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A9" w:rsidRPr="00FB0F4F" w:rsidRDefault="00FB0F4F" w:rsidP="00FB0F4F">
      <w:pPr>
        <w:spacing w:line="196" w:lineRule="auto"/>
        <w:ind w:left="4032"/>
        <w:rPr>
          <w:rFonts w:ascii="Verdana" w:hAnsi="Verdana"/>
          <w:b/>
          <w:color w:val="000000"/>
          <w:w w:val="105"/>
          <w:sz w:val="32"/>
          <w:szCs w:val="32"/>
        </w:rPr>
      </w:pPr>
      <w:proofErr w:type="spellStart"/>
      <w:r w:rsidRPr="00FB0F4F">
        <w:rPr>
          <w:rFonts w:ascii="Verdana" w:hAnsi="Verdana"/>
          <w:b/>
          <w:color w:val="000000"/>
          <w:w w:val="105"/>
          <w:sz w:val="32"/>
          <w:szCs w:val="32"/>
        </w:rPr>
        <w:t>Imran</w:t>
      </w:r>
      <w:proofErr w:type="spellEnd"/>
    </w:p>
    <w:p w:rsidR="00B85DA9" w:rsidRDefault="00FB0F4F" w:rsidP="00FB0F4F">
      <w:pPr>
        <w:spacing w:before="252"/>
        <w:jc w:val="center"/>
        <w:rPr>
          <w:rFonts w:ascii="Verdana" w:hAnsi="Verdana"/>
          <w:b/>
          <w:color w:val="000000"/>
          <w:spacing w:val="-6"/>
          <w:w w:val="105"/>
          <w:sz w:val="18"/>
        </w:rPr>
      </w:pPr>
      <w:r>
        <w:rPr>
          <w:rFonts w:ascii="Verdana" w:hAnsi="Verdana"/>
          <w:b/>
          <w:color w:val="000000"/>
          <w:spacing w:val="-6"/>
          <w:w w:val="105"/>
          <w:sz w:val="18"/>
        </w:rPr>
        <w:t xml:space="preserve">Mob: </w:t>
      </w:r>
      <w:r w:rsidRPr="00FB0F4F">
        <w:rPr>
          <w:rFonts w:ascii="Verdana" w:hAnsi="Verdana"/>
          <w:b/>
          <w:color w:val="000000"/>
          <w:spacing w:val="-6"/>
          <w:w w:val="105"/>
          <w:sz w:val="18"/>
        </w:rPr>
        <w:t>+971504753686</w:t>
      </w:r>
      <w:r>
        <w:rPr>
          <w:rFonts w:ascii="Verdana" w:hAnsi="Verdana"/>
          <w:b/>
          <w:color w:val="000000"/>
          <w:spacing w:val="-6"/>
          <w:w w:val="105"/>
          <w:sz w:val="18"/>
        </w:rPr>
        <w:br/>
      </w:r>
      <w:hyperlink r:id="rId5">
        <w:r>
          <w:rPr>
            <w:rFonts w:ascii="Verdana" w:hAnsi="Verdana"/>
            <w:b/>
            <w:color w:val="0000FF"/>
            <w:spacing w:val="-4"/>
            <w:w w:val="105"/>
            <w:sz w:val="18"/>
            <w:u w:val="single"/>
          </w:rPr>
          <w:t xml:space="preserve">Email: </w:t>
        </w:r>
        <w:r w:rsidRPr="00FB0F4F">
          <w:rPr>
            <w:rFonts w:ascii="Verdana" w:hAnsi="Verdana"/>
            <w:b/>
            <w:color w:val="0000FF"/>
            <w:spacing w:val="-4"/>
            <w:w w:val="105"/>
            <w:sz w:val="18"/>
            <w:u w:val="single"/>
          </w:rPr>
          <w:t>imran-405071@2freemail.com</w:t>
        </w:r>
      </w:hyperlink>
      <w:r>
        <w:rPr>
          <w:rFonts w:ascii="Verdana" w:hAnsi="Verdana"/>
          <w:b/>
          <w:color w:val="000000"/>
          <w:spacing w:val="-4"/>
          <w:w w:val="105"/>
          <w:sz w:val="18"/>
        </w:rPr>
        <w:t xml:space="preserve"> </w:t>
      </w:r>
      <w:r>
        <w:rPr>
          <w:rFonts w:ascii="Verdana" w:hAnsi="Verdana"/>
          <w:b/>
          <w:color w:val="000000"/>
          <w:spacing w:val="-4"/>
          <w:w w:val="105"/>
          <w:sz w:val="18"/>
        </w:rPr>
        <w:br/>
      </w:r>
      <w:r>
        <w:rPr>
          <w:rFonts w:ascii="Verdana" w:hAnsi="Verdana"/>
          <w:b/>
          <w:color w:val="000000"/>
          <w:spacing w:val="-6"/>
          <w:w w:val="105"/>
          <w:sz w:val="18"/>
        </w:rPr>
        <w:t>Dubai, U.A.E</w:t>
      </w:r>
    </w:p>
    <w:p w:rsidR="00B85DA9" w:rsidRDefault="00FB0F4F" w:rsidP="00FB0F4F">
      <w:pPr>
        <w:spacing w:before="180"/>
        <w:jc w:val="center"/>
        <w:rPr>
          <w:rFonts w:ascii="Tahoma" w:hAnsi="Tahoma"/>
          <w:color w:val="4F81BC"/>
          <w:spacing w:val="4"/>
          <w:sz w:val="20"/>
          <w:u w:val="single"/>
        </w:rPr>
      </w:pPr>
      <w:r>
        <w:rPr>
          <w:rFonts w:ascii="Tahoma" w:hAnsi="Tahoma"/>
          <w:color w:val="4F81BC"/>
          <w:spacing w:val="4"/>
          <w:sz w:val="20"/>
          <w:u w:val="single"/>
        </w:rPr>
        <w:t xml:space="preserve">Holding UAE </w:t>
      </w:r>
      <w:r>
        <w:rPr>
          <w:rFonts w:ascii="Tahoma" w:hAnsi="Tahoma"/>
          <w:color w:val="4F81BC"/>
          <w:spacing w:val="4"/>
          <w:sz w:val="20"/>
          <w:u w:val="single"/>
        </w:rPr>
        <w:t>Driving License</w:t>
      </w:r>
    </w:p>
    <w:p w:rsidR="00B85DA9" w:rsidRDefault="00FB0F4F">
      <w:pPr>
        <w:spacing w:before="828" w:line="194" w:lineRule="auto"/>
        <w:rPr>
          <w:rFonts w:ascii="Verdana" w:hAnsi="Verdana"/>
          <w:b/>
          <w:color w:val="4F81BC"/>
          <w:w w:val="105"/>
          <w:sz w:val="20"/>
          <w:u w:val="single"/>
        </w:rPr>
      </w:pPr>
      <w:r>
        <w:rPr>
          <w:rFonts w:ascii="Verdana" w:hAnsi="Verdana"/>
          <w:b/>
          <w:color w:val="4F81BC"/>
          <w:w w:val="105"/>
          <w:sz w:val="20"/>
          <w:u w:val="single"/>
        </w:rPr>
        <w:t xml:space="preserve">SUMMARY: </w:t>
      </w:r>
    </w:p>
    <w:p w:rsidR="00B85DA9" w:rsidRDefault="00FB0F4F">
      <w:pPr>
        <w:spacing w:before="252"/>
        <w:jc w:val="both"/>
        <w:rPr>
          <w:rFonts w:ascii="Verdana" w:hAnsi="Verdana"/>
          <w:color w:val="000000"/>
          <w:spacing w:val="1"/>
          <w:sz w:val="20"/>
        </w:rPr>
      </w:pPr>
      <w:proofErr w:type="gramStart"/>
      <w:r>
        <w:rPr>
          <w:rFonts w:ascii="Verdana" w:hAnsi="Verdana"/>
          <w:color w:val="000000"/>
          <w:spacing w:val="1"/>
          <w:sz w:val="20"/>
        </w:rPr>
        <w:t xml:space="preserve">Highly professional and dedicated Purchase Executive with vast experience in Construction, Power, </w:t>
      </w:r>
      <w:r>
        <w:rPr>
          <w:rFonts w:ascii="Verdana" w:hAnsi="Verdana"/>
          <w:color w:val="000000"/>
          <w:spacing w:val="-3"/>
          <w:sz w:val="20"/>
        </w:rPr>
        <w:t>Industrial and Oil Sectors.</w:t>
      </w:r>
      <w:proofErr w:type="gramEnd"/>
      <w:r>
        <w:rPr>
          <w:rFonts w:ascii="Verdana" w:hAnsi="Verdana"/>
          <w:color w:val="000000"/>
          <w:spacing w:val="-3"/>
          <w:sz w:val="20"/>
        </w:rPr>
        <w:t xml:space="preserve"> </w:t>
      </w:r>
      <w:proofErr w:type="gramStart"/>
      <w:r>
        <w:rPr>
          <w:rFonts w:ascii="Verdana" w:hAnsi="Verdana"/>
          <w:color w:val="000000"/>
          <w:spacing w:val="-3"/>
          <w:sz w:val="20"/>
        </w:rPr>
        <w:t xml:space="preserve">A result driven individual with a proven track record for delivering at the very </w:t>
      </w:r>
      <w:r>
        <w:rPr>
          <w:rFonts w:ascii="Verdana" w:hAnsi="Verdana"/>
          <w:color w:val="000000"/>
          <w:spacing w:val="1"/>
          <w:sz w:val="20"/>
        </w:rPr>
        <w:t>highest level.</w:t>
      </w:r>
      <w:proofErr w:type="gramEnd"/>
      <w:r>
        <w:rPr>
          <w:rFonts w:ascii="Verdana" w:hAnsi="Verdana"/>
          <w:color w:val="000000"/>
          <w:spacing w:val="1"/>
          <w:sz w:val="20"/>
        </w:rPr>
        <w:t xml:space="preserve"> During my professional experience,</w:t>
      </w:r>
      <w:r>
        <w:rPr>
          <w:rFonts w:ascii="Verdana" w:hAnsi="Verdana"/>
          <w:color w:val="000000"/>
          <w:spacing w:val="1"/>
          <w:sz w:val="20"/>
        </w:rPr>
        <w:t xml:space="preserve"> I am specialized in providing estimation, budgeting </w:t>
      </w:r>
      <w:r>
        <w:rPr>
          <w:rFonts w:ascii="Verdana" w:hAnsi="Verdana"/>
          <w:color w:val="000000"/>
          <w:sz w:val="20"/>
        </w:rPr>
        <w:t>and operation construction industry.</w:t>
      </w:r>
    </w:p>
    <w:p w:rsidR="00B85DA9" w:rsidRDefault="00FB0F4F">
      <w:pPr>
        <w:spacing w:before="540" w:line="194" w:lineRule="auto"/>
        <w:rPr>
          <w:rFonts w:ascii="Verdana" w:hAnsi="Verdana"/>
          <w:b/>
          <w:color w:val="4F81BC"/>
          <w:w w:val="105"/>
          <w:sz w:val="20"/>
          <w:u w:val="single"/>
        </w:rPr>
      </w:pPr>
      <w:r>
        <w:rPr>
          <w:rFonts w:ascii="Verdana" w:hAnsi="Verdana"/>
          <w:b/>
          <w:color w:val="4F81BC"/>
          <w:w w:val="105"/>
          <w:sz w:val="20"/>
          <w:u w:val="single"/>
        </w:rPr>
        <w:t>EXPERIENCE:</w:t>
      </w:r>
      <w:r>
        <w:rPr>
          <w:rFonts w:ascii="Arial" w:hAnsi="Arial"/>
          <w:b/>
          <w:color w:val="000000"/>
          <w:sz w:val="6"/>
          <w:u w:val="single"/>
        </w:rPr>
        <w:t xml:space="preserve"> </w:t>
      </w:r>
    </w:p>
    <w:p w:rsidR="00B85DA9" w:rsidRDefault="00FB0F4F">
      <w:pPr>
        <w:tabs>
          <w:tab w:val="right" w:pos="9439"/>
        </w:tabs>
        <w:spacing w:before="252"/>
        <w:rPr>
          <w:rFonts w:ascii="Verdana" w:hAnsi="Verdana"/>
          <w:b/>
          <w:color w:val="000000"/>
          <w:spacing w:val="-8"/>
          <w:w w:val="105"/>
          <w:sz w:val="20"/>
        </w:rPr>
      </w:pPr>
      <w:r>
        <w:rPr>
          <w:rFonts w:ascii="Verdana" w:hAnsi="Verdana"/>
          <w:b/>
          <w:color w:val="000000"/>
          <w:spacing w:val="-8"/>
          <w:w w:val="105"/>
          <w:sz w:val="20"/>
        </w:rPr>
        <w:t xml:space="preserve">Scaffolding Rental LLC </w:t>
      </w:r>
      <w:proofErr w:type="gramStart"/>
      <w:r>
        <w:rPr>
          <w:rFonts w:ascii="Verdana" w:hAnsi="Verdana"/>
          <w:b/>
          <w:color w:val="000000"/>
          <w:spacing w:val="-8"/>
          <w:w w:val="105"/>
          <w:sz w:val="20"/>
        </w:rPr>
        <w:t>-(</w:t>
      </w:r>
      <w:proofErr w:type="gramEnd"/>
      <w:r>
        <w:rPr>
          <w:rFonts w:ascii="Verdana" w:hAnsi="Verdana"/>
          <w:b/>
          <w:color w:val="000000"/>
          <w:spacing w:val="-8"/>
          <w:w w:val="105"/>
          <w:sz w:val="20"/>
        </w:rPr>
        <w:t>Dubai)</w:t>
      </w:r>
      <w:r>
        <w:rPr>
          <w:rFonts w:ascii="Verdana" w:hAnsi="Verdana"/>
          <w:b/>
          <w:color w:val="000000"/>
          <w:spacing w:val="-8"/>
          <w:w w:val="105"/>
          <w:sz w:val="20"/>
        </w:rPr>
        <w:tab/>
      </w:r>
      <w:r>
        <w:rPr>
          <w:rFonts w:ascii="Verdana" w:hAnsi="Verdana"/>
          <w:b/>
          <w:color w:val="000000"/>
          <w:spacing w:val="-4"/>
          <w:w w:val="105"/>
          <w:sz w:val="20"/>
        </w:rPr>
        <w:t>Aug 2019 - Till Date</w:t>
      </w:r>
    </w:p>
    <w:p w:rsidR="00B85DA9" w:rsidRDefault="00FB0F4F">
      <w:pPr>
        <w:spacing w:before="36" w:line="196" w:lineRule="auto"/>
        <w:rPr>
          <w:rFonts w:ascii="Verdana" w:hAnsi="Verdana"/>
          <w:b/>
          <w:color w:val="000000"/>
          <w:spacing w:val="-6"/>
          <w:w w:val="105"/>
          <w:sz w:val="20"/>
        </w:rPr>
      </w:pPr>
      <w:r>
        <w:rPr>
          <w:rFonts w:ascii="Verdana" w:hAnsi="Verdana"/>
          <w:b/>
          <w:color w:val="000000"/>
          <w:spacing w:val="-6"/>
          <w:w w:val="105"/>
          <w:sz w:val="20"/>
        </w:rPr>
        <w:t>Purchase Executive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504"/>
        <w:ind w:left="3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Conducting product research and sourcing new suppliers and vendors from locally and overseas.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right="792" w:hanging="432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Sourcing materials, goods, products, and services and negotiating the best or most cost-</w:t>
      </w:r>
      <w:r>
        <w:rPr>
          <w:rFonts w:ascii="Verdana" w:hAnsi="Verdana"/>
          <w:color w:val="000000"/>
          <w:sz w:val="20"/>
        </w:rPr>
        <w:t>effective contracts and deals.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Performing inventory inspections and reorde</w:t>
      </w:r>
      <w:r>
        <w:rPr>
          <w:rFonts w:ascii="Verdana" w:hAnsi="Verdana"/>
          <w:color w:val="000000"/>
          <w:spacing w:val="3"/>
          <w:sz w:val="20"/>
        </w:rPr>
        <w:t>ring supplies and stock as necessary.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Conducting market research to keep abreast of emerging trends and business opportunities.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4"/>
          <w:sz w:val="20"/>
        </w:rPr>
      </w:pPr>
      <w:r>
        <w:rPr>
          <w:rFonts w:ascii="Verdana" w:hAnsi="Verdana"/>
          <w:color w:val="000000"/>
          <w:spacing w:val="4"/>
          <w:sz w:val="20"/>
        </w:rPr>
        <w:t>Updating and maintaining records of all orders, payments, and received stock.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right="864" w:hanging="432"/>
        <w:rPr>
          <w:rFonts w:ascii="Verdana" w:hAnsi="Verdana"/>
          <w:color w:val="000000"/>
          <w:spacing w:val="-5"/>
          <w:sz w:val="20"/>
        </w:rPr>
      </w:pPr>
      <w:r>
        <w:rPr>
          <w:rFonts w:ascii="Verdana" w:hAnsi="Verdana"/>
          <w:color w:val="000000"/>
          <w:spacing w:val="-5"/>
          <w:sz w:val="20"/>
        </w:rPr>
        <w:t xml:space="preserve">Coordinating with the delivery team and following up on delays or orders that have been </w:t>
      </w:r>
      <w:r>
        <w:rPr>
          <w:rFonts w:ascii="Verdana" w:hAnsi="Verdana"/>
          <w:color w:val="000000"/>
          <w:sz w:val="20"/>
        </w:rPr>
        <w:t>rescheduled.</w:t>
      </w:r>
    </w:p>
    <w:p w:rsidR="00B85DA9" w:rsidRDefault="00FB0F4F">
      <w:pPr>
        <w:numPr>
          <w:ilvl w:val="0"/>
          <w:numId w:val="2"/>
        </w:numPr>
        <w:tabs>
          <w:tab w:val="clear" w:pos="360"/>
          <w:tab w:val="decimal" w:pos="720"/>
        </w:tabs>
        <w:ind w:left="360"/>
        <w:rPr>
          <w:rFonts w:ascii="Verdana" w:hAnsi="Verdana"/>
          <w:color w:val="000000"/>
          <w:spacing w:val="4"/>
          <w:sz w:val="20"/>
        </w:rPr>
      </w:pPr>
      <w:r>
        <w:rPr>
          <w:rFonts w:ascii="Verdana" w:hAnsi="Verdana"/>
          <w:color w:val="000000"/>
          <w:spacing w:val="4"/>
          <w:sz w:val="20"/>
        </w:rPr>
        <w:t>Attending product launches and networking with industry professionals.</w:t>
      </w:r>
    </w:p>
    <w:p w:rsidR="00B85DA9" w:rsidRDefault="00FB0F4F">
      <w:pPr>
        <w:numPr>
          <w:ilvl w:val="0"/>
          <w:numId w:val="2"/>
        </w:numPr>
        <w:tabs>
          <w:tab w:val="clear" w:pos="360"/>
          <w:tab w:val="decimal" w:pos="720"/>
        </w:tabs>
        <w:ind w:left="360"/>
        <w:rPr>
          <w:rFonts w:ascii="Verdana" w:hAnsi="Verdana"/>
          <w:color w:val="000000"/>
          <w:spacing w:val="8"/>
          <w:sz w:val="20"/>
        </w:rPr>
      </w:pPr>
      <w:r>
        <w:rPr>
          <w:rFonts w:ascii="Verdana" w:hAnsi="Verdana"/>
          <w:color w:val="000000"/>
          <w:spacing w:val="8"/>
          <w:sz w:val="20"/>
        </w:rPr>
        <w:t>Ability to Work with Minimum supervision.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6"/>
          <w:sz w:val="20"/>
        </w:rPr>
      </w:pPr>
      <w:r>
        <w:rPr>
          <w:rFonts w:ascii="Verdana" w:hAnsi="Verdana"/>
          <w:color w:val="000000"/>
          <w:spacing w:val="6"/>
          <w:sz w:val="20"/>
        </w:rPr>
        <w:t>Manage all purchase orders and related documents.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Following up on orders to ensure that materials are being shipped and delivered on time.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-2"/>
          <w:sz w:val="20"/>
        </w:rPr>
      </w:pPr>
      <w:r>
        <w:rPr>
          <w:rFonts w:ascii="Verdana" w:hAnsi="Verdana"/>
          <w:color w:val="000000"/>
          <w:spacing w:val="-2"/>
          <w:sz w:val="20"/>
        </w:rPr>
        <w:t xml:space="preserve">Submit a weekly report to the manager/superior reflecting accurate updates on goods purchased </w:t>
      </w:r>
      <w:r>
        <w:rPr>
          <w:rFonts w:ascii="Verdana" w:hAnsi="Verdana"/>
          <w:color w:val="000000"/>
          <w:sz w:val="20"/>
        </w:rPr>
        <w:t>and highlighting any is</w:t>
      </w:r>
      <w:r>
        <w:rPr>
          <w:rFonts w:ascii="Verdana" w:hAnsi="Verdana"/>
          <w:color w:val="000000"/>
          <w:sz w:val="20"/>
        </w:rPr>
        <w:t>sues.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4"/>
          <w:sz w:val="20"/>
        </w:rPr>
      </w:pPr>
      <w:r>
        <w:rPr>
          <w:rFonts w:ascii="Verdana" w:hAnsi="Verdana"/>
          <w:color w:val="000000"/>
          <w:spacing w:val="4"/>
          <w:sz w:val="20"/>
        </w:rPr>
        <w:t>Perform other duties assigned or as instructed by the manager.</w:t>
      </w:r>
    </w:p>
    <w:p w:rsidR="00B85DA9" w:rsidRDefault="00FB0F4F">
      <w:pPr>
        <w:tabs>
          <w:tab w:val="right" w:pos="9835"/>
        </w:tabs>
        <w:spacing w:before="720"/>
        <w:rPr>
          <w:rFonts w:ascii="Verdana" w:hAnsi="Verdana"/>
          <w:b/>
          <w:color w:val="000000"/>
          <w:spacing w:val="-10"/>
          <w:w w:val="105"/>
          <w:sz w:val="20"/>
        </w:rPr>
      </w:pPr>
      <w:r>
        <w:rPr>
          <w:rFonts w:ascii="Verdana" w:hAnsi="Verdana"/>
          <w:b/>
          <w:color w:val="000000"/>
          <w:spacing w:val="-10"/>
          <w:w w:val="105"/>
          <w:sz w:val="20"/>
        </w:rPr>
        <w:t>Dairy Products (Pakistan)</w:t>
      </w:r>
      <w:r>
        <w:rPr>
          <w:rFonts w:ascii="Verdana" w:hAnsi="Verdana"/>
          <w:b/>
          <w:color w:val="000000"/>
          <w:spacing w:val="-10"/>
          <w:w w:val="105"/>
          <w:sz w:val="20"/>
        </w:rPr>
        <w:tab/>
      </w:r>
      <w:r>
        <w:rPr>
          <w:rFonts w:ascii="Verdana" w:hAnsi="Verdana"/>
          <w:b/>
          <w:color w:val="000000"/>
          <w:spacing w:val="-6"/>
          <w:w w:val="105"/>
          <w:sz w:val="20"/>
        </w:rPr>
        <w:t>March 2018 - July 2019</w:t>
      </w:r>
    </w:p>
    <w:p w:rsidR="00B85DA9" w:rsidRDefault="00FB0F4F">
      <w:pPr>
        <w:spacing w:before="36" w:line="196" w:lineRule="auto"/>
        <w:rPr>
          <w:rFonts w:ascii="Verdana" w:hAnsi="Verdana"/>
          <w:b/>
          <w:color w:val="000000"/>
          <w:spacing w:val="-4"/>
          <w:w w:val="105"/>
          <w:sz w:val="20"/>
        </w:rPr>
      </w:pPr>
      <w:r>
        <w:rPr>
          <w:rFonts w:ascii="Verdana" w:hAnsi="Verdana"/>
          <w:b/>
          <w:color w:val="000000"/>
          <w:spacing w:val="-4"/>
          <w:w w:val="105"/>
          <w:sz w:val="20"/>
        </w:rPr>
        <w:t>Accounts Assistant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468"/>
        <w:ind w:left="360"/>
        <w:rPr>
          <w:rFonts w:ascii="Verdana" w:hAnsi="Verdana"/>
          <w:color w:val="000000"/>
          <w:spacing w:val="5"/>
          <w:sz w:val="20"/>
        </w:rPr>
      </w:pPr>
      <w:r>
        <w:rPr>
          <w:rFonts w:ascii="Verdana" w:hAnsi="Verdana"/>
          <w:color w:val="000000"/>
          <w:spacing w:val="5"/>
          <w:sz w:val="20"/>
        </w:rPr>
        <w:t>Monitoring daily Communications and answering any queries.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10"/>
          <w:sz w:val="20"/>
        </w:rPr>
      </w:pPr>
      <w:r>
        <w:rPr>
          <w:rFonts w:ascii="Verdana" w:hAnsi="Verdana"/>
          <w:color w:val="000000"/>
          <w:spacing w:val="10"/>
          <w:sz w:val="20"/>
        </w:rPr>
        <w:t>Preparing Statutory accounts.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6"/>
          <w:sz w:val="20"/>
        </w:rPr>
      </w:pPr>
      <w:r>
        <w:rPr>
          <w:rFonts w:ascii="Verdana" w:hAnsi="Verdana"/>
          <w:color w:val="000000"/>
          <w:spacing w:val="6"/>
          <w:sz w:val="20"/>
        </w:rPr>
        <w:t>Ensuring payments, amount and record are correct.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4"/>
          <w:sz w:val="20"/>
        </w:rPr>
      </w:pPr>
      <w:r>
        <w:rPr>
          <w:rFonts w:ascii="Verdana" w:hAnsi="Verdana"/>
          <w:color w:val="000000"/>
          <w:spacing w:val="4"/>
          <w:sz w:val="20"/>
        </w:rPr>
        <w:t>Working with separate sheets, sale and purchase ledger and journal.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8"/>
          <w:sz w:val="20"/>
        </w:rPr>
      </w:pPr>
      <w:r>
        <w:rPr>
          <w:rFonts w:ascii="Verdana" w:hAnsi="Verdana"/>
          <w:color w:val="000000"/>
          <w:spacing w:val="8"/>
          <w:sz w:val="20"/>
        </w:rPr>
        <w:t>Recording and filling cash transactions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8"/>
          <w:sz w:val="20"/>
        </w:rPr>
      </w:pPr>
      <w:r>
        <w:rPr>
          <w:rFonts w:ascii="Verdana" w:hAnsi="Verdana"/>
          <w:color w:val="000000"/>
          <w:spacing w:val="8"/>
          <w:sz w:val="20"/>
        </w:rPr>
        <w:t>Controlling credit and chasing debit.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10"/>
          <w:sz w:val="20"/>
        </w:rPr>
      </w:pPr>
      <w:r>
        <w:rPr>
          <w:rFonts w:ascii="Verdana" w:hAnsi="Verdana"/>
          <w:color w:val="000000"/>
          <w:spacing w:val="10"/>
          <w:sz w:val="20"/>
        </w:rPr>
        <w:t>Invoice processing and filing.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line="194" w:lineRule="auto"/>
        <w:ind w:left="360"/>
        <w:rPr>
          <w:rFonts w:ascii="Verdana" w:hAnsi="Verdana"/>
          <w:color w:val="000000"/>
          <w:spacing w:val="16"/>
          <w:sz w:val="20"/>
        </w:rPr>
      </w:pPr>
      <w:r>
        <w:rPr>
          <w:rFonts w:ascii="Verdana" w:hAnsi="Verdana"/>
          <w:color w:val="000000"/>
          <w:spacing w:val="16"/>
          <w:sz w:val="20"/>
        </w:rPr>
        <w:t>Bank reconciliation.</w:t>
      </w:r>
    </w:p>
    <w:p w:rsidR="00B85DA9" w:rsidRDefault="00B85DA9">
      <w:pPr>
        <w:sectPr w:rsidR="00B85DA9">
          <w:pgSz w:w="12240" w:h="15840"/>
          <w:pgMar w:top="1404" w:right="782" w:bottom="1026" w:left="858" w:header="720" w:footer="720" w:gutter="0"/>
          <w:cols w:space="720"/>
        </w:sectPr>
      </w:pPr>
    </w:p>
    <w:p w:rsidR="00B85DA9" w:rsidRDefault="00FB0F4F">
      <w:pPr>
        <w:tabs>
          <w:tab w:val="right" w:pos="9656"/>
        </w:tabs>
        <w:rPr>
          <w:rFonts w:ascii="Verdana" w:hAnsi="Verdana"/>
          <w:b/>
          <w:color w:val="000000"/>
          <w:spacing w:val="-10"/>
          <w:w w:val="105"/>
          <w:sz w:val="20"/>
        </w:rPr>
      </w:pPr>
      <w:proofErr w:type="spellStart"/>
      <w:r>
        <w:rPr>
          <w:rFonts w:ascii="Verdana" w:hAnsi="Verdana"/>
          <w:b/>
          <w:color w:val="000000"/>
          <w:spacing w:val="-10"/>
          <w:w w:val="105"/>
          <w:sz w:val="20"/>
        </w:rPr>
        <w:lastRenderedPageBreak/>
        <w:t>Ammar</w:t>
      </w:r>
      <w:proofErr w:type="spellEnd"/>
      <w:r>
        <w:rPr>
          <w:rFonts w:ascii="Verdana" w:hAnsi="Verdana"/>
          <w:b/>
          <w:color w:val="000000"/>
          <w:spacing w:val="-10"/>
          <w:w w:val="105"/>
          <w:sz w:val="20"/>
        </w:rPr>
        <w:t xml:space="preserve"> Store W.L.L (Bahrain)</w:t>
      </w:r>
      <w:r>
        <w:rPr>
          <w:rFonts w:ascii="Verdana" w:hAnsi="Verdana"/>
          <w:b/>
          <w:color w:val="000000"/>
          <w:spacing w:val="-10"/>
          <w:w w:val="105"/>
          <w:sz w:val="20"/>
        </w:rPr>
        <w:tab/>
      </w:r>
      <w:r>
        <w:rPr>
          <w:rFonts w:ascii="Verdana" w:hAnsi="Verdana"/>
          <w:b/>
          <w:color w:val="000000"/>
          <w:spacing w:val="-6"/>
          <w:w w:val="105"/>
          <w:sz w:val="20"/>
        </w:rPr>
        <w:t>June 2008 - Dec 2017</w:t>
      </w:r>
    </w:p>
    <w:p w:rsidR="00B85DA9" w:rsidRDefault="00FB0F4F">
      <w:pPr>
        <w:spacing w:line="199" w:lineRule="auto"/>
        <w:rPr>
          <w:rFonts w:ascii="Verdana" w:hAnsi="Verdana"/>
          <w:b/>
          <w:color w:val="000000"/>
          <w:spacing w:val="-4"/>
          <w:w w:val="105"/>
          <w:sz w:val="20"/>
        </w:rPr>
      </w:pPr>
      <w:r>
        <w:rPr>
          <w:rFonts w:ascii="Verdana" w:hAnsi="Verdana"/>
          <w:b/>
          <w:color w:val="000000"/>
          <w:spacing w:val="-4"/>
          <w:w w:val="105"/>
          <w:sz w:val="20"/>
        </w:rPr>
        <w:t>Accounts Assistant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360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Well Experience using Accounting Software Peachtree recording the daily transactions.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right="936" w:hanging="432"/>
        <w:rPr>
          <w:rFonts w:ascii="Verdana" w:hAnsi="Verdana"/>
          <w:color w:val="000000"/>
          <w:spacing w:val="-5"/>
          <w:sz w:val="20"/>
        </w:rPr>
      </w:pPr>
      <w:r>
        <w:rPr>
          <w:rFonts w:ascii="Verdana" w:hAnsi="Verdana"/>
          <w:color w:val="000000"/>
          <w:spacing w:val="-5"/>
          <w:sz w:val="20"/>
        </w:rPr>
        <w:t xml:space="preserve">Operate computers programmed with accounting software to record, store, and analyze </w:t>
      </w:r>
      <w:r>
        <w:rPr>
          <w:rFonts w:ascii="Verdana" w:hAnsi="Verdana"/>
          <w:color w:val="000000"/>
          <w:sz w:val="20"/>
        </w:rPr>
        <w:t>information.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Record sales and purchase after verifying the invoice with the support document.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7"/>
          <w:sz w:val="20"/>
        </w:rPr>
      </w:pPr>
      <w:r>
        <w:rPr>
          <w:rFonts w:ascii="Verdana" w:hAnsi="Verdana"/>
          <w:color w:val="000000"/>
          <w:spacing w:val="7"/>
          <w:sz w:val="20"/>
        </w:rPr>
        <w:t>Maintaining the debtors and creditors ledger.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7"/>
          <w:sz w:val="20"/>
        </w:rPr>
      </w:pPr>
      <w:r>
        <w:rPr>
          <w:rFonts w:ascii="Verdana" w:hAnsi="Verdana"/>
          <w:color w:val="000000"/>
          <w:spacing w:val="7"/>
          <w:sz w:val="20"/>
        </w:rPr>
        <w:t>Reconcile the debtors and creditors ledger.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8"/>
          <w:sz w:val="20"/>
        </w:rPr>
      </w:pPr>
      <w:r>
        <w:rPr>
          <w:rFonts w:ascii="Verdana" w:hAnsi="Verdana"/>
          <w:color w:val="000000"/>
          <w:spacing w:val="8"/>
          <w:sz w:val="20"/>
        </w:rPr>
        <w:t>Prepare bank reconciliation statement.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10"/>
          <w:sz w:val="20"/>
        </w:rPr>
      </w:pPr>
      <w:r>
        <w:rPr>
          <w:rFonts w:ascii="Verdana" w:hAnsi="Verdana"/>
          <w:color w:val="000000"/>
          <w:spacing w:val="10"/>
          <w:sz w:val="20"/>
        </w:rPr>
        <w:t>Prepare petty cash statement.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right="216" w:hanging="432"/>
        <w:rPr>
          <w:rFonts w:ascii="Verdana" w:hAnsi="Verdana"/>
          <w:color w:val="000000"/>
          <w:spacing w:val="-1"/>
          <w:sz w:val="20"/>
        </w:rPr>
      </w:pPr>
      <w:r>
        <w:rPr>
          <w:rFonts w:ascii="Verdana" w:hAnsi="Verdana"/>
          <w:color w:val="000000"/>
          <w:spacing w:val="-1"/>
          <w:sz w:val="20"/>
        </w:rPr>
        <w:t xml:space="preserve">Provide assistance and compile financial and accounting reports pertaining to such matters as cash receipts, expenditures, accounts payable and receivable, profits and losses and statement </w:t>
      </w:r>
      <w:r>
        <w:rPr>
          <w:rFonts w:ascii="Verdana" w:hAnsi="Verdana"/>
          <w:color w:val="000000"/>
          <w:sz w:val="20"/>
        </w:rPr>
        <w:t>of financial position.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right="288" w:hanging="432"/>
        <w:rPr>
          <w:rFonts w:ascii="Verdana" w:hAnsi="Verdana"/>
          <w:color w:val="000000"/>
          <w:spacing w:val="-5"/>
          <w:sz w:val="20"/>
        </w:rPr>
      </w:pPr>
      <w:r>
        <w:rPr>
          <w:rFonts w:ascii="Verdana" w:hAnsi="Verdana"/>
          <w:color w:val="000000"/>
          <w:spacing w:val="-5"/>
          <w:sz w:val="20"/>
        </w:rPr>
        <w:t>Preparation of payroll in accordance &amp; coord</w:t>
      </w:r>
      <w:r>
        <w:rPr>
          <w:rFonts w:ascii="Verdana" w:hAnsi="Verdana"/>
          <w:color w:val="000000"/>
          <w:spacing w:val="-5"/>
          <w:sz w:val="20"/>
        </w:rPr>
        <w:t xml:space="preserve">ination with HR department and to keep record of </w:t>
      </w:r>
      <w:proofErr w:type="gramStart"/>
      <w:r>
        <w:rPr>
          <w:rFonts w:ascii="Verdana" w:hAnsi="Verdana"/>
          <w:color w:val="000000"/>
          <w:sz w:val="20"/>
        </w:rPr>
        <w:t>employees</w:t>
      </w:r>
      <w:proofErr w:type="gramEnd"/>
      <w:r>
        <w:rPr>
          <w:rFonts w:ascii="Verdana" w:hAnsi="Verdana"/>
          <w:color w:val="000000"/>
          <w:sz w:val="20"/>
        </w:rPr>
        <w:t xml:space="preserve"> loans, advances.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6"/>
          <w:sz w:val="20"/>
        </w:rPr>
      </w:pPr>
      <w:r>
        <w:rPr>
          <w:rFonts w:ascii="Verdana" w:hAnsi="Verdana"/>
          <w:color w:val="000000"/>
          <w:spacing w:val="6"/>
          <w:sz w:val="20"/>
        </w:rPr>
        <w:t>Benefits (incentives), compensation and deductions etc.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10"/>
          <w:sz w:val="20"/>
        </w:rPr>
      </w:pPr>
      <w:r>
        <w:rPr>
          <w:rFonts w:ascii="Verdana" w:hAnsi="Verdana"/>
          <w:color w:val="000000"/>
          <w:spacing w:val="10"/>
          <w:sz w:val="20"/>
        </w:rPr>
        <w:t>Working on MS Excel &amp; MS Word.</w:t>
      </w:r>
    </w:p>
    <w:p w:rsidR="00B85DA9" w:rsidRDefault="00FB0F4F">
      <w:pPr>
        <w:tabs>
          <w:tab w:val="right" w:pos="9591"/>
        </w:tabs>
        <w:spacing w:before="216"/>
        <w:rPr>
          <w:rFonts w:ascii="Verdana" w:hAnsi="Verdana"/>
          <w:b/>
          <w:color w:val="000000"/>
          <w:spacing w:val="-9"/>
          <w:w w:val="105"/>
          <w:sz w:val="20"/>
        </w:rPr>
      </w:pPr>
      <w:r>
        <w:rPr>
          <w:rFonts w:ascii="Verdana" w:hAnsi="Verdana"/>
          <w:b/>
          <w:color w:val="000000"/>
          <w:spacing w:val="-9"/>
          <w:w w:val="105"/>
          <w:sz w:val="20"/>
        </w:rPr>
        <w:t>Pakistan Institute of Commerce (</w:t>
      </w:r>
      <w:proofErr w:type="spellStart"/>
      <w:r>
        <w:rPr>
          <w:rFonts w:ascii="Verdana" w:hAnsi="Verdana"/>
          <w:b/>
          <w:color w:val="000000"/>
          <w:spacing w:val="-9"/>
          <w:w w:val="105"/>
          <w:sz w:val="20"/>
        </w:rPr>
        <w:t>Pics</w:t>
      </w:r>
      <w:proofErr w:type="spellEnd"/>
      <w:r>
        <w:rPr>
          <w:rFonts w:ascii="Verdana" w:hAnsi="Verdana"/>
          <w:b/>
          <w:color w:val="000000"/>
          <w:spacing w:val="-9"/>
          <w:w w:val="105"/>
          <w:sz w:val="20"/>
        </w:rPr>
        <w:t>-Pakistan)</w:t>
      </w:r>
      <w:r>
        <w:rPr>
          <w:rFonts w:ascii="Verdana" w:hAnsi="Verdana"/>
          <w:b/>
          <w:color w:val="000000"/>
          <w:spacing w:val="-9"/>
          <w:w w:val="105"/>
          <w:sz w:val="20"/>
        </w:rPr>
        <w:tab/>
      </w:r>
      <w:r>
        <w:rPr>
          <w:rFonts w:ascii="Verdana" w:hAnsi="Verdana"/>
          <w:b/>
          <w:color w:val="000000"/>
          <w:spacing w:val="-6"/>
          <w:w w:val="105"/>
          <w:sz w:val="20"/>
        </w:rPr>
        <w:t>Sep 2006- April 2008</w:t>
      </w:r>
    </w:p>
    <w:p w:rsidR="00B85DA9" w:rsidRDefault="00FB0F4F">
      <w:pPr>
        <w:spacing w:before="36" w:line="196" w:lineRule="auto"/>
        <w:rPr>
          <w:rFonts w:ascii="Verdana" w:hAnsi="Verdana"/>
          <w:b/>
          <w:color w:val="000000"/>
          <w:spacing w:val="-4"/>
          <w:w w:val="105"/>
          <w:sz w:val="20"/>
        </w:rPr>
      </w:pPr>
      <w:r>
        <w:rPr>
          <w:rFonts w:ascii="Verdana" w:hAnsi="Verdana"/>
          <w:b/>
          <w:color w:val="000000"/>
          <w:spacing w:val="-4"/>
          <w:w w:val="105"/>
          <w:sz w:val="20"/>
        </w:rPr>
        <w:t>Office Administrator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360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Preparing documents for Submission /Registration for the students to the multiple Boards.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jc w:val="both"/>
        <w:rPr>
          <w:rFonts w:ascii="Verdana" w:hAnsi="Verdana"/>
          <w:color w:val="000000"/>
          <w:spacing w:val="7"/>
          <w:sz w:val="20"/>
        </w:rPr>
      </w:pPr>
      <w:r>
        <w:rPr>
          <w:rFonts w:ascii="Verdana" w:hAnsi="Verdana"/>
          <w:color w:val="000000"/>
          <w:spacing w:val="7"/>
          <w:sz w:val="20"/>
        </w:rPr>
        <w:t xml:space="preserve">To provide the school with a first point of contact for all visitors/callers to the College, </w:t>
      </w:r>
      <w:r>
        <w:rPr>
          <w:rFonts w:ascii="Verdana" w:hAnsi="Verdana"/>
          <w:color w:val="000000"/>
          <w:spacing w:val="3"/>
          <w:sz w:val="20"/>
        </w:rPr>
        <w:t>responding to enquiries where possible or referring to the appropriate me</w:t>
      </w:r>
      <w:r>
        <w:rPr>
          <w:rFonts w:ascii="Verdana" w:hAnsi="Verdana"/>
          <w:color w:val="000000"/>
          <w:spacing w:val="3"/>
          <w:sz w:val="20"/>
        </w:rPr>
        <w:t xml:space="preserve">mber of staff as </w:t>
      </w:r>
      <w:r>
        <w:rPr>
          <w:rFonts w:ascii="Verdana" w:hAnsi="Verdana"/>
          <w:color w:val="000000"/>
          <w:sz w:val="20"/>
        </w:rPr>
        <w:t>required.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jc w:val="both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Daily accounting of money particularly in relation to extended College activities.</w:t>
      </w:r>
    </w:p>
    <w:p w:rsidR="00B85DA9" w:rsidRDefault="00FB0F4F">
      <w:pPr>
        <w:tabs>
          <w:tab w:val="right" w:pos="9508"/>
        </w:tabs>
        <w:spacing w:before="252"/>
        <w:rPr>
          <w:rFonts w:ascii="Verdana" w:hAnsi="Verdana"/>
          <w:b/>
          <w:color w:val="000000"/>
          <w:spacing w:val="-8"/>
          <w:w w:val="105"/>
          <w:sz w:val="20"/>
        </w:rPr>
      </w:pPr>
      <w:r>
        <w:rPr>
          <w:rFonts w:ascii="Verdana" w:hAnsi="Verdana"/>
          <w:b/>
          <w:color w:val="000000"/>
          <w:spacing w:val="-8"/>
          <w:w w:val="105"/>
          <w:sz w:val="20"/>
        </w:rPr>
        <w:t>Wings Institute of Learning (Wings-Pakistan)</w:t>
      </w:r>
      <w:r>
        <w:rPr>
          <w:rFonts w:ascii="Verdana" w:hAnsi="Verdana"/>
          <w:b/>
          <w:color w:val="000000"/>
          <w:spacing w:val="-8"/>
          <w:w w:val="105"/>
          <w:sz w:val="20"/>
        </w:rPr>
        <w:tab/>
      </w:r>
      <w:r>
        <w:rPr>
          <w:rFonts w:ascii="Verdana" w:hAnsi="Verdana"/>
          <w:b/>
          <w:color w:val="000000"/>
          <w:spacing w:val="-6"/>
          <w:w w:val="105"/>
          <w:sz w:val="20"/>
        </w:rPr>
        <w:t>Sep 2004- July 2006</w:t>
      </w:r>
    </w:p>
    <w:p w:rsidR="00B85DA9" w:rsidRDefault="00FB0F4F">
      <w:pPr>
        <w:rPr>
          <w:rFonts w:ascii="Verdana" w:hAnsi="Verdana"/>
          <w:b/>
          <w:color w:val="000000"/>
          <w:spacing w:val="-6"/>
          <w:w w:val="105"/>
          <w:sz w:val="20"/>
        </w:rPr>
      </w:pPr>
      <w:r>
        <w:rPr>
          <w:rFonts w:ascii="Verdana" w:hAnsi="Verdana"/>
          <w:b/>
          <w:color w:val="000000"/>
          <w:spacing w:val="-6"/>
          <w:w w:val="105"/>
          <w:sz w:val="20"/>
        </w:rPr>
        <w:t>Office In charge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360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Preparing documents for Submission /Registration for the students to the multiple Boards.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jc w:val="both"/>
        <w:rPr>
          <w:rFonts w:ascii="Verdana" w:hAnsi="Verdana"/>
          <w:color w:val="000000"/>
          <w:spacing w:val="7"/>
          <w:sz w:val="20"/>
        </w:rPr>
      </w:pPr>
      <w:r>
        <w:rPr>
          <w:rFonts w:ascii="Verdana" w:hAnsi="Verdana"/>
          <w:color w:val="000000"/>
          <w:spacing w:val="7"/>
          <w:sz w:val="20"/>
        </w:rPr>
        <w:t xml:space="preserve">To provide the school with a first point of contact for all visitors/callers to the College, </w:t>
      </w:r>
      <w:r>
        <w:rPr>
          <w:rFonts w:ascii="Verdana" w:hAnsi="Verdana"/>
          <w:color w:val="000000"/>
          <w:spacing w:val="3"/>
          <w:sz w:val="20"/>
        </w:rPr>
        <w:t>responding to enquiries where possible or referring to the appropriate me</w:t>
      </w:r>
      <w:r>
        <w:rPr>
          <w:rFonts w:ascii="Verdana" w:hAnsi="Verdana"/>
          <w:color w:val="000000"/>
          <w:spacing w:val="3"/>
          <w:sz w:val="20"/>
        </w:rPr>
        <w:t xml:space="preserve">mber of staff as </w:t>
      </w:r>
      <w:r>
        <w:rPr>
          <w:rFonts w:ascii="Verdana" w:hAnsi="Verdana"/>
          <w:color w:val="000000"/>
          <w:sz w:val="20"/>
        </w:rPr>
        <w:t>required.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jc w:val="both"/>
        <w:rPr>
          <w:rFonts w:ascii="Verdana" w:hAnsi="Verdana"/>
          <w:color w:val="000000"/>
          <w:spacing w:val="3"/>
          <w:sz w:val="20"/>
        </w:rPr>
      </w:pPr>
      <w:r>
        <w:rPr>
          <w:rFonts w:ascii="Verdana" w:hAnsi="Verdana"/>
          <w:color w:val="000000"/>
          <w:spacing w:val="3"/>
          <w:sz w:val="20"/>
        </w:rPr>
        <w:t>Daily accounting of money particularly in relation to extended College activities.</w:t>
      </w:r>
    </w:p>
    <w:p w:rsidR="00B85DA9" w:rsidRDefault="00FB0F4F">
      <w:pPr>
        <w:spacing w:before="288" w:line="196" w:lineRule="auto"/>
        <w:rPr>
          <w:rFonts w:ascii="Verdana" w:hAnsi="Verdana"/>
          <w:b/>
          <w:color w:val="4F81BC"/>
          <w:w w:val="105"/>
          <w:sz w:val="20"/>
          <w:u w:val="single"/>
        </w:rPr>
      </w:pPr>
      <w:r>
        <w:rPr>
          <w:rFonts w:ascii="Verdana" w:hAnsi="Verdana"/>
          <w:b/>
          <w:color w:val="4F81BC"/>
          <w:w w:val="105"/>
          <w:sz w:val="20"/>
          <w:u w:val="single"/>
        </w:rPr>
        <w:t>EDUCATION!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360"/>
        <w:rPr>
          <w:rFonts w:ascii="Verdana" w:hAnsi="Verdana"/>
          <w:color w:val="000000"/>
          <w:spacing w:val="16"/>
          <w:sz w:val="20"/>
        </w:rPr>
      </w:pPr>
      <w:r>
        <w:rPr>
          <w:rFonts w:ascii="Verdana" w:hAnsi="Verdana"/>
          <w:color w:val="000000"/>
          <w:spacing w:val="16"/>
          <w:sz w:val="20"/>
        </w:rPr>
        <w:t>Bachelor of Computers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12"/>
          <w:sz w:val="20"/>
        </w:rPr>
      </w:pPr>
      <w:r>
        <w:rPr>
          <w:rFonts w:ascii="Verdana" w:hAnsi="Verdana"/>
          <w:color w:val="000000"/>
          <w:spacing w:val="12"/>
          <w:sz w:val="20"/>
        </w:rPr>
        <w:t>Diploma in Computer Science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line="199" w:lineRule="auto"/>
        <w:ind w:left="360"/>
        <w:rPr>
          <w:rFonts w:ascii="Verdana" w:hAnsi="Verdana"/>
          <w:color w:val="000000"/>
          <w:spacing w:val="16"/>
          <w:sz w:val="20"/>
        </w:rPr>
      </w:pPr>
      <w:r>
        <w:rPr>
          <w:rFonts w:ascii="Verdana" w:hAnsi="Verdana"/>
          <w:color w:val="000000"/>
          <w:spacing w:val="16"/>
          <w:sz w:val="20"/>
        </w:rPr>
        <w:t>Intermediate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36" w:line="204" w:lineRule="auto"/>
        <w:ind w:left="360"/>
        <w:rPr>
          <w:rFonts w:ascii="Verdana" w:hAnsi="Verdana"/>
          <w:color w:val="000000"/>
          <w:spacing w:val="30"/>
          <w:sz w:val="20"/>
        </w:rPr>
      </w:pPr>
      <w:proofErr w:type="spellStart"/>
      <w:r>
        <w:rPr>
          <w:rFonts w:ascii="Verdana" w:hAnsi="Verdana"/>
          <w:color w:val="000000"/>
          <w:spacing w:val="30"/>
          <w:sz w:val="20"/>
        </w:rPr>
        <w:t>Matric</w:t>
      </w:r>
      <w:proofErr w:type="spellEnd"/>
    </w:p>
    <w:p w:rsidR="00B85DA9" w:rsidRDefault="00FB0F4F">
      <w:pPr>
        <w:spacing w:before="288" w:line="194" w:lineRule="auto"/>
        <w:rPr>
          <w:rFonts w:ascii="Verdana" w:hAnsi="Verdana"/>
          <w:b/>
          <w:color w:val="4F81BC"/>
          <w:w w:val="105"/>
          <w:sz w:val="20"/>
          <w:u w:val="single"/>
        </w:rPr>
      </w:pPr>
      <w:r>
        <w:rPr>
          <w:rFonts w:ascii="Verdana" w:hAnsi="Verdana"/>
          <w:b/>
          <w:color w:val="4F81BC"/>
          <w:w w:val="105"/>
          <w:sz w:val="20"/>
          <w:u w:val="single"/>
        </w:rPr>
        <w:t>SKILLS</w:t>
      </w:r>
      <w:r>
        <w:rPr>
          <w:rFonts w:ascii="Arial" w:hAnsi="Arial"/>
          <w:b/>
          <w:color w:val="000000"/>
          <w:sz w:val="6"/>
          <w:u w:val="single"/>
        </w:rPr>
        <w:t xml:space="preserve"> 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288" w:line="194" w:lineRule="auto"/>
        <w:ind w:left="360"/>
        <w:rPr>
          <w:rFonts w:ascii="Verdana" w:hAnsi="Verdana"/>
          <w:color w:val="000000"/>
          <w:spacing w:val="16"/>
          <w:sz w:val="20"/>
        </w:rPr>
      </w:pPr>
      <w:r>
        <w:rPr>
          <w:rFonts w:ascii="Verdana" w:hAnsi="Verdana"/>
          <w:color w:val="000000"/>
          <w:spacing w:val="16"/>
          <w:sz w:val="20"/>
        </w:rPr>
        <w:t>Cost control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360"/>
        <w:rPr>
          <w:rFonts w:ascii="Verdana" w:hAnsi="Verdana"/>
          <w:color w:val="000000"/>
          <w:spacing w:val="14"/>
          <w:sz w:val="20"/>
        </w:rPr>
      </w:pPr>
      <w:r>
        <w:rPr>
          <w:rFonts w:ascii="Verdana" w:hAnsi="Verdana"/>
          <w:color w:val="000000"/>
          <w:spacing w:val="14"/>
          <w:sz w:val="20"/>
        </w:rPr>
        <w:t>Detail spotting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20"/>
          <w:sz w:val="20"/>
        </w:rPr>
      </w:pPr>
      <w:r>
        <w:rPr>
          <w:rFonts w:ascii="Verdana" w:hAnsi="Verdana"/>
          <w:color w:val="000000"/>
          <w:spacing w:val="20"/>
          <w:sz w:val="20"/>
        </w:rPr>
        <w:lastRenderedPageBreak/>
        <w:t>Budgeting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18"/>
          <w:sz w:val="20"/>
        </w:rPr>
      </w:pPr>
      <w:r>
        <w:rPr>
          <w:rFonts w:ascii="Verdana" w:hAnsi="Verdana"/>
          <w:color w:val="000000"/>
          <w:spacing w:val="18"/>
          <w:sz w:val="20"/>
        </w:rPr>
        <w:t>Negotiating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8"/>
          <w:sz w:val="20"/>
        </w:rPr>
      </w:pPr>
      <w:r>
        <w:rPr>
          <w:rFonts w:ascii="Verdana" w:hAnsi="Verdana"/>
          <w:color w:val="000000"/>
          <w:spacing w:val="8"/>
          <w:sz w:val="20"/>
        </w:rPr>
        <w:t>Problem solving and decision-making skills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18"/>
          <w:sz w:val="20"/>
        </w:rPr>
      </w:pPr>
      <w:r>
        <w:rPr>
          <w:rFonts w:ascii="Verdana" w:hAnsi="Verdana"/>
          <w:color w:val="000000"/>
          <w:spacing w:val="18"/>
          <w:sz w:val="20"/>
        </w:rPr>
        <w:t>Prioritizing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22"/>
          <w:sz w:val="20"/>
        </w:rPr>
      </w:pPr>
      <w:r>
        <w:rPr>
          <w:rFonts w:ascii="Verdana" w:hAnsi="Verdana"/>
          <w:color w:val="000000"/>
          <w:spacing w:val="22"/>
          <w:sz w:val="20"/>
        </w:rPr>
        <w:t>Integrity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12"/>
          <w:sz w:val="20"/>
        </w:rPr>
      </w:pPr>
      <w:r>
        <w:rPr>
          <w:rFonts w:ascii="Verdana" w:hAnsi="Verdana"/>
          <w:color w:val="000000"/>
          <w:spacing w:val="12"/>
          <w:sz w:val="20"/>
        </w:rPr>
        <w:t>Relationship with vendors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36" w:line="194" w:lineRule="auto"/>
        <w:ind w:left="360"/>
        <w:rPr>
          <w:rFonts w:ascii="Verdana" w:hAnsi="Verdana"/>
          <w:color w:val="000000"/>
          <w:spacing w:val="16"/>
          <w:sz w:val="20"/>
        </w:rPr>
      </w:pPr>
      <w:r>
        <w:rPr>
          <w:rFonts w:ascii="Verdana" w:hAnsi="Verdana"/>
          <w:color w:val="000000"/>
          <w:spacing w:val="16"/>
          <w:sz w:val="20"/>
        </w:rPr>
        <w:t>Commercial Awareness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18"/>
          <w:sz w:val="20"/>
        </w:rPr>
      </w:pPr>
      <w:r>
        <w:rPr>
          <w:rFonts w:ascii="Verdana" w:hAnsi="Verdana"/>
          <w:color w:val="000000"/>
          <w:spacing w:val="18"/>
          <w:sz w:val="20"/>
        </w:rPr>
        <w:t>Project Management</w:t>
      </w:r>
    </w:p>
    <w:p w:rsidR="00B85DA9" w:rsidRDefault="00B85DA9">
      <w:pPr>
        <w:spacing w:before="36" w:line="192" w:lineRule="auto"/>
        <w:ind w:left="360"/>
        <w:rPr>
          <w:rFonts w:ascii="Verdana" w:hAnsi="Verdana"/>
          <w:color w:val="000000"/>
          <w:sz w:val="20"/>
        </w:rPr>
      </w:pPr>
    </w:p>
    <w:p w:rsidR="00B85DA9" w:rsidRDefault="00FB0F4F">
      <w:pPr>
        <w:spacing w:before="36" w:line="194" w:lineRule="auto"/>
        <w:rPr>
          <w:rFonts w:ascii="Verdana" w:hAnsi="Verdana"/>
          <w:b/>
          <w:color w:val="4F81BC"/>
          <w:w w:val="105"/>
          <w:sz w:val="20"/>
          <w:u w:val="single"/>
        </w:rPr>
      </w:pPr>
      <w:r>
        <w:rPr>
          <w:rFonts w:ascii="Verdana" w:hAnsi="Verdana"/>
          <w:b/>
          <w:color w:val="4F81BC"/>
          <w:w w:val="105"/>
          <w:sz w:val="20"/>
          <w:u w:val="single"/>
        </w:rPr>
        <w:t>LANGUAGES:</w:t>
      </w:r>
      <w:r>
        <w:rPr>
          <w:rFonts w:ascii="Arial" w:hAnsi="Arial"/>
          <w:b/>
          <w:color w:val="000000"/>
          <w:sz w:val="6"/>
          <w:u w:val="single"/>
        </w:rPr>
        <w:t xml:space="preserve"> 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360"/>
        <w:rPr>
          <w:rFonts w:ascii="Verdana" w:hAnsi="Verdana"/>
          <w:color w:val="000000"/>
          <w:spacing w:val="26"/>
          <w:sz w:val="20"/>
        </w:rPr>
      </w:pPr>
      <w:r>
        <w:rPr>
          <w:rFonts w:ascii="Verdana" w:hAnsi="Verdana"/>
          <w:color w:val="000000"/>
          <w:spacing w:val="26"/>
          <w:sz w:val="20"/>
        </w:rPr>
        <w:t>English</w:t>
      </w:r>
    </w:p>
    <w:p w:rsidR="00B85DA9" w:rsidRDefault="00FB0F4F">
      <w:pPr>
        <w:numPr>
          <w:ilvl w:val="0"/>
          <w:numId w:val="1"/>
        </w:numPr>
        <w:tabs>
          <w:tab w:val="clear" w:pos="432"/>
          <w:tab w:val="decimal" w:pos="792"/>
        </w:tabs>
        <w:spacing w:line="194" w:lineRule="auto"/>
        <w:ind w:left="360"/>
        <w:rPr>
          <w:rFonts w:ascii="Verdana" w:hAnsi="Verdana"/>
          <w:color w:val="000000"/>
          <w:spacing w:val="32"/>
          <w:sz w:val="20"/>
        </w:rPr>
      </w:pPr>
      <w:r>
        <w:rPr>
          <w:rFonts w:ascii="Verdana" w:hAnsi="Verdana"/>
          <w:color w:val="000000"/>
          <w:spacing w:val="32"/>
          <w:sz w:val="20"/>
        </w:rPr>
        <w:t>Urdu</w:t>
      </w:r>
    </w:p>
    <w:p w:rsidR="00B85DA9" w:rsidRDefault="00FB0F4F" w:rsidP="00FB0F4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26"/>
          <w:sz w:val="20"/>
        </w:rPr>
      </w:pPr>
      <w:r>
        <w:rPr>
          <w:rFonts w:ascii="Verdana" w:hAnsi="Verdana"/>
          <w:color w:val="000000"/>
          <w:spacing w:val="26"/>
          <w:sz w:val="20"/>
        </w:rPr>
        <w:t>Punjabi</w:t>
      </w:r>
    </w:p>
    <w:p w:rsidR="00FB0F4F" w:rsidRDefault="00FB0F4F" w:rsidP="00FB0F4F">
      <w:pPr>
        <w:tabs>
          <w:tab w:val="decimal" w:pos="792"/>
        </w:tabs>
        <w:rPr>
          <w:rFonts w:ascii="Verdana" w:hAnsi="Verdana"/>
          <w:color w:val="000000"/>
          <w:spacing w:val="26"/>
          <w:sz w:val="20"/>
        </w:rPr>
      </w:pPr>
    </w:p>
    <w:p w:rsidR="00B85DA9" w:rsidRDefault="00B85DA9"/>
    <w:sectPr w:rsidR="00B85DA9" w:rsidSect="00B85DA9">
      <w:pgSz w:w="12240" w:h="15840"/>
      <w:pgMar w:top="1152" w:right="1872" w:bottom="1410" w:left="16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124"/>
    <w:multiLevelType w:val="multilevel"/>
    <w:tmpl w:val="3664F5B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185FBB"/>
    <w:multiLevelType w:val="multilevel"/>
    <w:tmpl w:val="AD6A510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85DA9"/>
    <w:rsid w:val="00B85DA9"/>
    <w:rsid w:val="00FB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ran.ashraf107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2023-03-20T08:30:00Z</dcterms:created>
  <dcterms:modified xsi:type="dcterms:W3CDTF">2023-03-20T08:30:00Z</dcterms:modified>
</cp:coreProperties>
</file>