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38" w:rsidRPr="00817248" w:rsidRDefault="00362938" w:rsidP="0036293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443502</w:t>
      </w:r>
    </w:p>
    <w:p w:rsidR="00362938" w:rsidRDefault="00362938" w:rsidP="00362938">
      <w:proofErr w:type="spellStart"/>
      <w:r>
        <w:t>Whatsapp</w:t>
      </w:r>
      <w:proofErr w:type="spellEnd"/>
      <w:r>
        <w:t xml:space="preserve"> Mobile: +971504753686 </w:t>
      </w:r>
    </w:p>
    <w:p w:rsidR="00362938" w:rsidRDefault="00362938" w:rsidP="0036293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9532198" wp14:editId="653CA88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38" w:rsidRDefault="00362938" w:rsidP="0036293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62938" w:rsidRDefault="00362938" w:rsidP="00362938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C19AE" w:rsidRDefault="00AC19AE" w:rsidP="00AC19AE">
      <w:pPr>
        <w:jc w:val="both"/>
      </w:pPr>
    </w:p>
    <w:p w:rsidR="00362938" w:rsidRDefault="00362938" w:rsidP="00AC19AE">
      <w:pPr>
        <w:tabs>
          <w:tab w:val="left" w:pos="2610"/>
        </w:tabs>
        <w:jc w:val="both"/>
      </w:pPr>
    </w:p>
    <w:p w:rsidR="00AC19AE" w:rsidRDefault="00AC19AE" w:rsidP="00AC19AE">
      <w:pPr>
        <w:tabs>
          <w:tab w:val="left" w:pos="2610"/>
        </w:tabs>
        <w:jc w:val="both"/>
      </w:pPr>
      <w:r>
        <w:t>Nationality:                      Canad</w:t>
      </w:r>
      <w:r w:rsidR="002C16A1">
        <w:t>i</w:t>
      </w:r>
      <w:r>
        <w:t>a</w:t>
      </w:r>
      <w:r w:rsidR="002C16A1">
        <w:t>n</w:t>
      </w:r>
      <w:r>
        <w:t xml:space="preserve"> Permanent Resident/Indian   </w:t>
      </w:r>
      <w:r>
        <w:tab/>
      </w:r>
    </w:p>
    <w:p w:rsidR="00AC19AE" w:rsidRDefault="00AC19AE" w:rsidP="00AC19AE">
      <w:pPr>
        <w:jc w:val="both"/>
      </w:pPr>
    </w:p>
    <w:p w:rsidR="00AC19AE" w:rsidRDefault="00AC19AE" w:rsidP="00AC19AE">
      <w:pPr>
        <w:tabs>
          <w:tab w:val="left" w:pos="2265"/>
          <w:tab w:val="left" w:pos="2400"/>
          <w:tab w:val="left" w:pos="2520"/>
        </w:tabs>
        <w:jc w:val="both"/>
      </w:pPr>
      <w:r>
        <w:t xml:space="preserve">Date of Birth                    29th Oct 1967                               </w:t>
      </w:r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r>
        <w:t xml:space="preserve">                                                   </w:t>
      </w:r>
    </w:p>
    <w:p w:rsidR="00AC19AE" w:rsidRDefault="00AC19AE" w:rsidP="00AC19AE">
      <w:pPr>
        <w:tabs>
          <w:tab w:val="left" w:pos="2505"/>
        </w:tabs>
        <w:jc w:val="both"/>
        <w:rPr>
          <w:b/>
        </w:rPr>
      </w:pPr>
      <w:r w:rsidRPr="00820B49">
        <w:rPr>
          <w:b/>
        </w:rPr>
        <w:t xml:space="preserve">  </w:t>
      </w:r>
    </w:p>
    <w:p w:rsidR="00AC19AE" w:rsidRDefault="00AC19AE" w:rsidP="00AC19AE">
      <w:pPr>
        <w:tabs>
          <w:tab w:val="left" w:pos="2505"/>
        </w:tabs>
        <w:jc w:val="both"/>
        <w:rPr>
          <w:b/>
        </w:rPr>
      </w:pPr>
    </w:p>
    <w:p w:rsidR="00AC19AE" w:rsidRDefault="00AC19AE" w:rsidP="00AC19AE">
      <w:pPr>
        <w:tabs>
          <w:tab w:val="left" w:pos="2505"/>
        </w:tabs>
        <w:jc w:val="both"/>
        <w:rPr>
          <w:b/>
        </w:rPr>
      </w:pPr>
      <w:r w:rsidRPr="00820B49">
        <w:rPr>
          <w:b/>
        </w:rPr>
        <w:t xml:space="preserve"> Dates</w:t>
      </w:r>
      <w:r>
        <w:rPr>
          <w:b/>
        </w:rPr>
        <w:t xml:space="preserve">                                                Qualification</w:t>
      </w:r>
    </w:p>
    <w:p w:rsidR="00AC19AE" w:rsidRDefault="00AC19AE" w:rsidP="00AC19AE">
      <w:pPr>
        <w:tabs>
          <w:tab w:val="left" w:pos="2505"/>
        </w:tabs>
        <w:jc w:val="both"/>
        <w:rPr>
          <w:b/>
        </w:rPr>
      </w:pPr>
    </w:p>
    <w:p w:rsidR="00AC19AE" w:rsidRDefault="00AC19AE" w:rsidP="00AC19AE">
      <w:pPr>
        <w:tabs>
          <w:tab w:val="left" w:pos="2505"/>
        </w:tabs>
        <w:jc w:val="both"/>
        <w:rPr>
          <w:b/>
        </w:rPr>
      </w:pPr>
      <w:r w:rsidRPr="00820B49">
        <w:rPr>
          <w:b/>
        </w:rPr>
        <w:tab/>
      </w:r>
      <w:r w:rsidRPr="00820B49">
        <w:rPr>
          <w:b/>
        </w:rPr>
        <w:tab/>
        <w:t xml:space="preserve">                </w:t>
      </w:r>
    </w:p>
    <w:p w:rsidR="00AC19AE" w:rsidRPr="00424FD1" w:rsidRDefault="00AC19AE" w:rsidP="00AC19AE">
      <w:pPr>
        <w:tabs>
          <w:tab w:val="left" w:pos="2505"/>
        </w:tabs>
        <w:jc w:val="both"/>
      </w:pPr>
      <w:r w:rsidRPr="00424FD1">
        <w:t>June 2011-2012</w:t>
      </w:r>
      <w:r>
        <w:t xml:space="preserve">                Fellowship Hair Disorder’s  </w:t>
      </w:r>
    </w:p>
    <w:p w:rsidR="00AC19AE" w:rsidRPr="00424FD1" w:rsidRDefault="00AC19AE" w:rsidP="00AC19AE">
      <w:pPr>
        <w:tabs>
          <w:tab w:val="left" w:pos="2505"/>
        </w:tabs>
        <w:jc w:val="both"/>
      </w:pPr>
      <w:r>
        <w:rPr>
          <w:b/>
        </w:rPr>
        <w:t xml:space="preserve">                                         </w:t>
      </w:r>
      <w:r w:rsidRPr="00424FD1">
        <w:t>University of British Columbia</w:t>
      </w:r>
    </w:p>
    <w:p w:rsidR="00AC19AE" w:rsidRDefault="00AC19AE" w:rsidP="00AC19AE">
      <w:pPr>
        <w:tabs>
          <w:tab w:val="left" w:pos="2505"/>
        </w:tabs>
        <w:jc w:val="both"/>
      </w:pPr>
      <w:r w:rsidRPr="00424FD1">
        <w:t xml:space="preserve">                                         Vancouver</w:t>
      </w:r>
      <w:r>
        <w:t xml:space="preserve">, </w:t>
      </w:r>
      <w:r w:rsidRPr="00424FD1">
        <w:t xml:space="preserve">Canada  </w:t>
      </w:r>
    </w:p>
    <w:p w:rsidR="00AC19AE" w:rsidRPr="00424FD1" w:rsidRDefault="00AC19AE" w:rsidP="00AC19AE">
      <w:pPr>
        <w:tabs>
          <w:tab w:val="left" w:pos="2505"/>
        </w:tabs>
        <w:jc w:val="both"/>
      </w:pPr>
    </w:p>
    <w:p w:rsidR="00AC19AE" w:rsidRDefault="00AC19AE" w:rsidP="00AC19AE">
      <w:pPr>
        <w:tabs>
          <w:tab w:val="left" w:pos="3150"/>
        </w:tabs>
        <w:jc w:val="both"/>
      </w:pPr>
      <w:r>
        <w:t xml:space="preserve"> Jan 2000                          Diplomat of the National Board (DNB)</w:t>
      </w:r>
    </w:p>
    <w:p w:rsidR="00AC19AE" w:rsidRDefault="00AC19AE" w:rsidP="00AC19AE">
      <w:pPr>
        <w:jc w:val="both"/>
      </w:pPr>
      <w:r>
        <w:t xml:space="preserve">                                         Dermatology &amp; Venereology   </w:t>
      </w:r>
    </w:p>
    <w:p w:rsidR="00AC19AE" w:rsidRDefault="00AC19AE" w:rsidP="00AC19AE">
      <w:pPr>
        <w:jc w:val="both"/>
      </w:pPr>
      <w:r>
        <w:t xml:space="preserve">                                          New Delhi, India</w:t>
      </w:r>
    </w:p>
    <w:p w:rsidR="00AC19AE" w:rsidRDefault="00AC19AE" w:rsidP="00AC19AE">
      <w:pPr>
        <w:jc w:val="both"/>
      </w:pPr>
    </w:p>
    <w:p w:rsidR="00AC19AE" w:rsidRDefault="00AC19AE" w:rsidP="00AC19AE">
      <w:pPr>
        <w:tabs>
          <w:tab w:val="left" w:pos="2475"/>
        </w:tabs>
        <w:jc w:val="both"/>
      </w:pPr>
      <w:r>
        <w:t xml:space="preserve"> Sept1996 –July1999       MD (Dermatology &amp; Venereology &amp; </w:t>
      </w:r>
      <w:proofErr w:type="spellStart"/>
      <w:r>
        <w:t>Leprology</w:t>
      </w:r>
      <w:proofErr w:type="spellEnd"/>
      <w:r>
        <w:t>)</w:t>
      </w:r>
    </w:p>
    <w:p w:rsidR="00AC19AE" w:rsidRDefault="00AC19AE" w:rsidP="00AC19AE">
      <w:pPr>
        <w:jc w:val="both"/>
      </w:pPr>
      <w:r>
        <w:t xml:space="preserve">                                         Kasturba Medical College,                        </w:t>
      </w:r>
    </w:p>
    <w:p w:rsidR="00AC19AE" w:rsidRDefault="00AC19AE" w:rsidP="00AC19AE">
      <w:pPr>
        <w:jc w:val="both"/>
      </w:pPr>
      <w:r>
        <w:t xml:space="preserve">                                         </w:t>
      </w:r>
      <w:proofErr w:type="spellStart"/>
      <w:r>
        <w:t>Manipal</w:t>
      </w:r>
      <w:proofErr w:type="spellEnd"/>
      <w:r>
        <w:t xml:space="preserve"> University,</w:t>
      </w:r>
    </w:p>
    <w:p w:rsidR="00AC19AE" w:rsidRDefault="00AC19AE" w:rsidP="00AC19AE">
      <w:pPr>
        <w:jc w:val="both"/>
      </w:pPr>
      <w:r>
        <w:t xml:space="preserve">                                         </w:t>
      </w:r>
      <w:proofErr w:type="spellStart"/>
      <w:r>
        <w:t>Manipal</w:t>
      </w:r>
      <w:proofErr w:type="spellEnd"/>
      <w:r>
        <w:t>, India.</w:t>
      </w:r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r>
        <w:t>Oct 1995-Aug1996          House Job in Paediatrics</w:t>
      </w:r>
    </w:p>
    <w:p w:rsidR="00AC19AE" w:rsidRDefault="00AC19AE" w:rsidP="00AC19AE">
      <w:pPr>
        <w:jc w:val="both"/>
      </w:pPr>
      <w:r>
        <w:t xml:space="preserve">                                         Department of Paediatrics,</w:t>
      </w:r>
    </w:p>
    <w:p w:rsidR="00AC19AE" w:rsidRDefault="00AC19AE" w:rsidP="00AC19AE">
      <w:pPr>
        <w:tabs>
          <w:tab w:val="left" w:pos="2805"/>
          <w:tab w:val="left" w:pos="3150"/>
        </w:tabs>
        <w:jc w:val="both"/>
      </w:pPr>
      <w:r>
        <w:t xml:space="preserve">                                         Govt. Medical College,</w:t>
      </w:r>
    </w:p>
    <w:p w:rsidR="00AC19AE" w:rsidRDefault="00AC19AE" w:rsidP="00AC19AE">
      <w:pPr>
        <w:tabs>
          <w:tab w:val="left" w:pos="3150"/>
        </w:tabs>
        <w:jc w:val="both"/>
      </w:pPr>
      <w:r>
        <w:t xml:space="preserve">                                          Kashmir, India.</w:t>
      </w:r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r>
        <w:t>April 1993-1994              Internship.</w:t>
      </w:r>
    </w:p>
    <w:p w:rsidR="00AC19AE" w:rsidRDefault="00AC19AE" w:rsidP="00AC19AE">
      <w:pPr>
        <w:jc w:val="both"/>
      </w:pPr>
      <w:r>
        <w:t xml:space="preserve">                                         Kasturba Medical College, </w:t>
      </w:r>
    </w:p>
    <w:p w:rsidR="00AC19AE" w:rsidRDefault="00AC19AE" w:rsidP="00AC19AE">
      <w:pPr>
        <w:jc w:val="both"/>
      </w:pPr>
      <w:r>
        <w:t xml:space="preserve">                                         </w:t>
      </w:r>
      <w:proofErr w:type="spellStart"/>
      <w:r>
        <w:t>Manipal</w:t>
      </w:r>
      <w:proofErr w:type="spellEnd"/>
      <w:r>
        <w:t>, India.</w:t>
      </w:r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r>
        <w:t xml:space="preserve">                                        </w:t>
      </w:r>
    </w:p>
    <w:p w:rsidR="00AC19AE" w:rsidRDefault="00AC19AE" w:rsidP="00AC19AE">
      <w:pPr>
        <w:tabs>
          <w:tab w:val="center" w:pos="2460"/>
          <w:tab w:val="left" w:pos="2640"/>
        </w:tabs>
        <w:jc w:val="both"/>
      </w:pPr>
      <w:r>
        <w:t>Aug1988 -Jan1993          MBBS</w:t>
      </w:r>
    </w:p>
    <w:p w:rsidR="00AC19AE" w:rsidRDefault="00AC19AE" w:rsidP="00AC19AE">
      <w:pPr>
        <w:tabs>
          <w:tab w:val="center" w:pos="2460"/>
          <w:tab w:val="left" w:pos="2640"/>
        </w:tabs>
        <w:jc w:val="both"/>
      </w:pPr>
      <w:r>
        <w:t xml:space="preserve">                                         Kasturba Medical College,</w:t>
      </w:r>
    </w:p>
    <w:p w:rsidR="00AC19AE" w:rsidRDefault="00AC19AE" w:rsidP="00AC19AE">
      <w:pPr>
        <w:jc w:val="both"/>
      </w:pPr>
      <w:r>
        <w:t xml:space="preserve">                                         </w:t>
      </w:r>
      <w:proofErr w:type="spellStart"/>
      <w:r>
        <w:t>Manipal</w:t>
      </w:r>
      <w:proofErr w:type="spellEnd"/>
      <w:r>
        <w:t>, India</w:t>
      </w:r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proofErr w:type="gramStart"/>
      <w:r>
        <w:t>March1986-1988.</w:t>
      </w:r>
      <w:proofErr w:type="gramEnd"/>
      <w:r>
        <w:t xml:space="preserve">             </w:t>
      </w:r>
      <w:proofErr w:type="gramStart"/>
      <w:r>
        <w:t>BSc.</w:t>
      </w:r>
      <w:proofErr w:type="gramEnd"/>
    </w:p>
    <w:p w:rsidR="00AC19AE" w:rsidRDefault="00AC19AE" w:rsidP="00AC19AE">
      <w:pPr>
        <w:jc w:val="both"/>
      </w:pPr>
      <w:r>
        <w:t xml:space="preserve">                                          Govt. Women College, </w:t>
      </w:r>
    </w:p>
    <w:p w:rsidR="00AC19AE" w:rsidRDefault="00AC19AE" w:rsidP="00AC19AE">
      <w:pPr>
        <w:tabs>
          <w:tab w:val="left" w:pos="3150"/>
        </w:tabs>
        <w:jc w:val="both"/>
      </w:pPr>
      <w:r>
        <w:t xml:space="preserve">                                          </w:t>
      </w:r>
      <w:proofErr w:type="spellStart"/>
      <w:r>
        <w:t>Maulana</w:t>
      </w:r>
      <w:proofErr w:type="spellEnd"/>
      <w:r>
        <w:t xml:space="preserve"> Azad Road, Kashmir,                                                </w:t>
      </w:r>
    </w:p>
    <w:p w:rsidR="00AC19AE" w:rsidRDefault="00AC19AE" w:rsidP="00AC19AE">
      <w:pPr>
        <w:jc w:val="center"/>
      </w:pPr>
    </w:p>
    <w:p w:rsidR="00AC19AE" w:rsidRDefault="00AC19AE" w:rsidP="00AC19AE">
      <w:pPr>
        <w:jc w:val="center"/>
      </w:pPr>
    </w:p>
    <w:p w:rsidR="00AC19AE" w:rsidRDefault="00AC19AE" w:rsidP="00AC19AE">
      <w:pPr>
        <w:jc w:val="center"/>
      </w:pPr>
    </w:p>
    <w:p w:rsidR="00AC19AE" w:rsidRDefault="00AC19AE" w:rsidP="00AC19AE">
      <w:pPr>
        <w:jc w:val="center"/>
        <w:rPr>
          <w:b/>
          <w:bCs/>
        </w:rPr>
      </w:pPr>
      <w:r>
        <w:rPr>
          <w:b/>
          <w:bCs/>
        </w:rPr>
        <w:lastRenderedPageBreak/>
        <w:t>Previous Employment</w:t>
      </w:r>
    </w:p>
    <w:p w:rsidR="00AC19AE" w:rsidRDefault="00AC19AE" w:rsidP="00AC19AE">
      <w:pPr>
        <w:jc w:val="center"/>
        <w:rPr>
          <w:b/>
          <w:bCs/>
        </w:rPr>
      </w:pPr>
    </w:p>
    <w:p w:rsidR="00AC19AE" w:rsidRDefault="00AC19AE" w:rsidP="00AC19AE">
      <w:pPr>
        <w:tabs>
          <w:tab w:val="left" w:pos="2880"/>
        </w:tabs>
        <w:jc w:val="both"/>
        <w:rPr>
          <w:b/>
        </w:rPr>
      </w:pPr>
      <w:r>
        <w:t xml:space="preserve"> </w:t>
      </w:r>
      <w:r w:rsidRPr="00B45723">
        <w:rPr>
          <w:b/>
        </w:rPr>
        <w:t>Dates</w:t>
      </w:r>
      <w:r>
        <w:tab/>
        <w:t xml:space="preserve">   </w:t>
      </w:r>
      <w:r w:rsidRPr="00B45723">
        <w:rPr>
          <w:b/>
        </w:rPr>
        <w:t>Employer’s Name</w:t>
      </w:r>
    </w:p>
    <w:p w:rsidR="00AC19AE" w:rsidRPr="00B45723" w:rsidRDefault="00AC19AE" w:rsidP="00AC19AE">
      <w:pPr>
        <w:tabs>
          <w:tab w:val="left" w:pos="2880"/>
        </w:tabs>
        <w:jc w:val="both"/>
        <w:rPr>
          <w:b/>
        </w:rPr>
      </w:pPr>
    </w:p>
    <w:p w:rsidR="00AC19AE" w:rsidRDefault="00AC19AE" w:rsidP="00AC19AE">
      <w:pPr>
        <w:tabs>
          <w:tab w:val="left" w:pos="2880"/>
        </w:tabs>
        <w:jc w:val="both"/>
      </w:pPr>
      <w:r>
        <w:t>01.01.2015-todate                    Tender Skin &amp; Hair Care,</w:t>
      </w:r>
    </w:p>
    <w:p w:rsidR="00AC19AE" w:rsidRDefault="00AC19AE" w:rsidP="00AC19AE">
      <w:pPr>
        <w:tabs>
          <w:tab w:val="left" w:pos="2880"/>
        </w:tabs>
        <w:jc w:val="both"/>
      </w:pPr>
      <w:r>
        <w:t xml:space="preserve">                                                  5955 Fraser Street, </w:t>
      </w:r>
    </w:p>
    <w:p w:rsidR="00AC19AE" w:rsidRDefault="00AC19AE" w:rsidP="00AC19AE">
      <w:pPr>
        <w:tabs>
          <w:tab w:val="left" w:pos="2880"/>
        </w:tabs>
        <w:jc w:val="both"/>
      </w:pPr>
      <w:r>
        <w:t xml:space="preserve">                                                  Vancouver BC V5W 2Z6.        </w:t>
      </w:r>
    </w:p>
    <w:p w:rsidR="00AC19AE" w:rsidRDefault="00AC19AE" w:rsidP="00AC19AE">
      <w:pPr>
        <w:tabs>
          <w:tab w:val="left" w:pos="2880"/>
        </w:tabs>
        <w:jc w:val="both"/>
      </w:pPr>
    </w:p>
    <w:p w:rsidR="00AC19AE" w:rsidRDefault="00AC19AE" w:rsidP="00AC19AE">
      <w:pPr>
        <w:tabs>
          <w:tab w:val="left" w:pos="2880"/>
        </w:tabs>
        <w:jc w:val="both"/>
      </w:pPr>
      <w:r>
        <w:t>15.10.2012-30.11.2014           Alliance Medical Centre, Dubai</w:t>
      </w:r>
    </w:p>
    <w:p w:rsidR="00AC19AE" w:rsidRDefault="00AC19AE" w:rsidP="00AC19AE">
      <w:pPr>
        <w:tabs>
          <w:tab w:val="left" w:pos="2880"/>
        </w:tabs>
        <w:jc w:val="both"/>
      </w:pPr>
    </w:p>
    <w:p w:rsidR="00AC19AE" w:rsidRDefault="00AC19AE" w:rsidP="00AC19AE">
      <w:pPr>
        <w:tabs>
          <w:tab w:val="left" w:pos="2880"/>
        </w:tabs>
        <w:jc w:val="both"/>
      </w:pPr>
      <w:r>
        <w:t>01.07.2011-30.06.2012           University of British Columbia,</w:t>
      </w:r>
    </w:p>
    <w:p w:rsidR="00AC19AE" w:rsidRDefault="00AC19AE" w:rsidP="00AC19AE">
      <w:pPr>
        <w:tabs>
          <w:tab w:val="left" w:pos="2880"/>
        </w:tabs>
        <w:jc w:val="both"/>
      </w:pPr>
      <w:r>
        <w:t xml:space="preserve">                                                 Department of Dermatology,</w:t>
      </w:r>
    </w:p>
    <w:p w:rsidR="00AC19AE" w:rsidRDefault="00AC19AE" w:rsidP="00AC19AE">
      <w:pPr>
        <w:tabs>
          <w:tab w:val="left" w:pos="2880"/>
        </w:tabs>
        <w:jc w:val="both"/>
      </w:pPr>
      <w:r>
        <w:t xml:space="preserve">                                                 Vancouver, BC Canada.   </w:t>
      </w:r>
    </w:p>
    <w:p w:rsidR="00AC19AE" w:rsidRDefault="00AC19AE" w:rsidP="00AC19AE">
      <w:pPr>
        <w:tabs>
          <w:tab w:val="left" w:pos="2880"/>
        </w:tabs>
        <w:jc w:val="both"/>
      </w:pPr>
    </w:p>
    <w:p w:rsidR="00AC19AE" w:rsidRDefault="00AC19AE" w:rsidP="00AC19AE">
      <w:pPr>
        <w:jc w:val="both"/>
      </w:pPr>
      <w:r>
        <w:t xml:space="preserve">08.05.2010-08.05.2011           </w:t>
      </w:r>
      <w:proofErr w:type="spellStart"/>
      <w:r>
        <w:t>Belhoul</w:t>
      </w:r>
      <w:proofErr w:type="spellEnd"/>
      <w:r>
        <w:t xml:space="preserve"> Speciality Hospital,</w:t>
      </w:r>
    </w:p>
    <w:p w:rsidR="00AC19AE" w:rsidRDefault="00AC19AE" w:rsidP="00AC19AE">
      <w:pPr>
        <w:jc w:val="both"/>
      </w:pPr>
      <w:r>
        <w:t xml:space="preserve">                                                Head Department of Dermatology,</w:t>
      </w:r>
    </w:p>
    <w:p w:rsidR="00AC19AE" w:rsidRDefault="00AC19AE" w:rsidP="00AC19AE">
      <w:pPr>
        <w:jc w:val="both"/>
      </w:pPr>
      <w:r>
        <w:t xml:space="preserve">                                                Dubai, United Arab Emirates.   </w:t>
      </w:r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r>
        <w:t>01.11.2006-02.04.2010           Delhi Dermatology Group,</w:t>
      </w:r>
    </w:p>
    <w:p w:rsidR="00AC19AE" w:rsidRDefault="00AC19AE" w:rsidP="00AC19AE">
      <w:pPr>
        <w:jc w:val="both"/>
      </w:pPr>
      <w:r>
        <w:t xml:space="preserve">                                                 </w:t>
      </w:r>
      <w:proofErr w:type="gramStart"/>
      <w:r>
        <w:t>Consultant Dermatologist.</w:t>
      </w:r>
      <w:proofErr w:type="gramEnd"/>
    </w:p>
    <w:p w:rsidR="00AC19AE" w:rsidRDefault="00AC19AE" w:rsidP="00AC19AE">
      <w:pPr>
        <w:jc w:val="both"/>
      </w:pPr>
      <w:r>
        <w:t xml:space="preserve">                                                10 </w:t>
      </w:r>
      <w:proofErr w:type="spellStart"/>
      <w:r>
        <w:t>Aradhana</w:t>
      </w:r>
      <w:proofErr w:type="spellEnd"/>
      <w:r>
        <w:t xml:space="preserve"> </w:t>
      </w:r>
      <w:proofErr w:type="gramStart"/>
      <w:r>
        <w:t>Enclave</w:t>
      </w:r>
      <w:proofErr w:type="gramEnd"/>
      <w:r>
        <w:t xml:space="preserve">, New Delhi, India </w:t>
      </w:r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r>
        <w:t>08.11 2001-27.09.2006           King Faisal Specialist Hospital &amp; Research Centre,</w:t>
      </w:r>
    </w:p>
    <w:p w:rsidR="00AC19AE" w:rsidRDefault="00AC19AE" w:rsidP="00AC19AE">
      <w:pPr>
        <w:jc w:val="both"/>
      </w:pPr>
      <w:r>
        <w:t xml:space="preserve">                                                Associate Consultant,</w:t>
      </w:r>
    </w:p>
    <w:p w:rsidR="00AC19AE" w:rsidRDefault="00AC19AE" w:rsidP="00AC19AE">
      <w:pPr>
        <w:jc w:val="both"/>
      </w:pPr>
      <w:r>
        <w:t xml:space="preserve">                                                Department of Dermatology,</w:t>
      </w:r>
    </w:p>
    <w:p w:rsidR="00AC19AE" w:rsidRDefault="00AC19AE" w:rsidP="00AC19AE">
      <w:pPr>
        <w:jc w:val="both"/>
      </w:pPr>
      <w:r>
        <w:t xml:space="preserve">                                                </w:t>
      </w:r>
      <w:proofErr w:type="gramStart"/>
      <w:r>
        <w:t>Riyadh, Kingdom of Saudi Arabia.</w:t>
      </w:r>
      <w:proofErr w:type="gramEnd"/>
    </w:p>
    <w:p w:rsidR="00AC19AE" w:rsidRDefault="00AC19AE" w:rsidP="00AC19AE">
      <w:pPr>
        <w:jc w:val="both"/>
      </w:pPr>
    </w:p>
    <w:p w:rsidR="00AC19AE" w:rsidRDefault="00AC19AE" w:rsidP="00AC19AE">
      <w:pPr>
        <w:jc w:val="both"/>
      </w:pPr>
      <w:r>
        <w:t xml:space="preserve">01.10.1999-30.09.2001          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Prastha</w:t>
      </w:r>
      <w:proofErr w:type="spellEnd"/>
      <w:r>
        <w:t xml:space="preserve"> Apollo Hospital,</w:t>
      </w:r>
    </w:p>
    <w:p w:rsidR="00AC19AE" w:rsidRDefault="00AC19AE" w:rsidP="00AC19AE">
      <w:pPr>
        <w:jc w:val="both"/>
      </w:pPr>
      <w:r>
        <w:t xml:space="preserve">                                                 Associate Consultant,</w:t>
      </w:r>
    </w:p>
    <w:p w:rsidR="00AC19AE" w:rsidRDefault="00AC19AE" w:rsidP="00AC19AE">
      <w:pPr>
        <w:jc w:val="both"/>
      </w:pPr>
      <w:r>
        <w:tab/>
      </w:r>
      <w:r>
        <w:tab/>
        <w:t xml:space="preserve">            </w:t>
      </w:r>
      <w:r>
        <w:tab/>
        <w:t xml:space="preserve"> Department of Dermatology, New Delhi</w:t>
      </w:r>
    </w:p>
    <w:p w:rsidR="00AC19AE" w:rsidRDefault="00AC19AE" w:rsidP="00AC19AE">
      <w:pPr>
        <w:tabs>
          <w:tab w:val="left" w:pos="2880"/>
        </w:tabs>
        <w:jc w:val="both"/>
      </w:pPr>
      <w:r>
        <w:tab/>
        <w:t xml:space="preserve">                                                       </w:t>
      </w:r>
    </w:p>
    <w:p w:rsidR="00AC19AE" w:rsidRDefault="00AC19AE" w:rsidP="00AC19AE">
      <w:pPr>
        <w:jc w:val="center"/>
        <w:rPr>
          <w:b/>
          <w:bCs/>
        </w:rPr>
      </w:pPr>
      <w:r>
        <w:rPr>
          <w:b/>
          <w:bCs/>
        </w:rPr>
        <w:t>Work Experience</w:t>
      </w:r>
    </w:p>
    <w:p w:rsidR="00AC19AE" w:rsidRDefault="00AC19AE" w:rsidP="00AC19AE">
      <w:pPr>
        <w:jc w:val="center"/>
        <w:rPr>
          <w:b/>
          <w:bCs/>
        </w:rPr>
      </w:pPr>
    </w:p>
    <w:p w:rsidR="00AC19AE" w:rsidRDefault="00AC19AE" w:rsidP="00AC19AE">
      <w:r>
        <w:t xml:space="preserve">I have 15 years’ experience in General Dermatology.  I have had wonderful career opportunities to work in tertiary care hospitals in different countries. At King Faisal Specialist Hospital &amp; Research Centre, Riyadh I came across very rare skin diseases especially genetic disorders, post-bone marrow and organ transplant related skin diseases and cutaneous lymphomas besides other </w:t>
      </w:r>
      <w:proofErr w:type="spellStart"/>
      <w:r>
        <w:t>dermatoses.I</w:t>
      </w:r>
      <w:proofErr w:type="spellEnd"/>
      <w:r>
        <w:t xml:space="preserve"> gained good experience with biologics in treatment of severe psoriasis, bullous disorders and other autoimmune diseases. Department was well equipped with phototherapy units, extracorporeal </w:t>
      </w:r>
      <w:proofErr w:type="spellStart"/>
      <w:r>
        <w:t>plasmapheresis</w:t>
      </w:r>
      <w:proofErr w:type="spellEnd"/>
      <w:r>
        <w:t xml:space="preserve"> unit and different lasers. </w:t>
      </w:r>
    </w:p>
    <w:p w:rsidR="00AC19AE" w:rsidRDefault="00AC19AE" w:rsidP="00AC19AE"/>
    <w:p w:rsidR="00AC19AE" w:rsidRDefault="00AC19AE" w:rsidP="00AC19AE">
      <w:r>
        <w:t xml:space="preserve">I perform lasers for vascular and pigment disorders usually under general anaesthesia for paediatric patients with extensive birthmarks. I am well versed with various lasers like Pulse dye lasers, </w:t>
      </w:r>
      <w:proofErr w:type="spellStart"/>
      <w:r>
        <w:t>Nd-Yag</w:t>
      </w:r>
      <w:proofErr w:type="spellEnd"/>
      <w:r>
        <w:t xml:space="preserve">, Diode, Q switched Alexandrite, Synergy and </w:t>
      </w:r>
      <w:proofErr w:type="spellStart"/>
      <w:r>
        <w:t>Frexal</w:t>
      </w:r>
      <w:proofErr w:type="spellEnd"/>
      <w:r>
        <w:t xml:space="preserve"> .I routinely perform various dermatological procedures like dermatological surgeries for removal of </w:t>
      </w:r>
      <w:proofErr w:type="spellStart"/>
      <w:r>
        <w:t>neavi</w:t>
      </w:r>
      <w:proofErr w:type="spellEnd"/>
      <w:r>
        <w:t xml:space="preserve"> and benign skin tumours, </w:t>
      </w:r>
      <w:proofErr w:type="spellStart"/>
      <w:r>
        <w:t>intralesional</w:t>
      </w:r>
      <w:proofErr w:type="spellEnd"/>
      <w:r>
        <w:t xml:space="preserve"> </w:t>
      </w:r>
      <w:proofErr w:type="spellStart"/>
      <w:r>
        <w:t>bleomycin</w:t>
      </w:r>
      <w:proofErr w:type="spellEnd"/>
      <w:r>
        <w:t xml:space="preserve"> and 5FU for treatment of warts and keloids, </w:t>
      </w:r>
      <w:proofErr w:type="spellStart"/>
      <w:r>
        <w:t>botulinium</w:t>
      </w:r>
      <w:proofErr w:type="spellEnd"/>
      <w:r>
        <w:t xml:space="preserve"> toxin for hyperhidrosis. I am well versed with cosmetic procedures such as chemical peels, fillers</w:t>
      </w:r>
      <w:r w:rsidR="00DA6124">
        <w:t>,</w:t>
      </w:r>
      <w:r>
        <w:t xml:space="preserve"> Botox and PRP which formed a bulk of my practise in Dubai. My areas of interest are hair disorders and lasers. At UBC, Canada I gained in depth knowledge about various hair disorder</w:t>
      </w:r>
      <w:r w:rsidR="00210CEF">
        <w:t xml:space="preserve">s during my clinical fellowship under Dr Shapiro. I also received training at USFC, California under Dr Vera </w:t>
      </w:r>
      <w:proofErr w:type="spellStart"/>
      <w:r w:rsidR="00210CEF">
        <w:t>Price.</w:t>
      </w:r>
      <w:r>
        <w:t>I</w:t>
      </w:r>
      <w:proofErr w:type="spellEnd"/>
      <w:r>
        <w:t xml:space="preserve"> perform hair transplants besides running specialized hair clinics for medical problems. I hold </w:t>
      </w:r>
      <w:r w:rsidR="00F60A01">
        <w:t xml:space="preserve">an </w:t>
      </w:r>
      <w:r>
        <w:t>active D</w:t>
      </w:r>
      <w:r w:rsidR="00D33CCD">
        <w:t xml:space="preserve">ubai </w:t>
      </w:r>
      <w:r>
        <w:t>H</w:t>
      </w:r>
      <w:r w:rsidR="00D33CCD">
        <w:t xml:space="preserve">ealth </w:t>
      </w:r>
      <w:proofErr w:type="gramStart"/>
      <w:r>
        <w:t>A</w:t>
      </w:r>
      <w:r w:rsidR="00D33CCD">
        <w:t>uthority  (</w:t>
      </w:r>
      <w:proofErr w:type="gramEnd"/>
      <w:r w:rsidR="00D33CCD">
        <w:t xml:space="preserve">DHA) </w:t>
      </w:r>
      <w:proofErr w:type="spellStart"/>
      <w:r>
        <w:t>license.</w:t>
      </w:r>
      <w:r w:rsidR="00A767ED">
        <w:t>I</w:t>
      </w:r>
      <w:proofErr w:type="spellEnd"/>
      <w:r w:rsidR="00A767ED">
        <w:t xml:space="preserve"> currently run my own </w:t>
      </w:r>
      <w:r w:rsidR="00210CEF">
        <w:t xml:space="preserve">office in </w:t>
      </w:r>
      <w:r w:rsidR="00A767ED">
        <w:t xml:space="preserve">Canada. </w:t>
      </w:r>
    </w:p>
    <w:p w:rsidR="00AC19AE" w:rsidRDefault="00AC19AE" w:rsidP="00AC19AE">
      <w:pPr>
        <w:tabs>
          <w:tab w:val="left" w:pos="3405"/>
          <w:tab w:val="center" w:pos="4733"/>
        </w:tabs>
        <w:rPr>
          <w:b/>
          <w:bCs/>
        </w:rPr>
      </w:pPr>
    </w:p>
    <w:p w:rsidR="00AC19AE" w:rsidRDefault="00AC19AE" w:rsidP="00AC19AE">
      <w:pPr>
        <w:tabs>
          <w:tab w:val="left" w:pos="3405"/>
          <w:tab w:val="center" w:pos="4733"/>
        </w:tabs>
        <w:rPr>
          <w:b/>
          <w:bCs/>
        </w:rPr>
      </w:pPr>
    </w:p>
    <w:p w:rsidR="00AC19AE" w:rsidRDefault="00AC19AE" w:rsidP="00AC19AE">
      <w:pPr>
        <w:tabs>
          <w:tab w:val="left" w:pos="3405"/>
          <w:tab w:val="center" w:pos="4733"/>
        </w:tabs>
        <w:rPr>
          <w:b/>
          <w:bCs/>
        </w:rPr>
      </w:pPr>
      <w:r>
        <w:rPr>
          <w:b/>
          <w:bCs/>
        </w:rPr>
        <w:t xml:space="preserve">                                             </w:t>
      </w:r>
      <w:r>
        <w:t xml:space="preserve">            T</w:t>
      </w:r>
      <w:r>
        <w:rPr>
          <w:b/>
          <w:bCs/>
        </w:rPr>
        <w:t>eaching responsibilities</w:t>
      </w:r>
    </w:p>
    <w:p w:rsidR="00AC19AE" w:rsidRDefault="00AC19AE" w:rsidP="00AC19AE">
      <w:pPr>
        <w:jc w:val="center"/>
        <w:rPr>
          <w:b/>
          <w:bCs/>
        </w:rPr>
      </w:pPr>
    </w:p>
    <w:p w:rsidR="00AC19AE" w:rsidRDefault="00AC19AE" w:rsidP="00AC19AE">
      <w:r>
        <w:t xml:space="preserve">At KFSH &amp; RC, I was involved in teaching post graduate students. I was also involved in teaching nurses common </w:t>
      </w:r>
      <w:proofErr w:type="spellStart"/>
      <w:r>
        <w:t>dermatoses</w:t>
      </w:r>
      <w:proofErr w:type="spellEnd"/>
      <w:r>
        <w:t xml:space="preserve">, basics of patch testing and phototherapy. I was involved in teaching medical students and dermatology residents at University of British Columbia, Canada. </w:t>
      </w:r>
    </w:p>
    <w:p w:rsidR="00AC19AE" w:rsidRDefault="00AC19AE" w:rsidP="00AC19AE"/>
    <w:p w:rsidR="00AC19AE" w:rsidRDefault="00AC19AE" w:rsidP="00AC19AE"/>
    <w:p w:rsidR="00AC19AE" w:rsidRDefault="00AC19AE" w:rsidP="00AC19AE">
      <w:r>
        <w:t xml:space="preserve">                                                          </w:t>
      </w:r>
      <w:r>
        <w:rPr>
          <w:b/>
          <w:bCs/>
        </w:rPr>
        <w:t>Research and Publications</w:t>
      </w:r>
    </w:p>
    <w:p w:rsidR="00AC19AE" w:rsidRDefault="00AC19AE" w:rsidP="00AC19AE">
      <w:pPr>
        <w:jc w:val="center"/>
      </w:pPr>
    </w:p>
    <w:p w:rsidR="00AC19AE" w:rsidRDefault="00AC19AE" w:rsidP="00AC19AE">
      <w:pPr>
        <w:numPr>
          <w:ilvl w:val="0"/>
          <w:numId w:val="1"/>
        </w:numPr>
      </w:pPr>
      <w:r>
        <w:t xml:space="preserve">Patch testing with Fragrance series. This study was presented at 26th National Conference of Indian Association of Dermatologists, </w:t>
      </w:r>
      <w:proofErr w:type="spellStart"/>
      <w:r>
        <w:t>Venereologist</w:t>
      </w:r>
      <w:proofErr w:type="spellEnd"/>
      <w:r>
        <w:t xml:space="preserve"> and </w:t>
      </w:r>
      <w:proofErr w:type="spellStart"/>
      <w:r>
        <w:t>Leprologists</w:t>
      </w:r>
      <w:proofErr w:type="spellEnd"/>
      <w:r>
        <w:t>. Jan 1998, Chandigarh, India.</w:t>
      </w:r>
    </w:p>
    <w:p w:rsidR="00AC19AE" w:rsidRDefault="00AC19AE" w:rsidP="00AC19AE"/>
    <w:p w:rsidR="00AC19AE" w:rsidRDefault="00AC19AE" w:rsidP="00AC19AE">
      <w:pPr>
        <w:numPr>
          <w:ilvl w:val="0"/>
          <w:numId w:val="1"/>
        </w:numPr>
      </w:pPr>
      <w:r>
        <w:t xml:space="preserve">Hand Dermatitis in Beauticians. Banka N, </w:t>
      </w:r>
      <w:proofErr w:type="spellStart"/>
      <w:r>
        <w:t>Shenoi</w:t>
      </w:r>
      <w:proofErr w:type="spellEnd"/>
      <w:r>
        <w:t xml:space="preserve"> </w:t>
      </w:r>
      <w:proofErr w:type="spellStart"/>
      <w:r>
        <w:t>SD.Indian</w:t>
      </w:r>
      <w:proofErr w:type="spellEnd"/>
      <w:r>
        <w:t xml:space="preserve"> J </w:t>
      </w:r>
      <w:proofErr w:type="spellStart"/>
      <w:r>
        <w:t>Dermatol</w:t>
      </w:r>
      <w:proofErr w:type="spellEnd"/>
      <w:r>
        <w:t xml:space="preserve"> </w:t>
      </w:r>
      <w:proofErr w:type="spellStart"/>
      <w:r>
        <w:t>Venerol</w:t>
      </w:r>
      <w:proofErr w:type="spellEnd"/>
      <w:r>
        <w:t xml:space="preserve"> </w:t>
      </w:r>
      <w:proofErr w:type="spellStart"/>
      <w:r>
        <w:t>Leprol</w:t>
      </w:r>
      <w:proofErr w:type="spellEnd"/>
      <w:r>
        <w:t xml:space="preserve"> 1998; 64:204-209.</w:t>
      </w:r>
    </w:p>
    <w:p w:rsidR="00AC19AE" w:rsidRDefault="00AC19AE" w:rsidP="00AC19AE"/>
    <w:p w:rsidR="00AC19AE" w:rsidRDefault="00AC19AE" w:rsidP="00AC19AE">
      <w:pPr>
        <w:numPr>
          <w:ilvl w:val="0"/>
          <w:numId w:val="1"/>
        </w:numPr>
      </w:pPr>
      <w:r>
        <w:t xml:space="preserve">Dexamethasone </w:t>
      </w:r>
      <w:proofErr w:type="spellStart"/>
      <w:r>
        <w:t>Cyclophosphamise</w:t>
      </w:r>
      <w:proofErr w:type="spellEnd"/>
      <w:r>
        <w:t xml:space="preserve"> Pulse Therapy in Pemphigus –monitoring of disease activity by immunofluorescence in 27 patients. Postgraduate dissertation submitted to </w:t>
      </w:r>
      <w:proofErr w:type="spellStart"/>
      <w:r>
        <w:t>Manipal</w:t>
      </w:r>
      <w:proofErr w:type="spellEnd"/>
      <w:r>
        <w:t xml:space="preserve"> Academy of Higher </w:t>
      </w:r>
      <w:proofErr w:type="spellStart"/>
      <w:r>
        <w:t>Education.Poster</w:t>
      </w:r>
      <w:proofErr w:type="spellEnd"/>
      <w:r>
        <w:t xml:space="preserve"> presented at 20th World Congress, Paris. July 2002.</w:t>
      </w:r>
    </w:p>
    <w:p w:rsidR="00AC19AE" w:rsidRDefault="00AC19AE" w:rsidP="00AC19AE"/>
    <w:p w:rsidR="00AC19AE" w:rsidRDefault="00AC19AE" w:rsidP="00AC19AE">
      <w:pPr>
        <w:numPr>
          <w:ilvl w:val="0"/>
          <w:numId w:val="1"/>
        </w:numPr>
      </w:pPr>
      <w:proofErr w:type="spellStart"/>
      <w:r>
        <w:t>Imatinib</w:t>
      </w:r>
      <w:proofErr w:type="spellEnd"/>
      <w:r>
        <w:t xml:space="preserve"> (STI-571) Induced </w:t>
      </w:r>
      <w:proofErr w:type="spellStart"/>
      <w:r>
        <w:t>Exfoliative</w:t>
      </w:r>
      <w:proofErr w:type="spellEnd"/>
      <w:r>
        <w:t xml:space="preserve"> Dermatitis in a Saudi Patient with deck Chair </w:t>
      </w:r>
      <w:proofErr w:type="spellStart"/>
      <w:r>
        <w:t>Sign.Banka</w:t>
      </w:r>
      <w:proofErr w:type="spellEnd"/>
      <w:r>
        <w:t xml:space="preserve"> N, </w:t>
      </w:r>
      <w:proofErr w:type="spellStart"/>
      <w:r>
        <w:t>Aljurf</w:t>
      </w:r>
      <w:proofErr w:type="spellEnd"/>
      <w:r>
        <w:t xml:space="preserve"> M, </w:t>
      </w:r>
      <w:proofErr w:type="spellStart"/>
      <w:r>
        <w:t>Hamadah</w:t>
      </w:r>
      <w:proofErr w:type="spellEnd"/>
      <w:r>
        <w:t xml:space="preserve"> I. Dermatology. 2003; 207(3): 329-330. </w:t>
      </w:r>
    </w:p>
    <w:p w:rsidR="00AC19AE" w:rsidRDefault="00AC19AE" w:rsidP="00AC19AE"/>
    <w:p w:rsidR="00AC19AE" w:rsidRDefault="00AC19AE" w:rsidP="00AC19AE">
      <w:pPr>
        <w:numPr>
          <w:ilvl w:val="0"/>
          <w:numId w:val="1"/>
        </w:numPr>
      </w:pPr>
      <w:proofErr w:type="spellStart"/>
      <w:r>
        <w:t>Phakomatosis</w:t>
      </w:r>
      <w:proofErr w:type="spellEnd"/>
      <w:r>
        <w:t xml:space="preserve"> </w:t>
      </w:r>
      <w:proofErr w:type="spellStart"/>
      <w:r>
        <w:t>pigmentovascularis</w:t>
      </w:r>
      <w:proofErr w:type="spellEnd"/>
      <w:r>
        <w:t xml:space="preserve"> type </w:t>
      </w:r>
      <w:proofErr w:type="spellStart"/>
      <w:r>
        <w:t>IIb</w:t>
      </w:r>
      <w:proofErr w:type="spellEnd"/>
      <w:r>
        <w:t xml:space="preserve"> associated with </w:t>
      </w:r>
      <w:proofErr w:type="spellStart"/>
      <w:r>
        <w:t>Sturge</w:t>
      </w:r>
      <w:proofErr w:type="spellEnd"/>
      <w:r>
        <w:t xml:space="preserve">-Weber Syndrome. Al </w:t>
      </w:r>
      <w:proofErr w:type="spellStart"/>
      <w:r>
        <w:t>Robaee</w:t>
      </w:r>
      <w:proofErr w:type="spellEnd"/>
      <w:r>
        <w:t xml:space="preserve"> A, Banka N, </w:t>
      </w:r>
      <w:proofErr w:type="spellStart"/>
      <w:r>
        <w:t>Alfadley</w:t>
      </w:r>
      <w:proofErr w:type="spellEnd"/>
      <w:r>
        <w:t xml:space="preserve"> </w:t>
      </w:r>
      <w:proofErr w:type="spellStart"/>
      <w:r>
        <w:t>A.Pediatr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. 2004 Nov-Dec; 21(6):642-645. </w:t>
      </w:r>
    </w:p>
    <w:p w:rsidR="00AC19AE" w:rsidRDefault="00AC19AE" w:rsidP="00AC19AE"/>
    <w:p w:rsidR="00AC19AE" w:rsidRDefault="00AC19AE" w:rsidP="00AC19AE">
      <w:pPr>
        <w:numPr>
          <w:ilvl w:val="0"/>
          <w:numId w:val="1"/>
        </w:numPr>
      </w:pPr>
      <w:r>
        <w:t xml:space="preserve">Becker’s </w:t>
      </w:r>
      <w:proofErr w:type="spellStart"/>
      <w:r>
        <w:t>melanosis</w:t>
      </w:r>
      <w:proofErr w:type="spellEnd"/>
      <w:r>
        <w:t xml:space="preserve">: A report of 12 cases with atypical </w:t>
      </w:r>
      <w:proofErr w:type="spellStart"/>
      <w:r>
        <w:t>presentation.AlfadleyA</w:t>
      </w:r>
      <w:proofErr w:type="spellEnd"/>
      <w:r>
        <w:t xml:space="preserve">, </w:t>
      </w:r>
      <w:proofErr w:type="spellStart"/>
      <w:r>
        <w:t>Hainau</w:t>
      </w:r>
      <w:proofErr w:type="spellEnd"/>
      <w:r>
        <w:t xml:space="preserve"> B, Al </w:t>
      </w:r>
      <w:proofErr w:type="spellStart"/>
      <w:r>
        <w:t>Robaee</w:t>
      </w:r>
      <w:proofErr w:type="spellEnd"/>
      <w:r>
        <w:t xml:space="preserve">, Banka </w:t>
      </w:r>
      <w:proofErr w:type="spellStart"/>
      <w:r>
        <w:t>N.Int</w:t>
      </w:r>
      <w:proofErr w:type="spellEnd"/>
      <w:r>
        <w:t xml:space="preserve"> J of </w:t>
      </w:r>
      <w:proofErr w:type="spellStart"/>
      <w:r>
        <w:t>Dermatol</w:t>
      </w:r>
      <w:proofErr w:type="spellEnd"/>
      <w:r>
        <w:t>. 2005 Jan; 44(1):20-24.</w:t>
      </w:r>
    </w:p>
    <w:p w:rsidR="00AC19AE" w:rsidRDefault="00AC19AE" w:rsidP="00AC19AE"/>
    <w:p w:rsidR="00AC19AE" w:rsidRDefault="00AC19AE" w:rsidP="00AC19AE">
      <w:pPr>
        <w:numPr>
          <w:ilvl w:val="0"/>
          <w:numId w:val="1"/>
        </w:numPr>
      </w:pPr>
      <w:r>
        <w:t xml:space="preserve">Autosomal recessive plasma cell </w:t>
      </w:r>
      <w:proofErr w:type="spellStart"/>
      <w:r>
        <w:t>panniculitis</w:t>
      </w:r>
      <w:proofErr w:type="spellEnd"/>
      <w:r>
        <w:t xml:space="preserve"> with </w:t>
      </w:r>
      <w:proofErr w:type="spellStart"/>
      <w:r>
        <w:t>morphoea</w:t>
      </w:r>
      <w:proofErr w:type="spellEnd"/>
      <w:r>
        <w:t xml:space="preserve">-like clinical </w:t>
      </w:r>
      <w:proofErr w:type="spellStart"/>
      <w:r>
        <w:t>manifestations.Hamadal</w:t>
      </w:r>
      <w:proofErr w:type="spellEnd"/>
      <w:r>
        <w:t xml:space="preserve"> IR, </w:t>
      </w:r>
      <w:proofErr w:type="spellStart"/>
      <w:r>
        <w:t>BankaN</w:t>
      </w:r>
      <w:proofErr w:type="spellEnd"/>
      <w:r>
        <w:t xml:space="preserve">. J Am </w:t>
      </w:r>
      <w:proofErr w:type="spellStart"/>
      <w:r>
        <w:t>Acad</w:t>
      </w:r>
      <w:proofErr w:type="spellEnd"/>
      <w:r>
        <w:t xml:space="preserve"> Dermatol.2006 May; 54(5 </w:t>
      </w:r>
      <w:proofErr w:type="spellStart"/>
      <w:r>
        <w:t>Suppl</w:t>
      </w:r>
      <w:proofErr w:type="spellEnd"/>
      <w:r>
        <w:t>):189-91.</w:t>
      </w:r>
    </w:p>
    <w:p w:rsidR="00AC19AE" w:rsidRDefault="00AC19AE" w:rsidP="00AC19AE"/>
    <w:p w:rsidR="00AC19AE" w:rsidRDefault="00AC19AE" w:rsidP="00AC19AE">
      <w:pPr>
        <w:numPr>
          <w:ilvl w:val="0"/>
          <w:numId w:val="1"/>
        </w:numPr>
      </w:pPr>
      <w:proofErr w:type="spellStart"/>
      <w:r>
        <w:t>Leiomyosarcoma</w:t>
      </w:r>
      <w:proofErr w:type="spellEnd"/>
      <w:r>
        <w:t xml:space="preserve"> of the chest wall with cutaneous metastases to scalp in a patient with </w:t>
      </w:r>
      <w:proofErr w:type="spellStart"/>
      <w:r>
        <w:t>systemicsclerosis.BankaN</w:t>
      </w:r>
      <w:proofErr w:type="spellEnd"/>
      <w:r>
        <w:t>,</w:t>
      </w:r>
      <w:r w:rsidR="00271071">
        <w:t xml:space="preserve"> </w:t>
      </w:r>
      <w:proofErr w:type="spellStart"/>
      <w:r>
        <w:t>AlfadleyA</w:t>
      </w:r>
      <w:proofErr w:type="spellEnd"/>
      <w:r>
        <w:t>.</w:t>
      </w:r>
      <w:r w:rsidR="00271071">
        <w:t xml:space="preserve"> </w:t>
      </w:r>
      <w:r>
        <w:t xml:space="preserve">J </w:t>
      </w:r>
      <w:proofErr w:type="spellStart"/>
      <w:r>
        <w:t>EurAcad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 Venereol.2006Aug;20(7):874-5 </w:t>
      </w:r>
    </w:p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</w:pPr>
      <w:proofErr w:type="spellStart"/>
      <w:r w:rsidRPr="00C97111">
        <w:t>Co investigator</w:t>
      </w:r>
      <w:proofErr w:type="spellEnd"/>
      <w:r w:rsidRPr="00C97111">
        <w:t xml:space="preserve"> : A Phase 3 Multi-Centre Parallel Design Clinical Trial To Compare the Efficacy and Safety of 5% </w:t>
      </w:r>
      <w:proofErr w:type="spellStart"/>
      <w:r w:rsidRPr="00C97111">
        <w:t>Minoxidil</w:t>
      </w:r>
      <w:proofErr w:type="spellEnd"/>
      <w:r w:rsidRPr="00C97111">
        <w:t xml:space="preserve"> Foam VS 2% </w:t>
      </w:r>
      <w:proofErr w:type="spellStart"/>
      <w:r w:rsidRPr="00C97111">
        <w:t>Minoxidil</w:t>
      </w:r>
      <w:proofErr w:type="spellEnd"/>
      <w:r w:rsidRPr="00C97111">
        <w:t xml:space="preserve"> Solution in Females for the Treatment of Female Pattern Hair Loss.( University of British Columbia, Canada)</w:t>
      </w:r>
    </w:p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</w:pPr>
      <w:r w:rsidRPr="00C97111">
        <w:t>Pallor Sign: An indicator of Haemangioma in evolution.</w:t>
      </w:r>
      <w:r>
        <w:t xml:space="preserve"> </w:t>
      </w:r>
      <w:proofErr w:type="spellStart"/>
      <w:r w:rsidRPr="00C97111">
        <w:t>Chisti</w:t>
      </w:r>
      <w:proofErr w:type="spellEnd"/>
      <w:r w:rsidRPr="00C97111">
        <w:t xml:space="preserve"> M, Banka N</w:t>
      </w:r>
      <w:proofErr w:type="gramStart"/>
      <w:r w:rsidRPr="00C97111">
        <w:t xml:space="preserve">,  </w:t>
      </w:r>
      <w:proofErr w:type="spellStart"/>
      <w:r w:rsidRPr="00C97111">
        <w:t>Alfadley</w:t>
      </w:r>
      <w:proofErr w:type="spellEnd"/>
      <w:proofErr w:type="gramEnd"/>
      <w:r w:rsidRPr="00C97111">
        <w:t xml:space="preserve"> A. J </w:t>
      </w:r>
      <w:proofErr w:type="spellStart"/>
      <w:r w:rsidRPr="00C97111">
        <w:t>Cutan</w:t>
      </w:r>
      <w:proofErr w:type="spellEnd"/>
      <w:r w:rsidRPr="00C97111">
        <w:t xml:space="preserve"> Med Surg.2012 Nov-Dec;16(6):451-2.</w:t>
      </w:r>
    </w:p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</w:pPr>
      <w:r>
        <w:t xml:space="preserve">The effects of hair loss in Asian men: A community survey in five countries. Tan E, </w:t>
      </w:r>
      <w:proofErr w:type="spellStart"/>
      <w:r>
        <w:t>Kwong</w:t>
      </w:r>
      <w:proofErr w:type="spellEnd"/>
      <w:r>
        <w:t xml:space="preserve"> CW, Chan YL, </w:t>
      </w:r>
      <w:proofErr w:type="spellStart"/>
      <w:r>
        <w:t>Bunagan</w:t>
      </w:r>
      <w:proofErr w:type="spellEnd"/>
      <w:r>
        <w:t xml:space="preserve"> MJ, Banka N, </w:t>
      </w:r>
      <w:proofErr w:type="spellStart"/>
      <w:r>
        <w:t>Weng</w:t>
      </w:r>
      <w:proofErr w:type="spellEnd"/>
      <w:r>
        <w:t xml:space="preserve"> SCK. Harris Interactive Asia. Jan 2012</w:t>
      </w:r>
    </w:p>
    <w:p w:rsidR="00AC19AE" w:rsidRDefault="00AC19AE" w:rsidP="00AC19AE">
      <w:pPr>
        <w:pStyle w:val="ListParagraph"/>
      </w:pPr>
    </w:p>
    <w:p w:rsidR="00AC19AE" w:rsidRDefault="00AC19AE" w:rsidP="00AC19AE"/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</w:pPr>
      <w:r w:rsidRPr="00C97111">
        <w:t xml:space="preserve">Hair pieces and wigs. Banka N, </w:t>
      </w:r>
      <w:proofErr w:type="spellStart"/>
      <w:r w:rsidRPr="00C97111">
        <w:t>Bunagan</w:t>
      </w:r>
      <w:proofErr w:type="spellEnd"/>
      <w:r w:rsidRPr="00C97111">
        <w:t xml:space="preserve"> MJ,</w:t>
      </w:r>
      <w:r>
        <w:t xml:space="preserve"> </w:t>
      </w:r>
      <w:proofErr w:type="spellStart"/>
      <w:r w:rsidRPr="00C97111">
        <w:t>Dubrule</w:t>
      </w:r>
      <w:proofErr w:type="spellEnd"/>
      <w:r w:rsidRPr="00C97111">
        <w:t xml:space="preserve"> Y,</w:t>
      </w:r>
      <w:r>
        <w:t xml:space="preserve"> </w:t>
      </w:r>
      <w:r w:rsidRPr="00C97111">
        <w:t xml:space="preserve">Shapiro J. </w:t>
      </w:r>
      <w:proofErr w:type="spellStart"/>
      <w:r w:rsidRPr="00C97111">
        <w:t>Dermato</w:t>
      </w:r>
      <w:proofErr w:type="spellEnd"/>
      <w:r w:rsidRPr="00C97111">
        <w:t xml:space="preserve"> Ther.2012 May-Jun;25(3):260</w:t>
      </w:r>
    </w:p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</w:pPr>
      <w:r w:rsidRPr="00C97111">
        <w:t>Pattern hair loss in men:</w:t>
      </w:r>
      <w:r>
        <w:t xml:space="preserve"> </w:t>
      </w:r>
      <w:r w:rsidRPr="00C97111">
        <w:t xml:space="preserve">diagnosis and medical treatment. Banka N, </w:t>
      </w:r>
      <w:proofErr w:type="spellStart"/>
      <w:r w:rsidRPr="00C97111">
        <w:t>Bunagan</w:t>
      </w:r>
      <w:proofErr w:type="spellEnd"/>
      <w:r w:rsidRPr="00C97111">
        <w:t xml:space="preserve"> MJ, Shapiro J. </w:t>
      </w:r>
      <w:proofErr w:type="spellStart"/>
      <w:r w:rsidRPr="00C97111">
        <w:t>Dermatol</w:t>
      </w:r>
      <w:proofErr w:type="spellEnd"/>
      <w:r w:rsidRPr="00C97111">
        <w:t xml:space="preserve"> Clin.2013 Jan;31(</w:t>
      </w:r>
      <w:r>
        <w:t>1)</w:t>
      </w:r>
    </w:p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</w:pPr>
      <w:r w:rsidRPr="00C97111">
        <w:t xml:space="preserve">Hair Transplantation </w:t>
      </w:r>
      <w:proofErr w:type="gramStart"/>
      <w:r w:rsidRPr="00C97111">
        <w:t>update</w:t>
      </w:r>
      <w:proofErr w:type="gramEnd"/>
      <w:r w:rsidRPr="00C97111">
        <w:t xml:space="preserve">. </w:t>
      </w:r>
      <w:proofErr w:type="spellStart"/>
      <w:r w:rsidRPr="00C97111">
        <w:t>Bunagan</w:t>
      </w:r>
      <w:proofErr w:type="spellEnd"/>
      <w:r w:rsidRPr="00C97111">
        <w:t xml:space="preserve"> MJ, Banka N, Shapiro J. </w:t>
      </w:r>
      <w:proofErr w:type="spellStart"/>
      <w:r w:rsidRPr="00C97111">
        <w:t>Dermatol</w:t>
      </w:r>
      <w:proofErr w:type="spellEnd"/>
      <w:r w:rsidRPr="00C97111">
        <w:t xml:space="preserve"> Clin.2013 Jan</w:t>
      </w:r>
      <w:proofErr w:type="gramStart"/>
      <w:r w:rsidRPr="00C97111">
        <w:t>:31</w:t>
      </w:r>
      <w:proofErr w:type="gramEnd"/>
      <w:r w:rsidRPr="00C97111">
        <w:t xml:space="preserve">(1):141-53. </w:t>
      </w:r>
    </w:p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  <w:spacing w:before="240"/>
      </w:pPr>
      <w:r>
        <w:t xml:space="preserve">Cutaneous Metastasis from Breast Carcinoma: a brief report of a rare variant and proposed morphological classification. </w:t>
      </w:r>
      <w:proofErr w:type="spellStart"/>
      <w:r>
        <w:t>Chisti</w:t>
      </w:r>
      <w:proofErr w:type="spellEnd"/>
      <w:r>
        <w:t xml:space="preserve"> MA, </w:t>
      </w:r>
      <w:proofErr w:type="spellStart"/>
      <w:r>
        <w:t>Alfadley</w:t>
      </w:r>
      <w:proofErr w:type="spellEnd"/>
      <w:r>
        <w:t xml:space="preserve"> AA, Banka N, </w:t>
      </w:r>
      <w:proofErr w:type="spellStart"/>
      <w:r>
        <w:t>Ezzat</w:t>
      </w:r>
      <w:proofErr w:type="spellEnd"/>
      <w:r>
        <w:t xml:space="preserve"> A. Gulf J Oncolog.2013 Jul</w:t>
      </w:r>
      <w:proofErr w:type="gramStart"/>
      <w:r>
        <w:t>;1</w:t>
      </w:r>
      <w:proofErr w:type="gramEnd"/>
      <w:r>
        <w:t>(14):90-4.</w:t>
      </w:r>
    </w:p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  <w:spacing w:before="240"/>
      </w:pPr>
      <w:r w:rsidRPr="00C97111">
        <w:t>Immunology and Alopecia</w:t>
      </w:r>
      <w:r>
        <w:t>.</w:t>
      </w:r>
      <w:r w:rsidRPr="00730302">
        <w:t xml:space="preserve"> </w:t>
      </w:r>
      <w:r w:rsidRPr="00C97111">
        <w:t>Encyclopaedia of Medical Immunology</w:t>
      </w:r>
      <w:r>
        <w:t>, 2014.Book chapter published by Springer.</w:t>
      </w:r>
      <w:r w:rsidRPr="00C97111">
        <w:t xml:space="preserve"> </w:t>
      </w:r>
    </w:p>
    <w:p w:rsidR="00AC19AE" w:rsidRDefault="00AC19AE" w:rsidP="00AC19AE">
      <w:pPr>
        <w:pStyle w:val="ListParagraph"/>
      </w:pPr>
    </w:p>
    <w:p w:rsidR="00AC19AE" w:rsidRDefault="00AC19AE" w:rsidP="00AC19AE">
      <w:pPr>
        <w:numPr>
          <w:ilvl w:val="0"/>
          <w:numId w:val="1"/>
        </w:numPr>
        <w:spacing w:before="240"/>
      </w:pPr>
      <w:r w:rsidRPr="00C97111">
        <w:t xml:space="preserve">Frontal </w:t>
      </w:r>
      <w:proofErr w:type="spellStart"/>
      <w:r w:rsidRPr="00C97111">
        <w:t>Fibrosing</w:t>
      </w:r>
      <w:proofErr w:type="spellEnd"/>
      <w:r w:rsidRPr="00C97111">
        <w:t xml:space="preserve"> Alopecia: </w:t>
      </w:r>
      <w:r>
        <w:t xml:space="preserve">A retrospective clinical review of 62 patients with treatment outcome and long term follow up. Banka N, </w:t>
      </w:r>
      <w:proofErr w:type="spellStart"/>
      <w:r>
        <w:t>Bunagan</w:t>
      </w:r>
      <w:proofErr w:type="spellEnd"/>
      <w:r>
        <w:t xml:space="preserve"> MJ, Shapiro J.</w:t>
      </w:r>
      <w:r w:rsidRPr="00C97111">
        <w:t xml:space="preserve"> </w:t>
      </w:r>
      <w:proofErr w:type="spellStart"/>
      <w:r>
        <w:t>Int</w:t>
      </w:r>
      <w:proofErr w:type="spellEnd"/>
      <w:r>
        <w:t xml:space="preserve"> J of Dermatol.2014 Nov</w:t>
      </w:r>
      <w:proofErr w:type="gramStart"/>
      <w:r>
        <w:t>;53</w:t>
      </w:r>
      <w:proofErr w:type="gramEnd"/>
      <w:r>
        <w:t>(11)1324-30.</w:t>
      </w:r>
    </w:p>
    <w:p w:rsidR="00AC19AE" w:rsidRDefault="00AC19AE" w:rsidP="00AC19AE">
      <w:pPr>
        <w:pStyle w:val="ListParagraph"/>
      </w:pPr>
    </w:p>
    <w:p w:rsidR="00AC19AE" w:rsidRPr="00C97111" w:rsidRDefault="00AC19AE" w:rsidP="00AC19AE">
      <w:pPr>
        <w:numPr>
          <w:ilvl w:val="0"/>
          <w:numId w:val="1"/>
        </w:numPr>
        <w:spacing w:before="240"/>
      </w:pPr>
      <w:r>
        <w:t xml:space="preserve">Retrospective review </w:t>
      </w:r>
      <w:proofErr w:type="gramStart"/>
      <w:r>
        <w:t>of  Folliculitis</w:t>
      </w:r>
      <w:proofErr w:type="gramEnd"/>
      <w:r>
        <w:t xml:space="preserve"> </w:t>
      </w:r>
      <w:proofErr w:type="spellStart"/>
      <w:r>
        <w:t>Decalvans</w:t>
      </w:r>
      <w:proofErr w:type="spellEnd"/>
      <w:r>
        <w:t xml:space="preserve"> in 23 patients with course and treatment analysis of long standing cases.</w:t>
      </w:r>
      <w:r w:rsidRPr="00C97111">
        <w:t xml:space="preserve"> </w:t>
      </w:r>
      <w:proofErr w:type="spellStart"/>
      <w:r>
        <w:t>Bunagan</w:t>
      </w:r>
      <w:proofErr w:type="spellEnd"/>
      <w:r>
        <w:t xml:space="preserve"> MJ, Banka N, Shapiro J.J </w:t>
      </w:r>
      <w:proofErr w:type="spellStart"/>
      <w:r>
        <w:t>Cutan</w:t>
      </w:r>
      <w:proofErr w:type="spellEnd"/>
      <w:r>
        <w:t xml:space="preserve"> Med Surg. 2015 Jan</w:t>
      </w:r>
      <w:proofErr w:type="gramStart"/>
      <w:r>
        <w:t>;19</w:t>
      </w:r>
      <w:proofErr w:type="gramEnd"/>
      <w:r>
        <w:t>(1):45-9.</w:t>
      </w:r>
      <w:r w:rsidRPr="00C97111">
        <w:t xml:space="preserve">                                                                                     </w:t>
      </w:r>
    </w:p>
    <w:p w:rsidR="00AC19AE" w:rsidRDefault="00AC19AE" w:rsidP="00AC19AE">
      <w:pPr>
        <w:ind w:left="360"/>
      </w:pPr>
      <w:r w:rsidRPr="00C97111">
        <w:t xml:space="preserve">                     </w:t>
      </w:r>
    </w:p>
    <w:p w:rsidR="00AC19AE" w:rsidRPr="00C97111" w:rsidRDefault="00AC19AE" w:rsidP="00AC19AE">
      <w:pPr>
        <w:ind w:left="360"/>
      </w:pPr>
      <w:r w:rsidRPr="00C97111">
        <w:t xml:space="preserve">                                                                                                 </w:t>
      </w:r>
    </w:p>
    <w:p w:rsidR="004F08C2" w:rsidRDefault="00AC19AE" w:rsidP="00AC19AE">
      <w:pPr>
        <w:ind w:left="360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 xml:space="preserve"> </w:t>
      </w:r>
    </w:p>
    <w:p w:rsidR="00AC19AE" w:rsidRDefault="004F08C2" w:rsidP="00AC19AE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AC19AE">
        <w:rPr>
          <w:b/>
          <w:bCs/>
        </w:rPr>
        <w:t xml:space="preserve">  Memberships</w:t>
      </w:r>
    </w:p>
    <w:p w:rsidR="00AC19AE" w:rsidRDefault="00AC19AE" w:rsidP="00AC19AE">
      <w:pPr>
        <w:ind w:left="360"/>
        <w:rPr>
          <w:b/>
          <w:bCs/>
        </w:rPr>
      </w:pPr>
    </w:p>
    <w:p w:rsidR="00AC19AE" w:rsidRDefault="00AC19AE" w:rsidP="00AC19AE">
      <w:pPr>
        <w:tabs>
          <w:tab w:val="left" w:pos="2820"/>
        </w:tabs>
        <w:jc w:val="both"/>
        <w:rPr>
          <w:b/>
          <w:bCs/>
        </w:rPr>
      </w:pPr>
    </w:p>
    <w:p w:rsidR="00AC19AE" w:rsidRDefault="00AC19AE" w:rsidP="00AC19AE">
      <w:pPr>
        <w:numPr>
          <w:ilvl w:val="0"/>
          <w:numId w:val="2"/>
        </w:numPr>
        <w:tabs>
          <w:tab w:val="left" w:pos="2820"/>
        </w:tabs>
        <w:jc w:val="both"/>
        <w:rPr>
          <w:bCs/>
        </w:rPr>
      </w:pPr>
      <w:r w:rsidRPr="009649EF">
        <w:rPr>
          <w:bCs/>
        </w:rPr>
        <w:t>Canadian Association of Dermatology</w:t>
      </w:r>
      <w:r>
        <w:rPr>
          <w:bCs/>
        </w:rPr>
        <w:t xml:space="preserve"> (CAD)</w:t>
      </w:r>
    </w:p>
    <w:p w:rsidR="00AC19AE" w:rsidRDefault="00AC19AE" w:rsidP="00AC19AE">
      <w:pPr>
        <w:tabs>
          <w:tab w:val="left" w:pos="2820"/>
        </w:tabs>
        <w:ind w:left="360"/>
        <w:jc w:val="both"/>
        <w:rPr>
          <w:bCs/>
        </w:rPr>
      </w:pPr>
    </w:p>
    <w:p w:rsidR="00AC19AE" w:rsidRDefault="00AC19AE" w:rsidP="00AC19AE">
      <w:pPr>
        <w:numPr>
          <w:ilvl w:val="0"/>
          <w:numId w:val="2"/>
        </w:numPr>
        <w:tabs>
          <w:tab w:val="left" w:pos="2820"/>
        </w:tabs>
        <w:jc w:val="both"/>
        <w:rPr>
          <w:bCs/>
        </w:rPr>
      </w:pPr>
      <w:r>
        <w:rPr>
          <w:bCs/>
        </w:rPr>
        <w:t>Member North American Hair Research Society ( NAHRS)</w:t>
      </w:r>
    </w:p>
    <w:p w:rsidR="00AC19AE" w:rsidRDefault="00AC19AE" w:rsidP="00AC19AE">
      <w:pPr>
        <w:tabs>
          <w:tab w:val="left" w:pos="2820"/>
        </w:tabs>
        <w:ind w:left="360"/>
        <w:jc w:val="both"/>
        <w:rPr>
          <w:bCs/>
        </w:rPr>
      </w:pPr>
    </w:p>
    <w:p w:rsidR="00AC19AE" w:rsidRDefault="00AC19AE" w:rsidP="00AC19AE">
      <w:pPr>
        <w:numPr>
          <w:ilvl w:val="0"/>
          <w:numId w:val="2"/>
        </w:numPr>
        <w:tabs>
          <w:tab w:val="left" w:pos="2820"/>
        </w:tabs>
        <w:jc w:val="both"/>
        <w:rPr>
          <w:bCs/>
        </w:rPr>
      </w:pPr>
      <w:r>
        <w:rPr>
          <w:bCs/>
        </w:rPr>
        <w:t>Member National Academy of Medical Science  (NAMS)</w:t>
      </w:r>
    </w:p>
    <w:p w:rsidR="00AC19AE" w:rsidRDefault="00AC19AE" w:rsidP="00AC19AE">
      <w:pPr>
        <w:tabs>
          <w:tab w:val="left" w:pos="2820"/>
        </w:tabs>
        <w:ind w:left="360"/>
        <w:jc w:val="both"/>
        <w:rPr>
          <w:bCs/>
        </w:rPr>
      </w:pPr>
    </w:p>
    <w:p w:rsidR="00AC19AE" w:rsidRDefault="00AC19AE" w:rsidP="00AC19AE">
      <w:pPr>
        <w:numPr>
          <w:ilvl w:val="0"/>
          <w:numId w:val="2"/>
        </w:numPr>
        <w:tabs>
          <w:tab w:val="left" w:pos="2820"/>
        </w:tabs>
        <w:jc w:val="both"/>
      </w:pPr>
      <w:r>
        <w:t xml:space="preserve">Indian Association of Dermatologists, </w:t>
      </w:r>
      <w:proofErr w:type="spellStart"/>
      <w:r>
        <w:t>Venereologists</w:t>
      </w:r>
      <w:proofErr w:type="spellEnd"/>
      <w:r>
        <w:t xml:space="preserve"> &amp; </w:t>
      </w:r>
      <w:proofErr w:type="spellStart"/>
      <w:r>
        <w:t>Leprologists</w:t>
      </w:r>
      <w:proofErr w:type="spellEnd"/>
      <w:r>
        <w:t xml:space="preserve">. (IADVL) </w:t>
      </w:r>
    </w:p>
    <w:p w:rsidR="00AC19AE" w:rsidRDefault="00AC19AE" w:rsidP="00AC19AE">
      <w:pPr>
        <w:tabs>
          <w:tab w:val="left" w:pos="2820"/>
        </w:tabs>
        <w:ind w:left="360"/>
        <w:jc w:val="both"/>
      </w:pPr>
    </w:p>
    <w:p w:rsidR="00AC19AE" w:rsidRDefault="00AC19AE" w:rsidP="00AC19AE">
      <w:pPr>
        <w:numPr>
          <w:ilvl w:val="0"/>
          <w:numId w:val="2"/>
        </w:numPr>
        <w:tabs>
          <w:tab w:val="left" w:pos="2820"/>
        </w:tabs>
        <w:jc w:val="both"/>
      </w:pPr>
      <w:r>
        <w:t>Association of Dermatologic Surgeons of India (ADSI)</w:t>
      </w:r>
    </w:p>
    <w:p w:rsidR="00AC19AE" w:rsidRDefault="00AC19AE" w:rsidP="00AC19AE">
      <w:pPr>
        <w:tabs>
          <w:tab w:val="left" w:pos="2820"/>
        </w:tabs>
        <w:jc w:val="both"/>
      </w:pPr>
      <w:r>
        <w:t xml:space="preserve">       </w:t>
      </w:r>
    </w:p>
    <w:p w:rsidR="00AC19AE" w:rsidRDefault="00AC19AE" w:rsidP="00AC19AE">
      <w:pPr>
        <w:tabs>
          <w:tab w:val="left" w:pos="2820"/>
        </w:tabs>
        <w:rPr>
          <w:b/>
          <w:bCs/>
          <w:lang w:val="da-DK"/>
        </w:rPr>
      </w:pPr>
    </w:p>
    <w:p w:rsidR="00AC19AE" w:rsidRDefault="00AC19AE" w:rsidP="00AC19AE">
      <w:pPr>
        <w:ind w:left="360"/>
      </w:pPr>
      <w:r>
        <w:t xml:space="preserve">                                                </w:t>
      </w:r>
    </w:p>
    <w:p w:rsidR="00AC19AE" w:rsidRDefault="00AC19AE" w:rsidP="00AC19AE">
      <w:pPr>
        <w:tabs>
          <w:tab w:val="left" w:pos="2820"/>
        </w:tabs>
        <w:rPr>
          <w:b/>
          <w:bCs/>
          <w:lang w:val="da-DK"/>
        </w:rPr>
      </w:pPr>
    </w:p>
    <w:p w:rsidR="00AC19AE" w:rsidRDefault="00AC19AE" w:rsidP="00AC19AE">
      <w:pPr>
        <w:tabs>
          <w:tab w:val="left" w:pos="2820"/>
        </w:tabs>
        <w:rPr>
          <w:b/>
          <w:bCs/>
          <w:lang w:val="da-DK"/>
        </w:rPr>
      </w:pPr>
    </w:p>
    <w:p w:rsidR="00AC19AE" w:rsidRDefault="00AC19AE" w:rsidP="00AC19AE">
      <w:pPr>
        <w:tabs>
          <w:tab w:val="left" w:pos="2820"/>
        </w:tabs>
        <w:rPr>
          <w:b/>
          <w:bCs/>
          <w:lang w:val="da-DK"/>
        </w:rPr>
      </w:pPr>
    </w:p>
    <w:p w:rsidR="00AC19AE" w:rsidRDefault="00AC19AE" w:rsidP="00AC19AE">
      <w:pPr>
        <w:tabs>
          <w:tab w:val="left" w:pos="2820"/>
        </w:tabs>
        <w:rPr>
          <w:b/>
          <w:bCs/>
          <w:lang w:val="da-DK"/>
        </w:rPr>
      </w:pPr>
    </w:p>
    <w:p w:rsidR="00AC19AE" w:rsidRDefault="00AC19AE" w:rsidP="00AC19AE">
      <w:pPr>
        <w:tabs>
          <w:tab w:val="left" w:pos="2820"/>
        </w:tabs>
        <w:rPr>
          <w:b/>
          <w:bCs/>
          <w:lang w:val="da-DK"/>
        </w:rPr>
      </w:pPr>
    </w:p>
    <w:p w:rsidR="00AC19AE" w:rsidRDefault="00AC19AE" w:rsidP="00AC19AE">
      <w:pPr>
        <w:tabs>
          <w:tab w:val="left" w:pos="2820"/>
        </w:tabs>
        <w:rPr>
          <w:b/>
          <w:bCs/>
          <w:lang w:val="da-DK"/>
        </w:rPr>
      </w:pPr>
      <w:r>
        <w:rPr>
          <w:b/>
          <w:bCs/>
          <w:lang w:val="da-DK"/>
        </w:rPr>
        <w:t xml:space="preserve"> </w:t>
      </w:r>
    </w:p>
    <w:p w:rsidR="00AC19AE" w:rsidRDefault="00AC19AE" w:rsidP="00AC19AE">
      <w:pPr>
        <w:tabs>
          <w:tab w:val="left" w:pos="2820"/>
        </w:tabs>
        <w:rPr>
          <w:b/>
          <w:bCs/>
          <w:lang w:val="da-DK"/>
        </w:rPr>
      </w:pPr>
    </w:p>
    <w:p w:rsidR="002A585F" w:rsidRDefault="002A585F">
      <w:bookmarkStart w:id="0" w:name="_GoBack"/>
      <w:bookmarkEnd w:id="0"/>
    </w:p>
    <w:sectPr w:rsidR="002A585F" w:rsidSect="00B70AAE">
      <w:footerReference w:type="even" r:id="rId10"/>
      <w:footerReference w:type="default" r:id="rId11"/>
      <w:pgSz w:w="11905" w:h="16837"/>
      <w:pgMar w:top="1134" w:right="1134" w:bottom="1134" w:left="13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26" w:rsidRDefault="00191A26" w:rsidP="00B70AAE">
      <w:r>
        <w:separator/>
      </w:r>
    </w:p>
  </w:endnote>
  <w:endnote w:type="continuationSeparator" w:id="0">
    <w:p w:rsidR="00191A26" w:rsidRDefault="00191A26" w:rsidP="00B7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03" w:rsidRDefault="00B70AAE" w:rsidP="00FD5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62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B03" w:rsidRDefault="00191A26" w:rsidP="00A460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03" w:rsidRDefault="00B70AAE" w:rsidP="00FD5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62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938">
      <w:rPr>
        <w:rStyle w:val="PageNumber"/>
        <w:noProof/>
      </w:rPr>
      <w:t>5</w:t>
    </w:r>
    <w:r>
      <w:rPr>
        <w:rStyle w:val="PageNumber"/>
      </w:rPr>
      <w:fldChar w:fldCharType="end"/>
    </w:r>
  </w:p>
  <w:p w:rsidR="00FA5B03" w:rsidRDefault="00191A26" w:rsidP="00A460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26" w:rsidRDefault="00191A26" w:rsidP="00B70AAE">
      <w:r>
        <w:separator/>
      </w:r>
    </w:p>
  </w:footnote>
  <w:footnote w:type="continuationSeparator" w:id="0">
    <w:p w:rsidR="00191A26" w:rsidRDefault="00191A26" w:rsidP="00B7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66D00"/>
    <w:multiLevelType w:val="hybridMultilevel"/>
    <w:tmpl w:val="B28C36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146E7"/>
    <w:multiLevelType w:val="multilevel"/>
    <w:tmpl w:val="C21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AE"/>
    <w:rsid w:val="00191A26"/>
    <w:rsid w:val="00210CEF"/>
    <w:rsid w:val="00271071"/>
    <w:rsid w:val="002A585F"/>
    <w:rsid w:val="002C16A1"/>
    <w:rsid w:val="00362938"/>
    <w:rsid w:val="004F08C2"/>
    <w:rsid w:val="00642989"/>
    <w:rsid w:val="00A0623F"/>
    <w:rsid w:val="00A767ED"/>
    <w:rsid w:val="00AC19AE"/>
    <w:rsid w:val="00B70AAE"/>
    <w:rsid w:val="00CE743D"/>
    <w:rsid w:val="00D33CCD"/>
    <w:rsid w:val="00D84D58"/>
    <w:rsid w:val="00DA6124"/>
    <w:rsid w:val="00E07D66"/>
    <w:rsid w:val="00EA7943"/>
    <w:rsid w:val="00EE5104"/>
    <w:rsid w:val="00F60A01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AE"/>
    <w:pPr>
      <w:ind w:left="720"/>
    </w:pPr>
  </w:style>
  <w:style w:type="paragraph" w:styleId="Footer">
    <w:name w:val="footer"/>
    <w:basedOn w:val="Normal"/>
    <w:link w:val="FooterChar"/>
    <w:rsid w:val="00AC19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19AE"/>
    <w:rPr>
      <w:rFonts w:ascii="Times New Roman" w:eastAsia="Arial Unicode MS" w:hAnsi="Times New Roman" w:cs="Times New Roman"/>
      <w:kern w:val="1"/>
      <w:sz w:val="24"/>
      <w:szCs w:val="24"/>
      <w:lang w:val="en-IN"/>
    </w:rPr>
  </w:style>
  <w:style w:type="character" w:styleId="PageNumber">
    <w:name w:val="page number"/>
    <w:basedOn w:val="DefaultParagraphFont"/>
    <w:rsid w:val="00AC19AE"/>
  </w:style>
  <w:style w:type="character" w:styleId="Hyperlink">
    <w:name w:val="Hyperlink"/>
    <w:basedOn w:val="DefaultParagraphFont"/>
    <w:uiPriority w:val="99"/>
    <w:unhideWhenUsed/>
    <w:rsid w:val="00362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38"/>
    <w:rPr>
      <w:rFonts w:ascii="Tahoma" w:eastAsia="Arial Unicode MS" w:hAnsi="Tahoma" w:cs="Tahoma"/>
      <w:kern w:val="1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1401</Words>
  <Characters>7992</Characters>
  <Application>Microsoft Office Word</Application>
  <DocSecurity>0</DocSecurity>
  <Lines>66</Lines>
  <Paragraphs>18</Paragraphs>
  <ScaleCrop>false</ScaleCrop>
  <Company>a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Pc3</cp:lastModifiedBy>
  <cp:revision>17</cp:revision>
  <dcterms:created xsi:type="dcterms:W3CDTF">2015-06-18T19:35:00Z</dcterms:created>
  <dcterms:modified xsi:type="dcterms:W3CDTF">2016-05-02T12:31:00Z</dcterms:modified>
</cp:coreProperties>
</file>