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2C" w:rsidRPr="000C0BFC" w:rsidRDefault="00E05053" w:rsidP="00836CAD">
      <w:pPr>
        <w:spacing w:after="0"/>
        <w:jc w:val="center"/>
        <w:rPr>
          <w:rFonts w:asciiTheme="majorHAnsi" w:hAnsiTheme="majorHAnsi"/>
          <w:b/>
          <w:bCs/>
          <w:sz w:val="24"/>
          <w:szCs w:val="24"/>
        </w:rPr>
      </w:pPr>
      <w:proofErr w:type="spellStart"/>
      <w:r>
        <w:rPr>
          <w:rFonts w:asciiTheme="majorHAnsi" w:hAnsiTheme="majorHAnsi"/>
          <w:b/>
          <w:bCs/>
          <w:sz w:val="24"/>
          <w:szCs w:val="24"/>
        </w:rPr>
        <w:t>Dheeraj</w:t>
      </w:r>
      <w:proofErr w:type="spellEnd"/>
    </w:p>
    <w:p w:rsidR="00935D8A" w:rsidRDefault="00935D8A" w:rsidP="002D2D6D">
      <w:pPr>
        <w:pStyle w:val="NormalWeb"/>
        <w:spacing w:before="0" w:beforeAutospacing="0" w:after="0" w:afterAutospacing="0"/>
        <w:jc w:val="both"/>
        <w:rPr>
          <w:rFonts w:ascii="Cambria" w:hAnsi="Cambria" w:cs="Arial"/>
          <w:sz w:val="19"/>
          <w:szCs w:val="19"/>
          <w:lang w:val="en-GB"/>
        </w:rPr>
      </w:pPr>
    </w:p>
    <w:p w:rsidR="00E05053" w:rsidRPr="000C0BFC" w:rsidRDefault="00E05053" w:rsidP="00E05053">
      <w:pPr>
        <w:spacing w:after="0"/>
        <w:jc w:val="center"/>
        <w:rPr>
          <w:rFonts w:asciiTheme="majorHAnsi" w:hAnsiTheme="majorHAnsi"/>
          <w:b/>
          <w:bCs/>
          <w:sz w:val="24"/>
          <w:szCs w:val="24"/>
        </w:rPr>
      </w:pPr>
      <w:hyperlink r:id="rId6" w:history="1">
        <w:r w:rsidRPr="00791DE4">
          <w:rPr>
            <w:rStyle w:val="Hyperlink"/>
            <w:rFonts w:asciiTheme="majorHAnsi" w:hAnsiTheme="majorHAnsi"/>
            <w:b/>
            <w:bCs/>
            <w:sz w:val="24"/>
            <w:szCs w:val="24"/>
          </w:rPr>
          <w:t>Dheeraj.76217@2freemail.com</w:t>
        </w:r>
      </w:hyperlink>
      <w:r>
        <w:rPr>
          <w:rFonts w:asciiTheme="majorHAnsi" w:hAnsiTheme="majorHAnsi"/>
          <w:b/>
          <w:bCs/>
          <w:sz w:val="24"/>
          <w:szCs w:val="24"/>
        </w:rPr>
        <w:t xml:space="preserve"> </w:t>
      </w:r>
      <w:r w:rsidRPr="00E05053">
        <w:rPr>
          <w:rFonts w:asciiTheme="majorHAnsi" w:hAnsiTheme="majorHAnsi"/>
          <w:b/>
          <w:bCs/>
          <w:sz w:val="24"/>
          <w:szCs w:val="24"/>
        </w:rPr>
        <w:tab/>
      </w:r>
    </w:p>
    <w:p w:rsidR="00E05053" w:rsidRDefault="00E05053" w:rsidP="002D2D6D">
      <w:pPr>
        <w:pStyle w:val="NormalWeb"/>
        <w:spacing w:before="0" w:beforeAutospacing="0" w:after="0" w:afterAutospacing="0"/>
        <w:jc w:val="both"/>
        <w:rPr>
          <w:rFonts w:ascii="Cambria" w:hAnsi="Cambria" w:cs="Arial"/>
          <w:sz w:val="19"/>
          <w:szCs w:val="19"/>
          <w:lang w:val="en-GB"/>
        </w:rPr>
      </w:pPr>
    </w:p>
    <w:p w:rsidR="000C0BFC" w:rsidRDefault="000C0BFC" w:rsidP="002D2D6D">
      <w:pPr>
        <w:pStyle w:val="NormalWeb"/>
        <w:spacing w:before="0" w:beforeAutospacing="0" w:after="0" w:afterAutospacing="0"/>
        <w:jc w:val="both"/>
        <w:rPr>
          <w:rFonts w:ascii="Cambria" w:hAnsi="Cambria" w:cs="Arial"/>
          <w:sz w:val="19"/>
          <w:szCs w:val="19"/>
          <w:lang w:val="en-GB"/>
        </w:rPr>
      </w:pPr>
      <w:r w:rsidRPr="00063A33">
        <w:rPr>
          <w:rFonts w:ascii="Cambria" w:hAnsi="Cambria" w:cs="Arial"/>
          <w:sz w:val="19"/>
          <w:szCs w:val="19"/>
          <w:lang w:val="en-GB"/>
        </w:rPr>
        <w:t>Gulf experienced management professional with 1</w:t>
      </w:r>
      <w:r>
        <w:rPr>
          <w:rFonts w:ascii="Cambria" w:hAnsi="Cambria" w:cs="Arial"/>
          <w:sz w:val="19"/>
          <w:szCs w:val="19"/>
          <w:lang w:val="en-GB"/>
        </w:rPr>
        <w:t>1</w:t>
      </w:r>
      <w:r w:rsidRPr="00063A33">
        <w:rPr>
          <w:rFonts w:ascii="Cambria" w:hAnsi="Cambria" w:cs="Arial"/>
          <w:sz w:val="19"/>
          <w:szCs w:val="19"/>
          <w:lang w:val="en-GB"/>
        </w:rPr>
        <w:t xml:space="preserve"> years of broad exposure in </w:t>
      </w:r>
      <w:r>
        <w:rPr>
          <w:rFonts w:ascii="Cambria" w:hAnsi="Cambria" w:cs="Arial"/>
          <w:sz w:val="19"/>
          <w:szCs w:val="19"/>
          <w:lang w:val="en-GB"/>
        </w:rPr>
        <w:t xml:space="preserve">Cost Controlling, Accounting, Office </w:t>
      </w:r>
      <w:proofErr w:type="gramStart"/>
      <w:r>
        <w:rPr>
          <w:rFonts w:ascii="Cambria" w:hAnsi="Cambria" w:cs="Arial"/>
          <w:sz w:val="19"/>
          <w:szCs w:val="19"/>
          <w:lang w:val="en-GB"/>
        </w:rPr>
        <w:t>admini</w:t>
      </w:r>
      <w:r w:rsidR="00935D8A">
        <w:rPr>
          <w:rFonts w:ascii="Cambria" w:hAnsi="Cambria" w:cs="Arial"/>
          <w:sz w:val="19"/>
          <w:szCs w:val="19"/>
          <w:lang w:val="en-GB"/>
        </w:rPr>
        <w:t>stration ,Procurement</w:t>
      </w:r>
      <w:proofErr w:type="gramEnd"/>
      <w:r w:rsidR="00935D8A">
        <w:rPr>
          <w:rFonts w:ascii="Cambria" w:hAnsi="Cambria" w:cs="Arial"/>
          <w:sz w:val="19"/>
          <w:szCs w:val="19"/>
          <w:lang w:val="en-GB"/>
        </w:rPr>
        <w:t xml:space="preserve"> and HR</w:t>
      </w:r>
      <w:r>
        <w:rPr>
          <w:rFonts w:ascii="Cambria" w:hAnsi="Cambria" w:cs="Arial"/>
          <w:sz w:val="19"/>
          <w:szCs w:val="19"/>
          <w:lang w:val="en-GB"/>
        </w:rPr>
        <w:t xml:space="preserve">  </w:t>
      </w:r>
      <w:r w:rsidR="002D2D6D">
        <w:rPr>
          <w:rFonts w:ascii="Cambria" w:hAnsi="Cambria" w:cs="Arial"/>
          <w:sz w:val="19"/>
          <w:szCs w:val="19"/>
          <w:lang w:val="en-GB"/>
        </w:rPr>
        <w:t>with Construction and Manufacturing</w:t>
      </w:r>
      <w:r>
        <w:rPr>
          <w:rFonts w:ascii="Cambria" w:hAnsi="Cambria" w:cs="Arial"/>
          <w:sz w:val="19"/>
          <w:szCs w:val="19"/>
          <w:lang w:val="en-GB"/>
        </w:rPr>
        <w:t xml:space="preserve"> industries in KSA</w:t>
      </w:r>
      <w:r w:rsidR="002D2D6D">
        <w:rPr>
          <w:rFonts w:ascii="Cambria" w:hAnsi="Cambria" w:cs="Arial"/>
          <w:sz w:val="19"/>
          <w:szCs w:val="19"/>
          <w:lang w:val="en-GB"/>
        </w:rPr>
        <w:t xml:space="preserve"> and UAE</w:t>
      </w:r>
      <w:r w:rsidRPr="00063A33">
        <w:rPr>
          <w:rFonts w:ascii="Cambria" w:hAnsi="Cambria" w:cs="Arial"/>
          <w:sz w:val="19"/>
          <w:szCs w:val="19"/>
          <w:lang w:val="en-GB"/>
        </w:rPr>
        <w:t xml:space="preserve">.  . </w:t>
      </w:r>
      <w:r w:rsidR="002D2D6D">
        <w:rPr>
          <w:color w:val="333333"/>
          <w:sz w:val="21"/>
          <w:szCs w:val="21"/>
          <w:shd w:val="clear" w:color="auto" w:fill="FDFDFD"/>
        </w:rPr>
        <w:t>Skilled in cost analysis reporting and auditing with record of success in consistently reducing inventory purchasing and general administrative costs. Decisive leader recognized for effective collaboration with management colleagues vendors and staff. Exceptional interpersonal and communication skills with a proven ability to manage priorities for optimal performance results,</w:t>
      </w:r>
      <w:r w:rsidRPr="00063A33">
        <w:rPr>
          <w:rFonts w:ascii="Cambria" w:hAnsi="Cambria" w:cs="Arial"/>
          <w:sz w:val="19"/>
          <w:szCs w:val="19"/>
          <w:lang w:val="en-GB"/>
        </w:rPr>
        <w:t xml:space="preserve"> Demonstrated track record in applying fact-based and process-oriented approach to achieve aggressive goals. Displayed ability to multi-task, work efficiently and meet tight deadlines</w:t>
      </w:r>
      <w:proofErr w:type="gramStart"/>
      <w:r w:rsidRPr="00063A33">
        <w:rPr>
          <w:rFonts w:ascii="Cambria" w:hAnsi="Cambria" w:cs="Arial"/>
          <w:sz w:val="19"/>
          <w:szCs w:val="19"/>
          <w:lang w:val="en-GB"/>
        </w:rPr>
        <w:t>..</w:t>
      </w:r>
      <w:proofErr w:type="gramEnd"/>
      <w:r w:rsidRPr="00063A33">
        <w:rPr>
          <w:rFonts w:ascii="Cambria" w:hAnsi="Cambria" w:cs="Arial"/>
          <w:sz w:val="19"/>
          <w:szCs w:val="19"/>
          <w:lang w:val="en-GB"/>
        </w:rPr>
        <w:t xml:space="preserve"> Skilled in staff management, vendor negotiations and coordination with various parties involved in logistics operations. </w:t>
      </w:r>
      <w:proofErr w:type="gramStart"/>
      <w:r w:rsidRPr="00063A33">
        <w:rPr>
          <w:rFonts w:ascii="Cambria" w:hAnsi="Cambria" w:cs="Arial"/>
          <w:sz w:val="19"/>
          <w:szCs w:val="19"/>
          <w:lang w:val="en-GB"/>
        </w:rPr>
        <w:t>Presently looking for a more challenging supervisory work profile to share gained knowledge, experience and management expertise.</w:t>
      </w:r>
      <w:proofErr w:type="gramEnd"/>
      <w:r w:rsidRPr="00063A33">
        <w:rPr>
          <w:rFonts w:ascii="Cambria" w:hAnsi="Cambria" w:cs="Arial"/>
          <w:sz w:val="19"/>
          <w:szCs w:val="19"/>
          <w:lang w:val="en-GB"/>
        </w:rPr>
        <w:t xml:space="preserve"> </w:t>
      </w:r>
    </w:p>
    <w:p w:rsidR="00935D8A" w:rsidRDefault="00935D8A" w:rsidP="002D2D6D">
      <w:pPr>
        <w:pStyle w:val="NormalWeb"/>
        <w:spacing w:before="0" w:beforeAutospacing="0" w:after="0" w:afterAutospacing="0"/>
        <w:jc w:val="both"/>
        <w:rPr>
          <w:rFonts w:ascii="Cambria" w:hAnsi="Cambria" w:cs="Arial"/>
          <w:sz w:val="19"/>
          <w:szCs w:val="19"/>
          <w:lang w:val="en-GB"/>
        </w:rPr>
      </w:pPr>
    </w:p>
    <w:p w:rsidR="002D2D6D" w:rsidRPr="002D2D6D" w:rsidRDefault="002D2D6D" w:rsidP="00935D8A">
      <w:pPr>
        <w:pStyle w:val="NormalWeb"/>
        <w:spacing w:before="0" w:beforeAutospacing="0" w:after="0" w:afterAutospacing="0"/>
        <w:rPr>
          <w:rFonts w:ascii="Cambria" w:hAnsi="Cambria" w:cs="Arial"/>
          <w:b/>
          <w:bCs/>
          <w:sz w:val="19"/>
          <w:szCs w:val="19"/>
          <w:lang w:val="en-GB"/>
        </w:rPr>
      </w:pPr>
      <w:r w:rsidRPr="002D2D6D">
        <w:rPr>
          <w:rFonts w:ascii="Cambria" w:hAnsi="Cambria" w:cs="Arial"/>
          <w:b/>
          <w:bCs/>
          <w:sz w:val="19"/>
          <w:szCs w:val="19"/>
          <w:lang w:val="en-GB"/>
        </w:rPr>
        <w:t>STRENGTHS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8"/>
        <w:gridCol w:w="4050"/>
        <w:gridCol w:w="4230"/>
        <w:gridCol w:w="558"/>
      </w:tblGrid>
      <w:tr w:rsidR="00935D8A" w:rsidTr="00F3762F">
        <w:tc>
          <w:tcPr>
            <w:tcW w:w="4788" w:type="dxa"/>
            <w:gridSpan w:val="2"/>
            <w:tcBorders>
              <w:top w:val="nil"/>
              <w:bottom w:val="single" w:sz="4" w:space="0" w:color="auto"/>
            </w:tcBorders>
          </w:tcPr>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11 Years of Gulf Experience</w:t>
            </w:r>
          </w:p>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Cash management &amp; optimization</w:t>
            </w:r>
          </w:p>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Cost accounting</w:t>
            </w:r>
          </w:p>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Financial analysis</w:t>
            </w:r>
          </w:p>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Budget &amp; credit management</w:t>
            </w:r>
          </w:p>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 xml:space="preserve">Systems development </w:t>
            </w:r>
          </w:p>
        </w:tc>
        <w:tc>
          <w:tcPr>
            <w:tcW w:w="4788" w:type="dxa"/>
            <w:gridSpan w:val="2"/>
            <w:tcBorders>
              <w:top w:val="nil"/>
              <w:bottom w:val="single" w:sz="4" w:space="0" w:color="auto"/>
            </w:tcBorders>
          </w:tcPr>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General accounting &amp; reporting</w:t>
            </w:r>
          </w:p>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Purchasing</w:t>
            </w:r>
          </w:p>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Policies &amp; procedure development</w:t>
            </w:r>
          </w:p>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Growth management</w:t>
            </w:r>
          </w:p>
          <w:p w:rsidR="00935D8A" w:rsidRP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Strategic planning</w:t>
            </w:r>
          </w:p>
          <w:p w:rsidR="00935D8A" w:rsidRDefault="00935D8A" w:rsidP="00935D8A">
            <w:pPr>
              <w:pStyle w:val="ListParagraph"/>
              <w:numPr>
                <w:ilvl w:val="0"/>
                <w:numId w:val="3"/>
              </w:numPr>
              <w:rPr>
                <w:rFonts w:asciiTheme="majorHAnsi" w:hAnsiTheme="majorHAnsi"/>
                <w:sz w:val="20"/>
                <w:szCs w:val="20"/>
              </w:rPr>
            </w:pPr>
            <w:r w:rsidRPr="00935D8A">
              <w:rPr>
                <w:rFonts w:asciiTheme="majorHAnsi" w:hAnsiTheme="majorHAnsi"/>
                <w:sz w:val="20"/>
                <w:szCs w:val="20"/>
              </w:rPr>
              <w:t>HR Management</w:t>
            </w:r>
          </w:p>
          <w:p w:rsidR="00935D8A" w:rsidRPr="00935D8A" w:rsidRDefault="00935D8A" w:rsidP="00935D8A">
            <w:pPr>
              <w:pStyle w:val="ListParagraph"/>
              <w:rPr>
                <w:rFonts w:asciiTheme="majorHAnsi" w:hAnsiTheme="majorHAnsi"/>
                <w:sz w:val="20"/>
                <w:szCs w:val="20"/>
              </w:rPr>
            </w:pPr>
          </w:p>
        </w:tc>
      </w:tr>
      <w:tr w:rsidR="00935D8A" w:rsidTr="00F3762F">
        <w:tblPrEx>
          <w:tblBorders>
            <w:top w:val="single" w:sz="4" w:space="0" w:color="auto"/>
            <w:left w:val="single" w:sz="4" w:space="0" w:color="auto"/>
            <w:bottom w:val="single" w:sz="4" w:space="0" w:color="auto"/>
            <w:right w:val="single" w:sz="4" w:space="0" w:color="auto"/>
            <w:insideV w:val="single" w:sz="4" w:space="0" w:color="auto"/>
          </w:tblBorders>
        </w:tblPrEx>
        <w:tc>
          <w:tcPr>
            <w:tcW w:w="738" w:type="dxa"/>
            <w:tcBorders>
              <w:bottom w:val="nil"/>
            </w:tcBorders>
            <w:shd w:val="clear" w:color="auto" w:fill="000000" w:themeFill="text1"/>
          </w:tcPr>
          <w:p w:rsidR="00935D8A" w:rsidRDefault="00935D8A" w:rsidP="002D2D6D">
            <w:pPr>
              <w:rPr>
                <w:rFonts w:asciiTheme="majorHAnsi" w:hAnsiTheme="majorHAnsi"/>
              </w:rPr>
            </w:pPr>
          </w:p>
        </w:tc>
        <w:tc>
          <w:tcPr>
            <w:tcW w:w="8280" w:type="dxa"/>
            <w:gridSpan w:val="2"/>
            <w:tcBorders>
              <w:bottom w:val="nil"/>
            </w:tcBorders>
          </w:tcPr>
          <w:p w:rsidR="00935D8A" w:rsidRPr="00246315" w:rsidRDefault="00246315" w:rsidP="00246315">
            <w:pPr>
              <w:jc w:val="center"/>
              <w:rPr>
                <w:rFonts w:asciiTheme="majorHAnsi" w:hAnsiTheme="majorHAnsi"/>
                <w:b/>
                <w:bCs/>
              </w:rPr>
            </w:pPr>
            <w:r w:rsidRPr="00246315">
              <w:rPr>
                <w:rFonts w:asciiTheme="majorHAnsi" w:hAnsiTheme="majorHAnsi"/>
                <w:b/>
                <w:bCs/>
              </w:rPr>
              <w:t>CAREER PROGRESSION</w:t>
            </w:r>
          </w:p>
        </w:tc>
        <w:tc>
          <w:tcPr>
            <w:tcW w:w="558" w:type="dxa"/>
            <w:tcBorders>
              <w:bottom w:val="nil"/>
            </w:tcBorders>
            <w:shd w:val="clear" w:color="auto" w:fill="000000" w:themeFill="text1"/>
          </w:tcPr>
          <w:p w:rsidR="00935D8A" w:rsidRDefault="00935D8A" w:rsidP="002D2D6D">
            <w:pPr>
              <w:rPr>
                <w:rFonts w:asciiTheme="majorHAnsi" w:hAnsiTheme="majorHAnsi"/>
              </w:rPr>
            </w:pPr>
          </w:p>
        </w:tc>
      </w:tr>
    </w:tbl>
    <w:p w:rsidR="007423FC" w:rsidRDefault="00246315" w:rsidP="007423FC">
      <w:pPr>
        <w:spacing w:after="0"/>
        <w:rPr>
          <w:rFonts w:asciiTheme="majorHAnsi" w:hAnsiTheme="majorHAnsi"/>
          <w:b/>
          <w:bCs/>
          <w:color w:val="000099"/>
          <w:sz w:val="20"/>
          <w:szCs w:val="20"/>
          <w:u w:val="single"/>
        </w:rPr>
      </w:pPr>
      <w:r w:rsidRPr="00E26343">
        <w:rPr>
          <w:rFonts w:asciiTheme="majorHAnsi" w:hAnsiTheme="majorHAnsi"/>
          <w:b/>
          <w:bCs/>
          <w:color w:val="000099"/>
          <w:sz w:val="20"/>
          <w:szCs w:val="20"/>
          <w:u w:val="single"/>
        </w:rPr>
        <w:t xml:space="preserve">Cost </w:t>
      </w:r>
      <w:proofErr w:type="gramStart"/>
      <w:r w:rsidRPr="00E26343">
        <w:rPr>
          <w:rFonts w:asciiTheme="majorHAnsi" w:hAnsiTheme="majorHAnsi"/>
          <w:b/>
          <w:bCs/>
          <w:color w:val="000099"/>
          <w:sz w:val="20"/>
          <w:szCs w:val="20"/>
          <w:u w:val="single"/>
        </w:rPr>
        <w:t>Controller :</w:t>
      </w:r>
      <w:proofErr w:type="gramEnd"/>
      <w:r w:rsidRPr="00E26343">
        <w:rPr>
          <w:rFonts w:asciiTheme="majorHAnsi" w:hAnsiTheme="majorHAnsi"/>
          <w:b/>
          <w:bCs/>
          <w:color w:val="000099"/>
          <w:sz w:val="20"/>
          <w:szCs w:val="20"/>
          <w:u w:val="single"/>
        </w:rPr>
        <w:t xml:space="preserve"> </w:t>
      </w:r>
    </w:p>
    <w:p w:rsidR="007423FC" w:rsidRPr="007423FC" w:rsidRDefault="007423FC" w:rsidP="007423FC">
      <w:pPr>
        <w:spacing w:after="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23FC" w:rsidTr="007423FC">
        <w:tc>
          <w:tcPr>
            <w:tcW w:w="4788" w:type="dxa"/>
            <w:vMerge w:val="restart"/>
          </w:tcPr>
          <w:p w:rsidR="007423FC" w:rsidRDefault="007423FC" w:rsidP="007423FC">
            <w:pPr>
              <w:jc w:val="center"/>
              <w:rPr>
                <w:rFonts w:asciiTheme="majorHAnsi" w:hAnsiTheme="majorHAnsi"/>
              </w:rPr>
            </w:pPr>
          </w:p>
          <w:p w:rsidR="007423FC" w:rsidRDefault="007423FC" w:rsidP="007423FC">
            <w:pPr>
              <w:jc w:val="center"/>
              <w:rPr>
                <w:rFonts w:asciiTheme="majorHAnsi" w:hAnsiTheme="majorHAnsi"/>
              </w:rPr>
            </w:pPr>
          </w:p>
          <w:p w:rsidR="007423FC" w:rsidRDefault="007423FC" w:rsidP="007423FC">
            <w:pPr>
              <w:jc w:val="center"/>
              <w:rPr>
                <w:rFonts w:asciiTheme="majorHAnsi" w:hAnsiTheme="majorHAnsi"/>
              </w:rPr>
            </w:pPr>
            <w:r>
              <w:rPr>
                <w:noProof/>
              </w:rPr>
              <w:drawing>
                <wp:inline distT="0" distB="0" distL="0" distR="0" wp14:anchorId="6F173FBA" wp14:editId="69F4C2FF">
                  <wp:extent cx="16573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pic:spPr>
                      </pic:pic>
                    </a:graphicData>
                  </a:graphic>
                </wp:inline>
              </w:drawing>
            </w:r>
          </w:p>
        </w:tc>
        <w:tc>
          <w:tcPr>
            <w:tcW w:w="4788" w:type="dxa"/>
          </w:tcPr>
          <w:p w:rsidR="007423FC" w:rsidRDefault="007423FC" w:rsidP="007423FC">
            <w:pPr>
              <w:rPr>
                <w:rFonts w:asciiTheme="majorHAnsi" w:hAnsiTheme="majorHAnsi"/>
              </w:rPr>
            </w:pPr>
            <w:r>
              <w:rPr>
                <w:noProof/>
              </w:rPr>
              <w:drawing>
                <wp:inline distT="0" distB="0" distL="0" distR="0" wp14:anchorId="6DE99736" wp14:editId="355AE602">
                  <wp:extent cx="1400175" cy="438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p>
        </w:tc>
      </w:tr>
      <w:tr w:rsidR="007423FC" w:rsidTr="007423FC">
        <w:tc>
          <w:tcPr>
            <w:tcW w:w="4788" w:type="dxa"/>
            <w:vMerge/>
          </w:tcPr>
          <w:p w:rsidR="007423FC" w:rsidRDefault="007423FC" w:rsidP="007423FC">
            <w:pPr>
              <w:rPr>
                <w:rFonts w:asciiTheme="majorHAnsi" w:hAnsiTheme="majorHAnsi"/>
              </w:rPr>
            </w:pPr>
          </w:p>
        </w:tc>
        <w:tc>
          <w:tcPr>
            <w:tcW w:w="4788" w:type="dxa"/>
          </w:tcPr>
          <w:p w:rsidR="007423FC" w:rsidRDefault="007423FC" w:rsidP="007423FC">
            <w:pPr>
              <w:rPr>
                <w:rFonts w:asciiTheme="majorHAnsi" w:hAnsiTheme="majorHAnsi"/>
              </w:rPr>
            </w:pPr>
            <w:r>
              <w:rPr>
                <w:noProof/>
              </w:rPr>
              <w:drawing>
                <wp:inline distT="0" distB="0" distL="0" distR="0" wp14:anchorId="4D172E1F" wp14:editId="0D51284B">
                  <wp:extent cx="1786255" cy="506095"/>
                  <wp:effectExtent l="0" t="0" r="444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506095"/>
                          </a:xfrm>
                          <a:prstGeom prst="rect">
                            <a:avLst/>
                          </a:prstGeom>
                          <a:noFill/>
                        </pic:spPr>
                      </pic:pic>
                    </a:graphicData>
                  </a:graphic>
                </wp:inline>
              </w:drawing>
            </w:r>
          </w:p>
        </w:tc>
      </w:tr>
    </w:tbl>
    <w:p w:rsidR="00246315" w:rsidRPr="007423FC" w:rsidRDefault="00246315" w:rsidP="007423FC">
      <w:pPr>
        <w:spacing w:after="0"/>
        <w:rPr>
          <w:rFonts w:asciiTheme="majorHAnsi" w:hAnsiTheme="majorHAnsi"/>
        </w:rPr>
      </w:pPr>
    </w:p>
    <w:p w:rsidR="00305CC6" w:rsidRPr="00305CC6" w:rsidRDefault="00305CC6" w:rsidP="00305CC6">
      <w:pPr>
        <w:spacing w:after="0"/>
        <w:rPr>
          <w:rFonts w:asciiTheme="majorHAnsi" w:hAnsiTheme="majorHAnsi" w:cstheme="minorHAnsi"/>
          <w:sz w:val="20"/>
          <w:szCs w:val="20"/>
        </w:rPr>
      </w:pPr>
      <w:proofErr w:type="gramStart"/>
      <w:r w:rsidRPr="00305CC6">
        <w:rPr>
          <w:rFonts w:asciiTheme="majorHAnsi" w:hAnsiTheme="majorHAnsi" w:cstheme="minorHAnsi"/>
          <w:b/>
          <w:bCs/>
          <w:sz w:val="20"/>
          <w:szCs w:val="20"/>
        </w:rPr>
        <w:t>CREET International Contracting LLC</w:t>
      </w:r>
      <w:r w:rsidRPr="00305CC6">
        <w:rPr>
          <w:rFonts w:asciiTheme="majorHAnsi" w:hAnsiTheme="majorHAnsi" w:cstheme="minorHAnsi"/>
          <w:b/>
          <w:bCs/>
          <w:sz w:val="20"/>
          <w:szCs w:val="20"/>
          <w:u w:val="single"/>
        </w:rPr>
        <w:t xml:space="preserve"> (ABDUL QADIR A AL BAKRI GROUP)</w:t>
      </w:r>
      <w:r w:rsidRPr="00305CC6">
        <w:rPr>
          <w:rFonts w:asciiTheme="majorHAnsi" w:hAnsiTheme="majorHAnsi" w:cstheme="minorHAnsi"/>
          <w:b/>
          <w:bCs/>
          <w:sz w:val="20"/>
          <w:szCs w:val="20"/>
        </w:rPr>
        <w:t>.</w:t>
      </w:r>
      <w:proofErr w:type="gramEnd"/>
      <w:r w:rsidRPr="00305CC6">
        <w:rPr>
          <w:rFonts w:asciiTheme="majorHAnsi" w:hAnsiTheme="majorHAnsi" w:cstheme="minorHAnsi"/>
          <w:b/>
          <w:bCs/>
          <w:sz w:val="20"/>
          <w:szCs w:val="20"/>
        </w:rPr>
        <w:t xml:space="preserve"> (Since 2013 July)</w:t>
      </w:r>
      <w:r w:rsidRPr="00305CC6">
        <w:rPr>
          <w:rFonts w:asciiTheme="majorHAnsi" w:hAnsiTheme="majorHAnsi" w:cstheme="minorHAnsi"/>
          <w:sz w:val="20"/>
          <w:szCs w:val="20"/>
        </w:rPr>
        <w:t xml:space="preserve"> </w:t>
      </w:r>
    </w:p>
    <w:p w:rsidR="00305CC6" w:rsidRPr="00305CC6" w:rsidRDefault="00305CC6" w:rsidP="00305CC6">
      <w:pPr>
        <w:spacing w:after="0"/>
        <w:rPr>
          <w:rFonts w:asciiTheme="majorHAnsi" w:hAnsiTheme="majorHAnsi" w:cstheme="minorHAnsi"/>
          <w:i/>
          <w:iCs/>
          <w:sz w:val="20"/>
          <w:szCs w:val="20"/>
        </w:rPr>
      </w:pPr>
      <w:r>
        <w:rPr>
          <w:rFonts w:asciiTheme="majorHAnsi" w:hAnsiTheme="majorHAnsi" w:cstheme="minorHAnsi"/>
          <w:i/>
          <w:iCs/>
          <w:sz w:val="20"/>
          <w:szCs w:val="20"/>
        </w:rPr>
        <w:t>(CREET</w:t>
      </w:r>
      <w:r w:rsidRPr="00305CC6">
        <w:rPr>
          <w:rFonts w:asciiTheme="majorHAnsi" w:hAnsiTheme="majorHAnsi" w:cstheme="minorHAnsi"/>
          <w:i/>
          <w:iCs/>
          <w:sz w:val="20"/>
          <w:szCs w:val="20"/>
        </w:rPr>
        <w:t xml:space="preserve"> is a now the par</w:t>
      </w:r>
      <w:r>
        <w:rPr>
          <w:rFonts w:asciiTheme="majorHAnsi" w:hAnsiTheme="majorHAnsi" w:cstheme="minorHAnsi"/>
          <w:i/>
          <w:iCs/>
          <w:sz w:val="20"/>
          <w:szCs w:val="20"/>
        </w:rPr>
        <w:t>t of big group A.AL BAKRI. CREET</w:t>
      </w:r>
      <w:r w:rsidRPr="00305CC6">
        <w:rPr>
          <w:rFonts w:asciiTheme="majorHAnsi" w:hAnsiTheme="majorHAnsi" w:cstheme="minorHAnsi"/>
          <w:i/>
          <w:iCs/>
          <w:sz w:val="20"/>
          <w:szCs w:val="20"/>
        </w:rPr>
        <w:t xml:space="preserve"> is an electro mechanical contracting limited liability company registered in Saudi Arabia holding registration License No.4030153548 Dated 29/12/1425 The Company was established in year 2004 as a general Contracting Company specialized with Interiors and Fit outs Construction. </w:t>
      </w:r>
      <w:proofErr w:type="spellStart"/>
      <w:r w:rsidRPr="00305CC6">
        <w:rPr>
          <w:rFonts w:asciiTheme="majorHAnsi" w:hAnsiTheme="majorHAnsi" w:cstheme="minorHAnsi"/>
          <w:i/>
          <w:iCs/>
          <w:sz w:val="20"/>
          <w:szCs w:val="20"/>
        </w:rPr>
        <w:t>Creet</w:t>
      </w:r>
      <w:proofErr w:type="spellEnd"/>
      <w:r w:rsidRPr="00305CC6">
        <w:rPr>
          <w:rFonts w:asciiTheme="majorHAnsi" w:hAnsiTheme="majorHAnsi" w:cstheme="minorHAnsi"/>
          <w:i/>
          <w:iCs/>
          <w:sz w:val="20"/>
          <w:szCs w:val="20"/>
        </w:rPr>
        <w:t xml:space="preserve"> able to execute various Residential, Industrial and Commercial Projects with versatile scopes covering interiors fit outs, civil and electro mechanical works.)</w:t>
      </w:r>
    </w:p>
    <w:p w:rsidR="009F5D25" w:rsidRDefault="00305CC6" w:rsidP="009F5D25">
      <w:pPr>
        <w:spacing w:after="0"/>
        <w:rPr>
          <w:rFonts w:asciiTheme="majorHAnsi" w:hAnsiTheme="majorHAnsi" w:cstheme="minorHAnsi"/>
          <w:b/>
          <w:bCs/>
          <w:sz w:val="20"/>
          <w:szCs w:val="20"/>
        </w:rPr>
      </w:pPr>
      <w:r w:rsidRPr="00305CC6">
        <w:rPr>
          <w:rFonts w:asciiTheme="majorHAnsi" w:hAnsiTheme="majorHAnsi" w:cstheme="minorHAnsi"/>
          <w:b/>
          <w:bCs/>
          <w:sz w:val="20"/>
          <w:szCs w:val="20"/>
        </w:rPr>
        <w:t>Jeddah, K.S.A</w:t>
      </w:r>
    </w:p>
    <w:p w:rsidR="009F5D25" w:rsidRPr="009F5D25" w:rsidRDefault="009F5D25" w:rsidP="007423FC">
      <w:pPr>
        <w:spacing w:after="0"/>
        <w:rPr>
          <w:rFonts w:asciiTheme="majorHAnsi" w:hAnsiTheme="majorHAnsi" w:cstheme="minorHAnsi"/>
          <w:b/>
          <w:bCs/>
          <w:color w:val="000099"/>
          <w:sz w:val="20"/>
          <w:szCs w:val="20"/>
          <w:u w:val="single"/>
        </w:rPr>
      </w:pPr>
      <w:r w:rsidRPr="009F5D25">
        <w:rPr>
          <w:rFonts w:asciiTheme="majorHAnsi" w:hAnsiTheme="majorHAnsi" w:cstheme="minorHAnsi"/>
          <w:b/>
          <w:bCs/>
          <w:color w:val="000099"/>
          <w:sz w:val="20"/>
          <w:szCs w:val="20"/>
          <w:u w:val="single"/>
        </w:rPr>
        <w:t>Commercial Coordinator: (From 2009 Dec-2013 July</w:t>
      </w:r>
      <w:proofErr w:type="gramStart"/>
      <w:r w:rsidRPr="009F5D25">
        <w:rPr>
          <w:rFonts w:asciiTheme="majorHAnsi" w:hAnsiTheme="majorHAnsi" w:cstheme="minorHAnsi"/>
          <w:b/>
          <w:bCs/>
          <w:color w:val="000099"/>
          <w:sz w:val="20"/>
          <w:szCs w:val="20"/>
          <w:u w:val="single"/>
        </w:rPr>
        <w:t>)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538"/>
      </w:tblGrid>
      <w:tr w:rsidR="009F5D25" w:rsidTr="007423FC">
        <w:trPr>
          <w:trHeight w:val="755"/>
        </w:trPr>
        <w:tc>
          <w:tcPr>
            <w:tcW w:w="7038" w:type="dxa"/>
          </w:tcPr>
          <w:p w:rsidR="009F5D25" w:rsidRPr="009F5D25" w:rsidRDefault="009F5D25" w:rsidP="009F5D25">
            <w:pPr>
              <w:jc w:val="both"/>
              <w:rPr>
                <w:rFonts w:asciiTheme="majorHAnsi" w:eastAsia="Times New Roman" w:hAnsiTheme="majorHAnsi" w:cs="Times New Roman"/>
                <w:b/>
                <w:bCs/>
                <w:sz w:val="18"/>
                <w:szCs w:val="18"/>
              </w:rPr>
            </w:pPr>
            <w:r w:rsidRPr="009F5D25">
              <w:rPr>
                <w:rFonts w:asciiTheme="majorHAnsi" w:eastAsia="Times New Roman" w:hAnsiTheme="majorHAnsi" w:cs="Times New Roman"/>
                <w:b/>
                <w:bCs/>
                <w:sz w:val="18"/>
                <w:szCs w:val="18"/>
              </w:rPr>
              <w:t xml:space="preserve">CREET International Contracting LLC. </w:t>
            </w:r>
          </w:p>
          <w:p w:rsidR="009F5D25" w:rsidRPr="009F5D25" w:rsidRDefault="009F5D25" w:rsidP="009F5D25">
            <w:pPr>
              <w:jc w:val="both"/>
              <w:rPr>
                <w:rFonts w:asciiTheme="majorHAnsi" w:eastAsia="Times New Roman" w:hAnsiTheme="majorHAnsi" w:cs="Times New Roman"/>
                <w:sz w:val="18"/>
                <w:szCs w:val="18"/>
              </w:rPr>
            </w:pPr>
            <w:r w:rsidRPr="009F5D25">
              <w:rPr>
                <w:rFonts w:asciiTheme="majorHAnsi" w:eastAsia="Times New Roman" w:hAnsiTheme="majorHAnsi" w:cs="Times New Roman"/>
                <w:sz w:val="18"/>
                <w:szCs w:val="18"/>
              </w:rPr>
              <w:t>(Specialized in Electromechanical works)</w:t>
            </w:r>
          </w:p>
          <w:p w:rsidR="009F5D25" w:rsidRPr="009F5D25" w:rsidRDefault="009F5D25" w:rsidP="009F5D25">
            <w:pPr>
              <w:jc w:val="both"/>
              <w:rPr>
                <w:rFonts w:asciiTheme="majorHAnsi" w:eastAsia="Times New Roman" w:hAnsiTheme="majorHAnsi" w:cs="Times New Roman"/>
                <w:b/>
                <w:bCs/>
                <w:sz w:val="18"/>
                <w:szCs w:val="18"/>
              </w:rPr>
            </w:pPr>
            <w:r w:rsidRPr="009F5D25">
              <w:rPr>
                <w:rFonts w:asciiTheme="majorHAnsi" w:eastAsia="Times New Roman" w:hAnsiTheme="majorHAnsi" w:cs="Times New Roman"/>
                <w:b/>
                <w:bCs/>
                <w:sz w:val="18"/>
                <w:szCs w:val="18"/>
              </w:rPr>
              <w:t>Riyadh, K.S.A</w:t>
            </w:r>
          </w:p>
          <w:p w:rsidR="009F5D25" w:rsidRDefault="009F5D25" w:rsidP="00305CC6">
            <w:pPr>
              <w:rPr>
                <w:rFonts w:asciiTheme="majorHAnsi" w:hAnsiTheme="majorHAnsi" w:cstheme="minorHAnsi"/>
                <w:b/>
                <w:bCs/>
                <w:color w:val="000099"/>
                <w:sz w:val="20"/>
                <w:szCs w:val="20"/>
              </w:rPr>
            </w:pPr>
          </w:p>
        </w:tc>
        <w:tc>
          <w:tcPr>
            <w:tcW w:w="2538" w:type="dxa"/>
          </w:tcPr>
          <w:p w:rsidR="009F5D25" w:rsidRDefault="009F5D25" w:rsidP="00305CC6">
            <w:pPr>
              <w:rPr>
                <w:rFonts w:asciiTheme="majorHAnsi" w:hAnsiTheme="majorHAnsi" w:cstheme="minorHAnsi"/>
                <w:b/>
                <w:bCs/>
                <w:color w:val="000099"/>
                <w:sz w:val="20"/>
                <w:szCs w:val="20"/>
              </w:rPr>
            </w:pPr>
            <w:r>
              <w:rPr>
                <w:rFonts w:ascii="Century Gothic" w:hAnsi="Century Gothic"/>
                <w:b/>
                <w:noProof/>
                <w:sz w:val="28"/>
              </w:rPr>
              <w:drawing>
                <wp:inline distT="0" distB="0" distL="0" distR="0" wp14:anchorId="42FB6456" wp14:editId="41452157">
                  <wp:extent cx="971550" cy="5327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532765"/>
                          </a:xfrm>
                          <a:prstGeom prst="rect">
                            <a:avLst/>
                          </a:prstGeom>
                          <a:noFill/>
                        </pic:spPr>
                      </pic:pic>
                    </a:graphicData>
                  </a:graphic>
                </wp:inline>
              </w:drawing>
            </w:r>
          </w:p>
        </w:tc>
      </w:tr>
    </w:tbl>
    <w:p w:rsidR="009F5D25" w:rsidRDefault="009F5D25" w:rsidP="009F5D25">
      <w:pPr>
        <w:spacing w:after="0" w:line="240" w:lineRule="auto"/>
        <w:jc w:val="both"/>
        <w:rPr>
          <w:rFonts w:asciiTheme="majorHAnsi" w:eastAsia="Times New Roman" w:hAnsiTheme="majorHAnsi" w:cs="Times New Roman"/>
          <w:b/>
          <w:bCs/>
          <w:color w:val="000099"/>
          <w:sz w:val="18"/>
          <w:szCs w:val="18"/>
          <w:u w:val="single"/>
        </w:rPr>
      </w:pPr>
      <w:r w:rsidRPr="009F5D25">
        <w:rPr>
          <w:rFonts w:asciiTheme="majorHAnsi" w:eastAsia="Times New Roman" w:hAnsiTheme="majorHAnsi" w:cs="Times New Roman"/>
          <w:b/>
          <w:bCs/>
          <w:color w:val="000099"/>
          <w:sz w:val="18"/>
          <w:szCs w:val="18"/>
          <w:u w:val="single"/>
        </w:rPr>
        <w:t>SENIOR ACCOUNTANT</w:t>
      </w:r>
      <w:r w:rsidRPr="009F5D25">
        <w:rPr>
          <w:rFonts w:asciiTheme="majorHAnsi" w:eastAsia="Times New Roman" w:hAnsiTheme="majorHAnsi" w:cs="Times New Roman"/>
          <w:color w:val="000099"/>
          <w:sz w:val="18"/>
          <w:szCs w:val="18"/>
          <w:u w:val="single"/>
        </w:rPr>
        <w:t xml:space="preserve"> </w:t>
      </w:r>
      <w:r w:rsidRPr="009F5D25">
        <w:rPr>
          <w:rFonts w:asciiTheme="majorHAnsi" w:eastAsia="Times New Roman" w:hAnsiTheme="majorHAnsi" w:cs="Times New Roman"/>
          <w:b/>
          <w:bCs/>
          <w:color w:val="000099"/>
          <w:sz w:val="18"/>
          <w:szCs w:val="18"/>
          <w:u w:val="single"/>
        </w:rPr>
        <w:t xml:space="preserve">(April 2006 </w:t>
      </w:r>
      <w:proofErr w:type="gramStart"/>
      <w:r w:rsidRPr="009F5D25">
        <w:rPr>
          <w:rFonts w:asciiTheme="majorHAnsi" w:eastAsia="Times New Roman" w:hAnsiTheme="majorHAnsi" w:cs="Times New Roman"/>
          <w:b/>
          <w:bCs/>
          <w:color w:val="000099"/>
          <w:sz w:val="18"/>
          <w:szCs w:val="18"/>
          <w:u w:val="single"/>
        </w:rPr>
        <w:t>-  May</w:t>
      </w:r>
      <w:proofErr w:type="gramEnd"/>
      <w:r w:rsidRPr="009F5D25">
        <w:rPr>
          <w:rFonts w:asciiTheme="majorHAnsi" w:eastAsia="Times New Roman" w:hAnsiTheme="majorHAnsi" w:cs="Times New Roman"/>
          <w:b/>
          <w:bCs/>
          <w:color w:val="000099"/>
          <w:sz w:val="18"/>
          <w:szCs w:val="18"/>
          <w:u w:val="single"/>
        </w:rPr>
        <w:t xml:space="preserve"> 2009) </w:t>
      </w:r>
      <w:r>
        <w:rPr>
          <w:rFonts w:asciiTheme="majorHAnsi" w:eastAsia="Times New Roman" w:hAnsiTheme="majorHAnsi" w:cs="Times New Roman"/>
          <w:b/>
          <w:bCs/>
          <w:color w:val="000099"/>
          <w:sz w:val="18"/>
          <w:szCs w:val="1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368"/>
      </w:tblGrid>
      <w:tr w:rsidR="00E26343" w:rsidTr="007423FC">
        <w:tc>
          <w:tcPr>
            <w:tcW w:w="8208" w:type="dxa"/>
          </w:tcPr>
          <w:p w:rsidR="007423FC" w:rsidRPr="007423FC" w:rsidRDefault="007423FC" w:rsidP="007423FC">
            <w:pPr>
              <w:jc w:val="both"/>
              <w:rPr>
                <w:rFonts w:asciiTheme="majorHAnsi" w:eastAsia="Times New Roman" w:hAnsiTheme="majorHAnsi" w:cs="Times New Roman"/>
                <w:sz w:val="18"/>
                <w:szCs w:val="18"/>
              </w:rPr>
            </w:pPr>
            <w:r w:rsidRPr="007423FC">
              <w:rPr>
                <w:rFonts w:asciiTheme="majorHAnsi" w:eastAsia="Times New Roman" w:hAnsiTheme="majorHAnsi" w:cs="Times New Roman"/>
                <w:b/>
                <w:bCs/>
                <w:sz w:val="18"/>
                <w:szCs w:val="18"/>
              </w:rPr>
              <w:t>M/s FAB GROUP OF COMPANIES</w:t>
            </w:r>
            <w:r w:rsidRPr="007423FC">
              <w:rPr>
                <w:rFonts w:asciiTheme="majorHAnsi" w:eastAsia="Times New Roman" w:hAnsiTheme="majorHAnsi" w:cs="Times New Roman"/>
                <w:sz w:val="18"/>
                <w:szCs w:val="18"/>
              </w:rPr>
              <w:t xml:space="preserve"> (FAB International Coatings L.L.C. (</w:t>
            </w:r>
            <w:smartTag w:uri="urn:schemas-microsoft-com:office:smarttags" w:element="place">
              <w:r w:rsidRPr="007423FC">
                <w:rPr>
                  <w:rFonts w:asciiTheme="majorHAnsi" w:eastAsia="Times New Roman" w:hAnsiTheme="majorHAnsi" w:cs="Times New Roman"/>
                  <w:sz w:val="18"/>
                  <w:szCs w:val="18"/>
                </w:rPr>
                <w:t>Nippon</w:t>
              </w:r>
            </w:smartTag>
            <w:r w:rsidRPr="007423FC">
              <w:rPr>
                <w:rFonts w:asciiTheme="majorHAnsi" w:eastAsia="Times New Roman" w:hAnsiTheme="majorHAnsi" w:cs="Times New Roman"/>
                <w:sz w:val="18"/>
                <w:szCs w:val="18"/>
              </w:rPr>
              <w:t xml:space="preserve"> Paint)/</w:t>
            </w:r>
          </w:p>
          <w:p w:rsidR="007423FC" w:rsidRPr="007423FC" w:rsidRDefault="007423FC" w:rsidP="007423FC">
            <w:pPr>
              <w:jc w:val="both"/>
              <w:rPr>
                <w:rFonts w:asciiTheme="majorHAnsi" w:eastAsia="Times New Roman" w:hAnsiTheme="majorHAnsi" w:cs="Times New Roman"/>
                <w:sz w:val="18"/>
                <w:szCs w:val="18"/>
              </w:rPr>
            </w:pPr>
            <w:r w:rsidRPr="007423FC">
              <w:rPr>
                <w:rFonts w:asciiTheme="majorHAnsi" w:eastAsia="Times New Roman" w:hAnsiTheme="majorHAnsi" w:cs="Times New Roman"/>
                <w:sz w:val="18"/>
                <w:szCs w:val="18"/>
              </w:rPr>
              <w:t xml:space="preserve">FAB Coatings, L.L.C./ </w:t>
            </w:r>
            <w:proofErr w:type="spellStart"/>
            <w:r w:rsidRPr="007423FC">
              <w:rPr>
                <w:rFonts w:asciiTheme="majorHAnsi" w:eastAsia="Times New Roman" w:hAnsiTheme="majorHAnsi" w:cs="Times New Roman"/>
                <w:sz w:val="18"/>
                <w:szCs w:val="18"/>
              </w:rPr>
              <w:t>Fahad</w:t>
            </w:r>
            <w:proofErr w:type="spellEnd"/>
            <w:r w:rsidRPr="007423FC">
              <w:rPr>
                <w:rFonts w:asciiTheme="majorHAnsi" w:eastAsia="Times New Roman" w:hAnsiTheme="majorHAnsi" w:cs="Times New Roman"/>
                <w:sz w:val="18"/>
                <w:szCs w:val="18"/>
              </w:rPr>
              <w:t xml:space="preserve"> Al Rafi Gen. Trading –Spray Plaster Division/ Eagle Star Construction)</w:t>
            </w:r>
          </w:p>
          <w:p w:rsidR="00E26343" w:rsidRPr="007423FC" w:rsidRDefault="007423FC" w:rsidP="007423FC">
            <w:pPr>
              <w:keepNext/>
              <w:jc w:val="both"/>
              <w:outlineLvl w:val="2"/>
              <w:rPr>
                <w:rFonts w:asciiTheme="majorHAnsi" w:eastAsia="Times New Roman" w:hAnsiTheme="majorHAnsi" w:cs="Times New Roman"/>
                <w:b/>
                <w:bCs/>
                <w:sz w:val="18"/>
                <w:szCs w:val="18"/>
              </w:rPr>
            </w:pPr>
            <w:proofErr w:type="spellStart"/>
            <w:r w:rsidRPr="007423FC">
              <w:rPr>
                <w:rFonts w:asciiTheme="majorHAnsi" w:eastAsia="Times New Roman" w:hAnsiTheme="majorHAnsi" w:cs="Times New Roman"/>
                <w:b/>
                <w:bCs/>
                <w:sz w:val="18"/>
                <w:szCs w:val="18"/>
              </w:rPr>
              <w:t>Zomorrodah</w:t>
            </w:r>
            <w:proofErr w:type="spellEnd"/>
            <w:r w:rsidRPr="007423FC">
              <w:rPr>
                <w:rFonts w:asciiTheme="majorHAnsi" w:eastAsia="Times New Roman" w:hAnsiTheme="majorHAnsi" w:cs="Times New Roman"/>
                <w:b/>
                <w:bCs/>
                <w:sz w:val="18"/>
                <w:szCs w:val="18"/>
              </w:rPr>
              <w:t xml:space="preserve"> Bldg., </w:t>
            </w:r>
            <w:proofErr w:type="spellStart"/>
            <w:r w:rsidRPr="007423FC">
              <w:rPr>
                <w:rFonts w:asciiTheme="majorHAnsi" w:eastAsia="Times New Roman" w:hAnsiTheme="majorHAnsi" w:cs="Times New Roman"/>
                <w:b/>
                <w:bCs/>
                <w:sz w:val="18"/>
                <w:szCs w:val="18"/>
              </w:rPr>
              <w:t>Karama</w:t>
            </w:r>
            <w:proofErr w:type="spellEnd"/>
            <w:r w:rsidRPr="007423FC">
              <w:rPr>
                <w:rFonts w:asciiTheme="majorHAnsi" w:eastAsia="Times New Roman" w:hAnsiTheme="majorHAnsi" w:cs="Times New Roman"/>
                <w:b/>
                <w:bCs/>
                <w:sz w:val="18"/>
                <w:szCs w:val="18"/>
              </w:rPr>
              <w:t xml:space="preserve">, </w:t>
            </w:r>
            <w:smartTag w:uri="urn:schemas-microsoft-com:office:smarttags" w:element="City">
              <w:smartTag w:uri="urn:schemas-microsoft-com:office:smarttags" w:element="place">
                <w:r w:rsidRPr="007423FC">
                  <w:rPr>
                    <w:rFonts w:asciiTheme="majorHAnsi" w:eastAsia="Times New Roman" w:hAnsiTheme="majorHAnsi" w:cs="Times New Roman"/>
                    <w:b/>
                    <w:bCs/>
                    <w:sz w:val="18"/>
                    <w:szCs w:val="18"/>
                  </w:rPr>
                  <w:t>Dubai</w:t>
                </w:r>
              </w:smartTag>
            </w:smartTag>
            <w:r w:rsidRPr="007423FC">
              <w:rPr>
                <w:rFonts w:asciiTheme="majorHAnsi" w:eastAsia="Times New Roman" w:hAnsiTheme="majorHAnsi" w:cs="Times New Roman"/>
                <w:b/>
                <w:bCs/>
                <w:sz w:val="18"/>
                <w:szCs w:val="18"/>
              </w:rPr>
              <w:t>, UAE</w:t>
            </w:r>
          </w:p>
        </w:tc>
        <w:tc>
          <w:tcPr>
            <w:tcW w:w="1368" w:type="dxa"/>
          </w:tcPr>
          <w:p w:rsidR="00E26343" w:rsidRDefault="00E26343" w:rsidP="00E26343">
            <w:pPr>
              <w:jc w:val="center"/>
              <w:rPr>
                <w:rFonts w:asciiTheme="majorHAnsi" w:eastAsia="Times New Roman" w:hAnsiTheme="majorHAnsi" w:cs="Times New Roman"/>
                <w:b/>
                <w:bCs/>
                <w:color w:val="000099"/>
                <w:sz w:val="18"/>
                <w:szCs w:val="18"/>
                <w:u w:val="single"/>
              </w:rPr>
            </w:pPr>
            <w:r>
              <w:rPr>
                <w:rFonts w:ascii="Century Gothic" w:hAnsi="Century Gothic"/>
                <w:b/>
                <w:bCs/>
                <w:noProof/>
                <w:sz w:val="18"/>
                <w:szCs w:val="18"/>
              </w:rPr>
              <w:drawing>
                <wp:inline distT="0" distB="0" distL="0" distR="0" wp14:anchorId="19F2A4E4" wp14:editId="0CAC8351">
                  <wp:extent cx="481330" cy="3778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30" cy="377825"/>
                          </a:xfrm>
                          <a:prstGeom prst="rect">
                            <a:avLst/>
                          </a:prstGeom>
                          <a:noFill/>
                        </pic:spPr>
                      </pic:pic>
                    </a:graphicData>
                  </a:graphic>
                </wp:inline>
              </w:drawing>
            </w:r>
          </w:p>
        </w:tc>
      </w:tr>
    </w:tbl>
    <w:p w:rsidR="00E26343" w:rsidRDefault="00E26343" w:rsidP="009F5D25">
      <w:pPr>
        <w:spacing w:after="0" w:line="240" w:lineRule="auto"/>
        <w:jc w:val="both"/>
        <w:rPr>
          <w:rFonts w:asciiTheme="majorHAnsi" w:eastAsia="Times New Roman" w:hAnsiTheme="majorHAnsi" w:cs="Times New Roman"/>
          <w:b/>
          <w:bCs/>
          <w:color w:val="000099"/>
          <w:sz w:val="18"/>
          <w:szCs w:val="18"/>
          <w:u w:val="single"/>
        </w:rPr>
      </w:pPr>
    </w:p>
    <w:p w:rsidR="009F5D25" w:rsidRPr="009F5D25" w:rsidRDefault="009F5D25" w:rsidP="009F5D25">
      <w:pPr>
        <w:spacing w:after="0" w:line="240" w:lineRule="auto"/>
        <w:jc w:val="both"/>
        <w:rPr>
          <w:rFonts w:asciiTheme="majorHAnsi" w:eastAsia="Times New Roman" w:hAnsiTheme="majorHAnsi" w:cs="Times New Roman"/>
          <w:b/>
          <w:bCs/>
          <w:color w:val="000099"/>
          <w:sz w:val="18"/>
          <w:szCs w:val="18"/>
          <w:u w:val="single"/>
        </w:rPr>
      </w:pPr>
    </w:p>
    <w:p w:rsidR="009F5D25" w:rsidRPr="009F5D25" w:rsidRDefault="009F5D25" w:rsidP="00305CC6">
      <w:pPr>
        <w:spacing w:after="0"/>
        <w:rPr>
          <w:rFonts w:asciiTheme="majorHAnsi" w:hAnsiTheme="majorHAnsi" w:cstheme="minorHAnsi"/>
          <w:b/>
          <w:bCs/>
          <w:color w:val="000099"/>
          <w:sz w:val="20"/>
          <w:szCs w:val="20"/>
        </w:rPr>
      </w:pPr>
    </w:p>
    <w:p w:rsidR="00246315" w:rsidRDefault="00246315" w:rsidP="00246315">
      <w:pPr>
        <w:spacing w:after="0"/>
        <w:rPr>
          <w:rFonts w:asciiTheme="majorHAnsi" w:hAnsiTheme="majorHAnsi"/>
          <w:sz w:val="20"/>
          <w:szCs w:val="20"/>
          <w:lang w:val="en-GB"/>
        </w:rPr>
      </w:pPr>
    </w:p>
    <w:tbl>
      <w:tblPr>
        <w:tblStyle w:val="TableGrid"/>
        <w:tblW w:w="0" w:type="auto"/>
        <w:tblLook w:val="04A0" w:firstRow="1" w:lastRow="0" w:firstColumn="1" w:lastColumn="0" w:noHBand="0" w:noVBand="1"/>
      </w:tblPr>
      <w:tblGrid>
        <w:gridCol w:w="738"/>
        <w:gridCol w:w="8280"/>
        <w:gridCol w:w="558"/>
      </w:tblGrid>
      <w:tr w:rsidR="007423FC" w:rsidTr="00C27F2D">
        <w:tc>
          <w:tcPr>
            <w:tcW w:w="738" w:type="dxa"/>
            <w:tcBorders>
              <w:bottom w:val="nil"/>
            </w:tcBorders>
            <w:shd w:val="clear" w:color="auto" w:fill="000000" w:themeFill="text1"/>
          </w:tcPr>
          <w:p w:rsidR="007423FC" w:rsidRDefault="007423FC" w:rsidP="00C27F2D">
            <w:pPr>
              <w:rPr>
                <w:rFonts w:asciiTheme="majorHAnsi" w:hAnsiTheme="majorHAnsi"/>
              </w:rPr>
            </w:pPr>
          </w:p>
        </w:tc>
        <w:tc>
          <w:tcPr>
            <w:tcW w:w="8280" w:type="dxa"/>
            <w:tcBorders>
              <w:bottom w:val="nil"/>
            </w:tcBorders>
          </w:tcPr>
          <w:p w:rsidR="007423FC" w:rsidRPr="007423FC" w:rsidRDefault="007423FC" w:rsidP="007423FC">
            <w:pPr>
              <w:jc w:val="center"/>
              <w:rPr>
                <w:rFonts w:asciiTheme="majorHAnsi" w:hAnsiTheme="majorHAnsi" w:cstheme="majorBidi"/>
                <w:b/>
                <w:bCs/>
                <w:i/>
                <w:lang w:val="en-GB"/>
              </w:rPr>
            </w:pPr>
            <w:r w:rsidRPr="007423FC">
              <w:rPr>
                <w:rFonts w:asciiTheme="majorHAnsi" w:hAnsiTheme="majorHAnsi" w:cstheme="majorBidi"/>
                <w:b/>
                <w:bCs/>
                <w:i/>
                <w:lang w:val="en-GB"/>
              </w:rPr>
              <w:t>AREAS OF EXPERTISE</w:t>
            </w:r>
          </w:p>
        </w:tc>
        <w:tc>
          <w:tcPr>
            <w:tcW w:w="558" w:type="dxa"/>
            <w:tcBorders>
              <w:bottom w:val="nil"/>
            </w:tcBorders>
            <w:shd w:val="clear" w:color="auto" w:fill="000000" w:themeFill="text1"/>
          </w:tcPr>
          <w:p w:rsidR="007423FC" w:rsidRDefault="007423FC" w:rsidP="00C27F2D">
            <w:pPr>
              <w:rPr>
                <w:rFonts w:asciiTheme="majorHAnsi" w:hAnsiTheme="majorHAnsi"/>
              </w:rPr>
            </w:pPr>
          </w:p>
        </w:tc>
      </w:tr>
    </w:tbl>
    <w:p w:rsidR="007423FC" w:rsidRDefault="007423FC" w:rsidP="00246315">
      <w:pPr>
        <w:spacing w:after="0"/>
        <w:rPr>
          <w:rFonts w:asciiTheme="majorHAnsi" w:hAnsiTheme="majorHAnsi"/>
          <w:sz w:val="20"/>
          <w:szCs w:val="20"/>
          <w:lang w:val="en-GB"/>
        </w:rPr>
      </w:pPr>
    </w:p>
    <w:p w:rsidR="00620D2B" w:rsidRDefault="00620D2B" w:rsidP="00246315">
      <w:pPr>
        <w:spacing w:after="0"/>
        <w:rPr>
          <w:rFonts w:asciiTheme="majorHAnsi" w:hAnsiTheme="majorHAnsi"/>
          <w:b/>
          <w:bCs/>
          <w:sz w:val="20"/>
          <w:szCs w:val="20"/>
          <w:lang w:val="en-GB"/>
        </w:rPr>
      </w:pPr>
      <w:r w:rsidRPr="00620D2B">
        <w:rPr>
          <w:rFonts w:asciiTheme="majorHAnsi" w:hAnsiTheme="majorHAnsi"/>
          <w:b/>
          <w:bCs/>
          <w:sz w:val="20"/>
          <w:szCs w:val="20"/>
          <w:lang w:val="en-GB"/>
        </w:rPr>
        <w:lastRenderedPageBreak/>
        <w:t xml:space="preserve">Cost </w:t>
      </w:r>
      <w:proofErr w:type="gramStart"/>
      <w:r w:rsidRPr="00620D2B">
        <w:rPr>
          <w:rFonts w:asciiTheme="majorHAnsi" w:hAnsiTheme="majorHAnsi"/>
          <w:b/>
          <w:bCs/>
          <w:sz w:val="20"/>
          <w:szCs w:val="20"/>
          <w:lang w:val="en-GB"/>
        </w:rPr>
        <w:t>Controlling :</w:t>
      </w:r>
      <w:proofErr w:type="gramEnd"/>
    </w:p>
    <w:p w:rsidR="00431B93" w:rsidRDefault="00431B93" w:rsidP="00246315">
      <w:pPr>
        <w:spacing w:after="0"/>
        <w:rPr>
          <w:rFonts w:asciiTheme="majorHAnsi" w:hAnsiTheme="majorHAnsi"/>
          <w:b/>
          <w:bCs/>
          <w:sz w:val="20"/>
          <w:szCs w:val="20"/>
          <w:lang w:val="en-GB"/>
        </w:rPr>
      </w:pPr>
    </w:p>
    <w:p w:rsidR="00620D2B" w:rsidRPr="00431B93" w:rsidRDefault="00620D2B" w:rsidP="00620D2B">
      <w:pPr>
        <w:pStyle w:val="ListParagraph"/>
        <w:numPr>
          <w:ilvl w:val="0"/>
          <w:numId w:val="4"/>
        </w:numPr>
        <w:spacing w:after="0"/>
        <w:rPr>
          <w:rFonts w:asciiTheme="majorHAnsi" w:hAnsiTheme="majorHAnsi"/>
          <w:sz w:val="20"/>
          <w:szCs w:val="20"/>
          <w:lang w:val="en-GB"/>
        </w:rPr>
      </w:pPr>
      <w:r w:rsidRPr="00431B93">
        <w:rPr>
          <w:rFonts w:asciiTheme="majorHAnsi" w:hAnsiTheme="majorHAnsi"/>
          <w:sz w:val="20"/>
          <w:szCs w:val="20"/>
          <w:lang w:val="en-GB"/>
        </w:rPr>
        <w:t>Project Budgeting</w:t>
      </w:r>
    </w:p>
    <w:p w:rsidR="00620D2B" w:rsidRPr="00431B93" w:rsidRDefault="00431B93" w:rsidP="00620D2B">
      <w:pPr>
        <w:pStyle w:val="ListParagraph"/>
        <w:numPr>
          <w:ilvl w:val="0"/>
          <w:numId w:val="4"/>
        </w:numPr>
        <w:spacing w:after="0"/>
        <w:rPr>
          <w:rFonts w:asciiTheme="majorHAnsi" w:hAnsiTheme="majorHAnsi"/>
          <w:sz w:val="20"/>
          <w:szCs w:val="20"/>
          <w:lang w:val="en-GB"/>
        </w:rPr>
      </w:pPr>
      <w:r w:rsidRPr="00431B93">
        <w:rPr>
          <w:rFonts w:asciiTheme="majorHAnsi" w:hAnsiTheme="majorHAnsi"/>
          <w:sz w:val="20"/>
          <w:szCs w:val="20"/>
          <w:lang w:val="en-GB"/>
        </w:rPr>
        <w:t>Cost controlling &amp; analysing</w:t>
      </w:r>
    </w:p>
    <w:p w:rsidR="00431B93" w:rsidRPr="00431B93" w:rsidRDefault="00431B93" w:rsidP="00620D2B">
      <w:pPr>
        <w:pStyle w:val="ListParagraph"/>
        <w:numPr>
          <w:ilvl w:val="0"/>
          <w:numId w:val="4"/>
        </w:numPr>
        <w:spacing w:after="0"/>
        <w:rPr>
          <w:rFonts w:asciiTheme="majorHAnsi" w:hAnsiTheme="majorHAnsi"/>
          <w:sz w:val="20"/>
          <w:szCs w:val="20"/>
          <w:lang w:val="en-GB"/>
        </w:rPr>
      </w:pPr>
      <w:r w:rsidRPr="00431B93">
        <w:rPr>
          <w:rFonts w:asciiTheme="majorHAnsi" w:hAnsiTheme="majorHAnsi"/>
          <w:sz w:val="20"/>
          <w:szCs w:val="20"/>
          <w:lang w:val="en-GB"/>
        </w:rPr>
        <w:t>Cost reporting to BOD</w:t>
      </w:r>
    </w:p>
    <w:p w:rsidR="00431B93" w:rsidRPr="00431B93" w:rsidRDefault="00431B93" w:rsidP="00620D2B">
      <w:pPr>
        <w:pStyle w:val="ListParagraph"/>
        <w:numPr>
          <w:ilvl w:val="0"/>
          <w:numId w:val="4"/>
        </w:numPr>
        <w:spacing w:after="0"/>
        <w:rPr>
          <w:rFonts w:asciiTheme="majorHAnsi" w:hAnsiTheme="majorHAnsi"/>
          <w:sz w:val="20"/>
          <w:szCs w:val="20"/>
          <w:lang w:val="en-GB"/>
        </w:rPr>
      </w:pPr>
      <w:r w:rsidRPr="00431B93">
        <w:rPr>
          <w:rFonts w:asciiTheme="majorHAnsi" w:hAnsiTheme="majorHAnsi"/>
          <w:sz w:val="20"/>
          <w:szCs w:val="20"/>
          <w:lang w:val="en-GB"/>
        </w:rPr>
        <w:t>Purchase order approval</w:t>
      </w:r>
    </w:p>
    <w:p w:rsidR="00431B93" w:rsidRPr="00431B93" w:rsidRDefault="00431B93" w:rsidP="00431B93">
      <w:pPr>
        <w:pStyle w:val="ListParagraph"/>
        <w:numPr>
          <w:ilvl w:val="0"/>
          <w:numId w:val="4"/>
        </w:numPr>
        <w:spacing w:after="0"/>
        <w:rPr>
          <w:rFonts w:asciiTheme="majorHAnsi" w:hAnsiTheme="majorHAnsi"/>
          <w:sz w:val="20"/>
          <w:szCs w:val="20"/>
          <w:lang w:val="en-GB"/>
        </w:rPr>
      </w:pPr>
      <w:r w:rsidRPr="00431B93">
        <w:rPr>
          <w:rFonts w:asciiTheme="majorHAnsi" w:hAnsiTheme="majorHAnsi"/>
          <w:sz w:val="20"/>
          <w:szCs w:val="20"/>
          <w:lang w:val="en-GB"/>
        </w:rPr>
        <w:t>Systems development</w:t>
      </w:r>
    </w:p>
    <w:p w:rsidR="00431B93" w:rsidRDefault="00431B93" w:rsidP="00431B93">
      <w:pPr>
        <w:pStyle w:val="ListParagraph"/>
        <w:numPr>
          <w:ilvl w:val="0"/>
          <w:numId w:val="4"/>
        </w:numPr>
        <w:spacing w:after="0"/>
        <w:rPr>
          <w:rFonts w:asciiTheme="majorHAnsi" w:hAnsiTheme="majorHAnsi"/>
          <w:sz w:val="20"/>
          <w:szCs w:val="20"/>
          <w:lang w:val="en-GB"/>
        </w:rPr>
      </w:pPr>
      <w:r w:rsidRPr="00431B93">
        <w:rPr>
          <w:rFonts w:asciiTheme="majorHAnsi" w:hAnsiTheme="majorHAnsi"/>
          <w:sz w:val="20"/>
          <w:szCs w:val="20"/>
          <w:lang w:val="en-GB"/>
        </w:rPr>
        <w:t>Policies &amp; procedure development</w:t>
      </w:r>
    </w:p>
    <w:p w:rsidR="00836CAD" w:rsidRPr="00431B93" w:rsidRDefault="00836CAD" w:rsidP="00431B93">
      <w:pPr>
        <w:pStyle w:val="ListParagraph"/>
        <w:numPr>
          <w:ilvl w:val="0"/>
          <w:numId w:val="4"/>
        </w:numPr>
        <w:spacing w:after="0"/>
        <w:rPr>
          <w:rFonts w:asciiTheme="majorHAnsi" w:hAnsiTheme="majorHAnsi"/>
          <w:sz w:val="20"/>
          <w:szCs w:val="20"/>
          <w:lang w:val="en-GB"/>
        </w:rPr>
      </w:pPr>
      <w:r>
        <w:rPr>
          <w:rFonts w:asciiTheme="majorHAnsi" w:hAnsiTheme="majorHAnsi"/>
          <w:sz w:val="20"/>
          <w:szCs w:val="20"/>
          <w:lang w:val="en-GB"/>
        </w:rPr>
        <w:t>Project Cost Accounting</w:t>
      </w:r>
    </w:p>
    <w:p w:rsidR="00431B93" w:rsidRPr="00431B93" w:rsidRDefault="00431B93" w:rsidP="00431B93">
      <w:pPr>
        <w:pStyle w:val="ListParagraph"/>
        <w:numPr>
          <w:ilvl w:val="0"/>
          <w:numId w:val="4"/>
        </w:numPr>
        <w:spacing w:after="0"/>
        <w:rPr>
          <w:rFonts w:asciiTheme="majorHAnsi" w:hAnsiTheme="majorHAnsi"/>
          <w:sz w:val="20"/>
          <w:szCs w:val="20"/>
          <w:lang w:val="en-GB"/>
        </w:rPr>
      </w:pPr>
      <w:r w:rsidRPr="00431B93">
        <w:rPr>
          <w:rFonts w:asciiTheme="majorHAnsi" w:hAnsiTheme="majorHAnsi"/>
          <w:sz w:val="20"/>
          <w:szCs w:val="20"/>
          <w:lang w:val="en-GB"/>
        </w:rPr>
        <w:t>Growth management</w:t>
      </w:r>
    </w:p>
    <w:p w:rsidR="00431B93" w:rsidRDefault="00431B93" w:rsidP="00431B93">
      <w:pPr>
        <w:pStyle w:val="ListParagraph"/>
        <w:numPr>
          <w:ilvl w:val="0"/>
          <w:numId w:val="4"/>
        </w:numPr>
        <w:spacing w:after="0"/>
        <w:rPr>
          <w:rFonts w:asciiTheme="majorHAnsi" w:hAnsiTheme="majorHAnsi"/>
          <w:sz w:val="20"/>
          <w:szCs w:val="20"/>
          <w:lang w:val="en-GB"/>
        </w:rPr>
      </w:pPr>
      <w:r w:rsidRPr="00431B93">
        <w:rPr>
          <w:rFonts w:asciiTheme="majorHAnsi" w:hAnsiTheme="majorHAnsi"/>
          <w:sz w:val="20"/>
          <w:szCs w:val="20"/>
          <w:lang w:val="en-GB"/>
        </w:rPr>
        <w:t>Strategic planning</w:t>
      </w:r>
    </w:p>
    <w:p w:rsidR="00431B93" w:rsidRDefault="00431B93" w:rsidP="00431B93">
      <w:pPr>
        <w:pStyle w:val="ListParagraph"/>
        <w:spacing w:after="0"/>
        <w:rPr>
          <w:rFonts w:asciiTheme="majorHAnsi" w:hAnsiTheme="majorHAnsi"/>
          <w:sz w:val="20"/>
          <w:szCs w:val="20"/>
          <w:lang w:val="en-GB"/>
        </w:rPr>
      </w:pPr>
    </w:p>
    <w:p w:rsidR="00431B93" w:rsidRDefault="00431B93" w:rsidP="00431B93">
      <w:pPr>
        <w:spacing w:after="0"/>
        <w:rPr>
          <w:rFonts w:asciiTheme="majorHAnsi" w:hAnsiTheme="majorHAnsi"/>
          <w:b/>
          <w:bCs/>
          <w:sz w:val="20"/>
          <w:szCs w:val="20"/>
          <w:lang w:val="en-GB"/>
        </w:rPr>
      </w:pPr>
      <w:proofErr w:type="gramStart"/>
      <w:r w:rsidRPr="00431B93">
        <w:rPr>
          <w:rFonts w:asciiTheme="majorHAnsi" w:hAnsiTheme="majorHAnsi"/>
          <w:b/>
          <w:bCs/>
          <w:sz w:val="20"/>
          <w:szCs w:val="20"/>
          <w:lang w:val="en-GB"/>
        </w:rPr>
        <w:t>Accounting :</w:t>
      </w:r>
      <w:proofErr w:type="gramEnd"/>
    </w:p>
    <w:p w:rsidR="00431B93" w:rsidRDefault="00431B93" w:rsidP="00431B93">
      <w:pPr>
        <w:spacing w:after="0"/>
        <w:rPr>
          <w:rFonts w:asciiTheme="majorHAnsi" w:hAnsiTheme="majorHAnsi"/>
          <w:b/>
          <w:bCs/>
          <w:sz w:val="20"/>
          <w:szCs w:val="20"/>
          <w:lang w:val="en-GB"/>
        </w:rPr>
      </w:pPr>
    </w:p>
    <w:p w:rsidR="00431B93" w:rsidRPr="00CB3D9C" w:rsidRDefault="00431B93" w:rsidP="00431B93">
      <w:pPr>
        <w:pStyle w:val="ListParagraph"/>
        <w:numPr>
          <w:ilvl w:val="0"/>
          <w:numId w:val="5"/>
        </w:numPr>
        <w:spacing w:after="0"/>
        <w:rPr>
          <w:rFonts w:asciiTheme="majorHAnsi" w:hAnsiTheme="majorHAnsi"/>
          <w:sz w:val="20"/>
          <w:szCs w:val="20"/>
          <w:lang w:val="en-GB"/>
        </w:rPr>
      </w:pPr>
      <w:r w:rsidRPr="00CB3D9C">
        <w:rPr>
          <w:rFonts w:asciiTheme="majorHAnsi" w:hAnsiTheme="majorHAnsi"/>
          <w:sz w:val="20"/>
          <w:szCs w:val="20"/>
          <w:lang w:val="en-GB"/>
        </w:rPr>
        <w:t>Verify, allocate, post and reconcile accounts payable and receivable</w:t>
      </w:r>
    </w:p>
    <w:p w:rsidR="00431B93" w:rsidRPr="00CB3D9C" w:rsidRDefault="00CB3D9C" w:rsidP="00431B93">
      <w:pPr>
        <w:pStyle w:val="ListParagraph"/>
        <w:numPr>
          <w:ilvl w:val="0"/>
          <w:numId w:val="5"/>
        </w:numPr>
        <w:spacing w:after="0"/>
        <w:rPr>
          <w:rFonts w:asciiTheme="majorHAnsi" w:hAnsiTheme="majorHAnsi"/>
          <w:sz w:val="20"/>
          <w:szCs w:val="20"/>
          <w:lang w:val="en-GB"/>
        </w:rPr>
      </w:pPr>
      <w:r w:rsidRPr="00CB3D9C">
        <w:rPr>
          <w:rFonts w:asciiTheme="majorHAnsi" w:hAnsiTheme="majorHAnsi"/>
          <w:sz w:val="20"/>
          <w:szCs w:val="20"/>
          <w:lang w:val="en-GB"/>
        </w:rPr>
        <w:t>Analyse</w:t>
      </w:r>
      <w:r w:rsidR="00431B93" w:rsidRPr="00CB3D9C">
        <w:rPr>
          <w:rFonts w:asciiTheme="majorHAnsi" w:hAnsiTheme="majorHAnsi"/>
          <w:sz w:val="20"/>
          <w:szCs w:val="20"/>
          <w:lang w:val="en-GB"/>
        </w:rPr>
        <w:t xml:space="preserve"> financial information and summarize financial status</w:t>
      </w:r>
    </w:p>
    <w:p w:rsidR="00CB3D9C" w:rsidRPr="00CB3D9C" w:rsidRDefault="00CB3D9C" w:rsidP="00431B93">
      <w:pPr>
        <w:pStyle w:val="ListParagraph"/>
        <w:numPr>
          <w:ilvl w:val="0"/>
          <w:numId w:val="5"/>
        </w:numPr>
        <w:spacing w:after="0"/>
        <w:rPr>
          <w:rFonts w:asciiTheme="majorHAnsi" w:hAnsiTheme="majorHAnsi"/>
          <w:sz w:val="20"/>
          <w:szCs w:val="20"/>
          <w:lang w:val="en-GB"/>
        </w:rPr>
      </w:pPr>
      <w:r w:rsidRPr="00CB3D9C">
        <w:rPr>
          <w:rFonts w:asciiTheme="majorHAnsi" w:hAnsiTheme="majorHAnsi"/>
          <w:sz w:val="20"/>
          <w:szCs w:val="20"/>
          <w:lang w:val="en-GB"/>
        </w:rPr>
        <w:t>Receivable booking and payment follow up</w:t>
      </w:r>
    </w:p>
    <w:p w:rsidR="00CB3D9C" w:rsidRPr="00CB3D9C" w:rsidRDefault="00CB3D9C" w:rsidP="00431B93">
      <w:pPr>
        <w:pStyle w:val="ListParagraph"/>
        <w:numPr>
          <w:ilvl w:val="0"/>
          <w:numId w:val="5"/>
        </w:numPr>
        <w:spacing w:after="0"/>
        <w:rPr>
          <w:rFonts w:asciiTheme="majorHAnsi" w:hAnsiTheme="majorHAnsi"/>
          <w:sz w:val="20"/>
          <w:szCs w:val="20"/>
          <w:lang w:val="en-GB"/>
        </w:rPr>
      </w:pPr>
      <w:r w:rsidRPr="00CB3D9C">
        <w:rPr>
          <w:rFonts w:asciiTheme="majorHAnsi" w:hAnsiTheme="majorHAnsi"/>
          <w:sz w:val="20"/>
          <w:szCs w:val="20"/>
          <w:lang w:val="en-GB"/>
        </w:rPr>
        <w:t>Monthly Payment schedule and cash flow forecast reporting to GM</w:t>
      </w:r>
    </w:p>
    <w:p w:rsidR="00CB3D9C" w:rsidRPr="00CB3D9C" w:rsidRDefault="00CB3D9C" w:rsidP="00431B93">
      <w:pPr>
        <w:pStyle w:val="ListParagraph"/>
        <w:numPr>
          <w:ilvl w:val="0"/>
          <w:numId w:val="5"/>
        </w:numPr>
        <w:spacing w:after="0"/>
        <w:rPr>
          <w:rFonts w:asciiTheme="majorHAnsi" w:hAnsiTheme="majorHAnsi"/>
          <w:sz w:val="20"/>
          <w:szCs w:val="20"/>
          <w:lang w:val="en-GB"/>
        </w:rPr>
      </w:pPr>
      <w:r w:rsidRPr="00CB3D9C">
        <w:rPr>
          <w:rFonts w:asciiTheme="majorHAnsi" w:hAnsiTheme="majorHAnsi"/>
          <w:sz w:val="20"/>
          <w:szCs w:val="20"/>
          <w:lang w:val="en-GB"/>
        </w:rPr>
        <w:t>Bank reconciliation</w:t>
      </w:r>
    </w:p>
    <w:p w:rsidR="00CB3D9C" w:rsidRPr="00CB3D9C" w:rsidRDefault="00CB3D9C" w:rsidP="00CB3D9C">
      <w:pPr>
        <w:pStyle w:val="ListParagraph"/>
        <w:numPr>
          <w:ilvl w:val="0"/>
          <w:numId w:val="5"/>
        </w:numPr>
        <w:spacing w:after="0"/>
        <w:rPr>
          <w:rFonts w:asciiTheme="majorHAnsi" w:hAnsiTheme="majorHAnsi"/>
          <w:sz w:val="20"/>
          <w:szCs w:val="20"/>
          <w:lang w:val="en-GB"/>
        </w:rPr>
      </w:pPr>
      <w:r w:rsidRPr="00CB3D9C">
        <w:rPr>
          <w:rFonts w:asciiTheme="majorHAnsi" w:hAnsiTheme="majorHAnsi"/>
          <w:sz w:val="20"/>
          <w:szCs w:val="20"/>
          <w:lang w:val="en-GB"/>
        </w:rPr>
        <w:t>Support month-end and year-end close process</w:t>
      </w:r>
    </w:p>
    <w:p w:rsidR="00CB3D9C" w:rsidRPr="00CB3D9C" w:rsidRDefault="00CB3D9C" w:rsidP="00CB3D9C">
      <w:pPr>
        <w:pStyle w:val="ListParagraph"/>
        <w:numPr>
          <w:ilvl w:val="0"/>
          <w:numId w:val="5"/>
        </w:numPr>
        <w:spacing w:after="0"/>
        <w:rPr>
          <w:rFonts w:asciiTheme="majorHAnsi" w:hAnsiTheme="majorHAnsi"/>
          <w:sz w:val="20"/>
          <w:szCs w:val="20"/>
          <w:lang w:val="en-GB"/>
        </w:rPr>
      </w:pPr>
      <w:r w:rsidRPr="00CB3D9C">
        <w:rPr>
          <w:rFonts w:asciiTheme="majorHAnsi" w:hAnsiTheme="majorHAnsi"/>
          <w:sz w:val="20"/>
          <w:szCs w:val="20"/>
          <w:lang w:val="en-GB"/>
        </w:rPr>
        <w:t>Monitor expenditures, analyse revenues and determine budget variances and report the same to management.</w:t>
      </w:r>
    </w:p>
    <w:p w:rsidR="00CB3D9C" w:rsidRDefault="00CB3D9C" w:rsidP="00CB3D9C">
      <w:pPr>
        <w:pStyle w:val="ListParagraph"/>
        <w:numPr>
          <w:ilvl w:val="0"/>
          <w:numId w:val="5"/>
        </w:numPr>
        <w:spacing w:after="0"/>
        <w:rPr>
          <w:rFonts w:asciiTheme="majorHAnsi" w:hAnsiTheme="majorHAnsi"/>
          <w:sz w:val="20"/>
          <w:szCs w:val="20"/>
          <w:lang w:val="en-GB"/>
        </w:rPr>
      </w:pPr>
      <w:r w:rsidRPr="00CB3D9C">
        <w:rPr>
          <w:rFonts w:asciiTheme="majorHAnsi" w:hAnsiTheme="majorHAnsi"/>
          <w:sz w:val="20"/>
          <w:szCs w:val="20"/>
          <w:lang w:val="en-GB"/>
        </w:rPr>
        <w:t>Assist the statutory audit team</w:t>
      </w:r>
    </w:p>
    <w:p w:rsidR="002543F1" w:rsidRDefault="002543F1" w:rsidP="002543F1">
      <w:pPr>
        <w:spacing w:after="0"/>
        <w:rPr>
          <w:rFonts w:asciiTheme="majorHAnsi" w:hAnsiTheme="majorHAnsi"/>
          <w:sz w:val="20"/>
          <w:szCs w:val="20"/>
          <w:lang w:val="en-GB"/>
        </w:rPr>
      </w:pPr>
    </w:p>
    <w:p w:rsidR="002543F1" w:rsidRDefault="002543F1" w:rsidP="002543F1">
      <w:pPr>
        <w:spacing w:after="0"/>
        <w:rPr>
          <w:rFonts w:asciiTheme="majorHAnsi" w:hAnsiTheme="majorHAnsi"/>
          <w:b/>
          <w:bCs/>
          <w:sz w:val="20"/>
          <w:szCs w:val="20"/>
          <w:lang w:val="en-GB"/>
        </w:rPr>
      </w:pPr>
      <w:r w:rsidRPr="002543F1">
        <w:rPr>
          <w:rFonts w:asciiTheme="majorHAnsi" w:hAnsiTheme="majorHAnsi"/>
          <w:b/>
          <w:bCs/>
          <w:sz w:val="20"/>
          <w:szCs w:val="20"/>
          <w:lang w:val="en-GB"/>
        </w:rPr>
        <w:t xml:space="preserve">Commercial </w:t>
      </w:r>
      <w:proofErr w:type="gramStart"/>
      <w:r w:rsidRPr="002543F1">
        <w:rPr>
          <w:rFonts w:asciiTheme="majorHAnsi" w:hAnsiTheme="majorHAnsi"/>
          <w:b/>
          <w:bCs/>
          <w:sz w:val="20"/>
          <w:szCs w:val="20"/>
          <w:lang w:val="en-GB"/>
        </w:rPr>
        <w:t>Coordination :</w:t>
      </w:r>
      <w:proofErr w:type="gramEnd"/>
    </w:p>
    <w:p w:rsidR="002543F1" w:rsidRDefault="002543F1" w:rsidP="002543F1">
      <w:pPr>
        <w:spacing w:after="0"/>
        <w:rPr>
          <w:rFonts w:asciiTheme="majorHAnsi" w:hAnsiTheme="majorHAnsi"/>
          <w:b/>
          <w:bCs/>
          <w:sz w:val="20"/>
          <w:szCs w:val="20"/>
          <w:lang w:val="en-GB"/>
        </w:rPr>
      </w:pPr>
    </w:p>
    <w:p w:rsidR="00836CAD" w:rsidRPr="00836CAD" w:rsidRDefault="00836CAD" w:rsidP="00836CAD">
      <w:pPr>
        <w:pStyle w:val="ListParagraph"/>
        <w:numPr>
          <w:ilvl w:val="0"/>
          <w:numId w:val="6"/>
        </w:numPr>
        <w:rPr>
          <w:rFonts w:asciiTheme="majorHAnsi" w:hAnsiTheme="majorHAnsi"/>
          <w:sz w:val="20"/>
          <w:szCs w:val="20"/>
        </w:rPr>
      </w:pPr>
      <w:r w:rsidRPr="00836CAD">
        <w:rPr>
          <w:rFonts w:asciiTheme="majorHAnsi" w:hAnsiTheme="majorHAnsi"/>
          <w:sz w:val="20"/>
          <w:szCs w:val="20"/>
        </w:rPr>
        <w:t>Supervising the Business Development activities of the company Especially in BID preparation(coordinating the procurement /estimation and  Engineering department) according to the FIDIC standard</w:t>
      </w:r>
    </w:p>
    <w:p w:rsidR="002543F1" w:rsidRDefault="00836CAD" w:rsidP="002543F1">
      <w:pPr>
        <w:pStyle w:val="ListParagraph"/>
        <w:numPr>
          <w:ilvl w:val="0"/>
          <w:numId w:val="6"/>
        </w:numPr>
        <w:spacing w:after="0"/>
        <w:rPr>
          <w:rFonts w:asciiTheme="majorHAnsi" w:hAnsiTheme="majorHAnsi"/>
          <w:sz w:val="20"/>
          <w:szCs w:val="20"/>
          <w:lang w:val="en-GB"/>
        </w:rPr>
      </w:pPr>
      <w:r w:rsidRPr="00836CAD">
        <w:rPr>
          <w:rFonts w:asciiTheme="majorHAnsi" w:hAnsiTheme="majorHAnsi"/>
          <w:sz w:val="20"/>
          <w:szCs w:val="20"/>
          <w:lang w:val="en-GB"/>
        </w:rPr>
        <w:t>Project Coordination in day to day activities</w:t>
      </w:r>
    </w:p>
    <w:p w:rsidR="00836CAD" w:rsidRDefault="00836CAD" w:rsidP="002543F1">
      <w:pPr>
        <w:pStyle w:val="ListParagraph"/>
        <w:numPr>
          <w:ilvl w:val="0"/>
          <w:numId w:val="6"/>
        </w:numPr>
        <w:spacing w:after="0"/>
        <w:rPr>
          <w:rFonts w:asciiTheme="majorHAnsi" w:hAnsiTheme="majorHAnsi"/>
          <w:sz w:val="20"/>
          <w:szCs w:val="20"/>
          <w:lang w:val="en-GB"/>
        </w:rPr>
      </w:pPr>
      <w:r>
        <w:rPr>
          <w:rFonts w:asciiTheme="majorHAnsi" w:hAnsiTheme="majorHAnsi"/>
          <w:sz w:val="20"/>
          <w:szCs w:val="20"/>
          <w:lang w:val="en-GB"/>
        </w:rPr>
        <w:t>Managing the Office Documentation</w:t>
      </w:r>
    </w:p>
    <w:p w:rsidR="00836CAD" w:rsidRDefault="00836CAD" w:rsidP="002543F1">
      <w:pPr>
        <w:pStyle w:val="ListParagraph"/>
        <w:numPr>
          <w:ilvl w:val="0"/>
          <w:numId w:val="6"/>
        </w:numPr>
        <w:spacing w:after="0"/>
        <w:rPr>
          <w:rFonts w:asciiTheme="majorHAnsi" w:hAnsiTheme="majorHAnsi"/>
          <w:sz w:val="20"/>
          <w:szCs w:val="20"/>
          <w:lang w:val="en-GB"/>
        </w:rPr>
      </w:pPr>
      <w:r>
        <w:rPr>
          <w:rFonts w:asciiTheme="majorHAnsi" w:hAnsiTheme="majorHAnsi"/>
          <w:sz w:val="20"/>
          <w:szCs w:val="20"/>
          <w:lang w:val="en-GB"/>
        </w:rPr>
        <w:t>Secretarial work for the company</w:t>
      </w:r>
      <w:r w:rsidR="00E75893">
        <w:rPr>
          <w:rFonts w:asciiTheme="majorHAnsi" w:hAnsiTheme="majorHAnsi"/>
          <w:sz w:val="20"/>
          <w:szCs w:val="20"/>
          <w:lang w:val="en-GB"/>
        </w:rPr>
        <w:t>’s</w:t>
      </w:r>
      <w:r>
        <w:rPr>
          <w:rFonts w:asciiTheme="majorHAnsi" w:hAnsiTheme="majorHAnsi"/>
          <w:sz w:val="20"/>
          <w:szCs w:val="20"/>
          <w:lang w:val="en-GB"/>
        </w:rPr>
        <w:t xml:space="preserve"> president </w:t>
      </w:r>
    </w:p>
    <w:p w:rsidR="00836CAD" w:rsidRDefault="00836CAD" w:rsidP="002543F1">
      <w:pPr>
        <w:pStyle w:val="ListParagraph"/>
        <w:numPr>
          <w:ilvl w:val="0"/>
          <w:numId w:val="6"/>
        </w:numPr>
        <w:spacing w:after="0"/>
        <w:rPr>
          <w:rFonts w:asciiTheme="majorHAnsi" w:hAnsiTheme="majorHAnsi"/>
          <w:sz w:val="20"/>
          <w:szCs w:val="20"/>
          <w:lang w:val="en-GB"/>
        </w:rPr>
      </w:pPr>
      <w:r>
        <w:rPr>
          <w:rFonts w:asciiTheme="majorHAnsi" w:hAnsiTheme="majorHAnsi"/>
          <w:sz w:val="20"/>
          <w:szCs w:val="20"/>
          <w:lang w:val="en-GB"/>
        </w:rPr>
        <w:t>Business analysis and reporting</w:t>
      </w:r>
    </w:p>
    <w:p w:rsidR="00836CAD" w:rsidRDefault="00836CAD" w:rsidP="002543F1">
      <w:pPr>
        <w:pStyle w:val="ListParagraph"/>
        <w:numPr>
          <w:ilvl w:val="0"/>
          <w:numId w:val="6"/>
        </w:numPr>
        <w:spacing w:after="0"/>
        <w:rPr>
          <w:rFonts w:asciiTheme="majorHAnsi" w:hAnsiTheme="majorHAnsi"/>
          <w:sz w:val="20"/>
          <w:szCs w:val="20"/>
          <w:lang w:val="en-GB"/>
        </w:rPr>
      </w:pPr>
      <w:r>
        <w:rPr>
          <w:rFonts w:asciiTheme="majorHAnsi" w:hAnsiTheme="majorHAnsi"/>
          <w:sz w:val="20"/>
          <w:szCs w:val="20"/>
          <w:lang w:val="en-GB"/>
        </w:rPr>
        <w:t>Project Invoicing</w:t>
      </w:r>
    </w:p>
    <w:p w:rsidR="00836CAD" w:rsidRDefault="00836CAD" w:rsidP="002543F1">
      <w:pPr>
        <w:pStyle w:val="ListParagraph"/>
        <w:numPr>
          <w:ilvl w:val="0"/>
          <w:numId w:val="6"/>
        </w:numPr>
        <w:spacing w:after="0"/>
        <w:rPr>
          <w:rFonts w:asciiTheme="majorHAnsi" w:hAnsiTheme="majorHAnsi"/>
          <w:sz w:val="20"/>
          <w:szCs w:val="20"/>
          <w:lang w:val="en-GB"/>
        </w:rPr>
      </w:pPr>
      <w:r>
        <w:rPr>
          <w:rFonts w:asciiTheme="majorHAnsi" w:hAnsiTheme="majorHAnsi"/>
          <w:sz w:val="20"/>
          <w:szCs w:val="20"/>
          <w:lang w:val="en-GB"/>
        </w:rPr>
        <w:t>Accounts Payable management</w:t>
      </w:r>
    </w:p>
    <w:p w:rsidR="00836CAD" w:rsidRDefault="00836CAD" w:rsidP="00836CAD">
      <w:pPr>
        <w:spacing w:after="0"/>
        <w:rPr>
          <w:rFonts w:asciiTheme="majorHAnsi" w:hAnsiTheme="majorHAnsi"/>
          <w:sz w:val="20"/>
          <w:szCs w:val="20"/>
          <w:lang w:val="en-GB"/>
        </w:rPr>
      </w:pPr>
    </w:p>
    <w:p w:rsidR="00E75893" w:rsidRDefault="00F25C0D" w:rsidP="00836CAD">
      <w:pPr>
        <w:spacing w:after="0"/>
        <w:rPr>
          <w:rFonts w:asciiTheme="majorHAnsi" w:hAnsiTheme="majorHAnsi"/>
          <w:b/>
          <w:bCs/>
          <w:sz w:val="20"/>
          <w:szCs w:val="20"/>
          <w:lang w:val="en-GB"/>
        </w:rPr>
      </w:pPr>
      <w:r>
        <w:rPr>
          <w:rFonts w:asciiTheme="majorHAnsi" w:hAnsiTheme="majorHAnsi"/>
          <w:b/>
          <w:bCs/>
          <w:sz w:val="20"/>
          <w:szCs w:val="20"/>
          <w:lang w:val="en-GB"/>
        </w:rPr>
        <w:t xml:space="preserve">HR &amp; </w:t>
      </w:r>
      <w:proofErr w:type="gramStart"/>
      <w:r>
        <w:rPr>
          <w:rFonts w:asciiTheme="majorHAnsi" w:hAnsiTheme="majorHAnsi"/>
          <w:b/>
          <w:bCs/>
          <w:sz w:val="20"/>
          <w:szCs w:val="20"/>
          <w:lang w:val="en-GB"/>
        </w:rPr>
        <w:t>Admin :</w:t>
      </w:r>
      <w:proofErr w:type="gramEnd"/>
    </w:p>
    <w:p w:rsidR="00F25C0D" w:rsidRDefault="00F25C0D" w:rsidP="00836CAD">
      <w:pPr>
        <w:spacing w:after="0"/>
        <w:rPr>
          <w:rFonts w:asciiTheme="majorHAnsi" w:hAnsiTheme="majorHAnsi"/>
          <w:b/>
          <w:bCs/>
          <w:sz w:val="20"/>
          <w:szCs w:val="20"/>
          <w:lang w:val="en-GB"/>
        </w:rPr>
      </w:pPr>
    </w:p>
    <w:p w:rsidR="00F25C0D" w:rsidRPr="008D1165" w:rsidRDefault="00F25C0D" w:rsidP="00F25C0D">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Reviewing resumes and applications</w:t>
      </w:r>
    </w:p>
    <w:p w:rsidR="00F25C0D" w:rsidRPr="008D1165" w:rsidRDefault="00F25C0D" w:rsidP="00F25C0D">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Conducting recruitment interviews and providing the necessary inputs during the hiring process</w:t>
      </w:r>
    </w:p>
    <w:p w:rsidR="00F25C0D" w:rsidRPr="008D1165" w:rsidRDefault="00F25C0D" w:rsidP="00F25C0D">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Working with recruitment agencies to source for candidates for specific job positions</w:t>
      </w:r>
    </w:p>
    <w:p w:rsidR="00F25C0D" w:rsidRPr="008D1165" w:rsidRDefault="00F25C0D" w:rsidP="00F25C0D">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Maintaining HR records, such as those related to compensation, health and medical insurance</w:t>
      </w:r>
      <w:r w:rsidRPr="008D1165">
        <w:rPr>
          <w:rFonts w:asciiTheme="majorHAnsi" w:hAnsiTheme="majorHAnsi"/>
          <w:sz w:val="20"/>
          <w:szCs w:val="20"/>
          <w:lang w:val="en-GB"/>
        </w:rPr>
        <w:tab/>
      </w:r>
    </w:p>
    <w:p w:rsidR="00F25C0D" w:rsidRPr="008D1165" w:rsidRDefault="00F25C0D" w:rsidP="00F25C0D">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Communicating and explaining the organization's HR policies to the employees</w:t>
      </w:r>
    </w:p>
    <w:p w:rsidR="00F25C0D" w:rsidRPr="008D1165" w:rsidRDefault="00F25C0D" w:rsidP="00F25C0D">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 xml:space="preserve">Preparation of salary statement </w:t>
      </w:r>
    </w:p>
    <w:p w:rsidR="00F25C0D" w:rsidRPr="008D1165" w:rsidRDefault="00F25C0D" w:rsidP="00F25C0D">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 xml:space="preserve">Handling the full and final settlement of the employees </w:t>
      </w:r>
    </w:p>
    <w:p w:rsidR="00F25C0D" w:rsidRPr="008D1165" w:rsidRDefault="00F25C0D" w:rsidP="00F25C0D">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 xml:space="preserve">Administration of all contract </w:t>
      </w:r>
      <w:proofErr w:type="spellStart"/>
      <w:r w:rsidRPr="008D1165">
        <w:rPr>
          <w:rFonts w:asciiTheme="majorHAnsi" w:hAnsiTheme="majorHAnsi"/>
          <w:sz w:val="20"/>
          <w:szCs w:val="20"/>
          <w:lang w:val="en-GB"/>
        </w:rPr>
        <w:t>labor</w:t>
      </w:r>
      <w:proofErr w:type="spellEnd"/>
    </w:p>
    <w:p w:rsidR="00F25C0D" w:rsidRPr="008D1165" w:rsidRDefault="00F25C0D" w:rsidP="008D1165">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 xml:space="preserve">Preparing and submitting all relevant HR letters/documents/certificates as per the requirement of employees in consultation with the management  </w:t>
      </w:r>
    </w:p>
    <w:p w:rsidR="00F25C0D" w:rsidRPr="008D1165" w:rsidRDefault="00F25C0D" w:rsidP="00F25C0D">
      <w:pPr>
        <w:pStyle w:val="ListParagraph"/>
        <w:numPr>
          <w:ilvl w:val="0"/>
          <w:numId w:val="8"/>
        </w:numPr>
        <w:spacing w:after="0"/>
        <w:rPr>
          <w:rFonts w:asciiTheme="majorHAnsi" w:hAnsiTheme="majorHAnsi"/>
          <w:sz w:val="20"/>
          <w:szCs w:val="20"/>
          <w:lang w:val="en-GB"/>
        </w:rPr>
      </w:pPr>
      <w:r w:rsidRPr="008D1165">
        <w:rPr>
          <w:rFonts w:asciiTheme="majorHAnsi" w:hAnsiTheme="majorHAnsi"/>
          <w:sz w:val="20"/>
          <w:szCs w:val="20"/>
          <w:lang w:val="en-GB"/>
        </w:rPr>
        <w:t xml:space="preserve">Preparing and processing timely distribution of salary, bonus, increment salary slip, leave encashment and full and final settlements </w:t>
      </w:r>
    </w:p>
    <w:p w:rsidR="008D1165" w:rsidRDefault="008D1165" w:rsidP="008D1165">
      <w:pPr>
        <w:pStyle w:val="ListParagraph"/>
        <w:numPr>
          <w:ilvl w:val="0"/>
          <w:numId w:val="8"/>
        </w:numPr>
        <w:spacing w:after="0"/>
        <w:rPr>
          <w:rFonts w:asciiTheme="majorHAnsi" w:hAnsiTheme="majorHAnsi"/>
          <w:sz w:val="20"/>
          <w:szCs w:val="20"/>
          <w:lang w:val="en-GB"/>
        </w:rPr>
      </w:pPr>
      <w:r>
        <w:rPr>
          <w:rFonts w:asciiTheme="majorHAnsi" w:hAnsiTheme="majorHAnsi"/>
          <w:sz w:val="20"/>
          <w:szCs w:val="20"/>
          <w:lang w:val="en-GB"/>
        </w:rPr>
        <w:lastRenderedPageBreak/>
        <w:t xml:space="preserve">Issuing the office MEMO according to the management instruction </w:t>
      </w:r>
    </w:p>
    <w:p w:rsidR="008D1165" w:rsidRDefault="008D1165" w:rsidP="008D1165">
      <w:pPr>
        <w:pStyle w:val="ListParagraph"/>
        <w:numPr>
          <w:ilvl w:val="0"/>
          <w:numId w:val="8"/>
        </w:numPr>
        <w:spacing w:after="0"/>
        <w:rPr>
          <w:rFonts w:asciiTheme="majorHAnsi" w:hAnsiTheme="majorHAnsi"/>
          <w:sz w:val="20"/>
          <w:szCs w:val="20"/>
          <w:lang w:val="en-GB"/>
        </w:rPr>
      </w:pPr>
      <w:r>
        <w:rPr>
          <w:rFonts w:asciiTheme="majorHAnsi" w:hAnsiTheme="majorHAnsi"/>
          <w:sz w:val="20"/>
          <w:szCs w:val="20"/>
          <w:lang w:val="en-GB"/>
        </w:rPr>
        <w:t>Arranging the hotel and travel booking</w:t>
      </w:r>
    </w:p>
    <w:p w:rsidR="008D1165" w:rsidRDefault="008D1165" w:rsidP="008D1165">
      <w:pPr>
        <w:pStyle w:val="ListParagraph"/>
        <w:numPr>
          <w:ilvl w:val="0"/>
          <w:numId w:val="8"/>
        </w:numPr>
        <w:spacing w:after="0"/>
        <w:rPr>
          <w:rFonts w:asciiTheme="majorHAnsi" w:hAnsiTheme="majorHAnsi"/>
          <w:sz w:val="20"/>
          <w:szCs w:val="20"/>
          <w:lang w:val="en-GB"/>
        </w:rPr>
      </w:pPr>
      <w:r>
        <w:rPr>
          <w:rFonts w:asciiTheme="majorHAnsi" w:hAnsiTheme="majorHAnsi"/>
          <w:sz w:val="20"/>
          <w:szCs w:val="20"/>
          <w:lang w:val="en-GB"/>
        </w:rPr>
        <w:t xml:space="preserve">Documentation for Employee Yearly evaluation </w:t>
      </w:r>
    </w:p>
    <w:p w:rsidR="008D1165" w:rsidRDefault="008D1165" w:rsidP="008D1165">
      <w:pPr>
        <w:spacing w:after="0"/>
        <w:rPr>
          <w:rFonts w:asciiTheme="majorHAnsi" w:hAnsiTheme="majorHAnsi"/>
          <w:sz w:val="20"/>
          <w:szCs w:val="20"/>
          <w:lang w:val="en-GB"/>
        </w:rPr>
      </w:pPr>
    </w:p>
    <w:p w:rsidR="00836CAD" w:rsidRDefault="008D1165" w:rsidP="008D1165">
      <w:pPr>
        <w:spacing w:after="0"/>
        <w:rPr>
          <w:rFonts w:asciiTheme="majorHAnsi" w:hAnsiTheme="majorHAnsi"/>
          <w:b/>
          <w:bCs/>
          <w:sz w:val="20"/>
          <w:szCs w:val="20"/>
          <w:lang w:val="en-GB"/>
        </w:rPr>
      </w:pPr>
      <w:proofErr w:type="gramStart"/>
      <w:r w:rsidRPr="008D1165">
        <w:rPr>
          <w:rFonts w:asciiTheme="majorHAnsi" w:hAnsiTheme="majorHAnsi"/>
          <w:b/>
          <w:bCs/>
          <w:sz w:val="20"/>
          <w:szCs w:val="20"/>
          <w:lang w:val="en-GB"/>
        </w:rPr>
        <w:t>Procurement :</w:t>
      </w:r>
      <w:proofErr w:type="gramEnd"/>
      <w:r w:rsidRPr="008D1165">
        <w:rPr>
          <w:rFonts w:asciiTheme="majorHAnsi" w:hAnsiTheme="majorHAnsi"/>
          <w:b/>
          <w:bCs/>
          <w:sz w:val="20"/>
          <w:szCs w:val="20"/>
          <w:lang w:val="en-GB"/>
        </w:rPr>
        <w:t xml:space="preserve"> </w:t>
      </w:r>
      <w:r w:rsidR="00F25C0D" w:rsidRPr="008D1165">
        <w:rPr>
          <w:rFonts w:asciiTheme="majorHAnsi" w:hAnsiTheme="majorHAnsi"/>
          <w:b/>
          <w:bCs/>
          <w:sz w:val="20"/>
          <w:szCs w:val="20"/>
          <w:lang w:val="en-GB"/>
        </w:rPr>
        <w:tab/>
      </w:r>
    </w:p>
    <w:p w:rsidR="008D1165" w:rsidRDefault="008D1165" w:rsidP="008D1165">
      <w:pPr>
        <w:spacing w:after="0"/>
        <w:rPr>
          <w:rFonts w:asciiTheme="majorHAnsi" w:hAnsiTheme="majorHAnsi"/>
          <w:b/>
          <w:bCs/>
          <w:sz w:val="20"/>
          <w:szCs w:val="20"/>
          <w:lang w:val="en-GB"/>
        </w:rPr>
      </w:pPr>
    </w:p>
    <w:p w:rsidR="008D1165" w:rsidRDefault="003D1C6F" w:rsidP="008D1165">
      <w:pPr>
        <w:pStyle w:val="ListParagraph"/>
        <w:numPr>
          <w:ilvl w:val="0"/>
          <w:numId w:val="9"/>
        </w:numPr>
        <w:spacing w:after="0"/>
        <w:rPr>
          <w:rFonts w:asciiTheme="majorHAnsi" w:hAnsiTheme="majorHAnsi"/>
          <w:sz w:val="20"/>
          <w:szCs w:val="20"/>
          <w:lang w:val="en-GB"/>
        </w:rPr>
      </w:pPr>
      <w:r w:rsidRPr="003D1C6F">
        <w:rPr>
          <w:rFonts w:asciiTheme="majorHAnsi" w:hAnsiTheme="majorHAnsi"/>
          <w:sz w:val="20"/>
          <w:szCs w:val="20"/>
          <w:lang w:val="en-GB"/>
        </w:rPr>
        <w:t>Processing RFQ to supplier as per the MR from the project</w:t>
      </w:r>
    </w:p>
    <w:p w:rsidR="003D1C6F" w:rsidRDefault="003D1C6F" w:rsidP="008D1165">
      <w:pPr>
        <w:pStyle w:val="ListParagraph"/>
        <w:numPr>
          <w:ilvl w:val="0"/>
          <w:numId w:val="9"/>
        </w:numPr>
        <w:spacing w:after="0"/>
        <w:rPr>
          <w:rFonts w:asciiTheme="majorHAnsi" w:hAnsiTheme="majorHAnsi"/>
          <w:sz w:val="20"/>
          <w:szCs w:val="20"/>
          <w:lang w:val="en-GB"/>
        </w:rPr>
      </w:pPr>
      <w:r>
        <w:rPr>
          <w:rFonts w:asciiTheme="majorHAnsi" w:hAnsiTheme="majorHAnsi"/>
          <w:sz w:val="20"/>
          <w:szCs w:val="20"/>
          <w:lang w:val="en-GB"/>
        </w:rPr>
        <w:t xml:space="preserve">Price negotiation with suppliers </w:t>
      </w:r>
    </w:p>
    <w:p w:rsidR="003D1C6F" w:rsidRDefault="003D1C6F" w:rsidP="008D1165">
      <w:pPr>
        <w:pStyle w:val="ListParagraph"/>
        <w:numPr>
          <w:ilvl w:val="0"/>
          <w:numId w:val="9"/>
        </w:numPr>
        <w:spacing w:after="0"/>
        <w:rPr>
          <w:rFonts w:asciiTheme="majorHAnsi" w:hAnsiTheme="majorHAnsi"/>
          <w:sz w:val="20"/>
          <w:szCs w:val="20"/>
          <w:lang w:val="en-GB"/>
        </w:rPr>
      </w:pPr>
      <w:r>
        <w:rPr>
          <w:rFonts w:asciiTheme="majorHAnsi" w:hAnsiTheme="majorHAnsi"/>
          <w:sz w:val="20"/>
          <w:szCs w:val="20"/>
          <w:lang w:val="en-GB"/>
        </w:rPr>
        <w:t>Price and material comparison against the quotation received</w:t>
      </w:r>
    </w:p>
    <w:p w:rsidR="003D1C6F" w:rsidRDefault="003D1C6F" w:rsidP="008D1165">
      <w:pPr>
        <w:pStyle w:val="ListParagraph"/>
        <w:numPr>
          <w:ilvl w:val="0"/>
          <w:numId w:val="9"/>
        </w:numPr>
        <w:spacing w:after="0"/>
        <w:rPr>
          <w:rFonts w:asciiTheme="majorHAnsi" w:hAnsiTheme="majorHAnsi"/>
          <w:sz w:val="20"/>
          <w:szCs w:val="20"/>
          <w:lang w:val="en-GB"/>
        </w:rPr>
      </w:pPr>
      <w:r>
        <w:rPr>
          <w:rFonts w:asciiTheme="majorHAnsi" w:hAnsiTheme="majorHAnsi"/>
          <w:sz w:val="20"/>
          <w:szCs w:val="20"/>
          <w:lang w:val="en-GB"/>
        </w:rPr>
        <w:t>PO preparation and log updates</w:t>
      </w:r>
    </w:p>
    <w:p w:rsidR="003D1C6F" w:rsidRDefault="003D1C6F" w:rsidP="008D1165">
      <w:pPr>
        <w:pStyle w:val="ListParagraph"/>
        <w:numPr>
          <w:ilvl w:val="0"/>
          <w:numId w:val="9"/>
        </w:numPr>
        <w:spacing w:after="0"/>
        <w:rPr>
          <w:rFonts w:asciiTheme="majorHAnsi" w:hAnsiTheme="majorHAnsi"/>
          <w:sz w:val="20"/>
          <w:szCs w:val="20"/>
          <w:lang w:val="en-GB"/>
        </w:rPr>
      </w:pPr>
      <w:r>
        <w:rPr>
          <w:rFonts w:asciiTheme="majorHAnsi" w:hAnsiTheme="majorHAnsi"/>
          <w:sz w:val="20"/>
          <w:szCs w:val="20"/>
          <w:lang w:val="en-GB"/>
        </w:rPr>
        <w:t xml:space="preserve">Material follow up </w:t>
      </w:r>
    </w:p>
    <w:p w:rsidR="003D1C6F" w:rsidRDefault="003D1C6F" w:rsidP="008D1165">
      <w:pPr>
        <w:pStyle w:val="ListParagraph"/>
        <w:numPr>
          <w:ilvl w:val="0"/>
          <w:numId w:val="9"/>
        </w:numPr>
        <w:spacing w:after="0"/>
        <w:rPr>
          <w:rFonts w:asciiTheme="majorHAnsi" w:hAnsiTheme="majorHAnsi"/>
          <w:sz w:val="20"/>
          <w:szCs w:val="20"/>
          <w:lang w:val="en-GB"/>
        </w:rPr>
      </w:pPr>
      <w:r>
        <w:rPr>
          <w:rFonts w:asciiTheme="majorHAnsi" w:hAnsiTheme="majorHAnsi"/>
          <w:sz w:val="20"/>
          <w:szCs w:val="20"/>
          <w:lang w:val="en-GB"/>
        </w:rPr>
        <w:t>Material submittal for approval and log updates</w:t>
      </w:r>
    </w:p>
    <w:p w:rsidR="003D1C6F" w:rsidRPr="003D1C6F" w:rsidRDefault="003D1C6F" w:rsidP="003D1C6F">
      <w:pPr>
        <w:spacing w:after="0"/>
        <w:rPr>
          <w:rFonts w:asciiTheme="majorHAnsi" w:hAnsiTheme="majorHAnsi"/>
          <w:sz w:val="20"/>
          <w:szCs w:val="20"/>
          <w:lang w:val="en-GB"/>
        </w:rPr>
      </w:pPr>
    </w:p>
    <w:p w:rsidR="003D1C6F" w:rsidRPr="003D1C6F" w:rsidRDefault="003D1C6F" w:rsidP="003D1C6F">
      <w:pPr>
        <w:pStyle w:val="ListParagraph"/>
        <w:spacing w:after="0"/>
        <w:rPr>
          <w:rFonts w:asciiTheme="majorHAnsi" w:hAnsiTheme="majorHAnsi"/>
          <w:sz w:val="20"/>
          <w:szCs w:val="20"/>
          <w:lang w:val="en-GB"/>
        </w:rPr>
      </w:pPr>
    </w:p>
    <w:tbl>
      <w:tblPr>
        <w:tblStyle w:val="TableGrid"/>
        <w:tblW w:w="9900" w:type="dxa"/>
        <w:tblInd w:w="-252" w:type="dxa"/>
        <w:tblLook w:val="04A0" w:firstRow="1" w:lastRow="0" w:firstColumn="1" w:lastColumn="0" w:noHBand="0" w:noVBand="1"/>
      </w:tblPr>
      <w:tblGrid>
        <w:gridCol w:w="738"/>
        <w:gridCol w:w="8280"/>
        <w:gridCol w:w="882"/>
      </w:tblGrid>
      <w:tr w:rsidR="004C6CF8" w:rsidTr="00F94888">
        <w:tc>
          <w:tcPr>
            <w:tcW w:w="738" w:type="dxa"/>
            <w:tcBorders>
              <w:bottom w:val="nil"/>
            </w:tcBorders>
            <w:shd w:val="clear" w:color="auto" w:fill="000000" w:themeFill="text1"/>
          </w:tcPr>
          <w:p w:rsidR="004C6CF8" w:rsidRDefault="004C6CF8" w:rsidP="00CA0840">
            <w:pPr>
              <w:rPr>
                <w:rFonts w:asciiTheme="majorHAnsi" w:hAnsiTheme="majorHAnsi"/>
              </w:rPr>
            </w:pPr>
          </w:p>
        </w:tc>
        <w:tc>
          <w:tcPr>
            <w:tcW w:w="8280" w:type="dxa"/>
            <w:tcBorders>
              <w:bottom w:val="nil"/>
            </w:tcBorders>
          </w:tcPr>
          <w:p w:rsidR="004C6CF8" w:rsidRPr="007423FC" w:rsidRDefault="004C6CF8" w:rsidP="004C6CF8">
            <w:pPr>
              <w:jc w:val="center"/>
              <w:rPr>
                <w:rFonts w:asciiTheme="majorHAnsi" w:hAnsiTheme="majorHAnsi" w:cstheme="majorBidi"/>
                <w:b/>
                <w:bCs/>
                <w:i/>
                <w:lang w:val="en-GB"/>
              </w:rPr>
            </w:pPr>
            <w:r w:rsidRPr="004C6CF8">
              <w:rPr>
                <w:rFonts w:asciiTheme="majorHAnsi" w:hAnsiTheme="majorHAnsi" w:cstheme="majorBidi"/>
                <w:b/>
                <w:bCs/>
                <w:i/>
                <w:lang w:val="en-GB"/>
              </w:rPr>
              <w:t>QUALIFICATIONS</w:t>
            </w:r>
          </w:p>
        </w:tc>
        <w:tc>
          <w:tcPr>
            <w:tcW w:w="882" w:type="dxa"/>
            <w:tcBorders>
              <w:bottom w:val="nil"/>
            </w:tcBorders>
            <w:shd w:val="clear" w:color="auto" w:fill="000000" w:themeFill="text1"/>
          </w:tcPr>
          <w:p w:rsidR="004C6CF8" w:rsidRDefault="004C6CF8" w:rsidP="00CA0840">
            <w:pPr>
              <w:rPr>
                <w:rFonts w:asciiTheme="majorHAnsi" w:hAnsiTheme="majorHAnsi"/>
              </w:rPr>
            </w:pPr>
          </w:p>
        </w:tc>
      </w:tr>
    </w:tbl>
    <w:p w:rsidR="00DA1A63" w:rsidRDefault="00DA1A63" w:rsidP="00DA1A63">
      <w:pPr>
        <w:pStyle w:val="ListParagraph"/>
        <w:rPr>
          <w:rFonts w:asciiTheme="majorHAnsi" w:hAnsiTheme="majorHAnsi"/>
          <w:sz w:val="20"/>
          <w:szCs w:val="20"/>
          <w:lang w:val="en-GB"/>
        </w:rPr>
      </w:pPr>
    </w:p>
    <w:p w:rsidR="004C6CF8" w:rsidRPr="004C6CF8" w:rsidRDefault="004C6CF8" w:rsidP="000E775B">
      <w:pPr>
        <w:pStyle w:val="ListParagraph"/>
        <w:numPr>
          <w:ilvl w:val="0"/>
          <w:numId w:val="10"/>
        </w:numPr>
        <w:rPr>
          <w:rFonts w:asciiTheme="majorHAnsi" w:hAnsiTheme="majorHAnsi"/>
          <w:sz w:val="20"/>
          <w:szCs w:val="20"/>
          <w:lang w:val="en-GB"/>
        </w:rPr>
      </w:pPr>
      <w:r w:rsidRPr="004C6CF8">
        <w:rPr>
          <w:rFonts w:asciiTheme="majorHAnsi" w:hAnsiTheme="majorHAnsi"/>
          <w:sz w:val="20"/>
          <w:szCs w:val="20"/>
          <w:lang w:val="en-GB"/>
        </w:rPr>
        <w:t xml:space="preserve">MBA </w:t>
      </w:r>
      <w:r w:rsidR="000E775B">
        <w:rPr>
          <w:rFonts w:asciiTheme="majorHAnsi" w:hAnsiTheme="majorHAnsi"/>
          <w:sz w:val="20"/>
          <w:szCs w:val="20"/>
          <w:lang w:val="en-GB"/>
        </w:rPr>
        <w:t xml:space="preserve">in </w:t>
      </w:r>
      <w:r w:rsidRPr="004C6CF8">
        <w:rPr>
          <w:rFonts w:asciiTheme="majorHAnsi" w:hAnsiTheme="majorHAnsi"/>
          <w:sz w:val="20"/>
          <w:szCs w:val="20"/>
          <w:lang w:val="en-GB"/>
        </w:rPr>
        <w:t>Finance</w:t>
      </w:r>
      <w:r>
        <w:rPr>
          <w:rFonts w:asciiTheme="majorHAnsi" w:hAnsiTheme="majorHAnsi"/>
          <w:sz w:val="20"/>
          <w:szCs w:val="20"/>
          <w:lang w:val="en-GB"/>
        </w:rPr>
        <w:t xml:space="preserve"> </w:t>
      </w:r>
    </w:p>
    <w:p w:rsidR="004C6CF8" w:rsidRDefault="004C6CF8" w:rsidP="000E775B">
      <w:pPr>
        <w:pStyle w:val="ListParagraph"/>
        <w:numPr>
          <w:ilvl w:val="0"/>
          <w:numId w:val="10"/>
        </w:numPr>
        <w:spacing w:after="0"/>
        <w:rPr>
          <w:rFonts w:asciiTheme="majorHAnsi" w:hAnsiTheme="majorHAnsi"/>
          <w:sz w:val="20"/>
          <w:szCs w:val="20"/>
          <w:lang w:val="en-GB"/>
        </w:rPr>
      </w:pPr>
      <w:r>
        <w:rPr>
          <w:rFonts w:asciiTheme="majorHAnsi" w:hAnsiTheme="majorHAnsi"/>
          <w:sz w:val="20"/>
          <w:szCs w:val="20"/>
          <w:lang w:val="en-GB"/>
        </w:rPr>
        <w:t xml:space="preserve">Master of Commerce (M.com) </w:t>
      </w:r>
    </w:p>
    <w:p w:rsidR="004C6CF8" w:rsidRDefault="004C6CF8" w:rsidP="000E775B">
      <w:pPr>
        <w:pStyle w:val="ListParagraph"/>
        <w:numPr>
          <w:ilvl w:val="0"/>
          <w:numId w:val="10"/>
        </w:numPr>
        <w:spacing w:after="0"/>
        <w:rPr>
          <w:rFonts w:asciiTheme="majorHAnsi" w:hAnsiTheme="majorHAnsi"/>
          <w:sz w:val="20"/>
          <w:szCs w:val="20"/>
          <w:lang w:val="en-GB"/>
        </w:rPr>
      </w:pPr>
      <w:r>
        <w:rPr>
          <w:rFonts w:asciiTheme="majorHAnsi" w:hAnsiTheme="majorHAnsi"/>
          <w:sz w:val="20"/>
          <w:szCs w:val="20"/>
          <w:lang w:val="en-GB"/>
        </w:rPr>
        <w:t xml:space="preserve">Bachelor of Commerce (B.com) </w:t>
      </w:r>
    </w:p>
    <w:p w:rsidR="004C6CF8" w:rsidRPr="004C6CF8" w:rsidRDefault="004C6CF8" w:rsidP="000E775B">
      <w:pPr>
        <w:pStyle w:val="ListParagraph"/>
        <w:numPr>
          <w:ilvl w:val="0"/>
          <w:numId w:val="10"/>
        </w:numPr>
        <w:spacing w:after="0"/>
        <w:rPr>
          <w:rFonts w:asciiTheme="majorHAnsi" w:hAnsiTheme="majorHAnsi"/>
          <w:sz w:val="20"/>
          <w:szCs w:val="20"/>
          <w:lang w:val="en-GB"/>
        </w:rPr>
      </w:pPr>
      <w:r>
        <w:rPr>
          <w:rFonts w:asciiTheme="majorHAnsi" w:hAnsiTheme="majorHAnsi"/>
          <w:sz w:val="20"/>
          <w:szCs w:val="20"/>
          <w:lang w:val="en-GB"/>
        </w:rPr>
        <w:t xml:space="preserve">Diploma In IT </w:t>
      </w:r>
    </w:p>
    <w:p w:rsidR="004C6CF8" w:rsidRPr="004C6CF8" w:rsidRDefault="004C6CF8" w:rsidP="004C6CF8">
      <w:pPr>
        <w:spacing w:after="0"/>
        <w:rPr>
          <w:rFonts w:asciiTheme="majorHAnsi" w:hAnsiTheme="majorHAnsi"/>
          <w:sz w:val="20"/>
          <w:szCs w:val="20"/>
          <w:lang w:val="en-GB"/>
        </w:rPr>
      </w:pPr>
    </w:p>
    <w:tbl>
      <w:tblPr>
        <w:tblW w:w="9900" w:type="dxa"/>
        <w:tblInd w:w="-252" w:type="dxa"/>
        <w:tblBorders>
          <w:bottom w:val="single" w:sz="8" w:space="0" w:color="auto"/>
        </w:tblBorders>
        <w:tblLayout w:type="fixed"/>
        <w:tblLook w:val="0000" w:firstRow="0" w:lastRow="0" w:firstColumn="0" w:lastColumn="0" w:noHBand="0" w:noVBand="0"/>
      </w:tblPr>
      <w:tblGrid>
        <w:gridCol w:w="810"/>
        <w:gridCol w:w="8190"/>
        <w:gridCol w:w="900"/>
      </w:tblGrid>
      <w:tr w:rsidR="004E2B9A" w:rsidRPr="004E2B9A" w:rsidTr="00CA0840">
        <w:tc>
          <w:tcPr>
            <w:tcW w:w="810" w:type="dxa"/>
            <w:tcBorders>
              <w:top w:val="single" w:sz="6" w:space="0" w:color="auto"/>
              <w:bottom w:val="nil"/>
            </w:tcBorders>
            <w:shd w:val="clear" w:color="auto" w:fill="000000"/>
            <w:vAlign w:val="bottom"/>
          </w:tcPr>
          <w:p w:rsidR="004E2B9A" w:rsidRPr="004E2B9A" w:rsidRDefault="004E2B9A" w:rsidP="004E2B9A">
            <w:pPr>
              <w:keepNext/>
              <w:spacing w:after="0" w:line="240" w:lineRule="auto"/>
              <w:jc w:val="center"/>
              <w:outlineLvl w:val="0"/>
              <w:rPr>
                <w:rFonts w:ascii="Cambria" w:eastAsia="Times New Roman" w:hAnsi="Cambria" w:cs="Times New Roman"/>
                <w:b/>
                <w:bCs/>
                <w:i/>
                <w:iCs/>
                <w:kern w:val="32"/>
                <w:lang w:val="en-GB"/>
              </w:rPr>
            </w:pPr>
          </w:p>
        </w:tc>
        <w:tc>
          <w:tcPr>
            <w:tcW w:w="8190" w:type="dxa"/>
            <w:tcBorders>
              <w:top w:val="single" w:sz="6" w:space="0" w:color="auto"/>
              <w:bottom w:val="nil"/>
            </w:tcBorders>
            <w:shd w:val="clear" w:color="auto" w:fill="auto"/>
            <w:vAlign w:val="bottom"/>
          </w:tcPr>
          <w:p w:rsidR="004E2B9A" w:rsidRPr="004E2B9A" w:rsidRDefault="004E2B9A" w:rsidP="004E2B9A">
            <w:pPr>
              <w:keepNext/>
              <w:spacing w:after="0" w:line="240" w:lineRule="auto"/>
              <w:jc w:val="center"/>
              <w:outlineLvl w:val="0"/>
              <w:rPr>
                <w:rFonts w:ascii="Cambria" w:eastAsia="Times New Roman" w:hAnsi="Cambria" w:cs="Times New Roman"/>
                <w:b/>
                <w:bCs/>
                <w:i/>
                <w:iCs/>
                <w:kern w:val="32"/>
                <w:lang w:val="en-GB"/>
              </w:rPr>
            </w:pPr>
            <w:r w:rsidRPr="004E2B9A">
              <w:rPr>
                <w:rFonts w:ascii="Cambria" w:eastAsia="Times New Roman" w:hAnsi="Cambria" w:cs="Times New Roman"/>
                <w:b/>
                <w:bCs/>
                <w:i/>
                <w:kern w:val="32"/>
                <w:lang w:val="en-GB"/>
              </w:rPr>
              <w:t>IT SKILLS</w:t>
            </w:r>
          </w:p>
        </w:tc>
        <w:tc>
          <w:tcPr>
            <w:tcW w:w="900" w:type="dxa"/>
            <w:tcBorders>
              <w:top w:val="single" w:sz="6" w:space="0" w:color="auto"/>
              <w:bottom w:val="nil"/>
            </w:tcBorders>
            <w:shd w:val="clear" w:color="auto" w:fill="000000"/>
            <w:vAlign w:val="bottom"/>
          </w:tcPr>
          <w:p w:rsidR="004E2B9A" w:rsidRPr="004E2B9A" w:rsidRDefault="004E2B9A" w:rsidP="004E2B9A">
            <w:pPr>
              <w:keepNext/>
              <w:spacing w:after="0" w:line="240" w:lineRule="auto"/>
              <w:jc w:val="center"/>
              <w:outlineLvl w:val="0"/>
              <w:rPr>
                <w:rFonts w:ascii="Cambria" w:eastAsia="Times New Roman" w:hAnsi="Cambria" w:cs="Times New Roman"/>
                <w:b/>
                <w:bCs/>
                <w:i/>
                <w:iCs/>
                <w:kern w:val="32"/>
                <w:lang w:val="en-GB"/>
              </w:rPr>
            </w:pPr>
          </w:p>
        </w:tc>
      </w:tr>
      <w:tr w:rsidR="004E2B9A" w:rsidRPr="004E2B9A" w:rsidTr="00CA0840">
        <w:tblPrEx>
          <w:tblBorders>
            <w:bottom w:val="none" w:sz="0" w:space="0" w:color="auto"/>
          </w:tblBorders>
        </w:tblPrEx>
        <w:trPr>
          <w:trHeight w:val="70"/>
        </w:trPr>
        <w:tc>
          <w:tcPr>
            <w:tcW w:w="9900" w:type="dxa"/>
            <w:gridSpan w:val="3"/>
          </w:tcPr>
          <w:p w:rsidR="004E2B9A" w:rsidRPr="004E2B9A" w:rsidRDefault="004E2B9A" w:rsidP="004E2B9A">
            <w:pPr>
              <w:keepNext/>
              <w:tabs>
                <w:tab w:val="right" w:pos="9108"/>
              </w:tabs>
              <w:spacing w:after="0" w:line="240" w:lineRule="auto"/>
              <w:ind w:left="108"/>
              <w:jc w:val="both"/>
              <w:outlineLvl w:val="5"/>
              <w:rPr>
                <w:rFonts w:ascii="Cambria" w:eastAsia="Times New Roman" w:hAnsi="Cambria" w:cs="Arial"/>
                <w:b/>
                <w:bCs/>
                <w:sz w:val="17"/>
                <w:szCs w:val="19"/>
                <w:lang w:val="en-GB"/>
              </w:rPr>
            </w:pPr>
          </w:p>
        </w:tc>
      </w:tr>
      <w:tr w:rsidR="004E2B9A" w:rsidRPr="004E2B9A" w:rsidTr="00CA0840">
        <w:tblPrEx>
          <w:tblBorders>
            <w:bottom w:val="none" w:sz="0" w:space="0" w:color="auto"/>
          </w:tblBorders>
          <w:tblLook w:val="01E0" w:firstRow="1" w:lastRow="1" w:firstColumn="1" w:lastColumn="1" w:noHBand="0" w:noVBand="0"/>
        </w:tblPrEx>
        <w:tc>
          <w:tcPr>
            <w:tcW w:w="9900" w:type="dxa"/>
            <w:gridSpan w:val="3"/>
          </w:tcPr>
          <w:p w:rsidR="004E2B9A" w:rsidRDefault="004E2B9A" w:rsidP="004E2B9A">
            <w:pPr>
              <w:pStyle w:val="ListParagraph"/>
              <w:numPr>
                <w:ilvl w:val="0"/>
                <w:numId w:val="11"/>
              </w:numPr>
              <w:spacing w:after="0" w:line="240" w:lineRule="auto"/>
              <w:rPr>
                <w:rFonts w:asciiTheme="majorHAnsi" w:eastAsia="Times New Roman" w:hAnsiTheme="majorHAnsi" w:cs="Arial"/>
                <w:sz w:val="20"/>
                <w:szCs w:val="20"/>
                <w:lang w:val="en-GB"/>
              </w:rPr>
            </w:pPr>
            <w:r w:rsidRPr="004E2B9A">
              <w:rPr>
                <w:rFonts w:asciiTheme="majorHAnsi" w:eastAsia="Times New Roman" w:hAnsiTheme="majorHAnsi" w:cs="Arial"/>
                <w:sz w:val="20"/>
                <w:szCs w:val="20"/>
                <w:lang w:val="en-GB"/>
              </w:rPr>
              <w:t>Microsoft Dynamics GP</w:t>
            </w:r>
          </w:p>
          <w:p w:rsidR="004E2B9A" w:rsidRDefault="004E2B9A" w:rsidP="004E2B9A">
            <w:pPr>
              <w:pStyle w:val="ListParagraph"/>
              <w:numPr>
                <w:ilvl w:val="0"/>
                <w:numId w:val="11"/>
              </w:numPr>
              <w:spacing w:after="0" w:line="240" w:lineRule="auto"/>
              <w:rPr>
                <w:rFonts w:asciiTheme="majorHAnsi" w:eastAsia="Times New Roman" w:hAnsiTheme="majorHAnsi" w:cs="Arial"/>
                <w:sz w:val="20"/>
                <w:szCs w:val="20"/>
                <w:lang w:val="en-GB"/>
              </w:rPr>
            </w:pPr>
            <w:r>
              <w:rPr>
                <w:rFonts w:asciiTheme="majorHAnsi" w:eastAsia="Times New Roman" w:hAnsiTheme="majorHAnsi" w:cs="Arial"/>
                <w:sz w:val="20"/>
                <w:szCs w:val="20"/>
                <w:lang w:val="en-GB"/>
              </w:rPr>
              <w:t>Tally</w:t>
            </w:r>
          </w:p>
          <w:p w:rsidR="004E2B9A" w:rsidRDefault="004E2B9A" w:rsidP="004E2B9A">
            <w:pPr>
              <w:pStyle w:val="ListParagraph"/>
              <w:numPr>
                <w:ilvl w:val="0"/>
                <w:numId w:val="11"/>
              </w:numPr>
              <w:spacing w:after="0" w:line="240" w:lineRule="auto"/>
              <w:rPr>
                <w:rFonts w:asciiTheme="majorHAnsi" w:eastAsia="Times New Roman" w:hAnsiTheme="majorHAnsi" w:cs="Arial"/>
                <w:sz w:val="20"/>
                <w:szCs w:val="20"/>
                <w:lang w:val="en-GB"/>
              </w:rPr>
            </w:pPr>
            <w:r>
              <w:rPr>
                <w:rFonts w:asciiTheme="majorHAnsi" w:eastAsia="Times New Roman" w:hAnsiTheme="majorHAnsi" w:cs="Arial"/>
                <w:sz w:val="20"/>
                <w:szCs w:val="20"/>
                <w:lang w:val="en-GB"/>
              </w:rPr>
              <w:t>BEE</w:t>
            </w:r>
          </w:p>
          <w:p w:rsidR="004E2B9A" w:rsidRDefault="004E2B9A" w:rsidP="004E2B9A">
            <w:pPr>
              <w:pStyle w:val="ListParagraph"/>
              <w:numPr>
                <w:ilvl w:val="0"/>
                <w:numId w:val="11"/>
              </w:numPr>
              <w:spacing w:after="0" w:line="240" w:lineRule="auto"/>
              <w:rPr>
                <w:rFonts w:asciiTheme="majorHAnsi" w:eastAsia="Times New Roman" w:hAnsiTheme="majorHAnsi" w:cs="Arial"/>
                <w:sz w:val="20"/>
                <w:szCs w:val="20"/>
                <w:lang w:val="en-GB"/>
              </w:rPr>
            </w:pPr>
            <w:r>
              <w:rPr>
                <w:rFonts w:asciiTheme="majorHAnsi" w:eastAsia="Times New Roman" w:hAnsiTheme="majorHAnsi" w:cs="Arial"/>
                <w:sz w:val="20"/>
                <w:szCs w:val="20"/>
                <w:lang w:val="en-GB"/>
              </w:rPr>
              <w:t>MS Office</w:t>
            </w:r>
          </w:p>
          <w:p w:rsidR="004E2B9A" w:rsidRDefault="00205748" w:rsidP="00205748">
            <w:pPr>
              <w:pStyle w:val="ListParagraph"/>
              <w:numPr>
                <w:ilvl w:val="0"/>
                <w:numId w:val="11"/>
              </w:numPr>
              <w:spacing w:after="0" w:line="240" w:lineRule="auto"/>
              <w:rPr>
                <w:rFonts w:asciiTheme="majorHAnsi" w:eastAsia="Times New Roman" w:hAnsiTheme="majorHAnsi" w:cs="Arial"/>
                <w:sz w:val="20"/>
                <w:szCs w:val="20"/>
                <w:lang w:val="en-GB"/>
              </w:rPr>
            </w:pPr>
            <w:r w:rsidRPr="00205748">
              <w:rPr>
                <w:rFonts w:asciiTheme="majorHAnsi" w:eastAsia="Times New Roman" w:hAnsiTheme="majorHAnsi" w:cs="Arial"/>
                <w:sz w:val="20"/>
                <w:szCs w:val="20"/>
                <w:lang w:val="en-GB"/>
              </w:rPr>
              <w:t>Primavera p6</w:t>
            </w:r>
          </w:p>
          <w:p w:rsidR="00205748" w:rsidRPr="004E2B9A" w:rsidRDefault="00205748" w:rsidP="00205748">
            <w:pPr>
              <w:pStyle w:val="ListParagraph"/>
              <w:numPr>
                <w:ilvl w:val="0"/>
                <w:numId w:val="11"/>
              </w:numPr>
              <w:spacing w:after="0" w:line="240" w:lineRule="auto"/>
              <w:rPr>
                <w:rFonts w:asciiTheme="majorHAnsi" w:eastAsia="Times New Roman" w:hAnsiTheme="majorHAnsi" w:cs="Arial"/>
                <w:sz w:val="20"/>
                <w:szCs w:val="20"/>
                <w:lang w:val="en-GB"/>
              </w:rPr>
            </w:pPr>
            <w:r w:rsidRPr="00205748">
              <w:rPr>
                <w:rFonts w:asciiTheme="majorHAnsi" w:eastAsia="Times New Roman" w:hAnsiTheme="majorHAnsi" w:cs="Arial"/>
                <w:sz w:val="20"/>
                <w:szCs w:val="20"/>
                <w:lang w:val="en-GB"/>
              </w:rPr>
              <w:t>Auto CAD</w:t>
            </w:r>
          </w:p>
        </w:tc>
      </w:tr>
    </w:tbl>
    <w:p w:rsidR="004C6CF8" w:rsidRPr="004E2B9A" w:rsidRDefault="004C6CF8" w:rsidP="004C6CF8">
      <w:pPr>
        <w:spacing w:after="0"/>
        <w:rPr>
          <w:rFonts w:asciiTheme="majorHAnsi" w:hAnsiTheme="majorHAnsi"/>
          <w:sz w:val="20"/>
          <w:szCs w:val="20"/>
          <w:lang w:val="en-GB"/>
        </w:rPr>
      </w:pPr>
    </w:p>
    <w:tbl>
      <w:tblPr>
        <w:tblW w:w="9900" w:type="dxa"/>
        <w:tblInd w:w="-252" w:type="dxa"/>
        <w:tblBorders>
          <w:bottom w:val="single" w:sz="8" w:space="0" w:color="auto"/>
        </w:tblBorders>
        <w:tblLayout w:type="fixed"/>
        <w:tblLook w:val="0000" w:firstRow="0" w:lastRow="0" w:firstColumn="0" w:lastColumn="0" w:noHBand="0" w:noVBand="0"/>
      </w:tblPr>
      <w:tblGrid>
        <w:gridCol w:w="810"/>
        <w:gridCol w:w="810"/>
        <w:gridCol w:w="360"/>
        <w:gridCol w:w="7020"/>
        <w:gridCol w:w="900"/>
      </w:tblGrid>
      <w:tr w:rsidR="004E2B9A" w:rsidRPr="004E2B9A" w:rsidTr="00CA0840">
        <w:tc>
          <w:tcPr>
            <w:tcW w:w="810" w:type="dxa"/>
            <w:tcBorders>
              <w:top w:val="single" w:sz="6" w:space="0" w:color="auto"/>
              <w:bottom w:val="nil"/>
            </w:tcBorders>
            <w:shd w:val="clear" w:color="auto" w:fill="000000"/>
            <w:vAlign w:val="bottom"/>
          </w:tcPr>
          <w:p w:rsidR="004E2B9A" w:rsidRPr="004E2B9A" w:rsidRDefault="004E2B9A" w:rsidP="004E2B9A">
            <w:pPr>
              <w:spacing w:after="0"/>
              <w:rPr>
                <w:rFonts w:asciiTheme="majorHAnsi" w:hAnsiTheme="majorHAnsi"/>
                <w:b/>
                <w:bCs/>
                <w:i/>
                <w:iCs/>
                <w:sz w:val="20"/>
                <w:szCs w:val="20"/>
                <w:lang w:val="en-GB"/>
              </w:rPr>
            </w:pPr>
          </w:p>
        </w:tc>
        <w:tc>
          <w:tcPr>
            <w:tcW w:w="8190" w:type="dxa"/>
            <w:gridSpan w:val="3"/>
            <w:tcBorders>
              <w:top w:val="single" w:sz="6" w:space="0" w:color="auto"/>
              <w:bottom w:val="nil"/>
            </w:tcBorders>
            <w:shd w:val="clear" w:color="auto" w:fill="auto"/>
            <w:vAlign w:val="bottom"/>
          </w:tcPr>
          <w:p w:rsidR="004E2B9A" w:rsidRPr="004E2B9A" w:rsidRDefault="004E2B9A" w:rsidP="004E2B9A">
            <w:pPr>
              <w:spacing w:after="0"/>
              <w:jc w:val="center"/>
              <w:rPr>
                <w:rFonts w:asciiTheme="majorHAnsi" w:hAnsiTheme="majorHAnsi"/>
                <w:b/>
                <w:bCs/>
                <w:i/>
                <w:iCs/>
                <w:sz w:val="20"/>
                <w:szCs w:val="20"/>
                <w:lang w:val="en-GB"/>
              </w:rPr>
            </w:pPr>
            <w:r w:rsidRPr="004E2B9A">
              <w:rPr>
                <w:rFonts w:asciiTheme="majorHAnsi" w:hAnsiTheme="majorHAnsi"/>
                <w:b/>
                <w:bCs/>
                <w:i/>
                <w:sz w:val="20"/>
                <w:szCs w:val="20"/>
                <w:lang w:val="en-GB"/>
              </w:rPr>
              <w:t>PERSONAL DETAILS</w:t>
            </w:r>
          </w:p>
        </w:tc>
        <w:tc>
          <w:tcPr>
            <w:tcW w:w="900" w:type="dxa"/>
            <w:tcBorders>
              <w:top w:val="single" w:sz="6" w:space="0" w:color="auto"/>
              <w:bottom w:val="nil"/>
            </w:tcBorders>
            <w:shd w:val="clear" w:color="auto" w:fill="000000"/>
            <w:vAlign w:val="bottom"/>
          </w:tcPr>
          <w:p w:rsidR="004E2B9A" w:rsidRPr="004E2B9A" w:rsidRDefault="004E2B9A" w:rsidP="004E2B9A">
            <w:pPr>
              <w:spacing w:after="0"/>
              <w:rPr>
                <w:rFonts w:asciiTheme="majorHAnsi" w:hAnsiTheme="majorHAnsi"/>
                <w:b/>
                <w:bCs/>
                <w:i/>
                <w:iCs/>
                <w:sz w:val="20"/>
                <w:szCs w:val="20"/>
                <w:lang w:val="en-GB"/>
              </w:rPr>
            </w:pPr>
          </w:p>
        </w:tc>
      </w:tr>
      <w:tr w:rsidR="004E2B9A" w:rsidRPr="004E2B9A" w:rsidTr="00CA0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9900" w:type="dxa"/>
            <w:gridSpan w:val="5"/>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p>
        </w:tc>
      </w:tr>
      <w:tr w:rsidR="004E2B9A" w:rsidRPr="004E2B9A" w:rsidTr="00CA0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6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 xml:space="preserve">Nationality </w:t>
            </w:r>
          </w:p>
        </w:tc>
        <w:tc>
          <w:tcPr>
            <w:tcW w:w="360" w:type="dxa"/>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w:t>
            </w:r>
          </w:p>
        </w:tc>
        <w:tc>
          <w:tcPr>
            <w:tcW w:w="79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 xml:space="preserve">Indian </w:t>
            </w:r>
          </w:p>
        </w:tc>
      </w:tr>
      <w:tr w:rsidR="004E2B9A" w:rsidRPr="004E2B9A" w:rsidTr="00CA0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6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Date of Birth</w:t>
            </w:r>
          </w:p>
        </w:tc>
        <w:tc>
          <w:tcPr>
            <w:tcW w:w="360" w:type="dxa"/>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w:t>
            </w:r>
          </w:p>
        </w:tc>
        <w:tc>
          <w:tcPr>
            <w:tcW w:w="7920" w:type="dxa"/>
            <w:gridSpan w:val="2"/>
            <w:tcBorders>
              <w:top w:val="nil"/>
              <w:left w:val="nil"/>
              <w:bottom w:val="nil"/>
              <w:right w:val="nil"/>
            </w:tcBorders>
          </w:tcPr>
          <w:p w:rsidR="004E2B9A" w:rsidRPr="004E2B9A" w:rsidRDefault="00A207D9" w:rsidP="004E2B9A">
            <w:pPr>
              <w:spacing w:after="0"/>
              <w:rPr>
                <w:rFonts w:asciiTheme="majorHAnsi" w:hAnsiTheme="majorHAnsi"/>
                <w:iCs/>
                <w:sz w:val="20"/>
                <w:szCs w:val="20"/>
                <w:lang w:val="en-GB"/>
              </w:rPr>
            </w:pPr>
            <w:r>
              <w:rPr>
                <w:rFonts w:asciiTheme="majorHAnsi" w:hAnsiTheme="majorHAnsi"/>
                <w:iCs/>
                <w:sz w:val="20"/>
                <w:szCs w:val="20"/>
                <w:lang w:val="en-GB"/>
              </w:rPr>
              <w:t>31st</w:t>
            </w:r>
            <w:r w:rsidR="004E2B9A">
              <w:rPr>
                <w:rFonts w:asciiTheme="majorHAnsi" w:hAnsiTheme="majorHAnsi"/>
                <w:iCs/>
                <w:sz w:val="20"/>
                <w:szCs w:val="20"/>
                <w:lang w:val="en-GB"/>
              </w:rPr>
              <w:t xml:space="preserve"> May</w:t>
            </w:r>
            <w:bookmarkStart w:id="0" w:name="_GoBack"/>
            <w:bookmarkEnd w:id="0"/>
            <w:r w:rsidR="004E2B9A">
              <w:rPr>
                <w:rFonts w:asciiTheme="majorHAnsi" w:hAnsiTheme="majorHAnsi"/>
                <w:iCs/>
                <w:sz w:val="20"/>
                <w:szCs w:val="20"/>
                <w:lang w:val="en-GB"/>
              </w:rPr>
              <w:t xml:space="preserve"> 1981</w:t>
            </w:r>
          </w:p>
        </w:tc>
      </w:tr>
      <w:tr w:rsidR="004E2B9A" w:rsidRPr="004E2B9A" w:rsidTr="00CA0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6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Marital Status</w:t>
            </w:r>
          </w:p>
        </w:tc>
        <w:tc>
          <w:tcPr>
            <w:tcW w:w="360" w:type="dxa"/>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w:t>
            </w:r>
          </w:p>
        </w:tc>
        <w:tc>
          <w:tcPr>
            <w:tcW w:w="79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 xml:space="preserve">Married </w:t>
            </w:r>
          </w:p>
        </w:tc>
      </w:tr>
      <w:tr w:rsidR="004E2B9A" w:rsidRPr="004E2B9A" w:rsidTr="00CA0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6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Visa Status</w:t>
            </w:r>
          </w:p>
        </w:tc>
        <w:tc>
          <w:tcPr>
            <w:tcW w:w="360" w:type="dxa"/>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w:t>
            </w:r>
          </w:p>
        </w:tc>
        <w:tc>
          <w:tcPr>
            <w:tcW w:w="79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Employment Visa (NOC)</w:t>
            </w:r>
          </w:p>
        </w:tc>
      </w:tr>
      <w:tr w:rsidR="004E2B9A" w:rsidRPr="004E2B9A" w:rsidTr="00CA0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6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Driving License</w:t>
            </w:r>
          </w:p>
        </w:tc>
        <w:tc>
          <w:tcPr>
            <w:tcW w:w="360" w:type="dxa"/>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w:t>
            </w:r>
          </w:p>
        </w:tc>
        <w:tc>
          <w:tcPr>
            <w:tcW w:w="79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KSA &amp; Indian</w:t>
            </w:r>
          </w:p>
        </w:tc>
      </w:tr>
      <w:tr w:rsidR="004E2B9A" w:rsidRPr="004E2B9A" w:rsidTr="00CA0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6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Languages</w:t>
            </w:r>
          </w:p>
        </w:tc>
        <w:tc>
          <w:tcPr>
            <w:tcW w:w="360" w:type="dxa"/>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w:t>
            </w:r>
          </w:p>
        </w:tc>
        <w:tc>
          <w:tcPr>
            <w:tcW w:w="79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 xml:space="preserve">English, </w:t>
            </w:r>
            <w:r>
              <w:rPr>
                <w:rFonts w:asciiTheme="majorHAnsi" w:hAnsiTheme="majorHAnsi"/>
                <w:iCs/>
                <w:sz w:val="20"/>
                <w:szCs w:val="20"/>
                <w:lang w:val="en-GB"/>
              </w:rPr>
              <w:t>Hindi, Malayalam</w:t>
            </w:r>
          </w:p>
        </w:tc>
      </w:tr>
      <w:tr w:rsidR="004E2B9A" w:rsidRPr="004E2B9A" w:rsidTr="00CA0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6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References</w:t>
            </w:r>
          </w:p>
        </w:tc>
        <w:tc>
          <w:tcPr>
            <w:tcW w:w="360" w:type="dxa"/>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w:t>
            </w:r>
          </w:p>
        </w:tc>
        <w:tc>
          <w:tcPr>
            <w:tcW w:w="7920" w:type="dxa"/>
            <w:gridSpan w:val="2"/>
            <w:tcBorders>
              <w:top w:val="nil"/>
              <w:left w:val="nil"/>
              <w:bottom w:val="nil"/>
              <w:right w:val="nil"/>
            </w:tcBorders>
          </w:tcPr>
          <w:p w:rsidR="004E2B9A" w:rsidRPr="004E2B9A" w:rsidRDefault="004E2B9A" w:rsidP="004E2B9A">
            <w:pPr>
              <w:spacing w:after="0"/>
              <w:rPr>
                <w:rFonts w:asciiTheme="majorHAnsi" w:hAnsiTheme="majorHAnsi"/>
                <w:iCs/>
                <w:sz w:val="20"/>
                <w:szCs w:val="20"/>
                <w:lang w:val="en-GB"/>
              </w:rPr>
            </w:pPr>
            <w:r w:rsidRPr="004E2B9A">
              <w:rPr>
                <w:rFonts w:asciiTheme="majorHAnsi" w:hAnsiTheme="majorHAnsi"/>
                <w:iCs/>
                <w:sz w:val="20"/>
                <w:szCs w:val="20"/>
                <w:lang w:val="en-GB"/>
              </w:rPr>
              <w:t>Will furnish on request</w:t>
            </w:r>
          </w:p>
        </w:tc>
      </w:tr>
    </w:tbl>
    <w:p w:rsidR="004C6CF8" w:rsidRDefault="004C6CF8" w:rsidP="004E2B9A">
      <w:pPr>
        <w:spacing w:after="0"/>
        <w:rPr>
          <w:rFonts w:asciiTheme="majorHAnsi" w:hAnsiTheme="majorHAnsi"/>
          <w:sz w:val="20"/>
          <w:szCs w:val="20"/>
          <w:lang w:val="en-GB"/>
        </w:rPr>
      </w:pPr>
    </w:p>
    <w:sectPr w:rsidR="004C6CF8" w:rsidSect="007423F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BD4"/>
    <w:multiLevelType w:val="hybridMultilevel"/>
    <w:tmpl w:val="53240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345A2"/>
    <w:multiLevelType w:val="hybridMultilevel"/>
    <w:tmpl w:val="C0C26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746C3"/>
    <w:multiLevelType w:val="hybridMultilevel"/>
    <w:tmpl w:val="CD360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5100E0"/>
    <w:multiLevelType w:val="hybridMultilevel"/>
    <w:tmpl w:val="5A6A2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E596D"/>
    <w:multiLevelType w:val="hybridMultilevel"/>
    <w:tmpl w:val="F842B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23DDC"/>
    <w:multiLevelType w:val="hybridMultilevel"/>
    <w:tmpl w:val="C8A62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F4B36"/>
    <w:multiLevelType w:val="hybridMultilevel"/>
    <w:tmpl w:val="4F02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F6C36"/>
    <w:multiLevelType w:val="hybridMultilevel"/>
    <w:tmpl w:val="29A4C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F5D9C"/>
    <w:multiLevelType w:val="hybridMultilevel"/>
    <w:tmpl w:val="CD6E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263A8"/>
    <w:multiLevelType w:val="hybridMultilevel"/>
    <w:tmpl w:val="02664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152DE6"/>
    <w:multiLevelType w:val="hybridMultilevel"/>
    <w:tmpl w:val="F89E6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9"/>
  </w:num>
  <w:num w:numId="6">
    <w:abstractNumId w:val="10"/>
  </w:num>
  <w:num w:numId="7">
    <w:abstractNumId w:val="2"/>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EC"/>
    <w:rsid w:val="000C0BFC"/>
    <w:rsid w:val="000E775B"/>
    <w:rsid w:val="001C7613"/>
    <w:rsid w:val="001D6139"/>
    <w:rsid w:val="00205748"/>
    <w:rsid w:val="00245C12"/>
    <w:rsid w:val="00246315"/>
    <w:rsid w:val="002543F1"/>
    <w:rsid w:val="002D2D6D"/>
    <w:rsid w:val="00305CC6"/>
    <w:rsid w:val="003C4DB4"/>
    <w:rsid w:val="003D1C6F"/>
    <w:rsid w:val="00431B93"/>
    <w:rsid w:val="00466AC0"/>
    <w:rsid w:val="004C5C93"/>
    <w:rsid w:val="004C6CF8"/>
    <w:rsid w:val="004E2B9A"/>
    <w:rsid w:val="00542408"/>
    <w:rsid w:val="00620D2B"/>
    <w:rsid w:val="006B12C6"/>
    <w:rsid w:val="006B7399"/>
    <w:rsid w:val="006E44D9"/>
    <w:rsid w:val="00735557"/>
    <w:rsid w:val="007423FC"/>
    <w:rsid w:val="007E62EC"/>
    <w:rsid w:val="007E79C9"/>
    <w:rsid w:val="00836CAD"/>
    <w:rsid w:val="008D1165"/>
    <w:rsid w:val="00935D8A"/>
    <w:rsid w:val="009453BD"/>
    <w:rsid w:val="009D4181"/>
    <w:rsid w:val="009F5D25"/>
    <w:rsid w:val="00A207D9"/>
    <w:rsid w:val="00B93520"/>
    <w:rsid w:val="00BA6285"/>
    <w:rsid w:val="00CB3D9C"/>
    <w:rsid w:val="00CD4817"/>
    <w:rsid w:val="00D86A0D"/>
    <w:rsid w:val="00DA1A63"/>
    <w:rsid w:val="00DD24FC"/>
    <w:rsid w:val="00E05053"/>
    <w:rsid w:val="00E26343"/>
    <w:rsid w:val="00E75893"/>
    <w:rsid w:val="00F25C0D"/>
    <w:rsid w:val="00F3762F"/>
    <w:rsid w:val="00F94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BFC"/>
    <w:rPr>
      <w:color w:val="0000FF" w:themeColor="hyperlink"/>
      <w:u w:val="single"/>
    </w:rPr>
  </w:style>
  <w:style w:type="paragraph" w:styleId="NormalWeb">
    <w:name w:val="Normal (Web)"/>
    <w:basedOn w:val="Normal"/>
    <w:uiPriority w:val="99"/>
    <w:unhideWhenUsed/>
    <w:rsid w:val="000C0B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2D6D"/>
    <w:pPr>
      <w:ind w:left="720"/>
      <w:contextualSpacing/>
    </w:pPr>
  </w:style>
  <w:style w:type="table" w:styleId="TableGrid">
    <w:name w:val="Table Grid"/>
    <w:basedOn w:val="TableNormal"/>
    <w:uiPriority w:val="59"/>
    <w:rsid w:val="00935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BFC"/>
    <w:rPr>
      <w:color w:val="0000FF" w:themeColor="hyperlink"/>
      <w:u w:val="single"/>
    </w:rPr>
  </w:style>
  <w:style w:type="paragraph" w:styleId="NormalWeb">
    <w:name w:val="Normal (Web)"/>
    <w:basedOn w:val="Normal"/>
    <w:uiPriority w:val="99"/>
    <w:unhideWhenUsed/>
    <w:rsid w:val="000C0B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2D6D"/>
    <w:pPr>
      <w:ind w:left="720"/>
      <w:contextualSpacing/>
    </w:pPr>
  </w:style>
  <w:style w:type="table" w:styleId="TableGrid">
    <w:name w:val="Table Grid"/>
    <w:basedOn w:val="TableNormal"/>
    <w:uiPriority w:val="59"/>
    <w:rsid w:val="00935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eeraj.76217@2freemail.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Dheeraj Natarajan</dc:creator>
  <cp:lastModifiedBy>602HRDESK</cp:lastModifiedBy>
  <cp:revision>24</cp:revision>
  <cp:lastPrinted>2017-08-13T08:26:00Z</cp:lastPrinted>
  <dcterms:created xsi:type="dcterms:W3CDTF">2017-05-10T06:31:00Z</dcterms:created>
  <dcterms:modified xsi:type="dcterms:W3CDTF">2017-08-19T12:40:00Z</dcterms:modified>
</cp:coreProperties>
</file>