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7A" w:rsidRDefault="00CC0F7A" w:rsidP="00CC0F7A">
      <w:pPr>
        <w:rPr>
          <w:rStyle w:val="bdtex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-544830</wp:posOffset>
            </wp:positionV>
            <wp:extent cx="799465" cy="10287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8D4A12">
        <w:rPr>
          <w:rStyle w:val="bdtext"/>
        </w:rPr>
        <w:t>Sohail</w:t>
      </w:r>
      <w:proofErr w:type="spellEnd"/>
    </w:p>
    <w:p w:rsidR="008D4A12" w:rsidRDefault="008D4A12" w:rsidP="00CC0F7A">
      <w:pPr>
        <w:rPr>
          <w:rFonts w:ascii="Century Gothic" w:hAnsi="Century Gothic"/>
          <w:b/>
          <w:bCs/>
          <w:sz w:val="28"/>
          <w:szCs w:val="28"/>
        </w:rPr>
      </w:pPr>
      <w:hyperlink r:id="rId7" w:history="1">
        <w:r w:rsidRPr="00C96283">
          <w:rPr>
            <w:rStyle w:val="Hyperlink"/>
          </w:rPr>
          <w:t>Sohail.79967@2freemail.com</w:t>
        </w:r>
      </w:hyperlink>
      <w:r>
        <w:rPr>
          <w:rStyle w:val="bdtext"/>
        </w:rPr>
        <w:t xml:space="preserve"> </w:t>
      </w:r>
    </w:p>
    <w:p w:rsidR="00CC0F7A" w:rsidRDefault="00CC0F7A" w:rsidP="00CC0F7A">
      <w:pPr>
        <w:rPr>
          <w:rFonts w:ascii="Century Gothic" w:hAnsi="Century Gothic"/>
          <w:sz w:val="20"/>
          <w:szCs w:val="20"/>
        </w:rPr>
      </w:pPr>
    </w:p>
    <w:p w:rsidR="00CC0F7A" w:rsidRDefault="00CC0F7A" w:rsidP="00CC0F7A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Profile:</w:t>
      </w:r>
      <w:r>
        <w:rPr>
          <w:rFonts w:ascii="Century Gothic" w:hAnsi="Century Gothic"/>
        </w:rPr>
        <w:tab/>
        <w:t xml:space="preserve">Able to work on own initiative and as part of a team. Develop leadership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skills involving managing, developing and motivating teams to achieve their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objectives. Ability to design system and develop problem solving skills,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dedicated to maintaining high quality standards in routine work.</w:t>
      </w:r>
    </w:p>
    <w:p w:rsidR="00CC0F7A" w:rsidRDefault="00CC0F7A" w:rsidP="00CC0F7A">
      <w:pPr>
        <w:jc w:val="both"/>
        <w:rPr>
          <w:rFonts w:ascii="Century Gothic" w:hAnsi="Century Gothic"/>
        </w:rPr>
      </w:pP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Objective:</w:t>
      </w:r>
      <w:r>
        <w:rPr>
          <w:rFonts w:ascii="Century Gothic" w:hAnsi="Century Gothic"/>
        </w:rPr>
        <w:tab/>
        <w:t xml:space="preserve">To obtain a challenging position where my professional </w:t>
      </w:r>
      <w:r>
        <w:rPr>
          <w:rFonts w:ascii="Century Gothic" w:hAnsi="Century Gothic"/>
        </w:rPr>
        <w:tab/>
        <w:t xml:space="preserve">knowledge and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skills will be fully utilized and the organization benefited too.</w:t>
      </w:r>
    </w:p>
    <w:p w:rsidR="00CC0F7A" w:rsidRDefault="00CC0F7A" w:rsidP="00CC0F7A">
      <w:pPr>
        <w:rPr>
          <w:rFonts w:ascii="Century Gothic" w:hAnsi="Century Gothic"/>
        </w:rPr>
      </w:pP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Experience:</w:t>
      </w:r>
      <w:r>
        <w:rPr>
          <w:rFonts w:ascii="Century Gothic" w:hAnsi="Century Gothic"/>
        </w:rPr>
        <w:tab/>
        <w:t>March 01, 2008 till To Date</w:t>
      </w:r>
    </w:p>
    <w:p w:rsidR="00CC0F7A" w:rsidRDefault="00CC0F7A" w:rsidP="00CC0F7A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Joie de Vivre International Insurance Brokerage LLC</w:t>
      </w:r>
      <w:r>
        <w:rPr>
          <w:rFonts w:ascii="Century Gothic" w:hAnsi="Century Gothic"/>
        </w:rPr>
        <w:tab/>
        <w:t>Dubai (UAE)</w:t>
      </w:r>
    </w:p>
    <w:p w:rsidR="00CC0F7A" w:rsidRDefault="00CC0F7A" w:rsidP="00CC0F7A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Designation: </w:t>
      </w:r>
      <w:r>
        <w:rPr>
          <w:rFonts w:ascii="Century Gothic" w:hAnsi="Century Gothic"/>
          <w:b/>
        </w:rPr>
        <w:t>Chief Accountant and Administration Officer</w:t>
      </w:r>
    </w:p>
    <w:p w:rsidR="00CC0F7A" w:rsidRDefault="00CC0F7A" w:rsidP="00CC0F7A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Responsibilities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Manage Accounts and preparation of financial statements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Supervise Business Support Officer’s daily activity regarding issuance of debit and credit notes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Budgeting quarterly sales targets along with annual targets and resource allocation for business development 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Preparation and presentation of monthly, quarterly business growth report to the management 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Preparation of pipeline business report of the individual business unit on the monthly and annual basis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Horizontal and Vertical Analysis report of Expenses and income on  monthly and quarterly basis 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Rectification of records, bank reconciliation and insurance companies statement of account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Collection of payment from customers and payment of insurance premium to insurance companies 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Coordinate with  Independent Financial Advisors to collect the monthly premium of the individual policy holders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Submission of policy documents of individual policy holders to the insurance companies and follow up for indemnified commission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Issuance of local purchase order to purchase office supplies and assets for the company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Communication with banks, auditors and lawyers  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Daily cash handling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Design training program of Business Support Officers and Customer Support Officers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Coordinate customer support officer to design company’s process and procedure along with training of staff members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Preparation of job specification and job description of the employees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Coordinate with PRO to prepare documents to process employment visa, documents to renew the  company license and for other issues</w:t>
      </w:r>
    </w:p>
    <w:p w:rsidR="00CC0F7A" w:rsidRDefault="00CC0F7A" w:rsidP="00CC0F7A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Maintain Attendance record of the employees</w:t>
      </w:r>
    </w:p>
    <w:p w:rsidR="00CC0F7A" w:rsidRDefault="00CC0F7A" w:rsidP="00CC0F7A">
      <w:pPr>
        <w:rPr>
          <w:rFonts w:ascii="Century Gothic" w:hAnsi="Century Gothic"/>
        </w:rPr>
      </w:pPr>
    </w:p>
    <w:p w:rsidR="00CC0F7A" w:rsidRDefault="00CC0F7A" w:rsidP="00CC0F7A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March, 2005 to Dec, 2007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WOODTEK (Pakistan)</w:t>
      </w:r>
    </w:p>
    <w:p w:rsidR="00CC0F7A" w:rsidRDefault="00CC0F7A" w:rsidP="00CC0F7A">
      <w:pPr>
        <w:rPr>
          <w:rFonts w:ascii="Century Gothic" w:hAnsi="Century Gothic"/>
          <w:b/>
          <w:bCs/>
          <w:rtl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Designation: </w:t>
      </w:r>
      <w:r>
        <w:rPr>
          <w:rFonts w:ascii="Century Gothic" w:hAnsi="Century Gothic"/>
          <w:b/>
          <w:bCs/>
        </w:rPr>
        <w:t>Accounts Manager</w:t>
      </w: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Responsibilities: </w:t>
      </w:r>
    </w:p>
    <w:p w:rsidR="00CC0F7A" w:rsidRDefault="00CC0F7A" w:rsidP="00CC0F7A">
      <w:pPr>
        <w:numPr>
          <w:ilvl w:val="2"/>
          <w:numId w:val="2"/>
        </w:numPr>
        <w:rPr>
          <w:rFonts w:ascii="Century Gothic" w:hAnsi="Century Gothic"/>
          <w:rtl/>
        </w:rPr>
      </w:pPr>
      <w:r>
        <w:rPr>
          <w:rFonts w:ascii="Century Gothic" w:hAnsi="Century Gothic"/>
        </w:rPr>
        <w:t>Managing and maintaining the accounts of the outlet</w:t>
      </w:r>
    </w:p>
    <w:p w:rsidR="00CC0F7A" w:rsidRDefault="00CC0F7A" w:rsidP="00CC0F7A">
      <w:pPr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Preparation of financial statements at the end of the reporting period</w:t>
      </w:r>
    </w:p>
    <w:p w:rsidR="00CC0F7A" w:rsidRDefault="00CC0F7A" w:rsidP="00CC0F7A">
      <w:pPr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Stock keeping of the raw and finished goods</w:t>
      </w:r>
    </w:p>
    <w:p w:rsidR="00CC0F7A" w:rsidRDefault="00CC0F7A" w:rsidP="00CC0F7A">
      <w:pPr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Reconciliation of bank records with bank balances (bank reconciliation)</w:t>
      </w:r>
    </w:p>
    <w:p w:rsidR="00CC0F7A" w:rsidRDefault="00CC0F7A" w:rsidP="00CC0F7A">
      <w:pPr>
        <w:tabs>
          <w:tab w:val="left" w:pos="2918"/>
        </w:tabs>
        <w:rPr>
          <w:rFonts w:ascii="Century Gothic" w:hAnsi="Century Gothic"/>
        </w:rPr>
      </w:pP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June, 2004 to Feb, 2005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Skyways Services (Pakistan)</w:t>
      </w:r>
    </w:p>
    <w:p w:rsidR="00CC0F7A" w:rsidRDefault="00CC0F7A" w:rsidP="00CC0F7A">
      <w:pPr>
        <w:rPr>
          <w:rFonts w:ascii="Century Gothic" w:hAnsi="Century Gothic"/>
          <w:b/>
          <w:bCs/>
          <w:rtl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Designation: </w:t>
      </w:r>
      <w:r>
        <w:rPr>
          <w:rFonts w:ascii="Century Gothic" w:hAnsi="Century Gothic"/>
          <w:b/>
          <w:bCs/>
        </w:rPr>
        <w:t>Assistant Accounts Manager</w:t>
      </w:r>
    </w:p>
    <w:p w:rsidR="00CC0F7A" w:rsidRDefault="00CC0F7A" w:rsidP="00CC0F7A">
      <w:pPr>
        <w:rPr>
          <w:rFonts w:ascii="Century Gothic" w:hAnsi="Century Gothic"/>
          <w:rtl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Responsibilities:</w:t>
      </w:r>
    </w:p>
    <w:p w:rsidR="00CC0F7A" w:rsidRDefault="00CC0F7A" w:rsidP="00CC0F7A">
      <w:pPr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Preparation and the posting of vouchers</w:t>
      </w:r>
    </w:p>
    <w:p w:rsidR="00CC0F7A" w:rsidRDefault="00CC0F7A" w:rsidP="00CC0F7A">
      <w:pPr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Posting of vouchers in the accounting system (Peachtree)</w:t>
      </w:r>
    </w:p>
    <w:p w:rsidR="00CC0F7A" w:rsidRDefault="00CC0F7A" w:rsidP="00CC0F7A">
      <w:pPr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Assist management while developing accounting system</w:t>
      </w:r>
    </w:p>
    <w:p w:rsidR="00CC0F7A" w:rsidRDefault="00CC0F7A" w:rsidP="00CC0F7A">
      <w:pPr>
        <w:tabs>
          <w:tab w:val="left" w:pos="2918"/>
        </w:tabs>
        <w:rPr>
          <w:rFonts w:ascii="Century Gothic" w:hAnsi="Century Gothic"/>
          <w:b/>
        </w:rPr>
      </w:pP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Internships:</w:t>
      </w:r>
      <w:r>
        <w:rPr>
          <w:rFonts w:ascii="Century Gothic" w:hAnsi="Century Gothic"/>
        </w:rPr>
        <w:tab/>
        <w:t>March, 2004 to May, 2004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The</w:t>
      </w:r>
      <w:proofErr w:type="gramEnd"/>
      <w:r>
        <w:rPr>
          <w:rFonts w:ascii="Century Gothic" w:hAnsi="Century Gothic"/>
        </w:rPr>
        <w:t xml:space="preserve"> Gun Club (Pakistan)</w:t>
      </w:r>
    </w:p>
    <w:p w:rsidR="00CC0F7A" w:rsidRDefault="00CC0F7A" w:rsidP="00CC0F7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Designation: </w:t>
      </w:r>
      <w:r>
        <w:rPr>
          <w:rFonts w:ascii="Century Gothic" w:hAnsi="Century Gothic"/>
          <w:b/>
          <w:bCs/>
        </w:rPr>
        <w:t>Internee</w:t>
      </w: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Department: Accounts</w:t>
      </w: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Responsibilities:</w:t>
      </w:r>
    </w:p>
    <w:p w:rsidR="00CC0F7A" w:rsidRDefault="00CC0F7A" w:rsidP="00CC0F7A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Billing to members</w:t>
      </w:r>
    </w:p>
    <w:p w:rsidR="00CC0F7A" w:rsidRDefault="00CC0F7A" w:rsidP="00CC0F7A">
      <w:pPr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Preparation of vouchers (include income and expense)</w:t>
      </w:r>
    </w:p>
    <w:p w:rsidR="00CC0F7A" w:rsidRDefault="00CC0F7A" w:rsidP="00CC0F7A">
      <w:pPr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Calculate receivable on monthly basis from members</w:t>
      </w:r>
    </w:p>
    <w:p w:rsidR="00CC0F7A" w:rsidRDefault="00CC0F7A" w:rsidP="00CC0F7A">
      <w:pPr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Assist management during 9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SAF Games, Islamabad regarding accounts and management work</w:t>
      </w:r>
    </w:p>
    <w:p w:rsidR="00CC0F7A" w:rsidRDefault="00CC0F7A" w:rsidP="00CC0F7A">
      <w:pPr>
        <w:tabs>
          <w:tab w:val="left" w:pos="2918"/>
        </w:tabs>
        <w:rPr>
          <w:rFonts w:ascii="Century Gothic" w:hAnsi="Century Gothic"/>
        </w:rPr>
      </w:pP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August, 2001 to October, 2001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Muslim Commercial Bank Ltd.</w:t>
      </w:r>
      <w:proofErr w:type="gramEnd"/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Designation: </w:t>
      </w:r>
      <w:r>
        <w:rPr>
          <w:rFonts w:ascii="Century Gothic" w:hAnsi="Century Gothic"/>
          <w:b/>
          <w:bCs/>
        </w:rPr>
        <w:t>Internee</w:t>
      </w: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Working in the following departments:</w:t>
      </w:r>
    </w:p>
    <w:p w:rsidR="00CC0F7A" w:rsidRDefault="00CC0F7A" w:rsidP="00CC0F7A">
      <w:pPr>
        <w:numPr>
          <w:ilvl w:val="2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Remittance department</w:t>
      </w:r>
    </w:p>
    <w:p w:rsidR="00CC0F7A" w:rsidRDefault="00CC0F7A" w:rsidP="00CC0F7A">
      <w:pPr>
        <w:numPr>
          <w:ilvl w:val="2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Clearing department</w:t>
      </w:r>
    </w:p>
    <w:p w:rsidR="00CC0F7A" w:rsidRDefault="00CC0F7A" w:rsidP="00CC0F7A">
      <w:pPr>
        <w:numPr>
          <w:ilvl w:val="2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Retail banking operation</w:t>
      </w:r>
    </w:p>
    <w:p w:rsidR="00CC0F7A" w:rsidRDefault="00CC0F7A" w:rsidP="00CC0F7A">
      <w:pPr>
        <w:rPr>
          <w:rFonts w:ascii="Century Gothic" w:hAnsi="Century Gothic"/>
        </w:rPr>
      </w:pP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Education:</w:t>
      </w:r>
      <w:r>
        <w:rPr>
          <w:rFonts w:ascii="Century Gothic" w:hAnsi="Century Gothic"/>
        </w:rPr>
        <w:tab/>
        <w:t>Jan, 2002 to April, 2004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Muhammad Ali Jinnah University, Islamabad</w:t>
      </w: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Pakistan</w:t>
      </w:r>
    </w:p>
    <w:p w:rsidR="00CC0F7A" w:rsidRDefault="00CC0F7A" w:rsidP="00CC0F7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Master of Business Administration (MBA)</w:t>
      </w: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Majors: Finance</w:t>
      </w: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GPA: 3.20/4.00</w:t>
      </w: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CC0F7A" w:rsidRDefault="00CC0F7A" w:rsidP="00CC0F7A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Oct, 1999 to June, 2001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University of the Punjab, Lahore</w:t>
      </w:r>
    </w:p>
    <w:p w:rsidR="00CC0F7A" w:rsidRDefault="00CC0F7A" w:rsidP="00CC0F7A">
      <w:pPr>
        <w:tabs>
          <w:tab w:val="left" w:pos="291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(Punjab College of Commerce, Islamabad)</w:t>
      </w:r>
    </w:p>
    <w:p w:rsidR="00CC0F7A" w:rsidRDefault="00CC0F7A" w:rsidP="00CC0F7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Bachelors of Commerce (B.Com)</w:t>
      </w: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Majors: commerce</w:t>
      </w: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Division: 1</w:t>
      </w:r>
      <w:r>
        <w:rPr>
          <w:rFonts w:ascii="Century Gothic" w:hAnsi="Century Gothic"/>
          <w:vertAlign w:val="superscript"/>
        </w:rPr>
        <w:t>st</w:t>
      </w:r>
    </w:p>
    <w:p w:rsidR="00CC0F7A" w:rsidRDefault="00CC0F7A" w:rsidP="00CC0F7A">
      <w:pPr>
        <w:rPr>
          <w:rFonts w:ascii="Century Gothic" w:hAnsi="Century Gothic"/>
        </w:rPr>
      </w:pPr>
    </w:p>
    <w:p w:rsidR="00CC0F7A" w:rsidRDefault="00CC0F7A" w:rsidP="00CC0F7A">
      <w:pPr>
        <w:tabs>
          <w:tab w:val="left" w:pos="2918"/>
        </w:tabs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Languages:</w:t>
      </w:r>
      <w:r>
        <w:rPr>
          <w:rFonts w:ascii="Century Gothic" w:hAnsi="Century Gothic"/>
        </w:rPr>
        <w:t xml:space="preserve"> English</w:t>
      </w: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</w:t>
      </w:r>
      <w:r>
        <w:rPr>
          <w:rFonts w:ascii="Century Gothic" w:hAnsi="Century Gothic"/>
        </w:rPr>
        <w:tab/>
        <w:t>Urdu</w:t>
      </w:r>
    </w:p>
    <w:p w:rsidR="00CC0F7A" w:rsidRDefault="00CC0F7A" w:rsidP="00CC0F7A">
      <w:pPr>
        <w:tabs>
          <w:tab w:val="left" w:pos="2918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Computer </w:t>
      </w:r>
    </w:p>
    <w:p w:rsidR="00CC0F7A" w:rsidRDefault="00CC0F7A" w:rsidP="00CC0F7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Skills: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</w:rPr>
        <w:t xml:space="preserve">Microsoft word, Microsoft Excel, Microsoft Power point, </w:t>
      </w: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Tally (Accounting Software)</w:t>
      </w:r>
    </w:p>
    <w:p w:rsidR="00CC0F7A" w:rsidRDefault="00CC0F7A" w:rsidP="00CC0F7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Peachtree (Accounting Software)</w:t>
      </w:r>
    </w:p>
    <w:p w:rsidR="00CC0F7A" w:rsidRDefault="00CC0F7A" w:rsidP="00CC0F7A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Ability to work on ERP program (</w:t>
      </w:r>
      <w:r>
        <w:rPr>
          <w:rFonts w:ascii="Century Gothic" w:hAnsi="Century Gothic"/>
          <w:b/>
        </w:rPr>
        <w:t>BLS information system</w:t>
      </w:r>
      <w:r>
        <w:rPr>
          <w:rFonts w:ascii="Century Gothic" w:hAnsi="Century Gothic"/>
        </w:rPr>
        <w:t xml:space="preserve"> for insurance brokerage firm)</w:t>
      </w:r>
    </w:p>
    <w:p w:rsidR="00CC0F7A" w:rsidRDefault="00CC0F7A"/>
    <w:sectPr w:rsidR="00CC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B4"/>
    <w:multiLevelType w:val="hybridMultilevel"/>
    <w:tmpl w:val="9434367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AFA203A"/>
    <w:multiLevelType w:val="hybridMultilevel"/>
    <w:tmpl w:val="079E8E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F6BA6"/>
    <w:multiLevelType w:val="hybridMultilevel"/>
    <w:tmpl w:val="FF7860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D3287"/>
    <w:multiLevelType w:val="hybridMultilevel"/>
    <w:tmpl w:val="578296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F6AB0"/>
    <w:multiLevelType w:val="hybridMultilevel"/>
    <w:tmpl w:val="82C2B6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054A2"/>
    <w:multiLevelType w:val="hybridMultilevel"/>
    <w:tmpl w:val="41860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7A"/>
    <w:rsid w:val="008D4A12"/>
    <w:rsid w:val="00C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C0F7A"/>
    <w:rPr>
      <w:color w:val="0000FF"/>
      <w:u w:val="single"/>
    </w:rPr>
  </w:style>
  <w:style w:type="character" w:customStyle="1" w:styleId="bdtext">
    <w:name w:val="bdtext"/>
    <w:basedOn w:val="DefaultParagraphFont"/>
    <w:rsid w:val="008D4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C0F7A"/>
    <w:rPr>
      <w:color w:val="0000FF"/>
      <w:u w:val="single"/>
    </w:rPr>
  </w:style>
  <w:style w:type="character" w:customStyle="1" w:styleId="bdtext">
    <w:name w:val="bdtext"/>
    <w:basedOn w:val="DefaultParagraphFont"/>
    <w:rsid w:val="008D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hail.799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2017-10-24T13:32:00Z</dcterms:created>
  <dcterms:modified xsi:type="dcterms:W3CDTF">2017-10-24T13:33:00Z</dcterms:modified>
</cp:coreProperties>
</file>