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8" w:rsidRDefault="00C63978" w:rsidP="00620F5F">
      <w:pPr>
        <w:jc w:val="center"/>
        <w:rPr>
          <w:rFonts w:ascii="Trebuchet MS" w:hAnsi="Trebuchet MS" w:cs="Arial"/>
          <w:b/>
          <w:color w:val="002060"/>
          <w:sz w:val="32"/>
          <w:szCs w:val="32"/>
        </w:rPr>
      </w:pPr>
      <w:r>
        <w:rPr>
          <w:rFonts w:ascii="Trebuchet MS" w:hAnsi="Trebuchet MS" w:cs="Arial"/>
          <w:b/>
          <w:color w:val="002060"/>
          <w:sz w:val="32"/>
          <w:szCs w:val="32"/>
        </w:rPr>
        <w:t>Rey</w:t>
      </w:r>
    </w:p>
    <w:p w:rsidR="001A7D26" w:rsidRPr="009964FB" w:rsidRDefault="00C63978" w:rsidP="00620F5F">
      <w:pPr>
        <w:jc w:val="center"/>
        <w:rPr>
          <w:rFonts w:ascii="Trebuchet MS" w:hAnsi="Trebuchet MS" w:cs="Arial"/>
          <w:b/>
          <w:color w:val="002060"/>
          <w:sz w:val="32"/>
          <w:szCs w:val="32"/>
        </w:rPr>
      </w:pPr>
      <w:hyperlink r:id="rId7" w:history="1">
        <w:r w:rsidRPr="004B39C7">
          <w:rPr>
            <w:rStyle w:val="Hyperlink"/>
            <w:rFonts w:ascii="Trebuchet MS" w:hAnsi="Trebuchet MS" w:cs="Arial"/>
            <w:b/>
            <w:sz w:val="32"/>
            <w:szCs w:val="32"/>
          </w:rPr>
          <w:t>Rey.81887@2freemail.com</w:t>
        </w:r>
      </w:hyperlink>
      <w:r>
        <w:rPr>
          <w:rFonts w:ascii="Trebuchet MS" w:hAnsi="Trebuchet MS" w:cs="Arial"/>
          <w:b/>
          <w:color w:val="002060"/>
          <w:sz w:val="32"/>
          <w:szCs w:val="32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b/>
          <w:color w:val="002060"/>
          <w:sz w:val="32"/>
          <w:szCs w:val="32"/>
        </w:rPr>
        <w:t xml:space="preserve"> </w:t>
      </w:r>
    </w:p>
    <w:p w:rsidR="00620F5F" w:rsidRPr="009964FB" w:rsidRDefault="00620F5F" w:rsidP="00620F5F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9964FB">
        <w:rPr>
          <w:rFonts w:asciiTheme="minorHAnsi" w:hAnsiTheme="minorHAnsi" w:cs="Arial"/>
          <w:bCs/>
          <w:sz w:val="22"/>
          <w:szCs w:val="22"/>
        </w:rPr>
        <w:t>Nationality: Philippines</w:t>
      </w:r>
    </w:p>
    <w:p w:rsidR="00620F5F" w:rsidRPr="009964FB" w:rsidRDefault="00620F5F" w:rsidP="00687C15">
      <w:pPr>
        <w:rPr>
          <w:rFonts w:ascii="Trebuchet MS" w:hAnsi="Trebuchet MS" w:cs="Arial"/>
          <w:bCs/>
          <w:sz w:val="22"/>
          <w:szCs w:val="22"/>
        </w:rPr>
      </w:pPr>
    </w:p>
    <w:p w:rsidR="00620F5F" w:rsidRDefault="00620F5F" w:rsidP="00687C15">
      <w:pPr>
        <w:rPr>
          <w:rFonts w:ascii="Trebuchet MS" w:hAnsi="Trebuchet MS" w:cs="Arial"/>
          <w:b/>
          <w:color w:val="002060"/>
          <w:sz w:val="16"/>
          <w:szCs w:val="16"/>
          <w:u w:val="single"/>
        </w:rPr>
      </w:pPr>
    </w:p>
    <w:p w:rsidR="007C35EB" w:rsidRDefault="007C35EB" w:rsidP="00687C15">
      <w:pPr>
        <w:rPr>
          <w:rFonts w:ascii="Trebuchet MS" w:hAnsi="Trebuchet MS" w:cs="Arial"/>
          <w:b/>
          <w:color w:val="002060"/>
          <w:sz w:val="16"/>
          <w:szCs w:val="16"/>
          <w:u w:val="single"/>
        </w:rPr>
      </w:pPr>
    </w:p>
    <w:p w:rsidR="00620F5F" w:rsidRPr="00662428" w:rsidRDefault="003F0650" w:rsidP="00687C15">
      <w:pPr>
        <w:rPr>
          <w:rFonts w:ascii="Trebuchet MS" w:hAnsi="Trebuchet MS" w:cs="Arial"/>
          <w:b/>
          <w:color w:val="002060"/>
        </w:rPr>
      </w:pPr>
      <w:r>
        <w:rPr>
          <w:rFonts w:ascii="Trebuchet MS" w:hAnsi="Trebuchet MS" w:cs="Arial"/>
          <w:b/>
          <w:color w:val="002060"/>
        </w:rPr>
        <w:t>SUMMARY OF QUALIFICATION</w:t>
      </w:r>
    </w:p>
    <w:p w:rsidR="002D21AD" w:rsidRDefault="002D21AD" w:rsidP="00687C15">
      <w:pPr>
        <w:rPr>
          <w:rFonts w:ascii="Trebuchet MS" w:hAnsi="Trebuchet MS" w:cs="Arial"/>
          <w:b/>
          <w:color w:val="002060"/>
          <w:sz w:val="16"/>
          <w:szCs w:val="16"/>
          <w:u w:val="single"/>
        </w:rPr>
      </w:pPr>
    </w:p>
    <w:p w:rsidR="00481852" w:rsidRDefault="00481852" w:rsidP="0007472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Project </w:t>
      </w:r>
      <w:r w:rsidR="00074729">
        <w:rPr>
          <w:rFonts w:asciiTheme="minorHAnsi" w:hAnsiTheme="minorHAnsi"/>
          <w:sz w:val="22"/>
          <w:szCs w:val="22"/>
        </w:rPr>
        <w:t xml:space="preserve">Manager </w:t>
      </w:r>
      <w:r>
        <w:rPr>
          <w:rFonts w:asciiTheme="minorHAnsi" w:hAnsiTheme="minorHAnsi"/>
          <w:sz w:val="22"/>
          <w:szCs w:val="22"/>
        </w:rPr>
        <w:t xml:space="preserve">for Work Order </w:t>
      </w:r>
      <w:r w:rsidR="00170B01">
        <w:rPr>
          <w:rFonts w:asciiTheme="minorHAnsi" w:hAnsiTheme="minorHAnsi"/>
          <w:sz w:val="22"/>
          <w:szCs w:val="22"/>
        </w:rPr>
        <w:t>of electrical and sports lighting for the</w:t>
      </w:r>
      <w:r w:rsidR="00074729">
        <w:rPr>
          <w:rFonts w:asciiTheme="minorHAnsi" w:hAnsiTheme="minorHAnsi"/>
          <w:sz w:val="22"/>
          <w:szCs w:val="22"/>
        </w:rPr>
        <w:t xml:space="preserve"> improvement of sports facilities</w:t>
      </w:r>
    </w:p>
    <w:p w:rsidR="0076469A" w:rsidRDefault="0076469A" w:rsidP="007646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Engineer for Sports Lighting Project and other Electrical Equipment</w:t>
      </w:r>
    </w:p>
    <w:p w:rsidR="00620F5F" w:rsidRPr="00620F5F" w:rsidRDefault="002A6E9D" w:rsidP="0057764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Lighting </w:t>
      </w:r>
      <w:r w:rsidR="00577644">
        <w:rPr>
          <w:rFonts w:asciiTheme="minorHAnsi" w:hAnsiTheme="minorHAnsi"/>
          <w:sz w:val="22"/>
          <w:szCs w:val="22"/>
        </w:rPr>
        <w:t>D</w:t>
      </w:r>
      <w:r w:rsidR="00662428">
        <w:rPr>
          <w:rFonts w:asciiTheme="minorHAnsi" w:hAnsiTheme="minorHAnsi"/>
          <w:sz w:val="22"/>
          <w:szCs w:val="22"/>
        </w:rPr>
        <w:t>esign</w:t>
      </w:r>
      <w:r w:rsidR="00577644">
        <w:rPr>
          <w:rFonts w:asciiTheme="minorHAnsi" w:hAnsiTheme="minorHAnsi"/>
          <w:sz w:val="22"/>
          <w:szCs w:val="22"/>
        </w:rPr>
        <w:t xml:space="preserve"> Engineer for</w:t>
      </w:r>
      <w:r w:rsidR="000B4591">
        <w:rPr>
          <w:rFonts w:asciiTheme="minorHAnsi" w:hAnsiTheme="minorHAnsi"/>
          <w:sz w:val="22"/>
          <w:szCs w:val="22"/>
        </w:rPr>
        <w:t xml:space="preserve"> </w:t>
      </w:r>
      <w:r w:rsidR="0083308D">
        <w:rPr>
          <w:rFonts w:asciiTheme="minorHAnsi" w:hAnsiTheme="minorHAnsi"/>
          <w:sz w:val="22"/>
          <w:szCs w:val="22"/>
        </w:rPr>
        <w:t xml:space="preserve">sports </w:t>
      </w:r>
      <w:r w:rsidR="000B4591">
        <w:rPr>
          <w:rFonts w:asciiTheme="minorHAnsi" w:hAnsiTheme="minorHAnsi"/>
          <w:sz w:val="22"/>
          <w:szCs w:val="22"/>
        </w:rPr>
        <w:t>venues</w:t>
      </w:r>
      <w:r w:rsidR="006624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 per international standard for indoor</w:t>
      </w:r>
      <w:r w:rsidR="00844CC2">
        <w:rPr>
          <w:rFonts w:asciiTheme="minorHAnsi" w:hAnsiTheme="minorHAnsi"/>
          <w:sz w:val="22"/>
          <w:szCs w:val="22"/>
        </w:rPr>
        <w:t>/outdoor</w:t>
      </w:r>
      <w:r>
        <w:rPr>
          <w:rFonts w:asciiTheme="minorHAnsi" w:hAnsiTheme="minorHAnsi"/>
          <w:sz w:val="22"/>
          <w:szCs w:val="22"/>
        </w:rPr>
        <w:t xml:space="preserve"> stadium</w:t>
      </w:r>
      <w:r w:rsidR="00620F5F">
        <w:rPr>
          <w:rFonts w:asciiTheme="minorHAnsi" w:hAnsiTheme="minorHAnsi"/>
          <w:sz w:val="22"/>
          <w:szCs w:val="22"/>
        </w:rPr>
        <w:t xml:space="preserve"> </w:t>
      </w:r>
    </w:p>
    <w:p w:rsidR="003F0650" w:rsidRDefault="0076469A" w:rsidP="0066242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</w:t>
      </w:r>
      <w:r w:rsidR="0091741A">
        <w:rPr>
          <w:rFonts w:asciiTheme="minorHAnsi" w:hAnsiTheme="minorHAnsi"/>
          <w:sz w:val="22"/>
          <w:szCs w:val="22"/>
        </w:rPr>
        <w:t xml:space="preserve"> Coordinator for International Sports Competition and Events</w:t>
      </w:r>
    </w:p>
    <w:p w:rsidR="002A6E9D" w:rsidRDefault="002A6E9D" w:rsidP="003F0650">
      <w:pPr>
        <w:rPr>
          <w:rFonts w:ascii="Trebuchet MS" w:hAnsi="Trebuchet MS" w:cs="Arial"/>
          <w:b/>
          <w:color w:val="002060"/>
        </w:rPr>
      </w:pPr>
    </w:p>
    <w:p w:rsidR="005A3CFA" w:rsidRDefault="005A3CFA" w:rsidP="003F0650">
      <w:pPr>
        <w:rPr>
          <w:rFonts w:ascii="Trebuchet MS" w:hAnsi="Trebuchet MS" w:cs="Arial"/>
          <w:b/>
          <w:color w:val="002060"/>
        </w:rPr>
      </w:pPr>
    </w:p>
    <w:p w:rsidR="003F0650" w:rsidRDefault="003F0650" w:rsidP="003F0650">
      <w:pPr>
        <w:rPr>
          <w:rFonts w:ascii="Trebuchet MS" w:hAnsi="Trebuchet MS" w:cs="Arial"/>
          <w:b/>
          <w:color w:val="002060"/>
        </w:rPr>
      </w:pPr>
      <w:r w:rsidRPr="003F0650">
        <w:rPr>
          <w:rFonts w:ascii="Trebuchet MS" w:hAnsi="Trebuchet MS" w:cs="Arial"/>
          <w:b/>
          <w:color w:val="002060"/>
        </w:rPr>
        <w:t>PROFESSIONAL EXPERIENCE:</w:t>
      </w:r>
    </w:p>
    <w:p w:rsidR="00C82E20" w:rsidRPr="00844CC2" w:rsidRDefault="00C82E20" w:rsidP="00C82E20">
      <w:pPr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C82E20" w:rsidRDefault="00C82E20" w:rsidP="00C82E20">
      <w:pPr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b/>
          <w:color w:val="002060"/>
        </w:rPr>
        <w:t>Ministry of Culture and Sport</w:t>
      </w:r>
      <w:r w:rsidRPr="00826271">
        <w:rPr>
          <w:rFonts w:asciiTheme="minorHAnsi" w:hAnsiTheme="minorHAnsi" w:cs="Arial"/>
          <w:b/>
          <w:color w:val="002060"/>
        </w:rPr>
        <w:t xml:space="preserve"> – </w:t>
      </w:r>
      <w:r>
        <w:rPr>
          <w:rFonts w:asciiTheme="minorHAnsi" w:hAnsiTheme="minorHAnsi" w:cs="Arial"/>
          <w:b/>
          <w:color w:val="002060"/>
        </w:rPr>
        <w:t xml:space="preserve">Assets </w:t>
      </w:r>
      <w:r w:rsidRPr="00826271">
        <w:rPr>
          <w:rFonts w:asciiTheme="minorHAnsi" w:hAnsiTheme="minorHAnsi" w:cs="Arial"/>
          <w:b/>
          <w:color w:val="002060"/>
        </w:rPr>
        <w:t xml:space="preserve">&amp; </w:t>
      </w:r>
      <w:r>
        <w:rPr>
          <w:rFonts w:asciiTheme="minorHAnsi" w:hAnsiTheme="minorHAnsi" w:cs="Arial"/>
          <w:b/>
          <w:color w:val="002060"/>
        </w:rPr>
        <w:t>Project</w:t>
      </w:r>
      <w:r w:rsidRPr="00826271">
        <w:rPr>
          <w:rFonts w:asciiTheme="minorHAnsi" w:hAnsiTheme="minorHAnsi" w:cs="Arial"/>
          <w:b/>
          <w:color w:val="002060"/>
        </w:rPr>
        <w:t xml:space="preserve"> Department</w:t>
      </w:r>
      <w:r>
        <w:rPr>
          <w:rFonts w:asciiTheme="minorHAnsi" w:hAnsiTheme="minorHAnsi" w:cs="Arial"/>
          <w:b/>
          <w:color w:val="002060"/>
          <w:sz w:val="22"/>
          <w:szCs w:val="22"/>
        </w:rPr>
        <w:tab/>
      </w:r>
      <w:r w:rsidR="000350DA">
        <w:rPr>
          <w:rFonts w:asciiTheme="minorHAnsi" w:hAnsiTheme="minorHAnsi" w:cs="Arial"/>
          <w:b/>
          <w:color w:val="002060"/>
          <w:sz w:val="22"/>
          <w:szCs w:val="22"/>
        </w:rPr>
        <w:tab/>
      </w:r>
      <w:r>
        <w:rPr>
          <w:rFonts w:asciiTheme="minorHAnsi" w:hAnsiTheme="minorHAnsi" w:cs="Arial"/>
          <w:i/>
          <w:color w:val="002060"/>
          <w:sz w:val="22"/>
          <w:szCs w:val="22"/>
        </w:rPr>
        <w:t>April 1, 2015 to Present</w:t>
      </w:r>
    </w:p>
    <w:p w:rsidR="000350DA" w:rsidRPr="003F0650" w:rsidRDefault="000350DA" w:rsidP="000350DA">
      <w:pPr>
        <w:rPr>
          <w:rFonts w:asciiTheme="minorHAnsi" w:hAnsiTheme="minorHAnsi" w:cs="Arial"/>
          <w:i/>
          <w:color w:val="002060"/>
          <w:sz w:val="22"/>
          <w:szCs w:val="22"/>
        </w:rPr>
      </w:pPr>
      <w:r w:rsidRPr="00826271">
        <w:rPr>
          <w:rFonts w:asciiTheme="minorHAnsi" w:hAnsiTheme="minorHAnsi" w:cs="Arial"/>
          <w:b/>
          <w:color w:val="002060"/>
        </w:rPr>
        <w:t>Qatar Olympic Committee – Maintenance &amp; Operation Department</w:t>
      </w:r>
      <w:r>
        <w:rPr>
          <w:rFonts w:asciiTheme="minorHAnsi" w:hAnsiTheme="minorHAnsi" w:cs="Arial"/>
          <w:b/>
          <w:color w:val="002060"/>
          <w:sz w:val="22"/>
          <w:szCs w:val="22"/>
        </w:rPr>
        <w:tab/>
      </w:r>
      <w:r w:rsidRPr="003F0650">
        <w:rPr>
          <w:rFonts w:asciiTheme="minorHAnsi" w:hAnsiTheme="minorHAnsi" w:cs="Arial"/>
          <w:i/>
          <w:color w:val="002060"/>
          <w:sz w:val="22"/>
          <w:szCs w:val="22"/>
        </w:rPr>
        <w:t xml:space="preserve">December 2010 to </w:t>
      </w:r>
      <w:r>
        <w:rPr>
          <w:rFonts w:asciiTheme="minorHAnsi" w:hAnsiTheme="minorHAnsi" w:cs="Arial"/>
          <w:i/>
          <w:color w:val="002060"/>
          <w:sz w:val="22"/>
          <w:szCs w:val="22"/>
        </w:rPr>
        <w:t>March 2015</w:t>
      </w:r>
    </w:p>
    <w:p w:rsidR="000350DA" w:rsidRPr="000350DA" w:rsidRDefault="000350DA" w:rsidP="00C82E20">
      <w:pPr>
        <w:rPr>
          <w:rFonts w:asciiTheme="minorHAnsi" w:hAnsiTheme="minorHAnsi" w:cs="Arial"/>
          <w:color w:val="002060"/>
          <w:sz w:val="22"/>
          <w:szCs w:val="22"/>
        </w:rPr>
      </w:pPr>
    </w:p>
    <w:p w:rsidR="006E7138" w:rsidRPr="009964FB" w:rsidRDefault="006E7138" w:rsidP="006E7138">
      <w:pPr>
        <w:pStyle w:val="NoSpacing"/>
        <w:rPr>
          <w:rFonts w:asciiTheme="minorHAnsi" w:hAnsiTheme="minorHAnsi"/>
          <w:color w:val="000099"/>
          <w:sz w:val="22"/>
          <w:szCs w:val="22"/>
        </w:rPr>
      </w:pPr>
      <w:r w:rsidRPr="009964FB">
        <w:rPr>
          <w:rFonts w:asciiTheme="minorHAnsi" w:hAnsiTheme="minorHAnsi"/>
          <w:color w:val="000099"/>
          <w:sz w:val="22"/>
          <w:szCs w:val="22"/>
          <w:u w:val="single"/>
        </w:rPr>
        <w:t xml:space="preserve">Project </w:t>
      </w:r>
      <w:r>
        <w:rPr>
          <w:rFonts w:asciiTheme="minorHAnsi" w:hAnsiTheme="minorHAnsi"/>
          <w:color w:val="000099"/>
          <w:sz w:val="22"/>
          <w:szCs w:val="22"/>
          <w:u w:val="single"/>
        </w:rPr>
        <w:t>Manager</w:t>
      </w:r>
      <w:r w:rsidRPr="009964FB">
        <w:rPr>
          <w:rFonts w:asciiTheme="minorHAnsi" w:hAnsiTheme="minorHAnsi"/>
          <w:color w:val="000099"/>
          <w:sz w:val="22"/>
          <w:szCs w:val="22"/>
          <w:u w:val="single"/>
        </w:rPr>
        <w:t xml:space="preserve"> for Work Order</w:t>
      </w:r>
      <w:r w:rsidRPr="009964FB">
        <w:rPr>
          <w:rFonts w:asciiTheme="minorHAnsi" w:hAnsiTheme="minorHAnsi"/>
          <w:color w:val="000099"/>
          <w:sz w:val="22"/>
          <w:szCs w:val="22"/>
        </w:rPr>
        <w:tab/>
      </w:r>
      <w:r w:rsidRPr="009964FB">
        <w:rPr>
          <w:rFonts w:asciiTheme="minorHAnsi" w:hAnsiTheme="minorHAnsi"/>
          <w:color w:val="000099"/>
          <w:sz w:val="22"/>
          <w:szCs w:val="22"/>
        </w:rPr>
        <w:tab/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Prepar</w:t>
      </w:r>
      <w:r>
        <w:rPr>
          <w:rFonts w:asciiTheme="minorHAnsi" w:hAnsiTheme="minorHAnsi" w:cs="Arial"/>
          <w:sz w:val="22"/>
          <w:szCs w:val="22"/>
        </w:rPr>
        <w:t>ation of S</w:t>
      </w:r>
      <w:r w:rsidRPr="003F0650">
        <w:rPr>
          <w:rFonts w:asciiTheme="minorHAnsi" w:hAnsiTheme="minorHAnsi" w:cs="Arial"/>
          <w:sz w:val="22"/>
          <w:szCs w:val="22"/>
        </w:rPr>
        <w:t xml:space="preserve">cope of </w:t>
      </w:r>
      <w:r>
        <w:rPr>
          <w:rFonts w:asciiTheme="minorHAnsi" w:hAnsiTheme="minorHAnsi" w:cs="Arial"/>
          <w:sz w:val="22"/>
          <w:szCs w:val="22"/>
        </w:rPr>
        <w:t>W</w:t>
      </w:r>
      <w:r w:rsidRPr="003F0650">
        <w:rPr>
          <w:rFonts w:asciiTheme="minorHAnsi" w:hAnsiTheme="minorHAnsi" w:cs="Arial"/>
          <w:sz w:val="22"/>
          <w:szCs w:val="22"/>
        </w:rPr>
        <w:t>orks, technical specification and costing for</w:t>
      </w:r>
      <w:r>
        <w:rPr>
          <w:rFonts w:asciiTheme="minorHAnsi" w:hAnsiTheme="minorHAnsi" w:cs="Arial"/>
          <w:sz w:val="22"/>
          <w:szCs w:val="22"/>
        </w:rPr>
        <w:t xml:space="preserve"> tender of</w:t>
      </w:r>
      <w:r w:rsidRPr="003F065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Work Order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and submit list of electrical contractor</w:t>
      </w:r>
      <w:r w:rsidRPr="003F0650">
        <w:rPr>
          <w:rFonts w:asciiTheme="minorHAnsi" w:hAnsiTheme="minorHAnsi" w:cs="Arial"/>
          <w:sz w:val="22"/>
          <w:szCs w:val="22"/>
        </w:rPr>
        <w:t xml:space="preserve"> to participate in Tender of WO.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Site visit</w:t>
      </w:r>
      <w:r w:rsidRPr="003F0650">
        <w:rPr>
          <w:rFonts w:asciiTheme="minorHAnsi" w:hAnsiTheme="minorHAnsi" w:cs="Arial"/>
          <w:sz w:val="22"/>
          <w:szCs w:val="22"/>
        </w:rPr>
        <w:t xml:space="preserve"> with invited bidders/contractors to explain the </w:t>
      </w:r>
      <w:r>
        <w:rPr>
          <w:rFonts w:asciiTheme="minorHAnsi" w:hAnsiTheme="minorHAnsi" w:cs="Arial"/>
          <w:sz w:val="22"/>
          <w:szCs w:val="22"/>
        </w:rPr>
        <w:t xml:space="preserve">project </w:t>
      </w:r>
      <w:r w:rsidRPr="003F0650">
        <w:rPr>
          <w:rFonts w:asciiTheme="minorHAnsi" w:hAnsiTheme="minorHAnsi" w:cs="Arial"/>
          <w:sz w:val="22"/>
          <w:szCs w:val="22"/>
        </w:rPr>
        <w:t>requirements</w:t>
      </w:r>
      <w:r>
        <w:rPr>
          <w:rFonts w:asciiTheme="minorHAnsi" w:hAnsiTheme="minorHAnsi" w:cs="Arial"/>
          <w:sz w:val="22"/>
          <w:szCs w:val="22"/>
        </w:rPr>
        <w:t>, scope of works, etc.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Technical Evaluation and recommendation for the submitted m</w:t>
      </w:r>
      <w:r w:rsidRPr="003F0650">
        <w:rPr>
          <w:rFonts w:asciiTheme="minorHAnsi" w:hAnsiTheme="minorHAnsi" w:cs="Arial"/>
          <w:sz w:val="22"/>
          <w:szCs w:val="22"/>
        </w:rPr>
        <w:t>ethodology</w:t>
      </w:r>
      <w:r>
        <w:rPr>
          <w:rFonts w:asciiTheme="minorHAnsi" w:hAnsiTheme="minorHAnsi" w:cs="Arial"/>
          <w:sz w:val="22"/>
          <w:szCs w:val="22"/>
        </w:rPr>
        <w:t xml:space="preserve"> of work</w:t>
      </w:r>
      <w:r w:rsidRPr="003F065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and technical data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Project monitoring, regular coordination meeting with contractor for the progress of work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Testing and commissioning of </w:t>
      </w:r>
      <w:r>
        <w:rPr>
          <w:rFonts w:asciiTheme="minorHAnsi" w:hAnsiTheme="minorHAnsi" w:cs="Arial"/>
          <w:sz w:val="22"/>
          <w:szCs w:val="22"/>
        </w:rPr>
        <w:t xml:space="preserve">workmanship, operation and approval of </w:t>
      </w:r>
      <w:r w:rsidRPr="003F0650">
        <w:rPr>
          <w:rFonts w:asciiTheme="minorHAnsi" w:hAnsiTheme="minorHAnsi" w:cs="Arial"/>
          <w:sz w:val="22"/>
          <w:szCs w:val="22"/>
        </w:rPr>
        <w:t>project</w:t>
      </w:r>
    </w:p>
    <w:p w:rsidR="006E7138" w:rsidRPr="003F0650" w:rsidRDefault="006E7138" w:rsidP="006E7138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Submit</w:t>
      </w:r>
      <w:r w:rsidRPr="003F0650">
        <w:rPr>
          <w:rFonts w:asciiTheme="minorHAnsi" w:hAnsiTheme="minorHAnsi" w:cs="Arial"/>
          <w:sz w:val="22"/>
          <w:szCs w:val="22"/>
        </w:rPr>
        <w:t xml:space="preserve"> Completion Certificate</w:t>
      </w:r>
      <w:r>
        <w:rPr>
          <w:rFonts w:asciiTheme="minorHAnsi" w:hAnsiTheme="minorHAnsi" w:cs="Arial"/>
          <w:sz w:val="22"/>
          <w:szCs w:val="22"/>
        </w:rPr>
        <w:t xml:space="preserve"> to accounts</w:t>
      </w:r>
      <w:r w:rsidR="00CD311C">
        <w:rPr>
          <w:rFonts w:asciiTheme="minorHAnsi" w:hAnsiTheme="minorHAnsi" w:cs="Arial"/>
          <w:sz w:val="22"/>
          <w:szCs w:val="22"/>
        </w:rPr>
        <w:t xml:space="preserve"> department</w:t>
      </w:r>
      <w:r>
        <w:rPr>
          <w:rFonts w:asciiTheme="minorHAnsi" w:hAnsiTheme="minorHAnsi" w:cs="Arial"/>
          <w:sz w:val="22"/>
          <w:szCs w:val="22"/>
        </w:rPr>
        <w:t xml:space="preserve"> for the</w:t>
      </w:r>
      <w:r w:rsidRPr="003F065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completion and acceptance of project</w:t>
      </w:r>
      <w:r w:rsidRPr="003F0650">
        <w:rPr>
          <w:rFonts w:asciiTheme="minorHAnsi" w:hAnsiTheme="minorHAnsi" w:cs="Arial"/>
          <w:sz w:val="22"/>
          <w:szCs w:val="22"/>
        </w:rPr>
        <w:t>.</w:t>
      </w:r>
    </w:p>
    <w:p w:rsidR="006E7138" w:rsidRPr="003F0650" w:rsidRDefault="006E7138" w:rsidP="003F0650">
      <w:pPr>
        <w:rPr>
          <w:rFonts w:ascii="Trebuchet MS" w:hAnsi="Trebuchet MS" w:cs="Arial"/>
          <w:b/>
          <w:color w:val="002060"/>
        </w:rPr>
      </w:pPr>
    </w:p>
    <w:p w:rsidR="001355DD" w:rsidRPr="003F0650" w:rsidRDefault="001355DD" w:rsidP="001355DD">
      <w:pPr>
        <w:rPr>
          <w:rFonts w:asciiTheme="minorHAnsi" w:hAnsiTheme="minorHAnsi" w:cs="Arial"/>
          <w:b/>
          <w:color w:val="000099"/>
          <w:sz w:val="22"/>
          <w:szCs w:val="22"/>
          <w:u w:val="single"/>
        </w:rPr>
      </w:pPr>
      <w:r>
        <w:rPr>
          <w:rFonts w:asciiTheme="minorHAnsi" w:hAnsiTheme="minorHAnsi" w:cs="Arial"/>
          <w:color w:val="000099"/>
          <w:sz w:val="22"/>
          <w:szCs w:val="22"/>
          <w:u w:val="single"/>
        </w:rPr>
        <w:t>Project Engineer for M</w:t>
      </w:r>
      <w:r w:rsidRPr="003F0650">
        <w:rPr>
          <w:rFonts w:asciiTheme="minorHAnsi" w:hAnsiTheme="minorHAnsi" w:cs="Arial"/>
          <w:color w:val="000099"/>
          <w:sz w:val="22"/>
          <w:szCs w:val="22"/>
          <w:u w:val="single"/>
        </w:rPr>
        <w:t>aintenance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Contract</w:t>
      </w:r>
    </w:p>
    <w:p w:rsidR="001355DD" w:rsidRDefault="001355DD" w:rsidP="001355DD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Scope of Works, technical specification and budgetary costing of contract</w:t>
      </w:r>
    </w:p>
    <w:p w:rsidR="001355DD" w:rsidRDefault="001355DD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 and submit list of Maintenance Contractor qualified </w:t>
      </w:r>
      <w:r w:rsidR="00481852">
        <w:rPr>
          <w:rFonts w:asciiTheme="minorHAnsi" w:hAnsiTheme="minorHAnsi" w:cs="Arial"/>
          <w:sz w:val="22"/>
          <w:szCs w:val="22"/>
        </w:rPr>
        <w:t>as per maintenance standard</w:t>
      </w:r>
    </w:p>
    <w:p w:rsidR="001355DD" w:rsidRPr="003F0650" w:rsidRDefault="001355DD" w:rsidP="001355DD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Supervise the </w:t>
      </w:r>
      <w:r>
        <w:rPr>
          <w:rFonts w:asciiTheme="minorHAnsi" w:hAnsiTheme="minorHAnsi" w:cs="Arial"/>
          <w:sz w:val="22"/>
          <w:szCs w:val="22"/>
        </w:rPr>
        <w:t>M</w:t>
      </w:r>
      <w:r w:rsidRPr="003F0650">
        <w:rPr>
          <w:rFonts w:asciiTheme="minorHAnsi" w:hAnsiTheme="minorHAnsi" w:cs="Arial"/>
          <w:sz w:val="22"/>
          <w:szCs w:val="22"/>
        </w:rPr>
        <w:t xml:space="preserve">aintenance </w:t>
      </w:r>
      <w:r>
        <w:rPr>
          <w:rFonts w:asciiTheme="minorHAnsi" w:hAnsiTheme="minorHAnsi" w:cs="Arial"/>
          <w:sz w:val="22"/>
          <w:szCs w:val="22"/>
        </w:rPr>
        <w:t>C</w:t>
      </w:r>
      <w:r w:rsidRPr="003F0650">
        <w:rPr>
          <w:rFonts w:asciiTheme="minorHAnsi" w:hAnsiTheme="minorHAnsi" w:cs="Arial"/>
          <w:sz w:val="22"/>
          <w:szCs w:val="22"/>
        </w:rPr>
        <w:t xml:space="preserve">ontractor to properly implement </w:t>
      </w:r>
      <w:r>
        <w:rPr>
          <w:rFonts w:asciiTheme="minorHAnsi" w:hAnsiTheme="minorHAnsi" w:cs="Arial"/>
          <w:sz w:val="22"/>
          <w:szCs w:val="22"/>
        </w:rPr>
        <w:t>P</w:t>
      </w:r>
      <w:r w:rsidRPr="003F0650">
        <w:rPr>
          <w:rFonts w:asciiTheme="minorHAnsi" w:hAnsiTheme="minorHAnsi" w:cs="Arial"/>
          <w:sz w:val="22"/>
          <w:szCs w:val="22"/>
        </w:rPr>
        <w:t>lan Pr</w:t>
      </w:r>
      <w:r>
        <w:rPr>
          <w:rFonts w:asciiTheme="minorHAnsi" w:hAnsiTheme="minorHAnsi" w:cs="Arial"/>
          <w:sz w:val="22"/>
          <w:szCs w:val="22"/>
        </w:rPr>
        <w:t>eventive Maintenance (PPM)</w:t>
      </w:r>
    </w:p>
    <w:p w:rsidR="001355DD" w:rsidRPr="003F0650" w:rsidRDefault="001355DD" w:rsidP="001355DD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Pr="003F0650">
        <w:rPr>
          <w:rFonts w:asciiTheme="minorHAnsi" w:hAnsiTheme="minorHAnsi" w:cs="Arial"/>
          <w:sz w:val="22"/>
          <w:szCs w:val="22"/>
        </w:rPr>
        <w:t>onitor the planning and scheduled PPM submitted by maintenance contractor</w:t>
      </w:r>
    </w:p>
    <w:p w:rsidR="001355DD" w:rsidRPr="003F0650" w:rsidRDefault="001355DD" w:rsidP="001355DD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Pr="003F0650">
        <w:rPr>
          <w:rFonts w:asciiTheme="minorHAnsi" w:hAnsiTheme="minorHAnsi" w:cs="Arial"/>
          <w:sz w:val="22"/>
          <w:szCs w:val="22"/>
        </w:rPr>
        <w:t>pproved Work Order for C</w:t>
      </w:r>
      <w:r>
        <w:rPr>
          <w:rFonts w:asciiTheme="minorHAnsi" w:hAnsiTheme="minorHAnsi" w:cs="Arial"/>
          <w:sz w:val="22"/>
          <w:szCs w:val="22"/>
        </w:rPr>
        <w:t>orrective Maintenance (C</w:t>
      </w:r>
      <w:r w:rsidRPr="003F065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)</w:t>
      </w:r>
      <w:r w:rsidRPr="003F0650">
        <w:rPr>
          <w:rFonts w:asciiTheme="minorHAnsi" w:hAnsiTheme="minorHAnsi" w:cs="Arial"/>
          <w:sz w:val="22"/>
          <w:szCs w:val="22"/>
        </w:rPr>
        <w:t xml:space="preserve"> and installation of new MEP equipment</w:t>
      </w:r>
    </w:p>
    <w:p w:rsidR="001355DD" w:rsidRPr="003F0650" w:rsidRDefault="001355DD" w:rsidP="001355DD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Inspection and testing of C</w:t>
      </w:r>
      <w:r>
        <w:rPr>
          <w:rFonts w:asciiTheme="minorHAnsi" w:hAnsiTheme="minorHAnsi" w:cs="Arial"/>
          <w:sz w:val="22"/>
          <w:szCs w:val="22"/>
        </w:rPr>
        <w:t>M</w:t>
      </w:r>
      <w:r w:rsidRPr="003F0650">
        <w:rPr>
          <w:rFonts w:asciiTheme="minorHAnsi" w:hAnsiTheme="minorHAnsi" w:cs="Arial"/>
          <w:sz w:val="22"/>
          <w:szCs w:val="22"/>
        </w:rPr>
        <w:t xml:space="preserve"> executed by maintenance contractor</w:t>
      </w:r>
    </w:p>
    <w:p w:rsidR="001355DD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Coordination</w:t>
      </w:r>
      <w:r w:rsidR="001355DD" w:rsidRPr="003F0650">
        <w:rPr>
          <w:rFonts w:asciiTheme="minorHAnsi" w:hAnsiTheme="minorHAnsi" w:cs="Arial"/>
          <w:sz w:val="22"/>
          <w:szCs w:val="22"/>
        </w:rPr>
        <w:t xml:space="preserve"> meeting with maintenance contractors to assess facility assets and operation</w:t>
      </w:r>
    </w:p>
    <w:p w:rsidR="000350DA" w:rsidRDefault="000350DA" w:rsidP="000350DA">
      <w:pPr>
        <w:pStyle w:val="NoSpacing"/>
        <w:rPr>
          <w:rFonts w:asciiTheme="minorHAnsi" w:hAnsiTheme="minorHAnsi"/>
          <w:color w:val="000099"/>
          <w:sz w:val="22"/>
          <w:szCs w:val="22"/>
          <w:u w:val="single"/>
        </w:rPr>
      </w:pPr>
    </w:p>
    <w:p w:rsidR="000350DA" w:rsidRPr="009964FB" w:rsidRDefault="000350DA" w:rsidP="000350DA">
      <w:pPr>
        <w:pStyle w:val="NoSpacing"/>
        <w:rPr>
          <w:rFonts w:asciiTheme="minorHAnsi" w:hAnsiTheme="minorHAnsi"/>
          <w:color w:val="000099"/>
          <w:sz w:val="22"/>
          <w:szCs w:val="22"/>
        </w:rPr>
      </w:pPr>
      <w:r>
        <w:rPr>
          <w:rFonts w:asciiTheme="minorHAnsi" w:hAnsiTheme="minorHAnsi"/>
          <w:color w:val="000099"/>
          <w:sz w:val="22"/>
          <w:szCs w:val="22"/>
          <w:u w:val="single"/>
        </w:rPr>
        <w:t>Project Engineer</w:t>
      </w:r>
      <w:r w:rsidRPr="009964FB">
        <w:rPr>
          <w:rFonts w:asciiTheme="minorHAnsi" w:hAnsiTheme="minorHAnsi"/>
          <w:color w:val="000099"/>
          <w:sz w:val="22"/>
          <w:szCs w:val="22"/>
          <w:u w:val="single"/>
        </w:rPr>
        <w:t xml:space="preserve"> for </w:t>
      </w:r>
      <w:r>
        <w:rPr>
          <w:rFonts w:asciiTheme="minorHAnsi" w:hAnsiTheme="minorHAnsi"/>
          <w:color w:val="000099"/>
          <w:sz w:val="22"/>
          <w:szCs w:val="22"/>
          <w:u w:val="single"/>
        </w:rPr>
        <w:t>Handing Over of Venues</w:t>
      </w:r>
      <w:r w:rsidRPr="009964FB">
        <w:rPr>
          <w:rFonts w:asciiTheme="minorHAnsi" w:hAnsiTheme="minorHAnsi"/>
          <w:color w:val="000099"/>
          <w:sz w:val="22"/>
          <w:szCs w:val="22"/>
        </w:rPr>
        <w:tab/>
      </w:r>
      <w:r w:rsidRPr="009964FB">
        <w:rPr>
          <w:rFonts w:asciiTheme="minorHAnsi" w:hAnsiTheme="minorHAnsi"/>
          <w:color w:val="000099"/>
          <w:sz w:val="22"/>
          <w:szCs w:val="22"/>
        </w:rPr>
        <w:tab/>
      </w:r>
    </w:p>
    <w:p w:rsidR="000350DA" w:rsidRPr="003F0650" w:rsidRDefault="000350DA" w:rsidP="000350D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Site Visit to MOC Venues to assess facilities and electrical equipment</w:t>
      </w:r>
    </w:p>
    <w:p w:rsidR="000350DA" w:rsidRDefault="000350DA" w:rsidP="000350D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Perform technical evaluation, testing of equipment, etc.</w:t>
      </w:r>
    </w:p>
    <w:p w:rsidR="000350DA" w:rsidRDefault="000350DA" w:rsidP="000350D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Prepare </w:t>
      </w:r>
      <w:proofErr w:type="spellStart"/>
      <w:r>
        <w:rPr>
          <w:rFonts w:asciiTheme="minorHAnsi" w:hAnsiTheme="minorHAnsi" w:cs="Arial"/>
          <w:sz w:val="22"/>
          <w:szCs w:val="22"/>
        </w:rPr>
        <w:t>Snaglist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of equipment needed to be rectified.</w:t>
      </w:r>
    </w:p>
    <w:p w:rsidR="000350DA" w:rsidRPr="003F0650" w:rsidRDefault="000350DA" w:rsidP="000350D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Testing and commissioning of </w:t>
      </w:r>
      <w:r>
        <w:rPr>
          <w:rFonts w:asciiTheme="minorHAnsi" w:hAnsiTheme="minorHAnsi" w:cs="Arial"/>
          <w:sz w:val="22"/>
          <w:szCs w:val="22"/>
        </w:rPr>
        <w:t xml:space="preserve">workmanship, operation and approval of </w:t>
      </w:r>
      <w:r w:rsidRPr="003F0650">
        <w:rPr>
          <w:rFonts w:asciiTheme="minorHAnsi" w:hAnsiTheme="minorHAnsi" w:cs="Arial"/>
          <w:sz w:val="22"/>
          <w:szCs w:val="22"/>
        </w:rPr>
        <w:t>project</w:t>
      </w:r>
    </w:p>
    <w:p w:rsidR="00844CC2" w:rsidRDefault="00844CC2" w:rsidP="006F1140">
      <w:pPr>
        <w:rPr>
          <w:rFonts w:asciiTheme="minorHAnsi" w:hAnsiTheme="minorHAnsi" w:cs="Arial"/>
          <w:color w:val="000099"/>
          <w:sz w:val="22"/>
          <w:szCs w:val="22"/>
          <w:u w:val="single"/>
        </w:rPr>
      </w:pPr>
    </w:p>
    <w:p w:rsidR="00481852" w:rsidRPr="0091741A" w:rsidRDefault="00481852" w:rsidP="00481852">
      <w:pPr>
        <w:rPr>
          <w:rFonts w:asciiTheme="minorHAnsi" w:hAnsiTheme="minorHAnsi" w:cs="Arial"/>
          <w:bCs/>
          <w:color w:val="000099"/>
          <w:sz w:val="22"/>
          <w:szCs w:val="22"/>
          <w:u w:val="single"/>
        </w:rPr>
      </w:pPr>
      <w:r w:rsidRPr="0091741A">
        <w:rPr>
          <w:rFonts w:asciiTheme="minorHAnsi" w:hAnsiTheme="minorHAnsi" w:cs="Arial"/>
          <w:bCs/>
          <w:color w:val="000099"/>
          <w:sz w:val="22"/>
          <w:szCs w:val="22"/>
          <w:u w:val="single"/>
        </w:rPr>
        <w:t>Lighting Design Engineer – Sports Lighting</w:t>
      </w:r>
    </w:p>
    <w:p w:rsidR="00481852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Coordination meeting with Federation and broadcasting company </w:t>
      </w:r>
      <w:r>
        <w:rPr>
          <w:rFonts w:asciiTheme="minorHAnsi" w:hAnsiTheme="minorHAnsi" w:cs="Arial"/>
          <w:sz w:val="22"/>
          <w:szCs w:val="22"/>
        </w:rPr>
        <w:t>regarding</w:t>
      </w:r>
      <w:r w:rsidRPr="003F0650">
        <w:rPr>
          <w:rFonts w:asciiTheme="minorHAnsi" w:hAnsiTheme="minorHAnsi" w:cs="Arial"/>
          <w:sz w:val="22"/>
          <w:szCs w:val="22"/>
        </w:rPr>
        <w:t xml:space="preserve"> lighting </w:t>
      </w:r>
      <w:r>
        <w:rPr>
          <w:rFonts w:asciiTheme="minorHAnsi" w:hAnsiTheme="minorHAnsi" w:cs="Arial"/>
          <w:sz w:val="22"/>
          <w:szCs w:val="22"/>
        </w:rPr>
        <w:t xml:space="preserve">level </w:t>
      </w:r>
      <w:r w:rsidRPr="003F0650">
        <w:rPr>
          <w:rFonts w:asciiTheme="minorHAnsi" w:hAnsiTheme="minorHAnsi" w:cs="Arial"/>
          <w:sz w:val="22"/>
          <w:szCs w:val="22"/>
        </w:rPr>
        <w:t>requirement</w:t>
      </w:r>
    </w:p>
    <w:p w:rsidR="00481852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Prepare Lighting Design for improvement of lighting level in football field, multi-purpose hall, etc.</w:t>
      </w:r>
    </w:p>
    <w:p w:rsidR="00481852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Prepare Scope of Work, technical specification and costing for tender of new project</w:t>
      </w:r>
    </w:p>
    <w:p w:rsidR="00481852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3F0650">
        <w:rPr>
          <w:rFonts w:asciiTheme="minorHAnsi" w:hAnsiTheme="minorHAnsi" w:cs="Arial"/>
          <w:sz w:val="22"/>
          <w:szCs w:val="22"/>
        </w:rPr>
        <w:t>roject Manager during execution of work and completion of project</w:t>
      </w:r>
    </w:p>
    <w:p w:rsidR="00481852" w:rsidRPr="003F0650" w:rsidRDefault="00481852" w:rsidP="00481852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Handing over to Federation and broadcasting company complying with lighting level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F0650">
        <w:rPr>
          <w:rFonts w:asciiTheme="minorHAnsi" w:hAnsiTheme="minorHAnsi" w:cs="Arial"/>
          <w:sz w:val="22"/>
          <w:szCs w:val="22"/>
        </w:rPr>
        <w:t xml:space="preserve"> requirement</w:t>
      </w:r>
    </w:p>
    <w:p w:rsidR="00481852" w:rsidRPr="009C109C" w:rsidRDefault="00481852" w:rsidP="00481852">
      <w:pPr>
        <w:rPr>
          <w:rFonts w:asciiTheme="minorHAnsi" w:hAnsiTheme="minorHAnsi" w:cs="Arial"/>
          <w:sz w:val="20"/>
          <w:szCs w:val="20"/>
          <w:u w:val="single"/>
        </w:rPr>
      </w:pPr>
    </w:p>
    <w:p w:rsidR="00844CC2" w:rsidRPr="00697FF6" w:rsidRDefault="00844CC2" w:rsidP="00844CC2">
      <w:pPr>
        <w:ind w:firstLine="284"/>
        <w:rPr>
          <w:rFonts w:asciiTheme="minorHAnsi" w:hAnsiTheme="minorHAnsi" w:cs="Arial"/>
          <w:color w:val="000099"/>
          <w:sz w:val="22"/>
          <w:szCs w:val="22"/>
          <w:u w:val="single"/>
        </w:rPr>
      </w:pPr>
      <w:r w:rsidRPr="00697FF6"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List of 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International Events as Venue Coordinator, </w:t>
      </w:r>
      <w:r w:rsidRPr="00697FF6"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Project 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>Coordinator</w:t>
      </w:r>
    </w:p>
    <w:p w:rsidR="00844CC2" w:rsidRPr="00844CC2" w:rsidRDefault="00844CC2" w:rsidP="00844CC2">
      <w:pPr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844CC2">
        <w:rPr>
          <w:rFonts w:asciiTheme="minorHAnsi" w:hAnsiTheme="minorHAnsi" w:cs="Arial"/>
          <w:sz w:val="22"/>
          <w:szCs w:val="22"/>
        </w:rPr>
        <w:t>DOHA ASIAN GAMES – 2006</w:t>
      </w:r>
    </w:p>
    <w:p w:rsidR="00844CC2" w:rsidRPr="003F0650" w:rsidRDefault="00844CC2" w:rsidP="00844CC2">
      <w:pPr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ARAB GAMES – DOHA - 2011</w:t>
      </w:r>
    </w:p>
    <w:p w:rsidR="000350DA" w:rsidRDefault="000350DA" w:rsidP="00481852">
      <w:pPr>
        <w:ind w:firstLine="284"/>
        <w:rPr>
          <w:rFonts w:asciiTheme="minorHAnsi" w:hAnsiTheme="minorHAnsi" w:cs="Arial"/>
          <w:color w:val="000099"/>
          <w:sz w:val="22"/>
          <w:szCs w:val="22"/>
          <w:u w:val="single"/>
        </w:rPr>
      </w:pPr>
    </w:p>
    <w:p w:rsidR="00481852" w:rsidRPr="00697FF6" w:rsidRDefault="00481852" w:rsidP="00481852">
      <w:pPr>
        <w:ind w:firstLine="284"/>
        <w:rPr>
          <w:rFonts w:asciiTheme="minorHAnsi" w:hAnsiTheme="minorHAnsi" w:cs="Arial"/>
          <w:color w:val="000099"/>
          <w:sz w:val="22"/>
          <w:szCs w:val="22"/>
          <w:u w:val="single"/>
        </w:rPr>
      </w:pPr>
      <w:r w:rsidRPr="00697FF6">
        <w:rPr>
          <w:rFonts w:asciiTheme="minorHAnsi" w:hAnsiTheme="minorHAnsi" w:cs="Arial"/>
          <w:color w:val="000099"/>
          <w:sz w:val="22"/>
          <w:szCs w:val="22"/>
          <w:u w:val="single"/>
        </w:rPr>
        <w:lastRenderedPageBreak/>
        <w:t>List of Project executed as Lighting Design Engineer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and as Project Manager</w:t>
      </w:r>
    </w:p>
    <w:p w:rsidR="00481852" w:rsidRPr="003F0650" w:rsidRDefault="00481852" w:rsidP="00481852">
      <w:pPr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color w:val="002060"/>
          <w:sz w:val="22"/>
          <w:szCs w:val="22"/>
        </w:rPr>
        <w:t>FIBA ASIA 3x3 Basketball</w:t>
      </w:r>
      <w:r w:rsidRPr="003F0650">
        <w:rPr>
          <w:rFonts w:asciiTheme="minorHAnsi" w:hAnsiTheme="minorHAnsi" w:cs="Arial"/>
          <w:sz w:val="22"/>
          <w:szCs w:val="22"/>
        </w:rPr>
        <w:t xml:space="preserve"> – Additional lighting for TV Broadcasting at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Villagio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Mall, Ice Rink</w:t>
      </w:r>
    </w:p>
    <w:p w:rsidR="00481852" w:rsidRPr="00074729" w:rsidRDefault="00481852" w:rsidP="00074729">
      <w:pPr>
        <w:pStyle w:val="ListParagraph"/>
        <w:numPr>
          <w:ilvl w:val="0"/>
          <w:numId w:val="18"/>
        </w:numPr>
        <w:tabs>
          <w:tab w:val="num" w:pos="1134"/>
        </w:tabs>
        <w:ind w:left="540" w:hanging="180"/>
        <w:rPr>
          <w:rFonts w:asciiTheme="minorHAnsi" w:hAnsiTheme="minorHAnsi" w:cs="Arial"/>
          <w:sz w:val="22"/>
          <w:szCs w:val="22"/>
        </w:rPr>
      </w:pPr>
      <w:r w:rsidRPr="00074729">
        <w:rPr>
          <w:rFonts w:asciiTheme="minorHAnsi" w:hAnsiTheme="minorHAnsi" w:cs="Arial"/>
          <w:color w:val="002060"/>
          <w:sz w:val="22"/>
          <w:szCs w:val="22"/>
        </w:rPr>
        <w:t>Diamond League 2011, 2012 &amp; 2013</w:t>
      </w:r>
      <w:r w:rsidRPr="00074729">
        <w:rPr>
          <w:rFonts w:asciiTheme="minorHAnsi" w:hAnsiTheme="minorHAnsi" w:cs="Arial"/>
          <w:sz w:val="22"/>
          <w:szCs w:val="22"/>
        </w:rPr>
        <w:t xml:space="preserve"> - Lighting in Athletic Track and Field</w:t>
      </w:r>
      <w:r w:rsidR="00074729">
        <w:rPr>
          <w:rFonts w:asciiTheme="minorHAnsi" w:hAnsiTheme="minorHAnsi" w:cs="Arial"/>
          <w:sz w:val="22"/>
          <w:szCs w:val="22"/>
        </w:rPr>
        <w:t xml:space="preserve"> </w:t>
      </w:r>
      <w:r w:rsidRPr="00074729">
        <w:rPr>
          <w:rFonts w:asciiTheme="minorHAnsi" w:hAnsiTheme="minorHAnsi" w:cs="Arial"/>
          <w:sz w:val="22"/>
          <w:szCs w:val="22"/>
        </w:rPr>
        <w:t>in Qatar Sports Club</w:t>
      </w:r>
    </w:p>
    <w:p w:rsidR="00481852" w:rsidRPr="003F0650" w:rsidRDefault="00481852" w:rsidP="00481852">
      <w:pPr>
        <w:pStyle w:val="ListParagraph"/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color w:val="002060"/>
          <w:sz w:val="22"/>
          <w:szCs w:val="22"/>
        </w:rPr>
        <w:t>QBF Basketball Tournament</w:t>
      </w:r>
      <w:r w:rsidRPr="003F0650">
        <w:rPr>
          <w:rFonts w:asciiTheme="minorHAnsi" w:hAnsiTheme="minorHAnsi" w:cs="Arial"/>
          <w:sz w:val="22"/>
          <w:szCs w:val="22"/>
        </w:rPr>
        <w:t xml:space="preserve"> – Additional lighting at Al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Gharaffa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Sports Club Multi-purpose Hall</w:t>
      </w:r>
    </w:p>
    <w:p w:rsidR="00481852" w:rsidRPr="003F0650" w:rsidRDefault="00481852" w:rsidP="00481852">
      <w:pPr>
        <w:pStyle w:val="ListParagraph"/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color w:val="002060"/>
          <w:sz w:val="22"/>
          <w:szCs w:val="22"/>
        </w:rPr>
        <w:t>IHF Handball Tournament</w:t>
      </w:r>
      <w:r w:rsidRPr="003F0650">
        <w:rPr>
          <w:rFonts w:asciiTheme="minorHAnsi" w:hAnsiTheme="minorHAnsi" w:cs="Arial"/>
          <w:sz w:val="22"/>
          <w:szCs w:val="22"/>
        </w:rPr>
        <w:t xml:space="preserve"> – Additional Lighting at Al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Rayyan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Sports Club Multi-purpose Hall</w:t>
      </w:r>
    </w:p>
    <w:p w:rsidR="00481852" w:rsidRPr="003F0650" w:rsidRDefault="00481852" w:rsidP="00481852">
      <w:pPr>
        <w:pStyle w:val="ListParagraph"/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color w:val="002060"/>
          <w:sz w:val="22"/>
          <w:szCs w:val="22"/>
        </w:rPr>
        <w:t>Volleyball Tournament QVF</w:t>
      </w:r>
      <w:r w:rsidRPr="003F0650">
        <w:rPr>
          <w:rFonts w:asciiTheme="minorHAnsi" w:hAnsiTheme="minorHAnsi" w:cs="Arial"/>
          <w:sz w:val="22"/>
          <w:szCs w:val="22"/>
        </w:rPr>
        <w:t xml:space="preserve"> – Additional Lighting in Al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Arabi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(Phase 2) Multi-purpose Hall</w:t>
      </w:r>
    </w:p>
    <w:p w:rsidR="00481852" w:rsidRPr="003F0650" w:rsidRDefault="00481852" w:rsidP="00481852">
      <w:pPr>
        <w:numPr>
          <w:ilvl w:val="0"/>
          <w:numId w:val="18"/>
        </w:numPr>
        <w:tabs>
          <w:tab w:val="num" w:pos="567"/>
          <w:tab w:val="num" w:pos="1134"/>
        </w:tabs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color w:val="002060"/>
          <w:sz w:val="22"/>
          <w:szCs w:val="22"/>
        </w:rPr>
        <w:t>60M Archery Competition</w:t>
      </w:r>
      <w:r w:rsidRPr="003F0650">
        <w:rPr>
          <w:rFonts w:asciiTheme="minorHAnsi" w:hAnsiTheme="minorHAnsi" w:cs="Arial"/>
          <w:sz w:val="22"/>
          <w:szCs w:val="22"/>
        </w:rPr>
        <w:t xml:space="preserve"> – New Outdoor Lighting at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Lusail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Shooting Range</w:t>
      </w:r>
    </w:p>
    <w:p w:rsidR="002F322C" w:rsidRDefault="002F322C" w:rsidP="00C57BCD">
      <w:pPr>
        <w:tabs>
          <w:tab w:val="num" w:pos="567"/>
          <w:tab w:val="num" w:pos="709"/>
        </w:tabs>
        <w:rPr>
          <w:rFonts w:asciiTheme="minorHAnsi" w:hAnsiTheme="minorHAnsi" w:cs="Arial"/>
          <w:sz w:val="22"/>
          <w:szCs w:val="22"/>
        </w:rPr>
      </w:pPr>
    </w:p>
    <w:p w:rsidR="0091741A" w:rsidRDefault="0091741A" w:rsidP="0091741A">
      <w:pPr>
        <w:rPr>
          <w:rFonts w:asciiTheme="minorHAnsi" w:hAnsiTheme="minorHAnsi" w:cs="Arial"/>
          <w:b/>
          <w:color w:val="002060"/>
        </w:rPr>
      </w:pPr>
    </w:p>
    <w:p w:rsidR="0091741A" w:rsidRPr="00826271" w:rsidRDefault="0091741A" w:rsidP="0091741A">
      <w:pPr>
        <w:rPr>
          <w:rFonts w:asciiTheme="minorHAnsi" w:hAnsiTheme="minorHAnsi" w:cs="Arial"/>
          <w:i/>
          <w:color w:val="002060"/>
        </w:rPr>
      </w:pPr>
      <w:r w:rsidRPr="00826271">
        <w:rPr>
          <w:rFonts w:asciiTheme="minorHAnsi" w:hAnsiTheme="minorHAnsi" w:cs="Arial"/>
          <w:b/>
          <w:color w:val="002060"/>
        </w:rPr>
        <w:t>12</w:t>
      </w:r>
      <w:r w:rsidRPr="00826271">
        <w:rPr>
          <w:rFonts w:asciiTheme="minorHAnsi" w:hAnsiTheme="minorHAnsi" w:cs="Arial"/>
          <w:b/>
          <w:color w:val="002060"/>
          <w:vertAlign w:val="superscript"/>
        </w:rPr>
        <w:t>th</w:t>
      </w:r>
      <w:r w:rsidRPr="00826271">
        <w:rPr>
          <w:rFonts w:asciiTheme="minorHAnsi" w:hAnsiTheme="minorHAnsi" w:cs="Arial"/>
          <w:b/>
          <w:color w:val="002060"/>
        </w:rPr>
        <w:t xml:space="preserve"> Arab Games, Doha 2011</w:t>
      </w:r>
      <w:r w:rsidRPr="00826271">
        <w:rPr>
          <w:rFonts w:asciiTheme="minorHAnsi" w:hAnsiTheme="minorHAnsi" w:cs="Arial"/>
          <w:b/>
          <w:color w:val="002060"/>
        </w:rPr>
        <w:tab/>
      </w:r>
      <w:r w:rsidR="00A5070D">
        <w:rPr>
          <w:rFonts w:asciiTheme="minorHAnsi" w:hAnsiTheme="minorHAnsi" w:cs="Arial"/>
          <w:b/>
          <w:color w:val="002060"/>
        </w:rPr>
        <w:tab/>
      </w:r>
      <w:r w:rsidRPr="00826271">
        <w:rPr>
          <w:rFonts w:asciiTheme="minorHAnsi" w:hAnsiTheme="minorHAnsi" w:cs="Arial"/>
          <w:b/>
          <w:color w:val="002060"/>
        </w:rPr>
        <w:tab/>
      </w:r>
      <w:r w:rsidRPr="00826271">
        <w:rPr>
          <w:rFonts w:asciiTheme="minorHAnsi" w:hAnsiTheme="minorHAnsi" w:cs="Arial"/>
          <w:b/>
          <w:color w:val="002060"/>
        </w:rPr>
        <w:tab/>
      </w:r>
      <w:r w:rsidRPr="00826271">
        <w:rPr>
          <w:rFonts w:asciiTheme="minorHAnsi" w:hAnsiTheme="minorHAnsi" w:cs="Arial"/>
          <w:b/>
          <w:color w:val="002060"/>
        </w:rPr>
        <w:tab/>
      </w:r>
      <w:r>
        <w:rPr>
          <w:rFonts w:asciiTheme="minorHAnsi" w:hAnsiTheme="minorHAnsi" w:cs="Arial"/>
          <w:b/>
          <w:color w:val="002060"/>
        </w:rPr>
        <w:tab/>
      </w:r>
      <w:r w:rsidRPr="004465BB">
        <w:rPr>
          <w:rFonts w:asciiTheme="minorHAnsi" w:hAnsiTheme="minorHAnsi" w:cs="Arial"/>
          <w:i/>
          <w:color w:val="002060"/>
          <w:sz w:val="22"/>
          <w:szCs w:val="22"/>
        </w:rPr>
        <w:t>April 2011 –  January 2012</w:t>
      </w:r>
    </w:p>
    <w:p w:rsidR="0091741A" w:rsidRPr="009C109C" w:rsidRDefault="0091741A" w:rsidP="0091741A">
      <w:pPr>
        <w:rPr>
          <w:rFonts w:asciiTheme="minorHAnsi" w:hAnsiTheme="minorHAnsi" w:cs="Arial"/>
          <w:iCs/>
          <w:color w:val="002060"/>
          <w:sz w:val="20"/>
          <w:szCs w:val="20"/>
        </w:rPr>
      </w:pPr>
    </w:p>
    <w:p w:rsidR="0091741A" w:rsidRPr="003F0650" w:rsidRDefault="0091741A" w:rsidP="0091741A">
      <w:pPr>
        <w:ind w:firstLine="142"/>
        <w:rPr>
          <w:rFonts w:asciiTheme="minorHAnsi" w:hAnsiTheme="minorHAnsi" w:cs="Arial"/>
          <w:color w:val="000099"/>
          <w:sz w:val="22"/>
          <w:szCs w:val="22"/>
          <w:u w:val="single"/>
        </w:rPr>
      </w:pPr>
      <w:r w:rsidRPr="003F0650">
        <w:rPr>
          <w:rFonts w:asciiTheme="minorHAnsi" w:hAnsiTheme="minorHAnsi" w:cs="Arial"/>
          <w:color w:val="000099"/>
          <w:sz w:val="22"/>
          <w:szCs w:val="22"/>
          <w:u w:val="single"/>
        </w:rPr>
        <w:t>Site Management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and</w:t>
      </w:r>
      <w:r w:rsidRPr="003F0650"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Venue Coordinator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Site Management and Venue Coordination – member of Sports Organizing Team in sports venue 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Coordination with IT, Broadcasting company, international media  and Catering services for power requirements for camera location, equipment in field of play, media center, and catering area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Coordination with venue BMS administrator and engineering team for power requirements in the field of play, media center, sports organizing team offices and catering services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Supervise installation </w:t>
      </w:r>
      <w:r>
        <w:rPr>
          <w:rFonts w:asciiTheme="minorHAnsi" w:hAnsiTheme="minorHAnsi" w:cs="Arial"/>
          <w:sz w:val="22"/>
          <w:szCs w:val="22"/>
        </w:rPr>
        <w:t xml:space="preserve">and power </w:t>
      </w:r>
      <w:r w:rsidRPr="003F0650">
        <w:rPr>
          <w:rFonts w:asciiTheme="minorHAnsi" w:hAnsiTheme="minorHAnsi" w:cs="Arial"/>
          <w:sz w:val="22"/>
          <w:szCs w:val="22"/>
        </w:rPr>
        <w:t>outlet, cabling and termination in the sports venue and field of play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Supervision with rented Generator for the power supply of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Portacabins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and tents in the sports venue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Supervise load requirements for each </w:t>
      </w:r>
      <w:proofErr w:type="spellStart"/>
      <w:r w:rsidRPr="003F0650">
        <w:rPr>
          <w:rFonts w:asciiTheme="minorHAnsi" w:hAnsiTheme="minorHAnsi" w:cs="Arial"/>
          <w:sz w:val="22"/>
          <w:szCs w:val="22"/>
        </w:rPr>
        <w:t>portacabins</w:t>
      </w:r>
      <w:proofErr w:type="spellEnd"/>
      <w:r w:rsidRPr="003F0650">
        <w:rPr>
          <w:rFonts w:asciiTheme="minorHAnsi" w:hAnsiTheme="minorHAnsi" w:cs="Arial"/>
          <w:sz w:val="22"/>
          <w:szCs w:val="22"/>
        </w:rPr>
        <w:t xml:space="preserve"> &amp; tents used for international media and office staff</w:t>
      </w:r>
    </w:p>
    <w:p w:rsidR="0091741A" w:rsidRPr="003F0650" w:rsidRDefault="0091741A" w:rsidP="0091741A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Coordination with sports venue during bump-in and bump-out of equipment and tools</w:t>
      </w:r>
    </w:p>
    <w:p w:rsidR="00C27582" w:rsidRDefault="00C27582" w:rsidP="00C57BCD">
      <w:pPr>
        <w:tabs>
          <w:tab w:val="num" w:pos="567"/>
          <w:tab w:val="num" w:pos="709"/>
        </w:tabs>
        <w:rPr>
          <w:rFonts w:asciiTheme="minorHAnsi" w:hAnsiTheme="minorHAnsi" w:cs="Arial"/>
          <w:sz w:val="22"/>
          <w:szCs w:val="22"/>
        </w:rPr>
      </w:pPr>
    </w:p>
    <w:p w:rsidR="00074729" w:rsidRDefault="00074729" w:rsidP="00A01D6C">
      <w:pPr>
        <w:rPr>
          <w:rFonts w:asciiTheme="minorHAnsi" w:hAnsiTheme="minorHAnsi" w:cs="Arial"/>
          <w:b/>
          <w:color w:val="002060"/>
        </w:rPr>
      </w:pPr>
    </w:p>
    <w:p w:rsidR="00F07EAE" w:rsidRPr="00826271" w:rsidRDefault="00F07EAE" w:rsidP="00A01D6C">
      <w:pPr>
        <w:rPr>
          <w:rFonts w:asciiTheme="minorHAnsi" w:hAnsiTheme="minorHAnsi" w:cs="Arial"/>
          <w:i/>
          <w:color w:val="002060"/>
        </w:rPr>
      </w:pPr>
      <w:proofErr w:type="spellStart"/>
      <w:r>
        <w:rPr>
          <w:rFonts w:asciiTheme="minorHAnsi" w:hAnsiTheme="minorHAnsi" w:cs="Arial"/>
          <w:b/>
          <w:color w:val="002060"/>
        </w:rPr>
        <w:t>Darwish</w:t>
      </w:r>
      <w:proofErr w:type="spellEnd"/>
      <w:r>
        <w:rPr>
          <w:rFonts w:asciiTheme="minorHAnsi" w:hAnsiTheme="minorHAnsi" w:cs="Arial"/>
          <w:b/>
          <w:color w:val="002060"/>
        </w:rPr>
        <w:t xml:space="preserve"> Trading Company </w:t>
      </w:r>
      <w:r w:rsidR="00A01D6C">
        <w:rPr>
          <w:rFonts w:asciiTheme="minorHAnsi" w:hAnsiTheme="minorHAnsi" w:cs="Arial"/>
          <w:b/>
          <w:color w:val="002060"/>
        </w:rPr>
        <w:t>(</w:t>
      </w:r>
      <w:r>
        <w:rPr>
          <w:rFonts w:asciiTheme="minorHAnsi" w:hAnsiTheme="minorHAnsi" w:cs="Arial"/>
          <w:b/>
          <w:color w:val="002060"/>
        </w:rPr>
        <w:t>Lighting Division</w:t>
      </w:r>
      <w:r w:rsidR="00A01D6C">
        <w:rPr>
          <w:rFonts w:asciiTheme="minorHAnsi" w:hAnsiTheme="minorHAnsi" w:cs="Arial"/>
          <w:b/>
          <w:color w:val="002060"/>
        </w:rPr>
        <w:t>)</w:t>
      </w:r>
      <w:r w:rsidRPr="00826271">
        <w:rPr>
          <w:rFonts w:asciiTheme="minorHAnsi" w:hAnsiTheme="minorHAnsi" w:cs="Arial"/>
          <w:b/>
          <w:color w:val="002060"/>
        </w:rPr>
        <w:t>, Doha</w:t>
      </w:r>
      <w:r>
        <w:rPr>
          <w:rFonts w:asciiTheme="minorHAnsi" w:hAnsiTheme="minorHAnsi" w:cs="Arial"/>
          <w:b/>
          <w:color w:val="002060"/>
        </w:rPr>
        <w:t>-Qatar</w:t>
      </w:r>
      <w:r w:rsidRPr="00826271">
        <w:rPr>
          <w:rFonts w:asciiTheme="minorHAnsi" w:hAnsiTheme="minorHAnsi" w:cs="Arial"/>
          <w:b/>
          <w:color w:val="002060"/>
        </w:rPr>
        <w:tab/>
      </w:r>
      <w:r>
        <w:rPr>
          <w:rFonts w:asciiTheme="minorHAnsi" w:hAnsiTheme="minorHAnsi" w:cs="Arial"/>
          <w:b/>
          <w:color w:val="002060"/>
        </w:rPr>
        <w:tab/>
      </w:r>
      <w:proofErr w:type="gramStart"/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January </w:t>
      </w:r>
      <w:r w:rsidRPr="004465BB">
        <w:rPr>
          <w:rFonts w:asciiTheme="minorHAnsi" w:hAnsiTheme="minorHAnsi" w:cs="Arial"/>
          <w:i/>
          <w:color w:val="002060"/>
          <w:sz w:val="22"/>
          <w:szCs w:val="22"/>
        </w:rPr>
        <w:t xml:space="preserve"> 20</w:t>
      </w:r>
      <w:r>
        <w:rPr>
          <w:rFonts w:asciiTheme="minorHAnsi" w:hAnsiTheme="minorHAnsi" w:cs="Arial"/>
          <w:i/>
          <w:color w:val="002060"/>
          <w:sz w:val="22"/>
          <w:szCs w:val="22"/>
        </w:rPr>
        <w:t>05</w:t>
      </w:r>
      <w:proofErr w:type="gramEnd"/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 to March 2010</w:t>
      </w:r>
    </w:p>
    <w:p w:rsidR="00F07EAE" w:rsidRPr="003B4261" w:rsidRDefault="00F07EAE" w:rsidP="00F07EAE">
      <w:pPr>
        <w:rPr>
          <w:rFonts w:asciiTheme="minorHAnsi" w:hAnsiTheme="minorHAnsi" w:cs="Arial"/>
          <w:iCs/>
          <w:color w:val="002060"/>
          <w:sz w:val="18"/>
          <w:szCs w:val="18"/>
        </w:rPr>
      </w:pPr>
    </w:p>
    <w:p w:rsidR="009E122B" w:rsidRPr="00A01D6C" w:rsidRDefault="00A01D6C" w:rsidP="0076469A">
      <w:pPr>
        <w:ind w:left="284" w:firstLine="142"/>
        <w:rPr>
          <w:rFonts w:asciiTheme="minorHAnsi" w:hAnsiTheme="minorHAnsi" w:cs="Arial"/>
          <w:color w:val="000099"/>
          <w:sz w:val="22"/>
          <w:szCs w:val="22"/>
          <w:u w:val="single"/>
        </w:rPr>
      </w:pP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Project </w:t>
      </w:r>
      <w:proofErr w:type="gramStart"/>
      <w:r w:rsidR="0076469A">
        <w:rPr>
          <w:rFonts w:asciiTheme="minorHAnsi" w:hAnsiTheme="minorHAnsi" w:cs="Arial"/>
          <w:color w:val="000099"/>
          <w:sz w:val="22"/>
          <w:szCs w:val="22"/>
          <w:u w:val="single"/>
        </w:rPr>
        <w:t>Manager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</w:t>
      </w:r>
      <w:r w:rsidR="009964FB"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/</w:t>
      </w:r>
      <w:proofErr w:type="gramEnd"/>
      <w:r w:rsidR="009964FB"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Lighting Design Engineer</w:t>
      </w:r>
      <w:r>
        <w:rPr>
          <w:rFonts w:asciiTheme="minorHAnsi" w:hAnsiTheme="minorHAnsi" w:cs="Arial"/>
          <w:color w:val="000099"/>
          <w:sz w:val="22"/>
          <w:szCs w:val="22"/>
          <w:u w:val="single"/>
        </w:rPr>
        <w:t xml:space="preserve"> </w:t>
      </w:r>
    </w:p>
    <w:p w:rsidR="009E122B" w:rsidRDefault="009E122B" w:rsidP="00B752F0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Handles outdoor/indoor sports lighting project </w:t>
      </w:r>
      <w:r w:rsidR="00B752F0" w:rsidRPr="003F0650">
        <w:rPr>
          <w:rFonts w:asciiTheme="minorHAnsi" w:hAnsiTheme="minorHAnsi" w:cs="Arial"/>
          <w:sz w:val="22"/>
          <w:szCs w:val="22"/>
        </w:rPr>
        <w:t>and commercial lighting project</w:t>
      </w:r>
    </w:p>
    <w:p w:rsidR="00943C88" w:rsidRPr="00943C88" w:rsidRDefault="00AB4781" w:rsidP="00AB4781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Provide </w:t>
      </w:r>
      <w:r w:rsidR="00943C88">
        <w:rPr>
          <w:rFonts w:asciiTheme="minorHAnsi" w:hAnsiTheme="minorHAnsi" w:cs="Arial"/>
          <w:sz w:val="22"/>
          <w:szCs w:val="22"/>
        </w:rPr>
        <w:t>L</w:t>
      </w:r>
      <w:r w:rsidR="009964FB">
        <w:rPr>
          <w:rFonts w:asciiTheme="minorHAnsi" w:hAnsiTheme="minorHAnsi" w:cs="Arial"/>
          <w:sz w:val="22"/>
          <w:szCs w:val="22"/>
        </w:rPr>
        <w:t>ighting</w:t>
      </w:r>
      <w:r w:rsidR="00943C88">
        <w:rPr>
          <w:rFonts w:asciiTheme="minorHAnsi" w:hAnsiTheme="minorHAnsi" w:cs="Arial"/>
          <w:sz w:val="22"/>
          <w:szCs w:val="22"/>
        </w:rPr>
        <w:t xml:space="preserve"> Design </w:t>
      </w:r>
      <w:r>
        <w:rPr>
          <w:rFonts w:asciiTheme="minorHAnsi" w:hAnsiTheme="minorHAnsi" w:cs="Arial"/>
          <w:sz w:val="22"/>
          <w:szCs w:val="22"/>
        </w:rPr>
        <w:t>calculation</w:t>
      </w:r>
      <w:r w:rsidR="00943C88">
        <w:rPr>
          <w:rFonts w:asciiTheme="minorHAnsi" w:hAnsiTheme="minorHAnsi" w:cs="Arial"/>
          <w:sz w:val="22"/>
          <w:szCs w:val="22"/>
        </w:rPr>
        <w:t xml:space="preserve"> </w:t>
      </w:r>
      <w:r w:rsidR="004B16ED">
        <w:rPr>
          <w:rFonts w:asciiTheme="minorHAnsi" w:hAnsiTheme="minorHAnsi" w:cs="Arial"/>
          <w:sz w:val="22"/>
          <w:szCs w:val="22"/>
        </w:rPr>
        <w:t>to clients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43C88">
        <w:rPr>
          <w:rFonts w:asciiTheme="minorHAnsi" w:hAnsiTheme="minorHAnsi" w:cs="Arial"/>
          <w:sz w:val="22"/>
          <w:szCs w:val="22"/>
        </w:rPr>
        <w:t>for</w:t>
      </w:r>
      <w:r w:rsidR="004B16ED">
        <w:rPr>
          <w:rFonts w:asciiTheme="minorHAnsi" w:hAnsiTheme="minorHAnsi" w:cs="Arial"/>
          <w:sz w:val="22"/>
          <w:szCs w:val="22"/>
        </w:rPr>
        <w:t xml:space="preserve"> sports lighting such as, </w:t>
      </w:r>
      <w:r w:rsidR="009964FB">
        <w:rPr>
          <w:rFonts w:asciiTheme="minorHAnsi" w:hAnsiTheme="minorHAnsi" w:cs="Arial"/>
          <w:sz w:val="22"/>
          <w:szCs w:val="22"/>
        </w:rPr>
        <w:t xml:space="preserve">football, </w:t>
      </w:r>
      <w:r w:rsidR="00943C88">
        <w:rPr>
          <w:rFonts w:asciiTheme="minorHAnsi" w:hAnsiTheme="minorHAnsi" w:cs="Arial"/>
          <w:sz w:val="22"/>
          <w:szCs w:val="22"/>
        </w:rPr>
        <w:t>basketball</w:t>
      </w:r>
      <w:r>
        <w:rPr>
          <w:rFonts w:asciiTheme="minorHAnsi" w:hAnsiTheme="minorHAnsi" w:cs="Arial"/>
          <w:sz w:val="22"/>
          <w:szCs w:val="22"/>
        </w:rPr>
        <w:t>, etc.</w:t>
      </w:r>
    </w:p>
    <w:p w:rsidR="00943C88" w:rsidRDefault="00943C88" w:rsidP="0001472F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list of luminaire</w:t>
      </w:r>
      <w:r w:rsidR="004B16ED">
        <w:rPr>
          <w:rFonts w:asciiTheme="minorHAnsi" w:hAnsiTheme="minorHAnsi" w:cs="Arial"/>
          <w:sz w:val="22"/>
          <w:szCs w:val="22"/>
        </w:rPr>
        <w:t xml:space="preserve"> as per </w:t>
      </w:r>
      <w:r>
        <w:rPr>
          <w:rFonts w:asciiTheme="minorHAnsi" w:hAnsiTheme="minorHAnsi" w:cs="Arial"/>
          <w:sz w:val="22"/>
          <w:szCs w:val="22"/>
        </w:rPr>
        <w:t>scope of works, costing</w:t>
      </w:r>
      <w:r w:rsidR="00AB4781">
        <w:rPr>
          <w:rFonts w:asciiTheme="minorHAnsi" w:hAnsiTheme="minorHAnsi" w:cs="Arial"/>
          <w:sz w:val="22"/>
          <w:szCs w:val="22"/>
        </w:rPr>
        <w:t xml:space="preserve"> and </w:t>
      </w:r>
      <w:r w:rsidR="004B16ED">
        <w:rPr>
          <w:rFonts w:asciiTheme="minorHAnsi" w:hAnsiTheme="minorHAnsi" w:cs="Arial"/>
          <w:sz w:val="22"/>
          <w:szCs w:val="22"/>
        </w:rPr>
        <w:t>tender submittals</w:t>
      </w:r>
    </w:p>
    <w:p w:rsidR="009E122B" w:rsidRPr="003F0650" w:rsidRDefault="009E122B" w:rsidP="009E122B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Coordination meeting with main contractor and MEP contractor for progress of work</w:t>
      </w:r>
    </w:p>
    <w:p w:rsidR="009E122B" w:rsidRDefault="009E122B" w:rsidP="00AB4781">
      <w:pPr>
        <w:numPr>
          <w:ilvl w:val="0"/>
          <w:numId w:val="2"/>
        </w:numPr>
        <w:tabs>
          <w:tab w:val="num" w:pos="567"/>
          <w:tab w:val="num" w:pos="1134"/>
        </w:tabs>
        <w:ind w:left="2520" w:hanging="2236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S</w:t>
      </w:r>
      <w:r w:rsidR="00AB4781">
        <w:rPr>
          <w:rFonts w:asciiTheme="minorHAnsi" w:hAnsiTheme="minorHAnsi" w:cs="Arial"/>
          <w:sz w:val="22"/>
          <w:szCs w:val="22"/>
        </w:rPr>
        <w:t>upervision for the installation and cabling of floodlights in catwalk and head frame of high mast</w:t>
      </w:r>
    </w:p>
    <w:p w:rsidR="00AB4781" w:rsidRPr="003F0650" w:rsidRDefault="00AB4781" w:rsidP="00AB4781">
      <w:pPr>
        <w:numPr>
          <w:ilvl w:val="0"/>
          <w:numId w:val="2"/>
        </w:numPr>
        <w:tabs>
          <w:tab w:val="num" w:pos="567"/>
          <w:tab w:val="num" w:pos="1134"/>
        </w:tabs>
        <w:ind w:left="2520" w:hanging="223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Commissioning work: focusing/aiming of floodlights based on lighting design.</w:t>
      </w:r>
    </w:p>
    <w:p w:rsidR="009E122B" w:rsidRPr="003F0650" w:rsidRDefault="009E122B" w:rsidP="00AB4781">
      <w:pPr>
        <w:numPr>
          <w:ilvl w:val="0"/>
          <w:numId w:val="2"/>
        </w:numPr>
        <w:tabs>
          <w:tab w:val="num" w:pos="567"/>
          <w:tab w:val="num" w:pos="1134"/>
        </w:tabs>
        <w:ind w:left="2520" w:hanging="2236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Perform lighting measurement meeting the lux level and uniformity as per </w:t>
      </w:r>
      <w:r w:rsidR="00AB4781">
        <w:rPr>
          <w:rFonts w:asciiTheme="minorHAnsi" w:hAnsiTheme="minorHAnsi" w:cs="Arial"/>
          <w:sz w:val="22"/>
          <w:szCs w:val="22"/>
        </w:rPr>
        <w:t>tender</w:t>
      </w:r>
      <w:r w:rsidRPr="003F0650">
        <w:rPr>
          <w:rFonts w:asciiTheme="minorHAnsi" w:hAnsiTheme="minorHAnsi" w:cs="Arial"/>
          <w:sz w:val="22"/>
          <w:szCs w:val="22"/>
        </w:rPr>
        <w:t xml:space="preserve"> requirements</w:t>
      </w:r>
    </w:p>
    <w:p w:rsidR="009E122B" w:rsidRPr="003F0650" w:rsidRDefault="00AB4781" w:rsidP="00C27582">
      <w:pPr>
        <w:numPr>
          <w:ilvl w:val="0"/>
          <w:numId w:val="2"/>
        </w:numPr>
        <w:tabs>
          <w:tab w:val="num" w:pos="567"/>
          <w:tab w:val="num" w:pos="1134"/>
        </w:tabs>
        <w:ind w:left="993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Submit</w:t>
      </w:r>
      <w:r w:rsidR="00C27582">
        <w:rPr>
          <w:rFonts w:asciiTheme="minorHAnsi" w:hAnsiTheme="minorHAnsi" w:cs="Arial"/>
          <w:sz w:val="22"/>
          <w:szCs w:val="22"/>
        </w:rPr>
        <w:t>tal of Lighting Measurement</w:t>
      </w:r>
      <w:r>
        <w:rPr>
          <w:rFonts w:asciiTheme="minorHAnsi" w:hAnsiTheme="minorHAnsi" w:cs="Arial"/>
          <w:sz w:val="22"/>
          <w:szCs w:val="22"/>
        </w:rPr>
        <w:t xml:space="preserve"> based on recorded </w:t>
      </w:r>
      <w:r w:rsidR="00C27582">
        <w:rPr>
          <w:rFonts w:asciiTheme="minorHAnsi" w:hAnsiTheme="minorHAnsi" w:cs="Arial"/>
          <w:sz w:val="22"/>
          <w:szCs w:val="22"/>
        </w:rPr>
        <w:t>lux level – achieving tender requirements</w:t>
      </w:r>
    </w:p>
    <w:p w:rsidR="009E122B" w:rsidRPr="00A527C0" w:rsidRDefault="009E122B" w:rsidP="00720629">
      <w:pPr>
        <w:ind w:firstLine="284"/>
        <w:rPr>
          <w:rFonts w:asciiTheme="minorHAnsi" w:hAnsiTheme="minorHAnsi" w:cs="Arial"/>
          <w:sz w:val="16"/>
          <w:szCs w:val="16"/>
          <w:u w:val="single"/>
        </w:rPr>
      </w:pPr>
    </w:p>
    <w:p w:rsidR="00C27582" w:rsidRPr="003F0650" w:rsidRDefault="00C27582" w:rsidP="00C27582">
      <w:pPr>
        <w:tabs>
          <w:tab w:val="num" w:pos="567"/>
          <w:tab w:val="num" w:pos="709"/>
        </w:tabs>
        <w:rPr>
          <w:rFonts w:asciiTheme="minorHAnsi" w:hAnsiTheme="minorHAnsi" w:cs="Arial"/>
          <w:sz w:val="22"/>
          <w:szCs w:val="22"/>
          <w:u w:val="single"/>
        </w:rPr>
      </w:pPr>
      <w:r w:rsidRPr="00C27582">
        <w:rPr>
          <w:rFonts w:asciiTheme="minorHAnsi" w:hAnsiTheme="minorHAnsi" w:cs="Arial"/>
          <w:sz w:val="22"/>
          <w:szCs w:val="22"/>
        </w:rPr>
        <w:tab/>
      </w:r>
      <w:r w:rsidRPr="003F0650">
        <w:rPr>
          <w:rFonts w:asciiTheme="minorHAnsi" w:hAnsiTheme="minorHAnsi" w:cs="Arial"/>
          <w:sz w:val="22"/>
          <w:szCs w:val="22"/>
          <w:u w:val="single"/>
        </w:rPr>
        <w:t xml:space="preserve">List of </w:t>
      </w:r>
      <w:r>
        <w:rPr>
          <w:rFonts w:asciiTheme="minorHAnsi" w:hAnsiTheme="minorHAnsi" w:cs="Arial"/>
          <w:sz w:val="22"/>
          <w:szCs w:val="22"/>
          <w:u w:val="single"/>
        </w:rPr>
        <w:t>Sports Lighting Project</w:t>
      </w:r>
    </w:p>
    <w:p w:rsidR="00C27582" w:rsidRPr="00C27582" w:rsidRDefault="00C27582" w:rsidP="00C27582">
      <w:pPr>
        <w:numPr>
          <w:ilvl w:val="0"/>
          <w:numId w:val="17"/>
        </w:numPr>
        <w:tabs>
          <w:tab w:val="num" w:pos="567"/>
          <w:tab w:val="num" w:pos="1134"/>
        </w:tabs>
        <w:rPr>
          <w:rFonts w:asciiTheme="minorHAnsi" w:hAnsiTheme="minorHAnsi" w:cs="Arial"/>
          <w:bCs/>
          <w:color w:val="002060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Sports Lighting of all stadium used during </w:t>
      </w:r>
      <w:r w:rsidRPr="003F0650">
        <w:rPr>
          <w:rFonts w:asciiTheme="minorHAnsi" w:hAnsiTheme="minorHAnsi" w:cs="Arial"/>
          <w:b/>
          <w:color w:val="002060"/>
          <w:sz w:val="22"/>
          <w:szCs w:val="22"/>
        </w:rPr>
        <w:t>2005 West Asian Games (Doha)</w:t>
      </w:r>
      <w:r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Pr="00C27582">
        <w:rPr>
          <w:rFonts w:asciiTheme="minorHAnsi" w:hAnsiTheme="minorHAnsi" w:cs="Arial"/>
          <w:bCs/>
          <w:color w:val="002060"/>
          <w:sz w:val="22"/>
          <w:szCs w:val="22"/>
        </w:rPr>
        <w:t>– QOC project</w:t>
      </w:r>
    </w:p>
    <w:p w:rsidR="00C27582" w:rsidRPr="00C27582" w:rsidRDefault="00C27582" w:rsidP="00C27582">
      <w:pPr>
        <w:numPr>
          <w:ilvl w:val="0"/>
          <w:numId w:val="17"/>
        </w:numPr>
        <w:tabs>
          <w:tab w:val="num" w:pos="567"/>
          <w:tab w:val="num" w:pos="1134"/>
        </w:tabs>
        <w:rPr>
          <w:rFonts w:asciiTheme="minorHAnsi" w:hAnsiTheme="minorHAnsi" w:cs="Arial"/>
          <w:bCs/>
          <w:color w:val="002060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Sports Lighting of all stadium used during </w:t>
      </w:r>
      <w:r w:rsidRPr="003F0650">
        <w:rPr>
          <w:rFonts w:asciiTheme="minorHAnsi" w:hAnsiTheme="minorHAnsi" w:cs="Arial"/>
          <w:b/>
          <w:color w:val="002060"/>
          <w:sz w:val="22"/>
          <w:szCs w:val="22"/>
        </w:rPr>
        <w:t>2006 Asian Games (Doha)</w:t>
      </w:r>
      <w:r>
        <w:rPr>
          <w:rFonts w:asciiTheme="minorHAnsi" w:hAnsiTheme="minorHAnsi" w:cs="Arial"/>
          <w:b/>
          <w:color w:val="002060"/>
          <w:sz w:val="22"/>
          <w:szCs w:val="22"/>
        </w:rPr>
        <w:t xml:space="preserve"> – </w:t>
      </w:r>
      <w:r w:rsidRPr="00C27582">
        <w:rPr>
          <w:rFonts w:asciiTheme="minorHAnsi" w:hAnsiTheme="minorHAnsi" w:cs="Arial"/>
          <w:bCs/>
          <w:color w:val="002060"/>
          <w:sz w:val="22"/>
          <w:szCs w:val="22"/>
        </w:rPr>
        <w:t>DAGOC project</w:t>
      </w:r>
    </w:p>
    <w:p w:rsidR="00C27582" w:rsidRDefault="00C27582" w:rsidP="00C27582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Doha Racing and Equestrian Club – Main Arena for Horse Jumping</w:t>
      </w:r>
    </w:p>
    <w:p w:rsidR="00C27582" w:rsidRPr="003F0650" w:rsidRDefault="00C27582" w:rsidP="00C27582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Leisure Land Park- Lighting Design Engineer&amp; Project Engineer of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F0650">
        <w:rPr>
          <w:rFonts w:asciiTheme="minorHAnsi" w:hAnsiTheme="minorHAnsi" w:cs="Arial"/>
          <w:sz w:val="22"/>
          <w:szCs w:val="22"/>
        </w:rPr>
        <w:t>Football Training Field</w:t>
      </w:r>
    </w:p>
    <w:p w:rsidR="00C27582" w:rsidRPr="003F0650" w:rsidRDefault="00C27582" w:rsidP="00C27582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Qatar Foundation - Lighting Design Engineer &amp; Project Engineer of Football Field and Basketball </w:t>
      </w:r>
    </w:p>
    <w:p w:rsidR="009A43E0" w:rsidRPr="003F0650" w:rsidRDefault="009A43E0" w:rsidP="0048266D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074729" w:rsidRDefault="00074729" w:rsidP="009A43E0">
      <w:pPr>
        <w:rPr>
          <w:rFonts w:asciiTheme="minorHAnsi" w:hAnsiTheme="minorHAnsi" w:cs="Arial"/>
          <w:b/>
          <w:color w:val="002060"/>
        </w:rPr>
      </w:pPr>
    </w:p>
    <w:p w:rsidR="009A43E0" w:rsidRPr="00826271" w:rsidRDefault="009A43E0" w:rsidP="009A43E0">
      <w:pPr>
        <w:rPr>
          <w:rFonts w:asciiTheme="minorHAnsi" w:hAnsiTheme="minorHAnsi" w:cs="Arial"/>
          <w:i/>
          <w:color w:val="002060"/>
        </w:rPr>
      </w:pPr>
      <w:r>
        <w:rPr>
          <w:rFonts w:asciiTheme="minorHAnsi" w:hAnsiTheme="minorHAnsi" w:cs="Arial"/>
          <w:b/>
          <w:color w:val="002060"/>
        </w:rPr>
        <w:t xml:space="preserve">Fuji Haya Electric Corporation, Philippines </w:t>
      </w:r>
      <w:r>
        <w:rPr>
          <w:rFonts w:asciiTheme="minorHAnsi" w:hAnsiTheme="minorHAnsi" w:cs="Arial"/>
          <w:bCs/>
          <w:color w:val="002060"/>
        </w:rPr>
        <w:t>(Switchgear Manufacturer)</w:t>
      </w:r>
      <w:r>
        <w:rPr>
          <w:rFonts w:asciiTheme="minorHAnsi" w:hAnsiTheme="minorHAnsi" w:cs="Arial"/>
          <w:b/>
          <w:color w:val="002060"/>
        </w:rPr>
        <w:tab/>
      </w:r>
      <w:r>
        <w:rPr>
          <w:rFonts w:asciiTheme="minorHAnsi" w:hAnsiTheme="minorHAnsi" w:cs="Arial"/>
          <w:i/>
          <w:color w:val="002060"/>
          <w:sz w:val="22"/>
          <w:szCs w:val="22"/>
        </w:rPr>
        <w:t>June 1996 to January 2005</w:t>
      </w:r>
    </w:p>
    <w:p w:rsidR="009A43E0" w:rsidRPr="003B4261" w:rsidRDefault="009A43E0" w:rsidP="009A43E0">
      <w:pPr>
        <w:rPr>
          <w:rFonts w:asciiTheme="minorHAnsi" w:hAnsiTheme="minorHAnsi" w:cs="Arial"/>
          <w:iCs/>
          <w:color w:val="002060"/>
          <w:sz w:val="18"/>
          <w:szCs w:val="18"/>
        </w:rPr>
      </w:pPr>
    </w:p>
    <w:p w:rsidR="009A43E0" w:rsidRPr="00A01D6C" w:rsidRDefault="009A43E0" w:rsidP="009A43E0">
      <w:pPr>
        <w:ind w:firstLine="142"/>
        <w:rPr>
          <w:rFonts w:asciiTheme="minorHAnsi" w:hAnsiTheme="minorHAnsi" w:cs="Arial"/>
          <w:color w:val="000099"/>
          <w:sz w:val="22"/>
          <w:szCs w:val="22"/>
          <w:u w:val="single"/>
        </w:rPr>
      </w:pPr>
      <w:r>
        <w:rPr>
          <w:rFonts w:asciiTheme="minorHAnsi" w:hAnsiTheme="minorHAnsi" w:cs="Arial"/>
          <w:color w:val="000099"/>
          <w:sz w:val="22"/>
          <w:szCs w:val="22"/>
          <w:u w:val="single"/>
        </w:rPr>
        <w:t>Senior Sales Engineer (Electrical)</w:t>
      </w:r>
    </w:p>
    <w:p w:rsidR="009A43E0" w:rsidRDefault="00074729" w:rsidP="00074729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Coordination with electrical designer and consultant for new </w:t>
      </w:r>
      <w:r w:rsidR="009A43E0">
        <w:rPr>
          <w:rFonts w:asciiTheme="minorHAnsi" w:hAnsiTheme="minorHAnsi" w:cs="Arial"/>
          <w:sz w:val="22"/>
          <w:szCs w:val="22"/>
        </w:rPr>
        <w:t>electrical project</w:t>
      </w:r>
    </w:p>
    <w:p w:rsidR="009A43E0" w:rsidRDefault="003306D8" w:rsidP="009A43E0">
      <w:pPr>
        <w:numPr>
          <w:ilvl w:val="0"/>
          <w:numId w:val="2"/>
        </w:numPr>
        <w:tabs>
          <w:tab w:val="num" w:pos="567"/>
          <w:tab w:val="num" w:pos="1134"/>
        </w:tabs>
        <w:ind w:left="1843" w:hanging="155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Read</w:t>
      </w:r>
      <w:r w:rsidR="009A43E0" w:rsidRPr="003F0650">
        <w:rPr>
          <w:rFonts w:asciiTheme="minorHAnsi" w:hAnsiTheme="minorHAnsi" w:cs="Arial"/>
          <w:sz w:val="22"/>
          <w:szCs w:val="22"/>
        </w:rPr>
        <w:t xml:space="preserve"> single line diagram</w:t>
      </w:r>
      <w:r w:rsidR="009A43E0">
        <w:rPr>
          <w:rFonts w:asciiTheme="minorHAnsi" w:hAnsiTheme="minorHAnsi" w:cs="Arial"/>
          <w:sz w:val="22"/>
          <w:szCs w:val="22"/>
        </w:rPr>
        <w:t xml:space="preserve"> </w:t>
      </w:r>
      <w:r w:rsidR="009A43E0" w:rsidRPr="003F0650">
        <w:rPr>
          <w:rFonts w:asciiTheme="minorHAnsi" w:hAnsiTheme="minorHAnsi" w:cs="Arial"/>
          <w:sz w:val="22"/>
          <w:szCs w:val="22"/>
        </w:rPr>
        <w:t>of LV switchgear, DB</w:t>
      </w:r>
      <w:r w:rsidR="009A43E0">
        <w:rPr>
          <w:rFonts w:asciiTheme="minorHAnsi" w:hAnsiTheme="minorHAnsi" w:cs="Arial"/>
          <w:sz w:val="22"/>
          <w:szCs w:val="22"/>
        </w:rPr>
        <w:t xml:space="preserve"> </w:t>
      </w:r>
      <w:r w:rsidR="009A43E0" w:rsidRPr="003F0650">
        <w:rPr>
          <w:rFonts w:asciiTheme="minorHAnsi" w:hAnsiTheme="minorHAnsi" w:cs="Arial"/>
          <w:sz w:val="22"/>
          <w:szCs w:val="22"/>
        </w:rPr>
        <w:t>and select components as per given specification</w:t>
      </w:r>
    </w:p>
    <w:p w:rsidR="00775787" w:rsidRDefault="00074729" w:rsidP="009A43E0">
      <w:pPr>
        <w:numPr>
          <w:ilvl w:val="0"/>
          <w:numId w:val="2"/>
        </w:numPr>
        <w:tabs>
          <w:tab w:val="num" w:pos="567"/>
          <w:tab w:val="num" w:pos="1134"/>
        </w:tabs>
        <w:ind w:left="1843" w:hanging="155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Estimation and costing for tender of electrical projects</w:t>
      </w:r>
    </w:p>
    <w:p w:rsidR="00775787" w:rsidRPr="003F0650" w:rsidRDefault="00775787" w:rsidP="00775787">
      <w:pPr>
        <w:numPr>
          <w:ilvl w:val="0"/>
          <w:numId w:val="2"/>
        </w:numPr>
        <w:tabs>
          <w:tab w:val="num" w:pos="567"/>
          <w:tab w:val="num" w:pos="1134"/>
        </w:tabs>
        <w:ind w:left="1843" w:hanging="1559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 xml:space="preserve">Technical meeting with electrical engineer for approval of shop drawing and proceed </w:t>
      </w:r>
      <w:r>
        <w:rPr>
          <w:rFonts w:asciiTheme="minorHAnsi" w:hAnsiTheme="minorHAnsi" w:cs="Arial"/>
          <w:sz w:val="22"/>
          <w:szCs w:val="22"/>
        </w:rPr>
        <w:t>to</w:t>
      </w:r>
      <w:r w:rsidRPr="003F0650">
        <w:rPr>
          <w:rFonts w:asciiTheme="minorHAnsi" w:hAnsiTheme="minorHAnsi" w:cs="Arial"/>
          <w:sz w:val="22"/>
          <w:szCs w:val="22"/>
        </w:rPr>
        <w:t xml:space="preserve"> fabrication</w:t>
      </w:r>
    </w:p>
    <w:p w:rsidR="00775787" w:rsidRDefault="00775787" w:rsidP="00775787">
      <w:pPr>
        <w:numPr>
          <w:ilvl w:val="0"/>
          <w:numId w:val="2"/>
        </w:numPr>
        <w:tabs>
          <w:tab w:val="num" w:pos="567"/>
          <w:tab w:val="num" w:pos="709"/>
        </w:tabs>
        <w:ind w:left="567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Factory visit</w:t>
      </w:r>
      <w:r w:rsidR="00F7769E">
        <w:rPr>
          <w:rFonts w:asciiTheme="minorHAnsi" w:hAnsiTheme="minorHAnsi" w:cs="Arial"/>
          <w:sz w:val="22"/>
          <w:szCs w:val="22"/>
        </w:rPr>
        <w:t xml:space="preserve"> with client during fabrication of </w:t>
      </w:r>
      <w:r w:rsidR="003306D8">
        <w:rPr>
          <w:rFonts w:asciiTheme="minorHAnsi" w:hAnsiTheme="minorHAnsi" w:cs="Arial"/>
          <w:sz w:val="22"/>
          <w:szCs w:val="22"/>
        </w:rPr>
        <w:t>switchgear for comments, suggestion and approval</w:t>
      </w:r>
    </w:p>
    <w:p w:rsidR="009A43E0" w:rsidRPr="003306D8" w:rsidRDefault="00775787" w:rsidP="003306D8">
      <w:pPr>
        <w:numPr>
          <w:ilvl w:val="0"/>
          <w:numId w:val="2"/>
        </w:numPr>
        <w:tabs>
          <w:tab w:val="num" w:pos="567"/>
          <w:tab w:val="num" w:pos="709"/>
        </w:tabs>
        <w:ind w:left="993" w:hanging="709"/>
        <w:rPr>
          <w:rFonts w:asciiTheme="minorHAnsi" w:hAnsiTheme="minorHAnsi" w:cs="Arial"/>
          <w:sz w:val="22"/>
          <w:szCs w:val="22"/>
        </w:rPr>
      </w:pPr>
      <w:r w:rsidRPr="003306D8">
        <w:rPr>
          <w:rFonts w:asciiTheme="minorHAnsi" w:hAnsiTheme="minorHAnsi" w:cs="Arial"/>
          <w:sz w:val="22"/>
          <w:szCs w:val="22"/>
        </w:rPr>
        <w:t xml:space="preserve">Coordination </w:t>
      </w:r>
      <w:r w:rsidR="003306D8" w:rsidRPr="003306D8">
        <w:rPr>
          <w:rFonts w:asciiTheme="minorHAnsi" w:hAnsiTheme="minorHAnsi" w:cs="Arial"/>
          <w:sz w:val="22"/>
          <w:szCs w:val="22"/>
        </w:rPr>
        <w:t>with electrical contractor during delivery and loading switchgear, installation/cabling</w:t>
      </w:r>
    </w:p>
    <w:p w:rsidR="002B5FCF" w:rsidRDefault="002B5FCF" w:rsidP="0048266D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5A3CFA" w:rsidRDefault="005A3CFA" w:rsidP="0048266D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3306D8" w:rsidRPr="003F0650" w:rsidRDefault="003306D8" w:rsidP="003306D8">
      <w:pPr>
        <w:rPr>
          <w:rFonts w:ascii="Trebuchet MS" w:hAnsi="Trebuchet MS" w:cs="Arial"/>
          <w:b/>
          <w:color w:val="002060"/>
        </w:rPr>
      </w:pPr>
      <w:r>
        <w:rPr>
          <w:rFonts w:ascii="Trebuchet MS" w:hAnsi="Trebuchet MS" w:cs="Arial"/>
          <w:b/>
          <w:color w:val="002060"/>
        </w:rPr>
        <w:lastRenderedPageBreak/>
        <w:t>EDUCATION QUALIFICATION</w:t>
      </w:r>
      <w:r w:rsidRPr="003F0650">
        <w:rPr>
          <w:rFonts w:ascii="Trebuchet MS" w:hAnsi="Trebuchet MS" w:cs="Arial"/>
          <w:b/>
          <w:color w:val="002060"/>
        </w:rPr>
        <w:t>:</w:t>
      </w:r>
    </w:p>
    <w:p w:rsidR="003306D8" w:rsidRPr="003B4261" w:rsidRDefault="003306D8" w:rsidP="00B729AA">
      <w:pPr>
        <w:rPr>
          <w:rFonts w:asciiTheme="minorHAnsi" w:hAnsiTheme="minorHAnsi" w:cs="Arial"/>
          <w:b/>
          <w:color w:val="002060"/>
          <w:sz w:val="20"/>
          <w:szCs w:val="20"/>
          <w:u w:val="single"/>
        </w:rPr>
      </w:pPr>
    </w:p>
    <w:p w:rsidR="00687ECC" w:rsidRPr="003F0650" w:rsidRDefault="00687ECC" w:rsidP="00BB23F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 xml:space="preserve">Bachelor of Science – Electronics and Communication Engineer </w:t>
      </w:r>
    </w:p>
    <w:p w:rsidR="006657A9" w:rsidRPr="003F0650" w:rsidRDefault="00687ECC" w:rsidP="00BB23F4">
      <w:pPr>
        <w:ind w:firstLine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 xml:space="preserve">Date Graduated: March 1992  </w:t>
      </w:r>
    </w:p>
    <w:p w:rsidR="00687ECC" w:rsidRPr="003F0650" w:rsidRDefault="00687ECC" w:rsidP="00BB23F4">
      <w:pPr>
        <w:ind w:firstLine="284"/>
        <w:rPr>
          <w:rFonts w:asciiTheme="minorHAnsi" w:hAnsiTheme="minorHAnsi" w:cs="Arial"/>
          <w:b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University of the East- Philippines</w:t>
      </w:r>
    </w:p>
    <w:p w:rsidR="00687ECC" w:rsidRPr="003B4261" w:rsidRDefault="00687ECC" w:rsidP="00BB23F4">
      <w:pPr>
        <w:ind w:firstLine="284"/>
        <w:rPr>
          <w:rFonts w:asciiTheme="minorHAnsi" w:hAnsiTheme="minorHAnsi" w:cs="Arial"/>
          <w:b/>
          <w:color w:val="002060"/>
          <w:sz w:val="20"/>
          <w:szCs w:val="20"/>
        </w:rPr>
      </w:pPr>
    </w:p>
    <w:p w:rsidR="003D18B4" w:rsidRPr="003F0650" w:rsidRDefault="003D18B4" w:rsidP="003D18B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Master in Business Administration</w:t>
      </w: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ab/>
      </w:r>
    </w:p>
    <w:p w:rsidR="006657A9" w:rsidRPr="003F0650" w:rsidRDefault="003D18B4" w:rsidP="003D18B4">
      <w:pPr>
        <w:ind w:firstLine="284"/>
        <w:rPr>
          <w:rFonts w:asciiTheme="minorHAnsi" w:hAnsiTheme="minorHAnsi" w:cs="Arial"/>
          <w:i/>
          <w:color w:val="000000"/>
          <w:sz w:val="22"/>
          <w:szCs w:val="22"/>
        </w:rPr>
      </w:pP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 xml:space="preserve">Date Under-Graduate: June 1998 (Two </w:t>
      </w:r>
      <w:proofErr w:type="gramStart"/>
      <w:r w:rsidR="006657A9" w:rsidRPr="003F0650">
        <w:rPr>
          <w:rFonts w:asciiTheme="minorHAnsi" w:hAnsiTheme="minorHAnsi" w:cs="Arial"/>
          <w:i/>
          <w:color w:val="000000"/>
          <w:sz w:val="22"/>
          <w:szCs w:val="22"/>
        </w:rPr>
        <w:t>S</w:t>
      </w: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>emester</w:t>
      </w:r>
      <w:proofErr w:type="gramEnd"/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>)</w:t>
      </w:r>
    </w:p>
    <w:p w:rsidR="003D18B4" w:rsidRPr="003F0650" w:rsidRDefault="003D18B4" w:rsidP="003D18B4">
      <w:pPr>
        <w:ind w:firstLine="284"/>
        <w:rPr>
          <w:rFonts w:asciiTheme="minorHAnsi" w:hAnsiTheme="minorHAnsi" w:cs="Arial"/>
          <w:color w:val="000000"/>
          <w:sz w:val="22"/>
          <w:szCs w:val="22"/>
        </w:rPr>
      </w:pPr>
      <w:r w:rsidRPr="003F0650">
        <w:rPr>
          <w:rFonts w:asciiTheme="minorHAnsi" w:hAnsiTheme="minorHAnsi" w:cs="Arial"/>
          <w:color w:val="000000"/>
          <w:sz w:val="22"/>
          <w:szCs w:val="22"/>
        </w:rPr>
        <w:t>Philippine Christian University</w:t>
      </w:r>
    </w:p>
    <w:p w:rsidR="003306D8" w:rsidRPr="003F0650" w:rsidRDefault="003306D8" w:rsidP="00297D84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3306D8" w:rsidRPr="003F0650" w:rsidRDefault="003306D8" w:rsidP="003B4261">
      <w:pPr>
        <w:rPr>
          <w:rFonts w:ascii="Trebuchet MS" w:hAnsi="Trebuchet MS" w:cs="Arial"/>
          <w:b/>
          <w:color w:val="002060"/>
        </w:rPr>
      </w:pPr>
      <w:r>
        <w:rPr>
          <w:rFonts w:ascii="Trebuchet MS" w:hAnsi="Trebuchet MS" w:cs="Arial"/>
          <w:b/>
          <w:color w:val="002060"/>
        </w:rPr>
        <w:t>P</w:t>
      </w:r>
      <w:r w:rsidR="003B4261">
        <w:rPr>
          <w:rFonts w:ascii="Trebuchet MS" w:hAnsi="Trebuchet MS" w:cs="Arial"/>
          <w:b/>
          <w:color w:val="002060"/>
        </w:rPr>
        <w:t>rofessional Development Course</w:t>
      </w:r>
      <w:r w:rsidRPr="003F0650">
        <w:rPr>
          <w:rFonts w:ascii="Trebuchet MS" w:hAnsi="Trebuchet MS" w:cs="Arial"/>
          <w:b/>
          <w:color w:val="002060"/>
        </w:rPr>
        <w:t>:</w:t>
      </w:r>
    </w:p>
    <w:p w:rsidR="00AF1EA0" w:rsidRPr="003B4261" w:rsidRDefault="00AF1EA0" w:rsidP="003D18B4">
      <w:pPr>
        <w:rPr>
          <w:rFonts w:asciiTheme="minorHAnsi" w:hAnsiTheme="minorHAnsi" w:cs="Arial"/>
          <w:b/>
          <w:color w:val="002060"/>
          <w:sz w:val="20"/>
          <w:szCs w:val="20"/>
          <w:u w:val="single"/>
        </w:rPr>
      </w:pPr>
    </w:p>
    <w:p w:rsidR="00B20B01" w:rsidRPr="003F0650" w:rsidRDefault="00B20B01" w:rsidP="00E270EE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 xml:space="preserve">Certified Facility Management </w:t>
      </w:r>
    </w:p>
    <w:p w:rsidR="00B20B01" w:rsidRPr="003F0650" w:rsidRDefault="00511566" w:rsidP="00B20B01">
      <w:pPr>
        <w:ind w:firstLine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>40 hours course</w:t>
      </w:r>
      <w:r w:rsidR="00B20B01" w:rsidRPr="003F0650">
        <w:rPr>
          <w:rFonts w:asciiTheme="minorHAnsi" w:hAnsiTheme="minorHAnsi" w:cs="Arial"/>
          <w:i/>
          <w:sz w:val="22"/>
          <w:szCs w:val="22"/>
        </w:rPr>
        <w:t>: August 23, 2013 –October 25, 2013</w:t>
      </w:r>
    </w:p>
    <w:p w:rsidR="00B20B01" w:rsidRPr="003F0650" w:rsidRDefault="00B20B01" w:rsidP="00B20B01">
      <w:pPr>
        <w:ind w:firstLine="284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Chicago Training Center – Doha, Qatar</w:t>
      </w:r>
    </w:p>
    <w:p w:rsidR="003130BA" w:rsidRPr="003F0650" w:rsidRDefault="003130BA" w:rsidP="00B20B01">
      <w:pPr>
        <w:ind w:firstLine="284"/>
        <w:rPr>
          <w:rFonts w:asciiTheme="minorHAnsi" w:hAnsiTheme="minorHAnsi" w:cs="Arial"/>
          <w:b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>Accredited by Franklin University</w:t>
      </w:r>
    </w:p>
    <w:p w:rsidR="00B20B01" w:rsidRPr="003F0650" w:rsidRDefault="00B20B01" w:rsidP="003D18B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</w:p>
    <w:p w:rsidR="006657A9" w:rsidRPr="003F0650" w:rsidRDefault="006657A9" w:rsidP="003D18B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Green Building s Concept and Strategies</w:t>
      </w:r>
    </w:p>
    <w:p w:rsidR="003D18B4" w:rsidRPr="003F0650" w:rsidRDefault="003D18B4" w:rsidP="003D18B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 xml:space="preserve">LEED GA – Leadership </w:t>
      </w:r>
      <w:r w:rsidR="006657A9" w:rsidRPr="003F0650">
        <w:rPr>
          <w:rFonts w:asciiTheme="minorHAnsi" w:hAnsiTheme="minorHAnsi" w:cs="Arial"/>
          <w:b/>
          <w:color w:val="17365D"/>
          <w:sz w:val="22"/>
          <w:szCs w:val="22"/>
        </w:rPr>
        <w:t>in Energy and Environmental Design</w:t>
      </w:r>
    </w:p>
    <w:p w:rsidR="003D18B4" w:rsidRPr="003F0650" w:rsidRDefault="00511566" w:rsidP="003D18B4">
      <w:pPr>
        <w:ind w:firstLine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>16 hours course</w:t>
      </w:r>
      <w:r w:rsidR="006657A9" w:rsidRPr="003F0650">
        <w:rPr>
          <w:rFonts w:asciiTheme="minorHAnsi" w:hAnsiTheme="minorHAnsi" w:cs="Arial"/>
          <w:i/>
          <w:sz w:val="22"/>
          <w:szCs w:val="22"/>
        </w:rPr>
        <w:t xml:space="preserve">: July 29, 2013 </w:t>
      </w:r>
      <w:r w:rsidR="003D18B4" w:rsidRPr="003F0650">
        <w:rPr>
          <w:rFonts w:asciiTheme="minorHAnsi" w:hAnsiTheme="minorHAnsi" w:cs="Arial"/>
          <w:i/>
          <w:sz w:val="22"/>
          <w:szCs w:val="22"/>
        </w:rPr>
        <w:t>–</w:t>
      </w:r>
      <w:r w:rsidR="006657A9" w:rsidRPr="003F0650">
        <w:rPr>
          <w:rFonts w:asciiTheme="minorHAnsi" w:hAnsiTheme="minorHAnsi" w:cs="Arial"/>
          <w:i/>
          <w:sz w:val="22"/>
          <w:szCs w:val="22"/>
        </w:rPr>
        <w:t xml:space="preserve">August 7, </w:t>
      </w:r>
      <w:r w:rsidR="003D18B4" w:rsidRPr="003F0650">
        <w:rPr>
          <w:rFonts w:asciiTheme="minorHAnsi" w:hAnsiTheme="minorHAnsi" w:cs="Arial"/>
          <w:i/>
          <w:sz w:val="22"/>
          <w:szCs w:val="22"/>
        </w:rPr>
        <w:t>2013</w:t>
      </w:r>
    </w:p>
    <w:p w:rsidR="006657A9" w:rsidRPr="003F0650" w:rsidRDefault="00AF1EA0" w:rsidP="003D18B4">
      <w:pPr>
        <w:ind w:firstLine="284"/>
        <w:rPr>
          <w:rFonts w:asciiTheme="minorHAnsi" w:hAnsiTheme="minorHAnsi" w:cs="Arial"/>
          <w:b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Chicago Training Center – Doha, Qatar</w:t>
      </w:r>
    </w:p>
    <w:p w:rsidR="003D18B4" w:rsidRPr="003F0650" w:rsidRDefault="003D18B4" w:rsidP="00BB23F4">
      <w:pPr>
        <w:ind w:firstLine="284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3B07E1" w:rsidRPr="003F0650" w:rsidRDefault="003B07E1" w:rsidP="003B07E1">
      <w:pPr>
        <w:ind w:left="284"/>
        <w:rPr>
          <w:rFonts w:asciiTheme="minorHAnsi" w:hAnsiTheme="minorHAnsi" w:cs="Arial"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Philips – Sports Lighting Solution and LED Lighting Technology</w:t>
      </w:r>
    </w:p>
    <w:p w:rsidR="003B07E1" w:rsidRPr="003F0650" w:rsidRDefault="003B07E1" w:rsidP="003B07E1">
      <w:pPr>
        <w:ind w:left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>8 hours course: January 20, to 21, 2014</w:t>
      </w:r>
    </w:p>
    <w:p w:rsidR="003B07E1" w:rsidRPr="003F0650" w:rsidRDefault="003B07E1" w:rsidP="003B07E1">
      <w:pPr>
        <w:ind w:left="284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 xml:space="preserve">La </w:t>
      </w:r>
      <w:proofErr w:type="spellStart"/>
      <w:r w:rsidRPr="003F0650">
        <w:rPr>
          <w:rFonts w:asciiTheme="minorHAnsi" w:hAnsiTheme="minorHAnsi" w:cs="Arial"/>
          <w:i/>
          <w:sz w:val="22"/>
          <w:szCs w:val="22"/>
        </w:rPr>
        <w:t>Cigale</w:t>
      </w:r>
      <w:proofErr w:type="spellEnd"/>
      <w:r w:rsidRPr="003F0650">
        <w:rPr>
          <w:rFonts w:asciiTheme="minorHAnsi" w:hAnsiTheme="minorHAnsi" w:cs="Arial"/>
          <w:i/>
          <w:sz w:val="22"/>
          <w:szCs w:val="22"/>
        </w:rPr>
        <w:t xml:space="preserve"> Hotel – Doha Qatar</w:t>
      </w:r>
    </w:p>
    <w:p w:rsidR="00027633" w:rsidRPr="003F0650" w:rsidRDefault="00027633" w:rsidP="00BB23F4">
      <w:pPr>
        <w:ind w:left="720" w:firstLine="284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F7030B" w:rsidRPr="003F0650" w:rsidRDefault="00F7030B" w:rsidP="00F7030B">
      <w:pPr>
        <w:ind w:left="284"/>
        <w:rPr>
          <w:rFonts w:asciiTheme="minorHAnsi" w:hAnsiTheme="minorHAnsi" w:cs="Arial"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Philips Segment Meeting &amp; Training for Road and Sports Lighting</w:t>
      </w:r>
    </w:p>
    <w:p w:rsidR="00F7030B" w:rsidRPr="003F0650" w:rsidRDefault="00511566" w:rsidP="00F7030B">
      <w:pPr>
        <w:ind w:left="284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>Date Completed</w:t>
      </w:r>
      <w:r w:rsidR="00F7030B" w:rsidRPr="003F0650">
        <w:rPr>
          <w:rFonts w:asciiTheme="minorHAnsi" w:hAnsiTheme="minorHAnsi" w:cs="Arial"/>
          <w:i/>
          <w:sz w:val="22"/>
          <w:szCs w:val="22"/>
        </w:rPr>
        <w:t>: October 2006 – Dubai, U.A.E.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b/>
          <w:color w:val="000080"/>
          <w:sz w:val="22"/>
          <w:szCs w:val="22"/>
        </w:rPr>
      </w:pPr>
    </w:p>
    <w:p w:rsidR="00F7030B" w:rsidRPr="003F0650" w:rsidRDefault="00F7030B" w:rsidP="00F7030B">
      <w:pPr>
        <w:ind w:left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Philips Lighting Course</w:t>
      </w:r>
      <w:r w:rsidR="003C23DA" w:rsidRPr="003F0650">
        <w:rPr>
          <w:rFonts w:asciiTheme="minorHAnsi" w:hAnsiTheme="minorHAnsi" w:cs="Arial"/>
          <w:b/>
          <w:color w:val="17365D"/>
          <w:sz w:val="22"/>
          <w:szCs w:val="22"/>
        </w:rPr>
        <w:t xml:space="preserve"> </w:t>
      </w:r>
      <w:r w:rsidRPr="003F0650">
        <w:rPr>
          <w:rFonts w:asciiTheme="minorHAnsi" w:hAnsiTheme="minorHAnsi" w:cs="Arial"/>
          <w:color w:val="17365D"/>
          <w:sz w:val="22"/>
          <w:szCs w:val="22"/>
        </w:rPr>
        <w:t>(</w:t>
      </w:r>
      <w:proofErr w:type="spellStart"/>
      <w:r w:rsidRPr="003F0650">
        <w:rPr>
          <w:rFonts w:asciiTheme="minorHAnsi" w:hAnsiTheme="minorHAnsi" w:cs="Arial"/>
          <w:color w:val="17365D"/>
          <w:sz w:val="22"/>
          <w:szCs w:val="22"/>
        </w:rPr>
        <w:t>Calculux</w:t>
      </w:r>
      <w:proofErr w:type="spellEnd"/>
      <w:r w:rsidRPr="003F0650">
        <w:rPr>
          <w:rFonts w:asciiTheme="minorHAnsi" w:hAnsiTheme="minorHAnsi" w:cs="Arial"/>
          <w:color w:val="17365D"/>
          <w:sz w:val="22"/>
          <w:szCs w:val="22"/>
        </w:rPr>
        <w:t xml:space="preserve"> Lighting Design)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i/>
          <w:color w:val="000000"/>
          <w:sz w:val="22"/>
          <w:szCs w:val="22"/>
        </w:rPr>
      </w:pP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 xml:space="preserve">Date </w:t>
      </w:r>
      <w:r w:rsidR="00511566" w:rsidRPr="003F0650">
        <w:rPr>
          <w:rFonts w:asciiTheme="minorHAnsi" w:hAnsiTheme="minorHAnsi" w:cs="Arial"/>
          <w:i/>
          <w:color w:val="000000"/>
          <w:sz w:val="22"/>
          <w:szCs w:val="22"/>
        </w:rPr>
        <w:t>Completed</w:t>
      </w: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>: May 2006–Dubai, U.A.E.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sz w:val="22"/>
          <w:szCs w:val="22"/>
        </w:rPr>
      </w:pPr>
    </w:p>
    <w:p w:rsidR="00F7030B" w:rsidRPr="003F0650" w:rsidRDefault="00F7030B" w:rsidP="00F7030B">
      <w:pPr>
        <w:ind w:left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New Approach to Motor Starter in Panel Building Design and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Merlin-</w:t>
      </w:r>
      <w:proofErr w:type="spellStart"/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Gerin</w:t>
      </w:r>
      <w:proofErr w:type="spellEnd"/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 xml:space="preserve"> Fully Integrated Offer Local Adaptation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sz w:val="22"/>
          <w:szCs w:val="22"/>
        </w:rPr>
      </w:pP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 xml:space="preserve">Date </w:t>
      </w:r>
      <w:r w:rsidR="00511566" w:rsidRPr="003F0650">
        <w:rPr>
          <w:rFonts w:asciiTheme="minorHAnsi" w:hAnsiTheme="minorHAnsi" w:cs="Arial"/>
          <w:i/>
          <w:color w:val="000000"/>
          <w:sz w:val="22"/>
          <w:szCs w:val="22"/>
        </w:rPr>
        <w:t>Completed</w:t>
      </w:r>
      <w:r w:rsidRPr="003F0650">
        <w:rPr>
          <w:rFonts w:asciiTheme="minorHAnsi" w:hAnsiTheme="minorHAnsi" w:cs="Arial"/>
          <w:i/>
          <w:color w:val="000000"/>
          <w:sz w:val="22"/>
          <w:szCs w:val="22"/>
        </w:rPr>
        <w:t>: January 2002–Schneider Electric Philippines</w:t>
      </w:r>
    </w:p>
    <w:p w:rsidR="00F7030B" w:rsidRPr="003F0650" w:rsidRDefault="00F7030B" w:rsidP="00F7030B">
      <w:pPr>
        <w:ind w:left="284"/>
        <w:rPr>
          <w:rFonts w:asciiTheme="minorHAnsi" w:hAnsiTheme="minorHAnsi" w:cs="Arial"/>
          <w:sz w:val="22"/>
          <w:szCs w:val="22"/>
        </w:rPr>
      </w:pPr>
    </w:p>
    <w:p w:rsidR="00027633" w:rsidRPr="003F0650" w:rsidRDefault="00027633" w:rsidP="00BB23F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Pneumatics and Electro-pneumatic Control Course</w:t>
      </w:r>
    </w:p>
    <w:p w:rsidR="00AF1EA0" w:rsidRPr="003F0650" w:rsidRDefault="00027633" w:rsidP="00BB23F4">
      <w:pPr>
        <w:ind w:firstLine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 xml:space="preserve">Date Graduated: August 1993 </w:t>
      </w:r>
      <w:r w:rsidR="00AF1EA0" w:rsidRPr="003F0650">
        <w:rPr>
          <w:rFonts w:asciiTheme="minorHAnsi" w:hAnsiTheme="minorHAnsi" w:cs="Arial"/>
          <w:i/>
          <w:sz w:val="22"/>
          <w:szCs w:val="22"/>
        </w:rPr>
        <w:t>–</w:t>
      </w:r>
    </w:p>
    <w:p w:rsidR="00027633" w:rsidRPr="003F0650" w:rsidRDefault="00027633" w:rsidP="00BB23F4">
      <w:pPr>
        <w:ind w:firstLine="284"/>
        <w:rPr>
          <w:rFonts w:asciiTheme="minorHAnsi" w:hAnsiTheme="minorHAnsi" w:cs="Arial"/>
          <w:b/>
          <w:sz w:val="22"/>
          <w:szCs w:val="22"/>
        </w:rPr>
      </w:pPr>
      <w:r w:rsidRPr="003F0650">
        <w:rPr>
          <w:rFonts w:asciiTheme="minorHAnsi" w:hAnsiTheme="minorHAnsi" w:cs="Arial"/>
          <w:sz w:val="22"/>
          <w:szCs w:val="22"/>
        </w:rPr>
        <w:t>University of the Philippines</w:t>
      </w:r>
    </w:p>
    <w:p w:rsidR="00353A85" w:rsidRPr="003F0650" w:rsidRDefault="00353A85" w:rsidP="00BB23F4">
      <w:pPr>
        <w:ind w:firstLine="284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027633" w:rsidRPr="003F0650" w:rsidRDefault="00027633" w:rsidP="00BB23F4">
      <w:pPr>
        <w:ind w:firstLine="284"/>
        <w:rPr>
          <w:rFonts w:asciiTheme="minorHAnsi" w:hAnsiTheme="minorHAnsi" w:cs="Arial"/>
          <w:b/>
          <w:color w:val="17365D"/>
          <w:sz w:val="22"/>
          <w:szCs w:val="22"/>
        </w:rPr>
      </w:pPr>
      <w:r w:rsidRPr="003F0650">
        <w:rPr>
          <w:rFonts w:asciiTheme="minorHAnsi" w:hAnsiTheme="minorHAnsi" w:cs="Arial"/>
          <w:b/>
          <w:color w:val="17365D"/>
          <w:sz w:val="22"/>
          <w:szCs w:val="22"/>
        </w:rPr>
        <w:t>Industrial A/C Motor Control Course</w:t>
      </w:r>
    </w:p>
    <w:p w:rsidR="00AF1EA0" w:rsidRPr="003F0650" w:rsidRDefault="00027633" w:rsidP="00BB23F4">
      <w:pPr>
        <w:ind w:firstLine="284"/>
        <w:rPr>
          <w:rFonts w:asciiTheme="minorHAnsi" w:hAnsiTheme="minorHAnsi" w:cs="Arial"/>
          <w:i/>
          <w:sz w:val="22"/>
          <w:szCs w:val="22"/>
        </w:rPr>
      </w:pPr>
      <w:r w:rsidRPr="003F0650">
        <w:rPr>
          <w:rFonts w:asciiTheme="minorHAnsi" w:hAnsiTheme="minorHAnsi" w:cs="Arial"/>
          <w:i/>
          <w:sz w:val="22"/>
          <w:szCs w:val="22"/>
        </w:rPr>
        <w:t xml:space="preserve">Date Graduated: September 1993 – </w:t>
      </w:r>
    </w:p>
    <w:p w:rsidR="00E245C2" w:rsidRPr="00297D84" w:rsidRDefault="00027633" w:rsidP="00297D84">
      <w:pPr>
        <w:ind w:firstLine="284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3F0650">
        <w:rPr>
          <w:rFonts w:asciiTheme="minorHAnsi" w:hAnsiTheme="minorHAnsi" w:cs="Arial"/>
          <w:i/>
          <w:sz w:val="22"/>
          <w:szCs w:val="22"/>
        </w:rPr>
        <w:t>Meralco</w:t>
      </w:r>
      <w:proofErr w:type="spellEnd"/>
      <w:r w:rsidRPr="003F0650">
        <w:rPr>
          <w:rFonts w:asciiTheme="minorHAnsi" w:hAnsiTheme="minorHAnsi" w:cs="Arial"/>
          <w:i/>
          <w:sz w:val="22"/>
          <w:szCs w:val="22"/>
        </w:rPr>
        <w:t xml:space="preserve"> Foundation - </w:t>
      </w:r>
      <w:r w:rsidRPr="003F0650">
        <w:rPr>
          <w:rFonts w:asciiTheme="minorHAnsi" w:hAnsiTheme="minorHAnsi" w:cs="Arial"/>
          <w:sz w:val="22"/>
          <w:szCs w:val="22"/>
        </w:rPr>
        <w:t>Philippines</w:t>
      </w:r>
    </w:p>
    <w:sectPr w:rsidR="00E245C2" w:rsidRPr="00297D84" w:rsidSect="00844CC2">
      <w:pgSz w:w="11909" w:h="16834" w:code="9"/>
      <w:pgMar w:top="1008" w:right="864" w:bottom="87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197"/>
      </v:shape>
    </w:pict>
  </w:numPicBullet>
  <w:abstractNum w:abstractNumId="0">
    <w:nsid w:val="0D8F55C8"/>
    <w:multiLevelType w:val="hybridMultilevel"/>
    <w:tmpl w:val="32707F26"/>
    <w:lvl w:ilvl="0" w:tplc="384AE2BE">
      <w:start w:val="2008"/>
      <w:numFmt w:val="decimal"/>
      <w:lvlText w:val="%1"/>
      <w:lvlJc w:val="left"/>
      <w:pPr>
        <w:ind w:left="1033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>
    <w:nsid w:val="0F6C5174"/>
    <w:multiLevelType w:val="hybridMultilevel"/>
    <w:tmpl w:val="8AAA37AA"/>
    <w:lvl w:ilvl="0" w:tplc="C70E1296">
      <w:numFmt w:val="bullet"/>
      <w:lvlText w:val=""/>
      <w:lvlPicBulletId w:val="0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003FED"/>
    <w:multiLevelType w:val="hybridMultilevel"/>
    <w:tmpl w:val="156E6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28B5"/>
    <w:multiLevelType w:val="hybridMultilevel"/>
    <w:tmpl w:val="E09A2E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6A61AB6"/>
    <w:multiLevelType w:val="hybridMultilevel"/>
    <w:tmpl w:val="E4342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D73"/>
    <w:multiLevelType w:val="hybridMultilevel"/>
    <w:tmpl w:val="281AE3A4"/>
    <w:lvl w:ilvl="0" w:tplc="69264E74">
      <w:start w:val="2008"/>
      <w:numFmt w:val="bullet"/>
      <w:lvlText w:val="-"/>
      <w:lvlJc w:val="left"/>
      <w:pPr>
        <w:ind w:left="972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251972AA"/>
    <w:multiLevelType w:val="hybridMultilevel"/>
    <w:tmpl w:val="B352E1A0"/>
    <w:lvl w:ilvl="0" w:tplc="17603B84">
      <w:start w:val="2008"/>
      <w:numFmt w:val="bullet"/>
      <w:lvlText w:val="-"/>
      <w:lvlJc w:val="left"/>
      <w:pPr>
        <w:ind w:left="1545" w:hanging="360"/>
      </w:pPr>
      <w:rPr>
        <w:rFonts w:ascii="Trebuchet MS" w:eastAsia="Times New Roman" w:hAnsi="Trebuchet M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D3B6CA7"/>
    <w:multiLevelType w:val="hybridMultilevel"/>
    <w:tmpl w:val="073285A8"/>
    <w:lvl w:ilvl="0" w:tplc="4E580DF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27AB5"/>
    <w:multiLevelType w:val="hybridMultilevel"/>
    <w:tmpl w:val="7348131C"/>
    <w:lvl w:ilvl="0" w:tplc="C70E1296">
      <w:numFmt w:val="bullet"/>
      <w:lvlText w:val=""/>
      <w:lvlPicBulletId w:val="0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33411A"/>
    <w:multiLevelType w:val="hybridMultilevel"/>
    <w:tmpl w:val="79B48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B549B"/>
    <w:multiLevelType w:val="hybridMultilevel"/>
    <w:tmpl w:val="0352D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06AC0"/>
    <w:multiLevelType w:val="hybridMultilevel"/>
    <w:tmpl w:val="22DCD8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7456CC4"/>
    <w:multiLevelType w:val="hybridMultilevel"/>
    <w:tmpl w:val="060C4FE0"/>
    <w:lvl w:ilvl="0" w:tplc="C70E1296">
      <w:numFmt w:val="bullet"/>
      <w:lvlText w:val=""/>
      <w:lvlPicBulletId w:val="0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67BB7"/>
    <w:multiLevelType w:val="hybridMultilevel"/>
    <w:tmpl w:val="D53AB53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6F7C81"/>
    <w:multiLevelType w:val="hybridMultilevel"/>
    <w:tmpl w:val="8FFAF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4"/>
        </w:tabs>
        <w:ind w:left="7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4"/>
        </w:tabs>
        <w:ind w:left="8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4"/>
        </w:tabs>
        <w:ind w:left="8924" w:hanging="360"/>
      </w:pPr>
      <w:rPr>
        <w:rFonts w:ascii="Wingdings" w:hAnsi="Wingdings" w:hint="default"/>
      </w:rPr>
    </w:lvl>
  </w:abstractNum>
  <w:abstractNum w:abstractNumId="15">
    <w:nsid w:val="52303DE6"/>
    <w:multiLevelType w:val="hybridMultilevel"/>
    <w:tmpl w:val="5680C8EC"/>
    <w:lvl w:ilvl="0" w:tplc="C70E1296">
      <w:numFmt w:val="bullet"/>
      <w:lvlText w:val="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11F3"/>
    <w:multiLevelType w:val="hybridMultilevel"/>
    <w:tmpl w:val="7A220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722E0"/>
    <w:multiLevelType w:val="hybridMultilevel"/>
    <w:tmpl w:val="6DA018B4"/>
    <w:lvl w:ilvl="0" w:tplc="06705AB6">
      <w:start w:val="2008"/>
      <w:numFmt w:val="decimal"/>
      <w:lvlText w:val="%1"/>
      <w:lvlJc w:val="left"/>
      <w:pPr>
        <w:ind w:left="98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DD798F"/>
    <w:multiLevelType w:val="hybridMultilevel"/>
    <w:tmpl w:val="7DFA8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23F7"/>
    <w:multiLevelType w:val="hybridMultilevel"/>
    <w:tmpl w:val="2C4A7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65657"/>
    <w:multiLevelType w:val="hybridMultilevel"/>
    <w:tmpl w:val="37727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5"/>
    <w:rsid w:val="00001B3E"/>
    <w:rsid w:val="00001CE3"/>
    <w:rsid w:val="0001421B"/>
    <w:rsid w:val="0001472F"/>
    <w:rsid w:val="000165AB"/>
    <w:rsid w:val="00020CC4"/>
    <w:rsid w:val="00020DD1"/>
    <w:rsid w:val="00025A4F"/>
    <w:rsid w:val="00027633"/>
    <w:rsid w:val="000306ED"/>
    <w:rsid w:val="000340C6"/>
    <w:rsid w:val="000348DE"/>
    <w:rsid w:val="000350DA"/>
    <w:rsid w:val="00037AE2"/>
    <w:rsid w:val="000444AB"/>
    <w:rsid w:val="00045CFF"/>
    <w:rsid w:val="00047803"/>
    <w:rsid w:val="00052F05"/>
    <w:rsid w:val="00053800"/>
    <w:rsid w:val="00060F3F"/>
    <w:rsid w:val="00074729"/>
    <w:rsid w:val="00082047"/>
    <w:rsid w:val="00085D71"/>
    <w:rsid w:val="00091E99"/>
    <w:rsid w:val="00091F28"/>
    <w:rsid w:val="000A087D"/>
    <w:rsid w:val="000A3E44"/>
    <w:rsid w:val="000B4591"/>
    <w:rsid w:val="000B57E0"/>
    <w:rsid w:val="000B678E"/>
    <w:rsid w:val="000C7B3B"/>
    <w:rsid w:val="000D61C2"/>
    <w:rsid w:val="000E02C8"/>
    <w:rsid w:val="000E4B3E"/>
    <w:rsid w:val="000E739E"/>
    <w:rsid w:val="000F3290"/>
    <w:rsid w:val="000F61A1"/>
    <w:rsid w:val="00100E42"/>
    <w:rsid w:val="00100EBB"/>
    <w:rsid w:val="00105B30"/>
    <w:rsid w:val="001176EE"/>
    <w:rsid w:val="00121EBA"/>
    <w:rsid w:val="00126C68"/>
    <w:rsid w:val="00127F7D"/>
    <w:rsid w:val="001355DD"/>
    <w:rsid w:val="00135834"/>
    <w:rsid w:val="0013627C"/>
    <w:rsid w:val="001373DA"/>
    <w:rsid w:val="00140D5D"/>
    <w:rsid w:val="001476F0"/>
    <w:rsid w:val="001503E2"/>
    <w:rsid w:val="00155A08"/>
    <w:rsid w:val="00156AEE"/>
    <w:rsid w:val="00160C55"/>
    <w:rsid w:val="001650E5"/>
    <w:rsid w:val="00170B01"/>
    <w:rsid w:val="00172915"/>
    <w:rsid w:val="0017752C"/>
    <w:rsid w:val="00177B50"/>
    <w:rsid w:val="00182144"/>
    <w:rsid w:val="00192201"/>
    <w:rsid w:val="00193337"/>
    <w:rsid w:val="001972BB"/>
    <w:rsid w:val="001A198E"/>
    <w:rsid w:val="001A3045"/>
    <w:rsid w:val="001A4034"/>
    <w:rsid w:val="001A5055"/>
    <w:rsid w:val="001A7D26"/>
    <w:rsid w:val="001B194B"/>
    <w:rsid w:val="001B4217"/>
    <w:rsid w:val="001C11CA"/>
    <w:rsid w:val="001C5A00"/>
    <w:rsid w:val="001C79D1"/>
    <w:rsid w:val="001D1E48"/>
    <w:rsid w:val="001D3767"/>
    <w:rsid w:val="001D38FD"/>
    <w:rsid w:val="001D583F"/>
    <w:rsid w:val="001D60D1"/>
    <w:rsid w:val="001E00EB"/>
    <w:rsid w:val="001E073E"/>
    <w:rsid w:val="001E131F"/>
    <w:rsid w:val="001E2B05"/>
    <w:rsid w:val="0022290E"/>
    <w:rsid w:val="002267E9"/>
    <w:rsid w:val="002274E7"/>
    <w:rsid w:val="002343B2"/>
    <w:rsid w:val="00243F57"/>
    <w:rsid w:val="00262497"/>
    <w:rsid w:val="002649A3"/>
    <w:rsid w:val="00264E53"/>
    <w:rsid w:val="00266C52"/>
    <w:rsid w:val="0026785A"/>
    <w:rsid w:val="00267AA3"/>
    <w:rsid w:val="002714A2"/>
    <w:rsid w:val="002754BF"/>
    <w:rsid w:val="002805F9"/>
    <w:rsid w:val="00283B95"/>
    <w:rsid w:val="0028675C"/>
    <w:rsid w:val="00293E0C"/>
    <w:rsid w:val="00294BE8"/>
    <w:rsid w:val="00296D31"/>
    <w:rsid w:val="00297D84"/>
    <w:rsid w:val="002A2BC5"/>
    <w:rsid w:val="002A521D"/>
    <w:rsid w:val="002A6E9D"/>
    <w:rsid w:val="002B2A15"/>
    <w:rsid w:val="002B3A2B"/>
    <w:rsid w:val="002B4946"/>
    <w:rsid w:val="002B5FCF"/>
    <w:rsid w:val="002C3B49"/>
    <w:rsid w:val="002C53A7"/>
    <w:rsid w:val="002C6474"/>
    <w:rsid w:val="002C7600"/>
    <w:rsid w:val="002D1CA8"/>
    <w:rsid w:val="002D21AD"/>
    <w:rsid w:val="002D314A"/>
    <w:rsid w:val="002D474D"/>
    <w:rsid w:val="002D67EC"/>
    <w:rsid w:val="002E32E6"/>
    <w:rsid w:val="002E57F0"/>
    <w:rsid w:val="002E7847"/>
    <w:rsid w:val="002F1249"/>
    <w:rsid w:val="002F322C"/>
    <w:rsid w:val="002F3CA5"/>
    <w:rsid w:val="00305379"/>
    <w:rsid w:val="00305668"/>
    <w:rsid w:val="00305BCC"/>
    <w:rsid w:val="00306696"/>
    <w:rsid w:val="0031061D"/>
    <w:rsid w:val="003110C2"/>
    <w:rsid w:val="00312410"/>
    <w:rsid w:val="003130BA"/>
    <w:rsid w:val="003141A8"/>
    <w:rsid w:val="00314D03"/>
    <w:rsid w:val="00315DFE"/>
    <w:rsid w:val="00320EC0"/>
    <w:rsid w:val="003306D8"/>
    <w:rsid w:val="003309C1"/>
    <w:rsid w:val="0033403E"/>
    <w:rsid w:val="00341C6B"/>
    <w:rsid w:val="003422CB"/>
    <w:rsid w:val="003432B9"/>
    <w:rsid w:val="00343B8A"/>
    <w:rsid w:val="0034639F"/>
    <w:rsid w:val="00353A85"/>
    <w:rsid w:val="00353C9C"/>
    <w:rsid w:val="00356532"/>
    <w:rsid w:val="0035671E"/>
    <w:rsid w:val="00360104"/>
    <w:rsid w:val="00361684"/>
    <w:rsid w:val="0036240E"/>
    <w:rsid w:val="00363B0D"/>
    <w:rsid w:val="00363BC5"/>
    <w:rsid w:val="00370301"/>
    <w:rsid w:val="003739B7"/>
    <w:rsid w:val="0037491B"/>
    <w:rsid w:val="0037716A"/>
    <w:rsid w:val="00382B8D"/>
    <w:rsid w:val="003833C5"/>
    <w:rsid w:val="003A79ED"/>
    <w:rsid w:val="003A7BF5"/>
    <w:rsid w:val="003B00AF"/>
    <w:rsid w:val="003B07E1"/>
    <w:rsid w:val="003B11BF"/>
    <w:rsid w:val="003B1FDF"/>
    <w:rsid w:val="003B4261"/>
    <w:rsid w:val="003B4786"/>
    <w:rsid w:val="003B578E"/>
    <w:rsid w:val="003C23DA"/>
    <w:rsid w:val="003C2483"/>
    <w:rsid w:val="003D18B4"/>
    <w:rsid w:val="003D1F4D"/>
    <w:rsid w:val="003D3323"/>
    <w:rsid w:val="003D632A"/>
    <w:rsid w:val="003E01EE"/>
    <w:rsid w:val="003E3015"/>
    <w:rsid w:val="003E3A12"/>
    <w:rsid w:val="003F0650"/>
    <w:rsid w:val="003F1283"/>
    <w:rsid w:val="003F2D95"/>
    <w:rsid w:val="003F3247"/>
    <w:rsid w:val="003F39B8"/>
    <w:rsid w:val="00410E14"/>
    <w:rsid w:val="004129D2"/>
    <w:rsid w:val="00412E95"/>
    <w:rsid w:val="00422686"/>
    <w:rsid w:val="00424213"/>
    <w:rsid w:val="00424C0A"/>
    <w:rsid w:val="0042515C"/>
    <w:rsid w:val="0042559B"/>
    <w:rsid w:val="0043466A"/>
    <w:rsid w:val="00434AA5"/>
    <w:rsid w:val="00435248"/>
    <w:rsid w:val="004465BB"/>
    <w:rsid w:val="00451EE6"/>
    <w:rsid w:val="00460779"/>
    <w:rsid w:val="004629C1"/>
    <w:rsid w:val="00462C3F"/>
    <w:rsid w:val="00474AC8"/>
    <w:rsid w:val="00474FE3"/>
    <w:rsid w:val="00481852"/>
    <w:rsid w:val="0048266D"/>
    <w:rsid w:val="0048421D"/>
    <w:rsid w:val="004954DF"/>
    <w:rsid w:val="004A0481"/>
    <w:rsid w:val="004A1489"/>
    <w:rsid w:val="004A274B"/>
    <w:rsid w:val="004A2AD4"/>
    <w:rsid w:val="004A394E"/>
    <w:rsid w:val="004A6016"/>
    <w:rsid w:val="004A6A2A"/>
    <w:rsid w:val="004B103D"/>
    <w:rsid w:val="004B14ED"/>
    <w:rsid w:val="004B16ED"/>
    <w:rsid w:val="004C6F5F"/>
    <w:rsid w:val="004D1BB3"/>
    <w:rsid w:val="004D2506"/>
    <w:rsid w:val="004E3AC5"/>
    <w:rsid w:val="004F00D6"/>
    <w:rsid w:val="004F1E68"/>
    <w:rsid w:val="004F63E5"/>
    <w:rsid w:val="004F79FD"/>
    <w:rsid w:val="00502A7C"/>
    <w:rsid w:val="00503D71"/>
    <w:rsid w:val="005040FE"/>
    <w:rsid w:val="00511566"/>
    <w:rsid w:val="00516F15"/>
    <w:rsid w:val="0052689F"/>
    <w:rsid w:val="00527ABA"/>
    <w:rsid w:val="005379DF"/>
    <w:rsid w:val="00540C6D"/>
    <w:rsid w:val="00550E5D"/>
    <w:rsid w:val="00551CAC"/>
    <w:rsid w:val="00560710"/>
    <w:rsid w:val="00562923"/>
    <w:rsid w:val="0056552F"/>
    <w:rsid w:val="005674D3"/>
    <w:rsid w:val="00567562"/>
    <w:rsid w:val="00570719"/>
    <w:rsid w:val="00573CD0"/>
    <w:rsid w:val="00576E0B"/>
    <w:rsid w:val="00577644"/>
    <w:rsid w:val="0059670E"/>
    <w:rsid w:val="005A3CFA"/>
    <w:rsid w:val="005B2817"/>
    <w:rsid w:val="005C100C"/>
    <w:rsid w:val="005C17E0"/>
    <w:rsid w:val="005C218B"/>
    <w:rsid w:val="005C3724"/>
    <w:rsid w:val="005C649D"/>
    <w:rsid w:val="005C6DE1"/>
    <w:rsid w:val="005C7513"/>
    <w:rsid w:val="005D223E"/>
    <w:rsid w:val="005D4521"/>
    <w:rsid w:val="005E0921"/>
    <w:rsid w:val="005E2705"/>
    <w:rsid w:val="005E2A02"/>
    <w:rsid w:val="005E6DDC"/>
    <w:rsid w:val="005E7341"/>
    <w:rsid w:val="005E7F6A"/>
    <w:rsid w:val="005F2739"/>
    <w:rsid w:val="005F35FD"/>
    <w:rsid w:val="00601F88"/>
    <w:rsid w:val="00602DB2"/>
    <w:rsid w:val="00604CDB"/>
    <w:rsid w:val="00606AF2"/>
    <w:rsid w:val="00611772"/>
    <w:rsid w:val="006163A2"/>
    <w:rsid w:val="00620F5F"/>
    <w:rsid w:val="00623261"/>
    <w:rsid w:val="00631323"/>
    <w:rsid w:val="006320AD"/>
    <w:rsid w:val="00632E1C"/>
    <w:rsid w:val="00632F22"/>
    <w:rsid w:val="00634925"/>
    <w:rsid w:val="006365FC"/>
    <w:rsid w:val="00641FC4"/>
    <w:rsid w:val="00644FE1"/>
    <w:rsid w:val="00654EFB"/>
    <w:rsid w:val="00661647"/>
    <w:rsid w:val="00662428"/>
    <w:rsid w:val="0066401C"/>
    <w:rsid w:val="006657A9"/>
    <w:rsid w:val="00667FAE"/>
    <w:rsid w:val="006714E6"/>
    <w:rsid w:val="006758D1"/>
    <w:rsid w:val="006772CF"/>
    <w:rsid w:val="00683412"/>
    <w:rsid w:val="0068623E"/>
    <w:rsid w:val="00687C15"/>
    <w:rsid w:val="00687ECC"/>
    <w:rsid w:val="006907B1"/>
    <w:rsid w:val="00694BDC"/>
    <w:rsid w:val="00697495"/>
    <w:rsid w:val="00697FF6"/>
    <w:rsid w:val="006A30FA"/>
    <w:rsid w:val="006A319D"/>
    <w:rsid w:val="006A448E"/>
    <w:rsid w:val="006A4566"/>
    <w:rsid w:val="006B2267"/>
    <w:rsid w:val="006B45D5"/>
    <w:rsid w:val="006C12B5"/>
    <w:rsid w:val="006D10DC"/>
    <w:rsid w:val="006D48C0"/>
    <w:rsid w:val="006E003B"/>
    <w:rsid w:val="006E0EF0"/>
    <w:rsid w:val="006E7138"/>
    <w:rsid w:val="006F1140"/>
    <w:rsid w:val="006F286F"/>
    <w:rsid w:val="00700A68"/>
    <w:rsid w:val="00703100"/>
    <w:rsid w:val="00706F2C"/>
    <w:rsid w:val="0071729F"/>
    <w:rsid w:val="00720629"/>
    <w:rsid w:val="007218AA"/>
    <w:rsid w:val="00731578"/>
    <w:rsid w:val="0073204A"/>
    <w:rsid w:val="00736B82"/>
    <w:rsid w:val="007531BE"/>
    <w:rsid w:val="00753536"/>
    <w:rsid w:val="00755E96"/>
    <w:rsid w:val="007561E2"/>
    <w:rsid w:val="00756B1C"/>
    <w:rsid w:val="00757CD8"/>
    <w:rsid w:val="00760EC5"/>
    <w:rsid w:val="0076469A"/>
    <w:rsid w:val="0076791C"/>
    <w:rsid w:val="007709C2"/>
    <w:rsid w:val="0077391E"/>
    <w:rsid w:val="00775787"/>
    <w:rsid w:val="0078784B"/>
    <w:rsid w:val="00793315"/>
    <w:rsid w:val="007A097E"/>
    <w:rsid w:val="007A53E9"/>
    <w:rsid w:val="007A61AE"/>
    <w:rsid w:val="007A7768"/>
    <w:rsid w:val="007B0FF3"/>
    <w:rsid w:val="007B7F1F"/>
    <w:rsid w:val="007C0AB3"/>
    <w:rsid w:val="007C1047"/>
    <w:rsid w:val="007C35EB"/>
    <w:rsid w:val="007C37B5"/>
    <w:rsid w:val="007C799B"/>
    <w:rsid w:val="007D3934"/>
    <w:rsid w:val="007D4573"/>
    <w:rsid w:val="007D5163"/>
    <w:rsid w:val="007D59BC"/>
    <w:rsid w:val="007D6EA4"/>
    <w:rsid w:val="007E452E"/>
    <w:rsid w:val="007E6275"/>
    <w:rsid w:val="007E6824"/>
    <w:rsid w:val="007F6E37"/>
    <w:rsid w:val="007F74A2"/>
    <w:rsid w:val="008051BD"/>
    <w:rsid w:val="00805C25"/>
    <w:rsid w:val="00812A00"/>
    <w:rsid w:val="0081495B"/>
    <w:rsid w:val="00815215"/>
    <w:rsid w:val="0082203E"/>
    <w:rsid w:val="00826271"/>
    <w:rsid w:val="00827336"/>
    <w:rsid w:val="00827A48"/>
    <w:rsid w:val="0083308D"/>
    <w:rsid w:val="00835E1E"/>
    <w:rsid w:val="00837D5C"/>
    <w:rsid w:val="0084308B"/>
    <w:rsid w:val="00844B23"/>
    <w:rsid w:val="00844CC2"/>
    <w:rsid w:val="00845FEA"/>
    <w:rsid w:val="008478C6"/>
    <w:rsid w:val="00850210"/>
    <w:rsid w:val="008522B2"/>
    <w:rsid w:val="00854F14"/>
    <w:rsid w:val="00861154"/>
    <w:rsid w:val="00867125"/>
    <w:rsid w:val="0087050A"/>
    <w:rsid w:val="00874091"/>
    <w:rsid w:val="00874356"/>
    <w:rsid w:val="0088068F"/>
    <w:rsid w:val="00882955"/>
    <w:rsid w:val="00882D92"/>
    <w:rsid w:val="00890268"/>
    <w:rsid w:val="00891370"/>
    <w:rsid w:val="00895105"/>
    <w:rsid w:val="00896E3A"/>
    <w:rsid w:val="008A0C0F"/>
    <w:rsid w:val="008A2CEB"/>
    <w:rsid w:val="008C5012"/>
    <w:rsid w:val="008C6518"/>
    <w:rsid w:val="008D33B2"/>
    <w:rsid w:val="008E13AC"/>
    <w:rsid w:val="008E31B0"/>
    <w:rsid w:val="008E50BC"/>
    <w:rsid w:val="00907266"/>
    <w:rsid w:val="00907F0D"/>
    <w:rsid w:val="00912BBE"/>
    <w:rsid w:val="00916526"/>
    <w:rsid w:val="00916687"/>
    <w:rsid w:val="009167DD"/>
    <w:rsid w:val="00917419"/>
    <w:rsid w:val="0091741A"/>
    <w:rsid w:val="0093272F"/>
    <w:rsid w:val="00932ED9"/>
    <w:rsid w:val="00943C88"/>
    <w:rsid w:val="0094439F"/>
    <w:rsid w:val="00946BFB"/>
    <w:rsid w:val="0095740D"/>
    <w:rsid w:val="00957543"/>
    <w:rsid w:val="0096256C"/>
    <w:rsid w:val="00966EB1"/>
    <w:rsid w:val="00967E24"/>
    <w:rsid w:val="009775A3"/>
    <w:rsid w:val="00980912"/>
    <w:rsid w:val="00980EC3"/>
    <w:rsid w:val="00982F06"/>
    <w:rsid w:val="0098333D"/>
    <w:rsid w:val="0098729A"/>
    <w:rsid w:val="009911E9"/>
    <w:rsid w:val="009964FB"/>
    <w:rsid w:val="009A43E0"/>
    <w:rsid w:val="009A4D86"/>
    <w:rsid w:val="009A5385"/>
    <w:rsid w:val="009B13E8"/>
    <w:rsid w:val="009B23C2"/>
    <w:rsid w:val="009C0D9C"/>
    <w:rsid w:val="009C109C"/>
    <w:rsid w:val="009C3A46"/>
    <w:rsid w:val="009C5E21"/>
    <w:rsid w:val="009C6AA9"/>
    <w:rsid w:val="009D2125"/>
    <w:rsid w:val="009D3782"/>
    <w:rsid w:val="009D49A0"/>
    <w:rsid w:val="009E122B"/>
    <w:rsid w:val="009E19E0"/>
    <w:rsid w:val="009E1B14"/>
    <w:rsid w:val="009E2F73"/>
    <w:rsid w:val="009E30A9"/>
    <w:rsid w:val="009E6ECF"/>
    <w:rsid w:val="009F0982"/>
    <w:rsid w:val="009F58B0"/>
    <w:rsid w:val="00A0121E"/>
    <w:rsid w:val="00A01D6C"/>
    <w:rsid w:val="00A0399B"/>
    <w:rsid w:val="00A0540D"/>
    <w:rsid w:val="00A066B7"/>
    <w:rsid w:val="00A10977"/>
    <w:rsid w:val="00A1251B"/>
    <w:rsid w:val="00A16D12"/>
    <w:rsid w:val="00A17485"/>
    <w:rsid w:val="00A17736"/>
    <w:rsid w:val="00A20B82"/>
    <w:rsid w:val="00A26890"/>
    <w:rsid w:val="00A321F0"/>
    <w:rsid w:val="00A35336"/>
    <w:rsid w:val="00A36560"/>
    <w:rsid w:val="00A41367"/>
    <w:rsid w:val="00A46BFB"/>
    <w:rsid w:val="00A5070D"/>
    <w:rsid w:val="00A527C0"/>
    <w:rsid w:val="00A613CC"/>
    <w:rsid w:val="00A658D2"/>
    <w:rsid w:val="00A71906"/>
    <w:rsid w:val="00A80B5B"/>
    <w:rsid w:val="00A82038"/>
    <w:rsid w:val="00A82455"/>
    <w:rsid w:val="00A830F3"/>
    <w:rsid w:val="00A83EFC"/>
    <w:rsid w:val="00A84096"/>
    <w:rsid w:val="00A85CDE"/>
    <w:rsid w:val="00A908B4"/>
    <w:rsid w:val="00A957B8"/>
    <w:rsid w:val="00A95CF9"/>
    <w:rsid w:val="00A96944"/>
    <w:rsid w:val="00AA37C5"/>
    <w:rsid w:val="00AA56BA"/>
    <w:rsid w:val="00AA7F8D"/>
    <w:rsid w:val="00AB4781"/>
    <w:rsid w:val="00AB47A1"/>
    <w:rsid w:val="00AB508A"/>
    <w:rsid w:val="00AC2D51"/>
    <w:rsid w:val="00AD5641"/>
    <w:rsid w:val="00AF1EA0"/>
    <w:rsid w:val="00AF604F"/>
    <w:rsid w:val="00AF7F5A"/>
    <w:rsid w:val="00B03A6D"/>
    <w:rsid w:val="00B107C6"/>
    <w:rsid w:val="00B113A3"/>
    <w:rsid w:val="00B118A1"/>
    <w:rsid w:val="00B13750"/>
    <w:rsid w:val="00B158F8"/>
    <w:rsid w:val="00B20B01"/>
    <w:rsid w:val="00B20BA9"/>
    <w:rsid w:val="00B21A72"/>
    <w:rsid w:val="00B2388C"/>
    <w:rsid w:val="00B266E4"/>
    <w:rsid w:val="00B30EEB"/>
    <w:rsid w:val="00B31DFE"/>
    <w:rsid w:val="00B31EA2"/>
    <w:rsid w:val="00B33651"/>
    <w:rsid w:val="00B42E8C"/>
    <w:rsid w:val="00B44B4B"/>
    <w:rsid w:val="00B47C6B"/>
    <w:rsid w:val="00B50A6E"/>
    <w:rsid w:val="00B67BA7"/>
    <w:rsid w:val="00B718E5"/>
    <w:rsid w:val="00B7226C"/>
    <w:rsid w:val="00B729AA"/>
    <w:rsid w:val="00B73878"/>
    <w:rsid w:val="00B752F0"/>
    <w:rsid w:val="00B76582"/>
    <w:rsid w:val="00B77920"/>
    <w:rsid w:val="00B812DE"/>
    <w:rsid w:val="00B816C1"/>
    <w:rsid w:val="00B911E7"/>
    <w:rsid w:val="00B96464"/>
    <w:rsid w:val="00B97143"/>
    <w:rsid w:val="00B975DC"/>
    <w:rsid w:val="00B97D16"/>
    <w:rsid w:val="00BA0E3E"/>
    <w:rsid w:val="00BA30E3"/>
    <w:rsid w:val="00BB23F4"/>
    <w:rsid w:val="00BB29F4"/>
    <w:rsid w:val="00BB2CFB"/>
    <w:rsid w:val="00BC2383"/>
    <w:rsid w:val="00BC266A"/>
    <w:rsid w:val="00BC5E58"/>
    <w:rsid w:val="00BC6536"/>
    <w:rsid w:val="00BE0601"/>
    <w:rsid w:val="00BE0BFE"/>
    <w:rsid w:val="00BE5888"/>
    <w:rsid w:val="00BF5722"/>
    <w:rsid w:val="00BF63FB"/>
    <w:rsid w:val="00C04D4B"/>
    <w:rsid w:val="00C106D1"/>
    <w:rsid w:val="00C143BD"/>
    <w:rsid w:val="00C1577B"/>
    <w:rsid w:val="00C20F05"/>
    <w:rsid w:val="00C231D0"/>
    <w:rsid w:val="00C27582"/>
    <w:rsid w:val="00C318FC"/>
    <w:rsid w:val="00C348F2"/>
    <w:rsid w:val="00C40D8D"/>
    <w:rsid w:val="00C42A68"/>
    <w:rsid w:val="00C55C18"/>
    <w:rsid w:val="00C57BCD"/>
    <w:rsid w:val="00C63978"/>
    <w:rsid w:val="00C65072"/>
    <w:rsid w:val="00C6659E"/>
    <w:rsid w:val="00C675FD"/>
    <w:rsid w:val="00C747BA"/>
    <w:rsid w:val="00C74A4C"/>
    <w:rsid w:val="00C75776"/>
    <w:rsid w:val="00C82E20"/>
    <w:rsid w:val="00C839C2"/>
    <w:rsid w:val="00C8673D"/>
    <w:rsid w:val="00C86C07"/>
    <w:rsid w:val="00C91CD8"/>
    <w:rsid w:val="00C92A9F"/>
    <w:rsid w:val="00C9652E"/>
    <w:rsid w:val="00CA1202"/>
    <w:rsid w:val="00CA27C3"/>
    <w:rsid w:val="00CB5377"/>
    <w:rsid w:val="00CB53E5"/>
    <w:rsid w:val="00CB7375"/>
    <w:rsid w:val="00CB7639"/>
    <w:rsid w:val="00CD0759"/>
    <w:rsid w:val="00CD1255"/>
    <w:rsid w:val="00CD311C"/>
    <w:rsid w:val="00CD383A"/>
    <w:rsid w:val="00CD39FF"/>
    <w:rsid w:val="00CD6633"/>
    <w:rsid w:val="00CE04D3"/>
    <w:rsid w:val="00CE1EFE"/>
    <w:rsid w:val="00CE50EE"/>
    <w:rsid w:val="00CE5CDE"/>
    <w:rsid w:val="00CE6CC5"/>
    <w:rsid w:val="00CF0376"/>
    <w:rsid w:val="00CF050A"/>
    <w:rsid w:val="00CF0719"/>
    <w:rsid w:val="00CF1507"/>
    <w:rsid w:val="00CF30E4"/>
    <w:rsid w:val="00CF5E49"/>
    <w:rsid w:val="00CF7426"/>
    <w:rsid w:val="00D01122"/>
    <w:rsid w:val="00D112D3"/>
    <w:rsid w:val="00D157B3"/>
    <w:rsid w:val="00D16EFE"/>
    <w:rsid w:val="00D20CE4"/>
    <w:rsid w:val="00D2236A"/>
    <w:rsid w:val="00D263A6"/>
    <w:rsid w:val="00D306CF"/>
    <w:rsid w:val="00D34BDA"/>
    <w:rsid w:val="00D41424"/>
    <w:rsid w:val="00D4330D"/>
    <w:rsid w:val="00D43CCC"/>
    <w:rsid w:val="00D44ED0"/>
    <w:rsid w:val="00D517D9"/>
    <w:rsid w:val="00D6115F"/>
    <w:rsid w:val="00D63449"/>
    <w:rsid w:val="00D6671E"/>
    <w:rsid w:val="00D7277D"/>
    <w:rsid w:val="00D75D66"/>
    <w:rsid w:val="00D76570"/>
    <w:rsid w:val="00D841CF"/>
    <w:rsid w:val="00D86EED"/>
    <w:rsid w:val="00D87024"/>
    <w:rsid w:val="00D933A1"/>
    <w:rsid w:val="00D973C6"/>
    <w:rsid w:val="00DA2156"/>
    <w:rsid w:val="00DB1F9B"/>
    <w:rsid w:val="00DB6EE5"/>
    <w:rsid w:val="00DC227A"/>
    <w:rsid w:val="00DD2C2E"/>
    <w:rsid w:val="00DD4E72"/>
    <w:rsid w:val="00DD576C"/>
    <w:rsid w:val="00DD7141"/>
    <w:rsid w:val="00DE05D7"/>
    <w:rsid w:val="00DE0E91"/>
    <w:rsid w:val="00DE173A"/>
    <w:rsid w:val="00DE1FCC"/>
    <w:rsid w:val="00DE3EC8"/>
    <w:rsid w:val="00DE4EDB"/>
    <w:rsid w:val="00DE5079"/>
    <w:rsid w:val="00DE52F9"/>
    <w:rsid w:val="00DF4884"/>
    <w:rsid w:val="00DF4DAF"/>
    <w:rsid w:val="00DF7C33"/>
    <w:rsid w:val="00E00EA3"/>
    <w:rsid w:val="00E011A7"/>
    <w:rsid w:val="00E01C44"/>
    <w:rsid w:val="00E06D69"/>
    <w:rsid w:val="00E1562C"/>
    <w:rsid w:val="00E15D9C"/>
    <w:rsid w:val="00E16F47"/>
    <w:rsid w:val="00E22CDD"/>
    <w:rsid w:val="00E245C2"/>
    <w:rsid w:val="00E270EE"/>
    <w:rsid w:val="00E30D68"/>
    <w:rsid w:val="00E330A7"/>
    <w:rsid w:val="00E33826"/>
    <w:rsid w:val="00E33B22"/>
    <w:rsid w:val="00E35E2E"/>
    <w:rsid w:val="00E43A26"/>
    <w:rsid w:val="00E455A0"/>
    <w:rsid w:val="00E51011"/>
    <w:rsid w:val="00E568C1"/>
    <w:rsid w:val="00E62EEC"/>
    <w:rsid w:val="00E66CDF"/>
    <w:rsid w:val="00E67B92"/>
    <w:rsid w:val="00E75BF3"/>
    <w:rsid w:val="00E77464"/>
    <w:rsid w:val="00E7747E"/>
    <w:rsid w:val="00E80FE8"/>
    <w:rsid w:val="00E8152B"/>
    <w:rsid w:val="00E84B05"/>
    <w:rsid w:val="00E85355"/>
    <w:rsid w:val="00E87550"/>
    <w:rsid w:val="00E90F13"/>
    <w:rsid w:val="00E96A5D"/>
    <w:rsid w:val="00E9700F"/>
    <w:rsid w:val="00EA174D"/>
    <w:rsid w:val="00EA2A65"/>
    <w:rsid w:val="00EA36D3"/>
    <w:rsid w:val="00EA4FE1"/>
    <w:rsid w:val="00EB34EB"/>
    <w:rsid w:val="00EB4D81"/>
    <w:rsid w:val="00EB6B96"/>
    <w:rsid w:val="00EB6F7A"/>
    <w:rsid w:val="00EC23F8"/>
    <w:rsid w:val="00EC7208"/>
    <w:rsid w:val="00EC7F34"/>
    <w:rsid w:val="00ED3B12"/>
    <w:rsid w:val="00ED660A"/>
    <w:rsid w:val="00EE0725"/>
    <w:rsid w:val="00EE1106"/>
    <w:rsid w:val="00EE5ACD"/>
    <w:rsid w:val="00EE6DA4"/>
    <w:rsid w:val="00EE73CE"/>
    <w:rsid w:val="00EE7798"/>
    <w:rsid w:val="00EF2367"/>
    <w:rsid w:val="00EF34DC"/>
    <w:rsid w:val="00F016D7"/>
    <w:rsid w:val="00F06DD9"/>
    <w:rsid w:val="00F07EAE"/>
    <w:rsid w:val="00F11F87"/>
    <w:rsid w:val="00F1438D"/>
    <w:rsid w:val="00F22764"/>
    <w:rsid w:val="00F26A4F"/>
    <w:rsid w:val="00F2725F"/>
    <w:rsid w:val="00F31C3C"/>
    <w:rsid w:val="00F32863"/>
    <w:rsid w:val="00F3365C"/>
    <w:rsid w:val="00F47109"/>
    <w:rsid w:val="00F479E0"/>
    <w:rsid w:val="00F50FDC"/>
    <w:rsid w:val="00F51403"/>
    <w:rsid w:val="00F5227F"/>
    <w:rsid w:val="00F6383A"/>
    <w:rsid w:val="00F6400D"/>
    <w:rsid w:val="00F7030B"/>
    <w:rsid w:val="00F72081"/>
    <w:rsid w:val="00F7731E"/>
    <w:rsid w:val="00F7769E"/>
    <w:rsid w:val="00F813D5"/>
    <w:rsid w:val="00F8411D"/>
    <w:rsid w:val="00F85612"/>
    <w:rsid w:val="00F86506"/>
    <w:rsid w:val="00F923CD"/>
    <w:rsid w:val="00F9672D"/>
    <w:rsid w:val="00FA78A8"/>
    <w:rsid w:val="00FB1AD8"/>
    <w:rsid w:val="00FB4D02"/>
    <w:rsid w:val="00FC4986"/>
    <w:rsid w:val="00FE389F"/>
    <w:rsid w:val="00FE4EEC"/>
    <w:rsid w:val="00FE5748"/>
    <w:rsid w:val="00FE5ECC"/>
    <w:rsid w:val="00FF017D"/>
    <w:rsid w:val="00FF12A2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5377"/>
    <w:rPr>
      <w:color w:val="0000FF"/>
      <w:u w:val="single"/>
    </w:rPr>
  </w:style>
  <w:style w:type="paragraph" w:styleId="BalloonText">
    <w:name w:val="Balloon Text"/>
    <w:basedOn w:val="Normal"/>
    <w:semiHidden/>
    <w:rsid w:val="002B3A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508A"/>
    <w:rPr>
      <w:color w:val="800080"/>
      <w:u w:val="single"/>
    </w:rPr>
  </w:style>
  <w:style w:type="paragraph" w:styleId="NoSpacing">
    <w:name w:val="No Spacing"/>
    <w:uiPriority w:val="1"/>
    <w:qFormat/>
    <w:rsid w:val="00C747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F63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5377"/>
    <w:rPr>
      <w:color w:val="0000FF"/>
      <w:u w:val="single"/>
    </w:rPr>
  </w:style>
  <w:style w:type="paragraph" w:styleId="BalloonText">
    <w:name w:val="Balloon Text"/>
    <w:basedOn w:val="Normal"/>
    <w:semiHidden/>
    <w:rsid w:val="002B3A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508A"/>
    <w:rPr>
      <w:color w:val="800080"/>
      <w:u w:val="single"/>
    </w:rPr>
  </w:style>
  <w:style w:type="paragraph" w:styleId="NoSpacing">
    <w:name w:val="No Spacing"/>
    <w:uiPriority w:val="1"/>
    <w:qFormat/>
    <w:rsid w:val="00C747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F63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y.818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61D5-8971-432A-8112-5814C8D6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 F</vt:lpstr>
    </vt:vector>
  </TitlesOfParts>
  <Company>Hewlett-Packard</Company>
  <LinksUpToDate>false</LinksUpToDate>
  <CharactersWithSpaces>7750</CharactersWithSpaces>
  <SharedDoc>false</SharedDoc>
  <HLinks>
    <vt:vector size="24" baseType="variant">
      <vt:variant>
        <vt:i4>3014721</vt:i4>
      </vt:variant>
      <vt:variant>
        <vt:i4>9</vt:i4>
      </vt:variant>
      <vt:variant>
        <vt:i4>0</vt:i4>
      </vt:variant>
      <vt:variant>
        <vt:i4>5</vt:i4>
      </vt:variant>
      <vt:variant>
        <vt:lpwstr>mailto:tragseng@qatar.net.qa</vt:lpwstr>
      </vt:variant>
      <vt:variant>
        <vt:lpwstr/>
      </vt:variant>
      <vt:variant>
        <vt:i4>8323152</vt:i4>
      </vt:variant>
      <vt:variant>
        <vt:i4>6</vt:i4>
      </vt:variant>
      <vt:variant>
        <vt:i4>0</vt:i4>
      </vt:variant>
      <vt:variant>
        <vt:i4>5</vt:i4>
      </vt:variant>
      <vt:variant>
        <vt:lpwstr>mailto:rodeld@olympic.qa</vt:lpwstr>
      </vt:variant>
      <vt:variant>
        <vt:lpwstr/>
      </vt:variant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mailto:joselito.reyes@ae.schneider-electric.com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mailto:reyfrondoso@yahoo.com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 F</dc:title>
  <dc:creator>Rey F. Tabo</dc:creator>
  <cp:lastModifiedBy>784812338</cp:lastModifiedBy>
  <cp:revision>11</cp:revision>
  <cp:lastPrinted>2017-10-13T08:15:00Z</cp:lastPrinted>
  <dcterms:created xsi:type="dcterms:W3CDTF">2017-10-13T07:04:00Z</dcterms:created>
  <dcterms:modified xsi:type="dcterms:W3CDTF">2017-10-14T07:06:00Z</dcterms:modified>
</cp:coreProperties>
</file>