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4F" w:rsidRDefault="00AD13C5">
      <w:pPr>
        <w:spacing w:line="117"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page">
              <wp:posOffset>143510</wp:posOffset>
            </wp:positionH>
            <wp:positionV relativeFrom="page">
              <wp:posOffset>381000</wp:posOffset>
            </wp:positionV>
            <wp:extent cx="329184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291840" cy="556260"/>
                    </a:xfrm>
                    <a:prstGeom prst="rect">
                      <a:avLst/>
                    </a:prstGeom>
                    <a:noFill/>
                  </pic:spPr>
                </pic:pic>
              </a:graphicData>
            </a:graphic>
          </wp:anchor>
        </w:drawing>
      </w:r>
    </w:p>
    <w:p w:rsidR="001A594F" w:rsidRDefault="00AD13C5">
      <w:pPr>
        <w:ind w:right="1160"/>
        <w:jc w:val="center"/>
        <w:rPr>
          <w:sz w:val="20"/>
          <w:szCs w:val="20"/>
        </w:rPr>
      </w:pPr>
      <w:proofErr w:type="spellStart"/>
      <w:r>
        <w:rPr>
          <w:rFonts w:ascii="Verdana" w:eastAsia="Verdana" w:hAnsi="Verdana" w:cs="Verdana"/>
          <w:color w:val="006FC0"/>
          <w:sz w:val="32"/>
          <w:szCs w:val="32"/>
        </w:rPr>
        <w:t>Vidhi</w:t>
      </w:r>
      <w:proofErr w:type="spellEnd"/>
      <w:r>
        <w:rPr>
          <w:rFonts w:ascii="Verdana" w:eastAsia="Verdana" w:hAnsi="Verdana" w:cs="Verdana"/>
          <w:color w:val="006FC0"/>
          <w:sz w:val="32"/>
          <w:szCs w:val="32"/>
        </w:rPr>
        <w:t xml:space="preserve"> </w:t>
      </w:r>
      <w:r>
        <w:rPr>
          <w:rFonts w:ascii="Verdana" w:eastAsia="Verdana" w:hAnsi="Verdana" w:cs="Verdana"/>
          <w:color w:val="006FC0"/>
          <w:sz w:val="32"/>
          <w:szCs w:val="32"/>
        </w:rPr>
        <w:t>(CS, LLB, B.com)</w:t>
      </w:r>
    </w:p>
    <w:p w:rsidR="001A594F" w:rsidRDefault="001A594F">
      <w:pPr>
        <w:spacing w:line="137" w:lineRule="exact"/>
        <w:rPr>
          <w:sz w:val="24"/>
          <w:szCs w:val="24"/>
        </w:rPr>
      </w:pPr>
    </w:p>
    <w:p w:rsidR="001A594F" w:rsidRDefault="00C835D7">
      <w:pPr>
        <w:rPr>
          <w:sz w:val="20"/>
          <w:szCs w:val="20"/>
        </w:rPr>
      </w:pPr>
      <w:r>
        <w:rPr>
          <w:rFonts w:ascii="Verdana" w:eastAsia="Verdana" w:hAnsi="Verdana" w:cs="Verdana"/>
          <w:color w:val="006FC0"/>
          <w:sz w:val="24"/>
          <w:szCs w:val="24"/>
        </w:rPr>
        <w:t xml:space="preserve">         </w:t>
      </w:r>
      <w:hyperlink r:id="rId6" w:history="1">
        <w:r w:rsidRPr="00BF2A30">
          <w:rPr>
            <w:rStyle w:val="Hyperlink"/>
            <w:rFonts w:ascii="Verdana" w:eastAsia="Verdana" w:hAnsi="Verdana" w:cs="Verdana"/>
            <w:sz w:val="24"/>
            <w:szCs w:val="24"/>
          </w:rPr>
          <w:t>Vidhi.84318@2freemail.com</w:t>
        </w:r>
      </w:hyperlink>
      <w:r>
        <w:rPr>
          <w:rFonts w:ascii="Verdana" w:eastAsia="Verdana" w:hAnsi="Verdana" w:cs="Verdana"/>
          <w:color w:val="006FC0"/>
          <w:sz w:val="24"/>
          <w:szCs w:val="24"/>
        </w:rPr>
        <w:t xml:space="preserve"> </w:t>
      </w:r>
    </w:p>
    <w:p w:rsidR="001A594F" w:rsidRDefault="001A594F">
      <w:pPr>
        <w:spacing w:line="277" w:lineRule="exact"/>
        <w:rPr>
          <w:sz w:val="24"/>
          <w:szCs w:val="24"/>
        </w:rPr>
      </w:pPr>
    </w:p>
    <w:tbl>
      <w:tblPr>
        <w:tblW w:w="0" w:type="auto"/>
        <w:tblInd w:w="220" w:type="dxa"/>
        <w:tblLayout w:type="fixed"/>
        <w:tblCellMar>
          <w:left w:w="0" w:type="dxa"/>
          <w:right w:w="0" w:type="dxa"/>
        </w:tblCellMar>
        <w:tblLook w:val="04A0"/>
      </w:tblPr>
      <w:tblGrid>
        <w:gridCol w:w="1840"/>
        <w:gridCol w:w="4260"/>
        <w:gridCol w:w="20"/>
      </w:tblGrid>
      <w:tr w:rsidR="001A594F">
        <w:trPr>
          <w:trHeight w:val="401"/>
        </w:trPr>
        <w:tc>
          <w:tcPr>
            <w:tcW w:w="1840" w:type="dxa"/>
            <w:vMerge w:val="restart"/>
            <w:shd w:val="clear" w:color="auto" w:fill="85BB24"/>
            <w:vAlign w:val="bottom"/>
          </w:tcPr>
          <w:p w:rsidR="001A594F" w:rsidRDefault="00AD13C5">
            <w:pPr>
              <w:ind w:left="140"/>
              <w:rPr>
                <w:sz w:val="20"/>
                <w:szCs w:val="20"/>
              </w:rPr>
            </w:pPr>
            <w:r>
              <w:rPr>
                <w:rFonts w:ascii="Verdana" w:eastAsia="Verdana" w:hAnsi="Verdana" w:cs="Verdana"/>
                <w:b/>
                <w:bCs/>
                <w:color w:val="FFFFFF"/>
                <w:sz w:val="24"/>
                <w:szCs w:val="24"/>
              </w:rPr>
              <w:t>Core</w:t>
            </w:r>
          </w:p>
        </w:tc>
        <w:tc>
          <w:tcPr>
            <w:tcW w:w="4260" w:type="dxa"/>
            <w:vAlign w:val="bottom"/>
          </w:tcPr>
          <w:p w:rsidR="001A594F" w:rsidRDefault="00AD13C5">
            <w:pPr>
              <w:ind w:left="500"/>
              <w:rPr>
                <w:sz w:val="20"/>
                <w:szCs w:val="20"/>
              </w:rPr>
            </w:pPr>
            <w:r>
              <w:rPr>
                <w:rFonts w:ascii="Verdana" w:eastAsia="Verdana" w:hAnsi="Verdana" w:cs="Verdana"/>
                <w:w w:val="99"/>
                <w:sz w:val="20"/>
                <w:szCs w:val="20"/>
              </w:rPr>
              <w:t>Company formation &amp; business setup</w:t>
            </w:r>
          </w:p>
        </w:tc>
        <w:tc>
          <w:tcPr>
            <w:tcW w:w="0" w:type="dxa"/>
            <w:vAlign w:val="bottom"/>
          </w:tcPr>
          <w:p w:rsidR="001A594F" w:rsidRDefault="001A594F">
            <w:pPr>
              <w:rPr>
                <w:sz w:val="1"/>
                <w:szCs w:val="1"/>
              </w:rPr>
            </w:pPr>
          </w:p>
        </w:tc>
      </w:tr>
      <w:tr w:rsidR="001A594F">
        <w:trPr>
          <w:trHeight w:val="150"/>
        </w:trPr>
        <w:tc>
          <w:tcPr>
            <w:tcW w:w="1840" w:type="dxa"/>
            <w:vMerge/>
            <w:shd w:val="clear" w:color="auto" w:fill="85BB24"/>
            <w:vAlign w:val="bottom"/>
          </w:tcPr>
          <w:p w:rsidR="001A594F" w:rsidRDefault="001A594F">
            <w:pPr>
              <w:rPr>
                <w:sz w:val="13"/>
                <w:szCs w:val="13"/>
              </w:rPr>
            </w:pPr>
          </w:p>
        </w:tc>
        <w:tc>
          <w:tcPr>
            <w:tcW w:w="4260" w:type="dxa"/>
            <w:vAlign w:val="bottom"/>
          </w:tcPr>
          <w:p w:rsidR="001A594F" w:rsidRDefault="001A594F">
            <w:pPr>
              <w:rPr>
                <w:sz w:val="13"/>
                <w:szCs w:val="13"/>
              </w:rPr>
            </w:pPr>
          </w:p>
        </w:tc>
        <w:tc>
          <w:tcPr>
            <w:tcW w:w="0" w:type="dxa"/>
            <w:vAlign w:val="bottom"/>
          </w:tcPr>
          <w:p w:rsidR="001A594F" w:rsidRDefault="001A594F">
            <w:pPr>
              <w:rPr>
                <w:sz w:val="1"/>
                <w:szCs w:val="1"/>
              </w:rPr>
            </w:pPr>
          </w:p>
        </w:tc>
      </w:tr>
      <w:tr w:rsidR="001A594F">
        <w:trPr>
          <w:trHeight w:val="305"/>
        </w:trPr>
        <w:tc>
          <w:tcPr>
            <w:tcW w:w="1840" w:type="dxa"/>
            <w:shd w:val="clear" w:color="auto" w:fill="85BB24"/>
            <w:vAlign w:val="bottom"/>
          </w:tcPr>
          <w:p w:rsidR="001A594F" w:rsidRDefault="00AD13C5">
            <w:pPr>
              <w:ind w:left="140"/>
              <w:rPr>
                <w:sz w:val="20"/>
                <w:szCs w:val="20"/>
              </w:rPr>
            </w:pPr>
            <w:r>
              <w:rPr>
                <w:rFonts w:ascii="Verdana" w:eastAsia="Verdana" w:hAnsi="Verdana" w:cs="Verdana"/>
                <w:b/>
                <w:bCs/>
                <w:color w:val="FFFFFF"/>
                <w:sz w:val="24"/>
                <w:szCs w:val="24"/>
              </w:rPr>
              <w:t>experience</w:t>
            </w:r>
          </w:p>
        </w:tc>
        <w:tc>
          <w:tcPr>
            <w:tcW w:w="4260" w:type="dxa"/>
            <w:vMerge w:val="restart"/>
            <w:vAlign w:val="bottom"/>
          </w:tcPr>
          <w:p w:rsidR="001A594F" w:rsidRDefault="00AD13C5">
            <w:pPr>
              <w:ind w:left="440"/>
              <w:rPr>
                <w:sz w:val="20"/>
                <w:szCs w:val="20"/>
              </w:rPr>
            </w:pPr>
            <w:r>
              <w:rPr>
                <w:rFonts w:ascii="Verdana" w:eastAsia="Verdana" w:hAnsi="Verdana" w:cs="Verdana"/>
                <w:sz w:val="20"/>
                <w:szCs w:val="20"/>
              </w:rPr>
              <w:t>Dealing with government authorities</w:t>
            </w:r>
          </w:p>
        </w:tc>
        <w:tc>
          <w:tcPr>
            <w:tcW w:w="0" w:type="dxa"/>
            <w:vAlign w:val="bottom"/>
          </w:tcPr>
          <w:p w:rsidR="001A594F" w:rsidRDefault="001A594F">
            <w:pPr>
              <w:rPr>
                <w:sz w:val="1"/>
                <w:szCs w:val="1"/>
              </w:rPr>
            </w:pPr>
          </w:p>
        </w:tc>
      </w:tr>
      <w:tr w:rsidR="001A594F">
        <w:trPr>
          <w:trHeight w:val="150"/>
        </w:trPr>
        <w:tc>
          <w:tcPr>
            <w:tcW w:w="1840" w:type="dxa"/>
            <w:shd w:val="clear" w:color="auto" w:fill="85BB24"/>
            <w:vAlign w:val="bottom"/>
          </w:tcPr>
          <w:p w:rsidR="001A594F" w:rsidRDefault="001A594F">
            <w:pPr>
              <w:rPr>
                <w:sz w:val="13"/>
                <w:szCs w:val="13"/>
              </w:rPr>
            </w:pPr>
          </w:p>
        </w:tc>
        <w:tc>
          <w:tcPr>
            <w:tcW w:w="4260" w:type="dxa"/>
            <w:vMerge/>
            <w:vAlign w:val="bottom"/>
          </w:tcPr>
          <w:p w:rsidR="001A594F" w:rsidRDefault="001A594F">
            <w:pPr>
              <w:rPr>
                <w:sz w:val="13"/>
                <w:szCs w:val="13"/>
              </w:rPr>
            </w:pPr>
          </w:p>
        </w:tc>
        <w:tc>
          <w:tcPr>
            <w:tcW w:w="0" w:type="dxa"/>
            <w:vAlign w:val="bottom"/>
          </w:tcPr>
          <w:p w:rsidR="001A594F" w:rsidRDefault="001A594F">
            <w:pPr>
              <w:rPr>
                <w:sz w:val="1"/>
                <w:szCs w:val="1"/>
              </w:rPr>
            </w:pPr>
          </w:p>
        </w:tc>
      </w:tr>
      <w:tr w:rsidR="001A594F">
        <w:trPr>
          <w:trHeight w:val="134"/>
        </w:trPr>
        <w:tc>
          <w:tcPr>
            <w:tcW w:w="1840" w:type="dxa"/>
            <w:shd w:val="clear" w:color="auto" w:fill="85BB24"/>
            <w:vAlign w:val="bottom"/>
          </w:tcPr>
          <w:p w:rsidR="001A594F" w:rsidRDefault="001A594F">
            <w:pPr>
              <w:rPr>
                <w:sz w:val="11"/>
                <w:szCs w:val="11"/>
              </w:rPr>
            </w:pPr>
          </w:p>
        </w:tc>
        <w:tc>
          <w:tcPr>
            <w:tcW w:w="4260" w:type="dxa"/>
            <w:vAlign w:val="bottom"/>
          </w:tcPr>
          <w:p w:rsidR="001A594F" w:rsidRDefault="001A594F">
            <w:pPr>
              <w:rPr>
                <w:sz w:val="11"/>
                <w:szCs w:val="11"/>
              </w:rPr>
            </w:pPr>
          </w:p>
        </w:tc>
        <w:tc>
          <w:tcPr>
            <w:tcW w:w="0" w:type="dxa"/>
            <w:vAlign w:val="bottom"/>
          </w:tcPr>
          <w:p w:rsidR="001A594F" w:rsidRDefault="001A594F">
            <w:pPr>
              <w:rPr>
                <w:sz w:val="1"/>
                <w:szCs w:val="1"/>
              </w:rPr>
            </w:pPr>
          </w:p>
        </w:tc>
      </w:tr>
    </w:tbl>
    <w:p w:rsidR="001A594F" w:rsidRDefault="00AD13C5">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127000</wp:posOffset>
            </wp:positionH>
            <wp:positionV relativeFrom="paragraph">
              <wp:posOffset>144145</wp:posOffset>
            </wp:positionV>
            <wp:extent cx="6419850"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6419850" cy="1619250"/>
                    </a:xfrm>
                    <a:prstGeom prst="rect">
                      <a:avLst/>
                    </a:prstGeom>
                    <a:noFill/>
                  </pic:spPr>
                </pic:pic>
              </a:graphicData>
            </a:graphic>
          </wp:anchor>
        </w:drawing>
      </w:r>
    </w:p>
    <w:p w:rsidR="001A594F" w:rsidRDefault="00AD13C5">
      <w:pPr>
        <w:spacing w:line="20" w:lineRule="exact"/>
        <w:rPr>
          <w:sz w:val="24"/>
          <w:szCs w:val="24"/>
        </w:rPr>
      </w:pPr>
      <w:r>
        <w:rPr>
          <w:sz w:val="24"/>
          <w:szCs w:val="24"/>
        </w:rPr>
        <w:br w:type="column"/>
      </w:r>
    </w:p>
    <w:p w:rsidR="001A594F" w:rsidRDefault="00AD13C5">
      <w:pPr>
        <w:spacing w:line="262" w:lineRule="auto"/>
        <w:jc w:val="both"/>
        <w:rPr>
          <w:sz w:val="20"/>
          <w:szCs w:val="20"/>
        </w:rPr>
      </w:pPr>
      <w:r>
        <w:rPr>
          <w:rFonts w:ascii="Verdana" w:eastAsia="Verdana" w:hAnsi="Verdana" w:cs="Verdana"/>
          <w:color w:val="FFFFFF"/>
          <w:sz w:val="20"/>
          <w:szCs w:val="20"/>
        </w:rPr>
        <w:t>A qualified Company secretary (CS), graduated</w:t>
      </w:r>
      <w:r>
        <w:rPr>
          <w:rFonts w:ascii="Calibri" w:eastAsia="Calibri" w:hAnsi="Calibri" w:cs="Calibri"/>
          <w:color w:val="000000"/>
          <w:sz w:val="21"/>
          <w:szCs w:val="21"/>
        </w:rPr>
        <w:t>``</w:t>
      </w:r>
      <w:r>
        <w:rPr>
          <w:rFonts w:ascii="Verdana" w:eastAsia="Verdana" w:hAnsi="Verdana" w:cs="Verdana"/>
          <w:color w:val="FFFFFF"/>
          <w:sz w:val="20"/>
          <w:szCs w:val="20"/>
        </w:rPr>
        <w:t xml:space="preserve"> in Law (LLB) and Commerce (B.com) </w:t>
      </w:r>
      <w:r>
        <w:rPr>
          <w:rFonts w:ascii="Verdana" w:eastAsia="Verdana" w:hAnsi="Verdana" w:cs="Verdana"/>
          <w:color w:val="FFFFFF"/>
          <w:sz w:val="19"/>
          <w:szCs w:val="19"/>
        </w:rPr>
        <w:t>with total experience of 4.5+ years in India and UAE in the field of company formation, business setup and corporate compliance. Immediately available for a long term career opportunity in Dubai in the field of business s</w:t>
      </w:r>
      <w:r>
        <w:rPr>
          <w:rFonts w:ascii="Verdana" w:eastAsia="Verdana" w:hAnsi="Verdana" w:cs="Verdana"/>
          <w:color w:val="FFFFFF"/>
          <w:sz w:val="19"/>
          <w:szCs w:val="19"/>
        </w:rPr>
        <w:t>etup and corporate compliance.</w:t>
      </w:r>
    </w:p>
    <w:p w:rsidR="001A594F" w:rsidRDefault="00AD13C5">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-2879090</wp:posOffset>
            </wp:positionH>
            <wp:positionV relativeFrom="paragraph">
              <wp:posOffset>-737870</wp:posOffset>
            </wp:positionV>
            <wp:extent cx="8509000"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8509000" cy="1200150"/>
                    </a:xfrm>
                    <a:prstGeom prst="rect">
                      <a:avLst/>
                    </a:prstGeom>
                    <a:noFill/>
                  </pic:spPr>
                </pic:pic>
              </a:graphicData>
            </a:graphic>
          </wp:anchor>
        </w:drawing>
      </w:r>
    </w:p>
    <w:p w:rsidR="001A594F" w:rsidRDefault="001A594F">
      <w:pPr>
        <w:spacing w:line="289" w:lineRule="exact"/>
        <w:rPr>
          <w:sz w:val="24"/>
          <w:szCs w:val="24"/>
        </w:rPr>
      </w:pPr>
    </w:p>
    <w:p w:rsidR="001A594F" w:rsidRDefault="00AD13C5">
      <w:pPr>
        <w:tabs>
          <w:tab w:val="left" w:pos="3860"/>
          <w:tab w:val="left" w:pos="6620"/>
        </w:tabs>
        <w:ind w:left="160"/>
        <w:rPr>
          <w:sz w:val="20"/>
          <w:szCs w:val="20"/>
        </w:rPr>
      </w:pPr>
      <w:r>
        <w:rPr>
          <w:rFonts w:ascii="Verdana" w:eastAsia="Verdana" w:hAnsi="Verdana" w:cs="Verdana"/>
          <w:sz w:val="20"/>
          <w:szCs w:val="20"/>
        </w:rPr>
        <w:t>Legal drafting &amp; documentation</w:t>
      </w:r>
      <w:r>
        <w:rPr>
          <w:sz w:val="20"/>
          <w:szCs w:val="20"/>
        </w:rPr>
        <w:tab/>
      </w:r>
      <w:r>
        <w:rPr>
          <w:rFonts w:ascii="Verdana" w:eastAsia="Verdana" w:hAnsi="Verdana" w:cs="Verdana"/>
          <w:sz w:val="20"/>
          <w:szCs w:val="20"/>
        </w:rPr>
        <w:t>Corporate compliance</w:t>
      </w:r>
      <w:r>
        <w:rPr>
          <w:sz w:val="20"/>
          <w:szCs w:val="20"/>
        </w:rPr>
        <w:tab/>
      </w:r>
      <w:r>
        <w:rPr>
          <w:rFonts w:ascii="Verdana" w:eastAsia="Verdana" w:hAnsi="Verdana" w:cs="Verdana"/>
          <w:sz w:val="20"/>
          <w:szCs w:val="20"/>
        </w:rPr>
        <w:t>MIS Reporting</w:t>
      </w:r>
    </w:p>
    <w:p w:rsidR="001A594F" w:rsidRDefault="00AD13C5">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-2917190</wp:posOffset>
            </wp:positionH>
            <wp:positionV relativeFrom="paragraph">
              <wp:posOffset>123825</wp:posOffset>
            </wp:positionV>
            <wp:extent cx="8312150" cy="377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8312150" cy="377825"/>
                    </a:xfrm>
                    <a:prstGeom prst="rect">
                      <a:avLst/>
                    </a:prstGeom>
                    <a:noFill/>
                  </pic:spPr>
                </pic:pic>
              </a:graphicData>
            </a:graphic>
          </wp:anchor>
        </w:drawing>
      </w:r>
    </w:p>
    <w:p w:rsidR="001A594F" w:rsidRDefault="001A594F">
      <w:pPr>
        <w:spacing w:line="342" w:lineRule="exact"/>
        <w:rPr>
          <w:sz w:val="24"/>
          <w:szCs w:val="24"/>
        </w:rPr>
      </w:pPr>
    </w:p>
    <w:p w:rsidR="001A594F" w:rsidRDefault="00AD13C5">
      <w:pPr>
        <w:tabs>
          <w:tab w:val="left" w:pos="2640"/>
          <w:tab w:val="left" w:pos="5380"/>
        </w:tabs>
        <w:ind w:left="120"/>
        <w:rPr>
          <w:sz w:val="20"/>
          <w:szCs w:val="20"/>
        </w:rPr>
      </w:pPr>
      <w:r>
        <w:rPr>
          <w:rFonts w:ascii="Verdana" w:eastAsia="Verdana" w:hAnsi="Verdana" w:cs="Verdana"/>
          <w:sz w:val="20"/>
          <w:szCs w:val="20"/>
        </w:rPr>
        <w:t>Dealing with clients</w:t>
      </w:r>
      <w:r>
        <w:rPr>
          <w:sz w:val="20"/>
          <w:szCs w:val="20"/>
        </w:rPr>
        <w:tab/>
      </w:r>
      <w:r>
        <w:rPr>
          <w:rFonts w:ascii="Verdana" w:eastAsia="Verdana" w:hAnsi="Verdana" w:cs="Verdana"/>
          <w:sz w:val="20"/>
          <w:szCs w:val="20"/>
        </w:rPr>
        <w:t>Team management</w:t>
      </w:r>
      <w:r>
        <w:rPr>
          <w:sz w:val="20"/>
          <w:szCs w:val="20"/>
        </w:rPr>
        <w:tab/>
      </w:r>
      <w:r>
        <w:rPr>
          <w:rFonts w:ascii="Verdana" w:eastAsia="Verdana" w:hAnsi="Verdana" w:cs="Verdana"/>
          <w:sz w:val="19"/>
          <w:szCs w:val="19"/>
        </w:rPr>
        <w:t>Corporate governance</w:t>
      </w:r>
    </w:p>
    <w:p w:rsidR="001A594F" w:rsidRDefault="00AD13C5">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2400300</wp:posOffset>
            </wp:positionH>
            <wp:positionV relativeFrom="paragraph">
              <wp:posOffset>190500</wp:posOffset>
            </wp:positionV>
            <wp:extent cx="2933700" cy="3220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933700" cy="3220085"/>
                    </a:xfrm>
                    <a:prstGeom prst="rect">
                      <a:avLst/>
                    </a:prstGeom>
                    <a:noFill/>
                  </pic:spPr>
                </pic:pic>
              </a:graphicData>
            </a:graphic>
          </wp:anchor>
        </w:drawing>
      </w:r>
    </w:p>
    <w:p w:rsidR="001A594F" w:rsidRDefault="001A594F">
      <w:pPr>
        <w:spacing w:line="200" w:lineRule="exact"/>
        <w:rPr>
          <w:sz w:val="24"/>
          <w:szCs w:val="24"/>
        </w:rPr>
      </w:pPr>
    </w:p>
    <w:p w:rsidR="001A594F" w:rsidRDefault="001A594F">
      <w:pPr>
        <w:spacing w:line="233" w:lineRule="exact"/>
        <w:rPr>
          <w:sz w:val="24"/>
          <w:szCs w:val="24"/>
        </w:rPr>
      </w:pPr>
    </w:p>
    <w:p w:rsidR="001A594F" w:rsidRDefault="00AD13C5">
      <w:pPr>
        <w:ind w:left="3940"/>
        <w:rPr>
          <w:sz w:val="20"/>
          <w:szCs w:val="20"/>
        </w:rPr>
      </w:pPr>
      <w:r>
        <w:rPr>
          <w:rFonts w:ascii="Verdana" w:eastAsia="Verdana" w:hAnsi="Verdana" w:cs="Verdana"/>
          <w:b/>
          <w:bCs/>
          <w:color w:val="FFFFFF"/>
          <w:sz w:val="20"/>
          <w:szCs w:val="20"/>
        </w:rPr>
        <w:t>Dubai – Jan 18 - Adam Global - Intern</w:t>
      </w:r>
    </w:p>
    <w:p w:rsidR="001A594F" w:rsidRDefault="001A594F">
      <w:pPr>
        <w:spacing w:line="176" w:lineRule="exact"/>
        <w:rPr>
          <w:sz w:val="24"/>
          <w:szCs w:val="24"/>
        </w:rPr>
      </w:pPr>
    </w:p>
    <w:p w:rsidR="001A594F" w:rsidRDefault="001A594F">
      <w:pPr>
        <w:sectPr w:rsidR="001A594F">
          <w:pgSz w:w="15840" w:h="12240" w:orient="landscape"/>
          <w:pgMar w:top="481" w:right="200" w:bottom="0" w:left="220" w:header="0" w:footer="0" w:gutter="0"/>
          <w:cols w:num="2" w:space="720" w:equalWidth="0">
            <w:col w:w="6320" w:space="420"/>
            <w:col w:w="8680"/>
          </w:cols>
        </w:sectPr>
      </w:pPr>
    </w:p>
    <w:p w:rsidR="001A594F" w:rsidRDefault="001A594F">
      <w:pPr>
        <w:spacing w:line="200" w:lineRule="exact"/>
        <w:rPr>
          <w:sz w:val="24"/>
          <w:szCs w:val="24"/>
        </w:rPr>
      </w:pPr>
    </w:p>
    <w:p w:rsidR="001A594F" w:rsidRDefault="001A594F">
      <w:pPr>
        <w:spacing w:line="200" w:lineRule="exact"/>
        <w:rPr>
          <w:sz w:val="24"/>
          <w:szCs w:val="24"/>
        </w:rPr>
      </w:pPr>
    </w:p>
    <w:p w:rsidR="001A594F" w:rsidRDefault="001A594F">
      <w:pPr>
        <w:spacing w:line="200" w:lineRule="exact"/>
        <w:rPr>
          <w:sz w:val="24"/>
          <w:szCs w:val="24"/>
        </w:rPr>
      </w:pPr>
    </w:p>
    <w:p w:rsidR="001A594F" w:rsidRDefault="001A594F">
      <w:pPr>
        <w:spacing w:line="200" w:lineRule="exact"/>
        <w:rPr>
          <w:sz w:val="24"/>
          <w:szCs w:val="24"/>
        </w:rPr>
      </w:pPr>
    </w:p>
    <w:p w:rsidR="001A594F" w:rsidRDefault="001A594F">
      <w:pPr>
        <w:spacing w:line="200" w:lineRule="exact"/>
        <w:rPr>
          <w:sz w:val="24"/>
          <w:szCs w:val="24"/>
        </w:rPr>
      </w:pPr>
    </w:p>
    <w:p w:rsidR="001A594F" w:rsidRDefault="001A594F">
      <w:pPr>
        <w:spacing w:line="200" w:lineRule="exact"/>
        <w:rPr>
          <w:sz w:val="24"/>
          <w:szCs w:val="24"/>
        </w:rPr>
      </w:pPr>
    </w:p>
    <w:p w:rsidR="001A594F" w:rsidRDefault="001A594F">
      <w:pPr>
        <w:spacing w:line="200" w:lineRule="exact"/>
        <w:rPr>
          <w:sz w:val="24"/>
          <w:szCs w:val="24"/>
        </w:rPr>
      </w:pPr>
    </w:p>
    <w:p w:rsidR="001A594F" w:rsidRDefault="001A594F">
      <w:pPr>
        <w:spacing w:line="200" w:lineRule="exact"/>
        <w:rPr>
          <w:sz w:val="24"/>
          <w:szCs w:val="24"/>
        </w:rPr>
      </w:pPr>
    </w:p>
    <w:p w:rsidR="001A594F" w:rsidRDefault="001A594F">
      <w:pPr>
        <w:spacing w:line="200" w:lineRule="exact"/>
        <w:rPr>
          <w:sz w:val="24"/>
          <w:szCs w:val="24"/>
        </w:rPr>
      </w:pPr>
    </w:p>
    <w:p w:rsidR="001A594F" w:rsidRDefault="001A594F">
      <w:pPr>
        <w:spacing w:line="200" w:lineRule="exact"/>
        <w:rPr>
          <w:sz w:val="24"/>
          <w:szCs w:val="24"/>
        </w:rPr>
      </w:pPr>
    </w:p>
    <w:p w:rsidR="001A594F" w:rsidRDefault="001A594F">
      <w:pPr>
        <w:spacing w:line="373" w:lineRule="exact"/>
        <w:rPr>
          <w:sz w:val="24"/>
          <w:szCs w:val="24"/>
        </w:rPr>
      </w:pPr>
    </w:p>
    <w:p w:rsidR="001A594F" w:rsidRDefault="00AD13C5">
      <w:pPr>
        <w:ind w:left="340"/>
        <w:rPr>
          <w:sz w:val="20"/>
          <w:szCs w:val="20"/>
        </w:rPr>
      </w:pPr>
      <w:r>
        <w:rPr>
          <w:rFonts w:ascii="Verdana" w:eastAsia="Verdana" w:hAnsi="Verdana" w:cs="Verdana"/>
          <w:b/>
          <w:bCs/>
          <w:color w:val="FFFFFF"/>
          <w:sz w:val="20"/>
          <w:szCs w:val="20"/>
        </w:rPr>
        <w:t xml:space="preserve">India – </w:t>
      </w:r>
      <w:r>
        <w:rPr>
          <w:rFonts w:ascii="Verdana" w:eastAsia="Verdana" w:hAnsi="Verdana" w:cs="Verdana"/>
          <w:b/>
          <w:bCs/>
          <w:color w:val="FFFFFF"/>
          <w:sz w:val="20"/>
          <w:szCs w:val="20"/>
        </w:rPr>
        <w:t>Jun 15 to Oct 17- Practicing CS (Rajkot, Gujarat)</w:t>
      </w:r>
    </w:p>
    <w:p w:rsidR="001A594F" w:rsidRDefault="001A594F">
      <w:pPr>
        <w:spacing w:line="20" w:lineRule="exact"/>
        <w:rPr>
          <w:sz w:val="24"/>
          <w:szCs w:val="24"/>
        </w:rPr>
      </w:pPr>
      <w:r>
        <w:rPr>
          <w:sz w:val="24"/>
          <w:szCs w:val="24"/>
        </w:rPr>
        <w:pict>
          <v:rect id="Shape 6" o:spid="_x0000_s1031" style="position:absolute;margin-left:9.25pt;margin-top:-19.85pt;width:510pt;height:27.7pt;z-index:-251654656;visibility:visible;mso-wrap-distance-left:0;mso-wrap-distance-right:0" o:allowincell="f" fillcolor="#85bb24" stroked="f"/>
        </w:pict>
      </w:r>
    </w:p>
    <w:p w:rsidR="001A594F" w:rsidRDefault="001A594F">
      <w:pPr>
        <w:spacing w:line="133" w:lineRule="exact"/>
        <w:rPr>
          <w:sz w:val="24"/>
          <w:szCs w:val="24"/>
        </w:rPr>
      </w:pPr>
    </w:p>
    <w:p w:rsidR="001A594F" w:rsidRDefault="00AD13C5">
      <w:pPr>
        <w:numPr>
          <w:ilvl w:val="0"/>
          <w:numId w:val="1"/>
        </w:numPr>
        <w:tabs>
          <w:tab w:val="left" w:pos="500"/>
        </w:tabs>
        <w:spacing w:line="238" w:lineRule="auto"/>
        <w:ind w:left="500" w:right="120" w:hanging="269"/>
        <w:rPr>
          <w:rFonts w:ascii="Symbol" w:eastAsia="Symbol" w:hAnsi="Symbol" w:cs="Symbol"/>
          <w:sz w:val="20"/>
          <w:szCs w:val="20"/>
        </w:rPr>
      </w:pPr>
      <w:r>
        <w:rPr>
          <w:rFonts w:ascii="Verdana" w:eastAsia="Verdana" w:hAnsi="Verdana" w:cs="Verdana"/>
          <w:sz w:val="20"/>
          <w:szCs w:val="20"/>
        </w:rPr>
        <w:t>80+ Company formation which includes Public limited, Private limited, Joint stock company, One person company, Limited liability partnership</w:t>
      </w:r>
    </w:p>
    <w:p w:rsidR="001A594F" w:rsidRDefault="001A594F">
      <w:pPr>
        <w:spacing w:line="10" w:lineRule="exact"/>
        <w:rPr>
          <w:rFonts w:ascii="Symbol" w:eastAsia="Symbol" w:hAnsi="Symbol" w:cs="Symbol"/>
          <w:sz w:val="20"/>
          <w:szCs w:val="20"/>
        </w:rPr>
      </w:pPr>
    </w:p>
    <w:p w:rsidR="001A594F" w:rsidRDefault="00AD13C5">
      <w:pPr>
        <w:numPr>
          <w:ilvl w:val="0"/>
          <w:numId w:val="1"/>
        </w:numPr>
        <w:tabs>
          <w:tab w:val="left" w:pos="500"/>
        </w:tabs>
        <w:spacing w:line="250" w:lineRule="auto"/>
        <w:ind w:left="500" w:hanging="269"/>
        <w:jc w:val="both"/>
        <w:rPr>
          <w:rFonts w:ascii="Symbol" w:eastAsia="Symbol" w:hAnsi="Symbol" w:cs="Symbol"/>
          <w:sz w:val="19"/>
          <w:szCs w:val="19"/>
        </w:rPr>
      </w:pPr>
      <w:r>
        <w:rPr>
          <w:rFonts w:ascii="Verdana" w:eastAsia="Verdana" w:hAnsi="Verdana" w:cs="Verdana"/>
          <w:sz w:val="19"/>
          <w:szCs w:val="19"/>
        </w:rPr>
        <w:t xml:space="preserve">Conducted 2 secretarial audit of stock exchange listed </w:t>
      </w:r>
      <w:r>
        <w:rPr>
          <w:rFonts w:ascii="Verdana" w:eastAsia="Verdana" w:hAnsi="Verdana" w:cs="Verdana"/>
          <w:sz w:val="19"/>
          <w:szCs w:val="19"/>
        </w:rPr>
        <w:t>companies which includes compliance of all applicable laws like Company law, Security law, Labour law, Factories law, Environmental law, and Tax laws with submission of signed secretarial audit reports to client and government authority</w:t>
      </w:r>
    </w:p>
    <w:p w:rsidR="001A594F" w:rsidRDefault="001A594F">
      <w:pPr>
        <w:spacing w:line="1" w:lineRule="exact"/>
        <w:rPr>
          <w:rFonts w:ascii="Symbol" w:eastAsia="Symbol" w:hAnsi="Symbol" w:cs="Symbol"/>
          <w:sz w:val="19"/>
          <w:szCs w:val="19"/>
        </w:rPr>
      </w:pPr>
    </w:p>
    <w:p w:rsidR="001A594F" w:rsidRDefault="00AD13C5">
      <w:pPr>
        <w:numPr>
          <w:ilvl w:val="0"/>
          <w:numId w:val="1"/>
        </w:numPr>
        <w:tabs>
          <w:tab w:val="left" w:pos="500"/>
        </w:tabs>
        <w:spacing w:line="235" w:lineRule="auto"/>
        <w:ind w:left="500" w:hanging="269"/>
        <w:rPr>
          <w:rFonts w:ascii="Symbol" w:eastAsia="Symbol" w:hAnsi="Symbol" w:cs="Symbol"/>
          <w:sz w:val="20"/>
          <w:szCs w:val="20"/>
        </w:rPr>
      </w:pPr>
      <w:r>
        <w:rPr>
          <w:rFonts w:ascii="Verdana" w:eastAsia="Verdana" w:hAnsi="Verdana" w:cs="Verdana"/>
          <w:sz w:val="20"/>
          <w:szCs w:val="20"/>
        </w:rPr>
        <w:t>300+ corporate Ann</w:t>
      </w:r>
      <w:r>
        <w:rPr>
          <w:rFonts w:ascii="Verdana" w:eastAsia="Verdana" w:hAnsi="Verdana" w:cs="Verdana"/>
          <w:sz w:val="20"/>
          <w:szCs w:val="20"/>
        </w:rPr>
        <w:t>ual returns filed with competent authority (Registrar of Companies)</w:t>
      </w:r>
    </w:p>
    <w:p w:rsidR="001A594F" w:rsidRDefault="001A594F">
      <w:pPr>
        <w:spacing w:line="9" w:lineRule="exact"/>
        <w:rPr>
          <w:rFonts w:ascii="Symbol" w:eastAsia="Symbol" w:hAnsi="Symbol" w:cs="Symbol"/>
          <w:sz w:val="20"/>
          <w:szCs w:val="20"/>
        </w:rPr>
      </w:pPr>
    </w:p>
    <w:p w:rsidR="001A594F" w:rsidRDefault="00AD13C5">
      <w:pPr>
        <w:numPr>
          <w:ilvl w:val="0"/>
          <w:numId w:val="1"/>
        </w:numPr>
        <w:tabs>
          <w:tab w:val="left" w:pos="500"/>
        </w:tabs>
        <w:spacing w:line="238" w:lineRule="auto"/>
        <w:ind w:left="500" w:hanging="269"/>
        <w:jc w:val="both"/>
        <w:rPr>
          <w:rFonts w:ascii="Symbol" w:eastAsia="Symbol" w:hAnsi="Symbol" w:cs="Symbol"/>
          <w:sz w:val="20"/>
          <w:szCs w:val="20"/>
        </w:rPr>
      </w:pPr>
      <w:r>
        <w:rPr>
          <w:rFonts w:ascii="Verdana" w:eastAsia="Verdana" w:hAnsi="Verdana" w:cs="Verdana"/>
          <w:sz w:val="20"/>
          <w:szCs w:val="20"/>
        </w:rPr>
        <w:t xml:space="preserve">Successfully drafted memorandum of association, articles of association, agreements, minutes of meetings, resolutions, XBRL reporting, corporate governance reports, legal letters, search </w:t>
      </w:r>
      <w:r>
        <w:rPr>
          <w:rFonts w:ascii="Verdana" w:eastAsia="Verdana" w:hAnsi="Verdana" w:cs="Verdana"/>
          <w:sz w:val="20"/>
          <w:szCs w:val="20"/>
        </w:rPr>
        <w:t>reports, due diligence reports</w:t>
      </w:r>
    </w:p>
    <w:p w:rsidR="001A594F" w:rsidRDefault="00AD13C5">
      <w:pPr>
        <w:numPr>
          <w:ilvl w:val="0"/>
          <w:numId w:val="1"/>
        </w:numPr>
        <w:tabs>
          <w:tab w:val="left" w:pos="500"/>
        </w:tabs>
        <w:spacing w:line="235" w:lineRule="auto"/>
        <w:ind w:left="500" w:hanging="269"/>
        <w:rPr>
          <w:rFonts w:ascii="Symbol" w:eastAsia="Symbol" w:hAnsi="Symbol" w:cs="Symbol"/>
          <w:sz w:val="20"/>
          <w:szCs w:val="20"/>
        </w:rPr>
      </w:pPr>
      <w:r>
        <w:rPr>
          <w:rFonts w:ascii="Verdana" w:eastAsia="Verdana" w:hAnsi="Verdana" w:cs="Verdana"/>
          <w:sz w:val="20"/>
          <w:szCs w:val="20"/>
        </w:rPr>
        <w:t>Meetings with government authorities on client matters and managing clients</w:t>
      </w:r>
    </w:p>
    <w:p w:rsidR="001A594F" w:rsidRDefault="001A594F">
      <w:pPr>
        <w:spacing w:line="2" w:lineRule="exact"/>
        <w:rPr>
          <w:rFonts w:ascii="Symbol" w:eastAsia="Symbol" w:hAnsi="Symbol" w:cs="Symbol"/>
          <w:sz w:val="20"/>
          <w:szCs w:val="20"/>
        </w:rPr>
      </w:pPr>
    </w:p>
    <w:p w:rsidR="001A594F" w:rsidRDefault="00AD13C5">
      <w:pPr>
        <w:numPr>
          <w:ilvl w:val="0"/>
          <w:numId w:val="1"/>
        </w:numPr>
        <w:tabs>
          <w:tab w:val="left" w:pos="500"/>
        </w:tabs>
        <w:spacing w:line="235" w:lineRule="auto"/>
        <w:ind w:left="500" w:hanging="269"/>
        <w:rPr>
          <w:rFonts w:ascii="Symbol" w:eastAsia="Symbol" w:hAnsi="Symbol" w:cs="Symbol"/>
          <w:sz w:val="20"/>
          <w:szCs w:val="20"/>
        </w:rPr>
      </w:pPr>
      <w:r>
        <w:rPr>
          <w:rFonts w:ascii="Verdana" w:eastAsia="Verdana" w:hAnsi="Verdana" w:cs="Verdana"/>
          <w:sz w:val="20"/>
          <w:szCs w:val="20"/>
        </w:rPr>
        <w:t>Concluded Striking off process and Liquidation process of companies</w:t>
      </w:r>
    </w:p>
    <w:p w:rsidR="001A594F" w:rsidRDefault="001A594F">
      <w:pPr>
        <w:spacing w:line="9" w:lineRule="exact"/>
        <w:rPr>
          <w:rFonts w:ascii="Symbol" w:eastAsia="Symbol" w:hAnsi="Symbol" w:cs="Symbol"/>
          <w:sz w:val="20"/>
          <w:szCs w:val="20"/>
        </w:rPr>
      </w:pPr>
    </w:p>
    <w:p w:rsidR="001A594F" w:rsidRDefault="00AD13C5">
      <w:pPr>
        <w:numPr>
          <w:ilvl w:val="0"/>
          <w:numId w:val="1"/>
        </w:numPr>
        <w:tabs>
          <w:tab w:val="left" w:pos="500"/>
        </w:tabs>
        <w:spacing w:line="236" w:lineRule="auto"/>
        <w:ind w:left="500" w:right="460" w:hanging="269"/>
        <w:rPr>
          <w:rFonts w:ascii="Symbol" w:eastAsia="Symbol" w:hAnsi="Symbol" w:cs="Symbol"/>
          <w:sz w:val="20"/>
          <w:szCs w:val="20"/>
        </w:rPr>
      </w:pPr>
      <w:r>
        <w:rPr>
          <w:rFonts w:ascii="Verdana" w:eastAsia="Verdana" w:hAnsi="Verdana" w:cs="Verdana"/>
          <w:sz w:val="20"/>
          <w:szCs w:val="20"/>
        </w:rPr>
        <w:t xml:space="preserve">Successfully handled the processes of appointment and resignation of auditors </w:t>
      </w:r>
      <w:r>
        <w:rPr>
          <w:rFonts w:ascii="Verdana" w:eastAsia="Verdana" w:hAnsi="Verdana" w:cs="Verdana"/>
          <w:sz w:val="20"/>
          <w:szCs w:val="20"/>
        </w:rPr>
        <w:t>and directors, increase/ decrease in share capital, share transfers and transmission</w:t>
      </w:r>
    </w:p>
    <w:p w:rsidR="001A594F" w:rsidRDefault="00AD13C5">
      <w:pPr>
        <w:numPr>
          <w:ilvl w:val="0"/>
          <w:numId w:val="1"/>
        </w:numPr>
        <w:tabs>
          <w:tab w:val="left" w:pos="500"/>
        </w:tabs>
        <w:spacing w:line="235" w:lineRule="auto"/>
        <w:ind w:left="500" w:hanging="269"/>
        <w:rPr>
          <w:rFonts w:ascii="Symbol" w:eastAsia="Symbol" w:hAnsi="Symbol" w:cs="Symbol"/>
          <w:sz w:val="20"/>
          <w:szCs w:val="20"/>
        </w:rPr>
      </w:pPr>
      <w:r>
        <w:rPr>
          <w:rFonts w:ascii="Verdana" w:eastAsia="Verdana" w:hAnsi="Verdana" w:cs="Verdana"/>
          <w:sz w:val="20"/>
          <w:szCs w:val="20"/>
        </w:rPr>
        <w:t>Managed team of 5 trainees including work allocation, review of work, guidance and mentoring.</w:t>
      </w:r>
    </w:p>
    <w:p w:rsidR="001A594F" w:rsidRDefault="00AD13C5">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127000</wp:posOffset>
            </wp:positionH>
            <wp:positionV relativeFrom="paragraph">
              <wp:posOffset>-2159635</wp:posOffset>
            </wp:positionV>
            <wp:extent cx="6467475" cy="3564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6467475" cy="3564890"/>
                    </a:xfrm>
                    <a:prstGeom prst="rect">
                      <a:avLst/>
                    </a:prstGeom>
                    <a:noFill/>
                  </pic:spPr>
                </pic:pic>
              </a:graphicData>
            </a:graphic>
          </wp:anchor>
        </w:drawing>
      </w:r>
    </w:p>
    <w:p w:rsidR="001A594F" w:rsidRDefault="00AD13C5">
      <w:pPr>
        <w:spacing w:line="20" w:lineRule="exact"/>
        <w:rPr>
          <w:sz w:val="24"/>
          <w:szCs w:val="24"/>
        </w:rPr>
      </w:pPr>
      <w:r>
        <w:rPr>
          <w:sz w:val="24"/>
          <w:szCs w:val="24"/>
        </w:rPr>
        <w:br w:type="column"/>
      </w:r>
    </w:p>
    <w:p w:rsidR="001A594F" w:rsidRDefault="00AD13C5">
      <w:pPr>
        <w:numPr>
          <w:ilvl w:val="0"/>
          <w:numId w:val="2"/>
        </w:numPr>
        <w:tabs>
          <w:tab w:val="left" w:pos="273"/>
        </w:tabs>
        <w:spacing w:line="238" w:lineRule="auto"/>
        <w:ind w:left="273" w:right="740" w:hanging="273"/>
        <w:rPr>
          <w:rFonts w:ascii="Symbol" w:eastAsia="Symbol" w:hAnsi="Symbol" w:cs="Symbol"/>
          <w:sz w:val="20"/>
          <w:szCs w:val="20"/>
        </w:rPr>
      </w:pPr>
      <w:r>
        <w:rPr>
          <w:rFonts w:ascii="Verdana" w:eastAsia="Verdana" w:hAnsi="Verdana" w:cs="Verdana"/>
          <w:sz w:val="20"/>
          <w:szCs w:val="20"/>
        </w:rPr>
        <w:t>Company incorporation - offshore and free zone in RAKICC, AFZ, JAFZA – In</w:t>
      </w:r>
      <w:r>
        <w:rPr>
          <w:rFonts w:ascii="Verdana" w:eastAsia="Verdana" w:hAnsi="Verdana" w:cs="Verdana"/>
          <w:sz w:val="20"/>
          <w:szCs w:val="20"/>
        </w:rPr>
        <w:t>dependently completed 3 business setups and assisted in 2 mainland company formation</w:t>
      </w:r>
    </w:p>
    <w:p w:rsidR="001A594F" w:rsidRDefault="001A594F">
      <w:pPr>
        <w:spacing w:line="105" w:lineRule="exact"/>
        <w:rPr>
          <w:rFonts w:ascii="Symbol" w:eastAsia="Symbol" w:hAnsi="Symbol" w:cs="Symbol"/>
          <w:sz w:val="20"/>
          <w:szCs w:val="20"/>
        </w:rPr>
      </w:pPr>
    </w:p>
    <w:p w:rsidR="001A594F" w:rsidRDefault="00AD13C5">
      <w:pPr>
        <w:numPr>
          <w:ilvl w:val="0"/>
          <w:numId w:val="2"/>
        </w:numPr>
        <w:tabs>
          <w:tab w:val="left" w:pos="273"/>
        </w:tabs>
        <w:spacing w:line="237" w:lineRule="auto"/>
        <w:ind w:left="273" w:right="1160" w:hanging="273"/>
        <w:rPr>
          <w:rFonts w:ascii="Symbol" w:eastAsia="Symbol" w:hAnsi="Symbol" w:cs="Symbol"/>
          <w:sz w:val="20"/>
          <w:szCs w:val="20"/>
        </w:rPr>
      </w:pPr>
      <w:r>
        <w:rPr>
          <w:rFonts w:ascii="Verdana" w:eastAsia="Verdana" w:hAnsi="Verdana" w:cs="Verdana"/>
          <w:sz w:val="20"/>
          <w:szCs w:val="20"/>
        </w:rPr>
        <w:t>Independently completed renewal process of 10 companies</w:t>
      </w:r>
    </w:p>
    <w:p w:rsidR="001A594F" w:rsidRDefault="001A594F">
      <w:pPr>
        <w:spacing w:line="100" w:lineRule="exact"/>
        <w:rPr>
          <w:rFonts w:ascii="Symbol" w:eastAsia="Symbol" w:hAnsi="Symbol" w:cs="Symbol"/>
          <w:sz w:val="20"/>
          <w:szCs w:val="20"/>
        </w:rPr>
      </w:pPr>
    </w:p>
    <w:p w:rsidR="001A594F" w:rsidRDefault="00AD13C5">
      <w:pPr>
        <w:numPr>
          <w:ilvl w:val="0"/>
          <w:numId w:val="2"/>
        </w:numPr>
        <w:tabs>
          <w:tab w:val="left" w:pos="273"/>
        </w:tabs>
        <w:spacing w:line="238" w:lineRule="auto"/>
        <w:ind w:left="273" w:right="520" w:hanging="273"/>
        <w:rPr>
          <w:rFonts w:ascii="Symbol" w:eastAsia="Symbol" w:hAnsi="Symbol" w:cs="Symbol"/>
          <w:sz w:val="20"/>
          <w:szCs w:val="20"/>
        </w:rPr>
      </w:pPr>
      <w:r>
        <w:rPr>
          <w:rFonts w:ascii="Verdana" w:eastAsia="Verdana" w:hAnsi="Verdana" w:cs="Verdana"/>
          <w:sz w:val="20"/>
          <w:szCs w:val="20"/>
        </w:rPr>
        <w:t xml:space="preserve">Performed re-registration and change of </w:t>
      </w:r>
      <w:r>
        <w:rPr>
          <w:rFonts w:ascii="Verdana" w:eastAsia="Verdana" w:hAnsi="Verdana" w:cs="Verdana"/>
          <w:sz w:val="19"/>
          <w:szCs w:val="19"/>
        </w:rPr>
        <w:t>registered agent of 3 companies</w:t>
      </w:r>
    </w:p>
    <w:p w:rsidR="001A594F" w:rsidRDefault="001A594F">
      <w:pPr>
        <w:spacing w:line="97" w:lineRule="exact"/>
        <w:rPr>
          <w:rFonts w:ascii="Symbol" w:eastAsia="Symbol" w:hAnsi="Symbol" w:cs="Symbol"/>
          <w:sz w:val="20"/>
          <w:szCs w:val="20"/>
        </w:rPr>
      </w:pPr>
    </w:p>
    <w:p w:rsidR="001A594F" w:rsidRDefault="00AD13C5">
      <w:pPr>
        <w:numPr>
          <w:ilvl w:val="0"/>
          <w:numId w:val="2"/>
        </w:numPr>
        <w:tabs>
          <w:tab w:val="left" w:pos="273"/>
        </w:tabs>
        <w:ind w:left="273" w:hanging="273"/>
        <w:rPr>
          <w:rFonts w:ascii="Symbol" w:eastAsia="Symbol" w:hAnsi="Symbol" w:cs="Symbol"/>
          <w:sz w:val="20"/>
          <w:szCs w:val="20"/>
        </w:rPr>
      </w:pPr>
      <w:r>
        <w:rPr>
          <w:rFonts w:ascii="Verdana" w:eastAsia="Verdana" w:hAnsi="Verdana" w:cs="Verdana"/>
          <w:sz w:val="20"/>
          <w:szCs w:val="20"/>
        </w:rPr>
        <w:t>Assisted in company liquidation process</w:t>
      </w:r>
    </w:p>
    <w:p w:rsidR="001A594F" w:rsidRDefault="001A594F">
      <w:pPr>
        <w:spacing w:line="95" w:lineRule="exact"/>
        <w:rPr>
          <w:rFonts w:ascii="Symbol" w:eastAsia="Symbol" w:hAnsi="Symbol" w:cs="Symbol"/>
          <w:sz w:val="20"/>
          <w:szCs w:val="20"/>
        </w:rPr>
      </w:pPr>
    </w:p>
    <w:p w:rsidR="001A594F" w:rsidRDefault="00AD13C5">
      <w:pPr>
        <w:numPr>
          <w:ilvl w:val="0"/>
          <w:numId w:val="2"/>
        </w:numPr>
        <w:tabs>
          <w:tab w:val="left" w:pos="273"/>
        </w:tabs>
        <w:ind w:left="273" w:hanging="273"/>
        <w:rPr>
          <w:rFonts w:ascii="Symbol" w:eastAsia="Symbol" w:hAnsi="Symbol" w:cs="Symbol"/>
          <w:sz w:val="20"/>
          <w:szCs w:val="20"/>
        </w:rPr>
      </w:pPr>
      <w:r>
        <w:rPr>
          <w:rFonts w:ascii="Verdana" w:eastAsia="Verdana" w:hAnsi="Verdana" w:cs="Verdana"/>
          <w:sz w:val="20"/>
          <w:szCs w:val="20"/>
        </w:rPr>
        <w:t>Assisted in share transfer process</w:t>
      </w:r>
    </w:p>
    <w:p w:rsidR="001A594F" w:rsidRDefault="001A594F">
      <w:pPr>
        <w:spacing w:line="100" w:lineRule="exact"/>
        <w:rPr>
          <w:rFonts w:ascii="Symbol" w:eastAsia="Symbol" w:hAnsi="Symbol" w:cs="Symbol"/>
          <w:sz w:val="20"/>
          <w:szCs w:val="20"/>
        </w:rPr>
      </w:pPr>
    </w:p>
    <w:p w:rsidR="001A594F" w:rsidRDefault="00AD13C5">
      <w:pPr>
        <w:numPr>
          <w:ilvl w:val="0"/>
          <w:numId w:val="2"/>
        </w:numPr>
        <w:tabs>
          <w:tab w:val="left" w:pos="273"/>
        </w:tabs>
        <w:spacing w:line="237" w:lineRule="auto"/>
        <w:ind w:left="273" w:right="720" w:hanging="273"/>
        <w:rPr>
          <w:rFonts w:ascii="Symbol" w:eastAsia="Symbol" w:hAnsi="Symbol" w:cs="Symbol"/>
          <w:sz w:val="20"/>
          <w:szCs w:val="20"/>
        </w:rPr>
      </w:pPr>
      <w:r>
        <w:rPr>
          <w:rFonts w:ascii="Verdana" w:eastAsia="Verdana" w:hAnsi="Verdana" w:cs="Verdana"/>
          <w:sz w:val="20"/>
          <w:szCs w:val="20"/>
        </w:rPr>
        <w:t>Prepared memorandum and articles of association</w:t>
      </w:r>
    </w:p>
    <w:p w:rsidR="001A594F" w:rsidRDefault="001A594F">
      <w:pPr>
        <w:spacing w:line="96" w:lineRule="exact"/>
        <w:rPr>
          <w:rFonts w:ascii="Symbol" w:eastAsia="Symbol" w:hAnsi="Symbol" w:cs="Symbol"/>
          <w:sz w:val="20"/>
          <w:szCs w:val="20"/>
        </w:rPr>
      </w:pPr>
    </w:p>
    <w:p w:rsidR="001A594F" w:rsidRDefault="00AD13C5">
      <w:pPr>
        <w:numPr>
          <w:ilvl w:val="0"/>
          <w:numId w:val="2"/>
        </w:numPr>
        <w:tabs>
          <w:tab w:val="left" w:pos="273"/>
        </w:tabs>
        <w:ind w:left="273" w:hanging="273"/>
        <w:rPr>
          <w:rFonts w:ascii="Symbol" w:eastAsia="Symbol" w:hAnsi="Symbol" w:cs="Symbol"/>
          <w:sz w:val="20"/>
          <w:szCs w:val="20"/>
        </w:rPr>
      </w:pPr>
      <w:r>
        <w:rPr>
          <w:rFonts w:ascii="Verdana" w:eastAsia="Verdana" w:hAnsi="Verdana" w:cs="Verdana"/>
          <w:sz w:val="20"/>
          <w:szCs w:val="20"/>
        </w:rPr>
        <w:t>Applied for good standing certificate</w:t>
      </w:r>
    </w:p>
    <w:p w:rsidR="001A594F" w:rsidRDefault="001A594F">
      <w:pPr>
        <w:spacing w:line="98" w:lineRule="exact"/>
        <w:rPr>
          <w:rFonts w:ascii="Symbol" w:eastAsia="Symbol" w:hAnsi="Symbol" w:cs="Symbol"/>
          <w:sz w:val="20"/>
          <w:szCs w:val="20"/>
        </w:rPr>
      </w:pPr>
    </w:p>
    <w:p w:rsidR="001A594F" w:rsidRDefault="00AD13C5">
      <w:pPr>
        <w:numPr>
          <w:ilvl w:val="0"/>
          <w:numId w:val="2"/>
        </w:numPr>
        <w:tabs>
          <w:tab w:val="left" w:pos="273"/>
        </w:tabs>
        <w:ind w:left="273" w:hanging="273"/>
        <w:rPr>
          <w:rFonts w:ascii="Symbol" w:eastAsia="Symbol" w:hAnsi="Symbol" w:cs="Symbol"/>
          <w:sz w:val="19"/>
          <w:szCs w:val="19"/>
        </w:rPr>
      </w:pPr>
      <w:r>
        <w:rPr>
          <w:rFonts w:ascii="Verdana" w:eastAsia="Verdana" w:hAnsi="Verdana" w:cs="Verdana"/>
          <w:sz w:val="19"/>
          <w:szCs w:val="19"/>
        </w:rPr>
        <w:t>Maintained KYC records and MIS reports</w:t>
      </w:r>
    </w:p>
    <w:p w:rsidR="001A594F" w:rsidRDefault="00AD13C5">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-41275</wp:posOffset>
            </wp:positionH>
            <wp:positionV relativeFrom="paragraph">
              <wp:posOffset>183515</wp:posOffset>
            </wp:positionV>
            <wp:extent cx="2910840" cy="972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910840" cy="972185"/>
                    </a:xfrm>
                    <a:prstGeom prst="rect">
                      <a:avLst/>
                    </a:prstGeom>
                    <a:noFill/>
                  </pic:spPr>
                </pic:pic>
              </a:graphicData>
            </a:graphic>
          </wp:anchor>
        </w:drawing>
      </w:r>
    </w:p>
    <w:p w:rsidR="001A594F" w:rsidRDefault="001A594F">
      <w:pPr>
        <w:spacing w:line="200" w:lineRule="exact"/>
        <w:rPr>
          <w:sz w:val="24"/>
          <w:szCs w:val="24"/>
        </w:rPr>
      </w:pPr>
    </w:p>
    <w:p w:rsidR="001A594F" w:rsidRDefault="001A594F">
      <w:pPr>
        <w:spacing w:line="222" w:lineRule="exact"/>
        <w:rPr>
          <w:sz w:val="24"/>
          <w:szCs w:val="24"/>
        </w:rPr>
      </w:pPr>
    </w:p>
    <w:p w:rsidR="001A594F" w:rsidRDefault="00AD13C5">
      <w:pPr>
        <w:ind w:left="93"/>
        <w:rPr>
          <w:sz w:val="20"/>
          <w:szCs w:val="20"/>
        </w:rPr>
      </w:pPr>
      <w:r>
        <w:rPr>
          <w:rFonts w:ascii="Verdana" w:eastAsia="Verdana" w:hAnsi="Verdana" w:cs="Verdana"/>
          <w:b/>
          <w:bCs/>
          <w:color w:val="FFFFFF"/>
          <w:sz w:val="20"/>
          <w:szCs w:val="20"/>
        </w:rPr>
        <w:t>IT applications knowledge</w:t>
      </w:r>
    </w:p>
    <w:p w:rsidR="001A594F" w:rsidRDefault="001A594F">
      <w:pPr>
        <w:spacing w:line="216" w:lineRule="exact"/>
        <w:rPr>
          <w:sz w:val="24"/>
          <w:szCs w:val="24"/>
        </w:rPr>
      </w:pPr>
    </w:p>
    <w:p w:rsidR="001A594F" w:rsidRDefault="00AD13C5">
      <w:pPr>
        <w:ind w:left="293"/>
        <w:rPr>
          <w:sz w:val="20"/>
          <w:szCs w:val="20"/>
        </w:rPr>
      </w:pPr>
      <w:r>
        <w:rPr>
          <w:rFonts w:ascii="Calibri" w:eastAsia="Calibri" w:hAnsi="Calibri" w:cs="Calibri"/>
        </w:rPr>
        <w:t>MS Word, Excel, Powerpoint</w:t>
      </w:r>
    </w:p>
    <w:p w:rsidR="001A594F" w:rsidRDefault="001A594F">
      <w:pPr>
        <w:spacing w:line="15" w:lineRule="exact"/>
        <w:rPr>
          <w:sz w:val="24"/>
          <w:szCs w:val="24"/>
        </w:rPr>
      </w:pPr>
    </w:p>
    <w:p w:rsidR="001A594F" w:rsidRDefault="00AD13C5">
      <w:pPr>
        <w:ind w:left="293"/>
        <w:rPr>
          <w:sz w:val="20"/>
          <w:szCs w:val="20"/>
        </w:rPr>
      </w:pPr>
      <w:r>
        <w:rPr>
          <w:rFonts w:ascii="Calibri" w:eastAsia="Calibri" w:hAnsi="Calibri" w:cs="Calibri"/>
        </w:rPr>
        <w:t>Tally ERP 9</w:t>
      </w:r>
    </w:p>
    <w:p w:rsidR="001A594F" w:rsidRDefault="001A594F">
      <w:pPr>
        <w:spacing w:line="15" w:lineRule="exact"/>
        <w:rPr>
          <w:sz w:val="24"/>
          <w:szCs w:val="24"/>
        </w:rPr>
      </w:pPr>
    </w:p>
    <w:p w:rsidR="001A594F" w:rsidRDefault="00AD13C5">
      <w:pPr>
        <w:ind w:left="293"/>
        <w:rPr>
          <w:sz w:val="20"/>
          <w:szCs w:val="20"/>
        </w:rPr>
      </w:pPr>
      <w:r>
        <w:rPr>
          <w:rFonts w:ascii="Calibri" w:eastAsia="Calibri" w:hAnsi="Calibri" w:cs="Calibri"/>
        </w:rPr>
        <w:t>Zen ROC, XBRL</w:t>
      </w:r>
    </w:p>
    <w:p w:rsidR="001A594F" w:rsidRDefault="00AD13C5">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-29210</wp:posOffset>
            </wp:positionH>
            <wp:positionV relativeFrom="paragraph">
              <wp:posOffset>90805</wp:posOffset>
            </wp:positionV>
            <wp:extent cx="2907665" cy="1391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2907665" cy="1391285"/>
                    </a:xfrm>
                    <a:prstGeom prst="rect">
                      <a:avLst/>
                    </a:prstGeom>
                    <a:noFill/>
                  </pic:spPr>
                </pic:pic>
              </a:graphicData>
            </a:graphic>
          </wp:anchor>
        </w:drawing>
      </w:r>
    </w:p>
    <w:p w:rsidR="001A594F" w:rsidRDefault="001A594F">
      <w:pPr>
        <w:spacing w:line="297" w:lineRule="exact"/>
        <w:rPr>
          <w:sz w:val="24"/>
          <w:szCs w:val="24"/>
        </w:rPr>
      </w:pPr>
    </w:p>
    <w:p w:rsidR="001A594F" w:rsidRDefault="001A594F">
      <w:pPr>
        <w:sectPr w:rsidR="001A594F">
          <w:type w:val="continuous"/>
          <w:pgSz w:w="15840" w:h="12240" w:orient="landscape"/>
          <w:pgMar w:top="481" w:right="200" w:bottom="0" w:left="220" w:header="0" w:footer="0" w:gutter="0"/>
          <w:cols w:num="2" w:space="720" w:equalWidth="0">
            <w:col w:w="10340" w:space="227"/>
            <w:col w:w="4853"/>
          </w:cols>
        </w:sectPr>
      </w:pPr>
    </w:p>
    <w:p w:rsidR="001A594F" w:rsidRDefault="001A594F">
      <w:pPr>
        <w:spacing w:line="139" w:lineRule="exact"/>
        <w:rPr>
          <w:sz w:val="24"/>
          <w:szCs w:val="24"/>
        </w:rPr>
      </w:pPr>
    </w:p>
    <w:p w:rsidR="001A594F" w:rsidRDefault="00AD13C5">
      <w:pPr>
        <w:spacing w:line="238" w:lineRule="auto"/>
        <w:ind w:left="360" w:right="360"/>
        <w:rPr>
          <w:sz w:val="20"/>
          <w:szCs w:val="20"/>
        </w:rPr>
      </w:pPr>
      <w:r>
        <w:rPr>
          <w:rFonts w:ascii="Verdana" w:eastAsia="Verdana" w:hAnsi="Verdana" w:cs="Verdana"/>
          <w:b/>
          <w:bCs/>
          <w:color w:val="FFFFFF"/>
          <w:sz w:val="20"/>
          <w:szCs w:val="20"/>
        </w:rPr>
        <w:t xml:space="preserve">India – Oct 14 to May 15- M/s. Piyush </w:t>
      </w:r>
      <w:r>
        <w:rPr>
          <w:rFonts w:ascii="Verdana" w:eastAsia="Verdana" w:hAnsi="Verdana" w:cs="Verdana"/>
          <w:b/>
          <w:bCs/>
          <w:color w:val="FFFFFF"/>
          <w:sz w:val="19"/>
          <w:szCs w:val="19"/>
        </w:rPr>
        <w:t>Jethva &amp; Associate – Assistant Officer</w:t>
      </w:r>
    </w:p>
    <w:p w:rsidR="001A594F" w:rsidRDefault="001A594F">
      <w:pPr>
        <w:spacing w:line="148" w:lineRule="exact"/>
        <w:rPr>
          <w:sz w:val="24"/>
          <w:szCs w:val="24"/>
        </w:rPr>
      </w:pPr>
    </w:p>
    <w:p w:rsidR="001A594F" w:rsidRDefault="00AD13C5">
      <w:pPr>
        <w:numPr>
          <w:ilvl w:val="0"/>
          <w:numId w:val="3"/>
        </w:numPr>
        <w:tabs>
          <w:tab w:val="left" w:pos="520"/>
        </w:tabs>
        <w:ind w:left="520" w:hanging="274"/>
        <w:rPr>
          <w:rFonts w:ascii="Symbol" w:eastAsia="Symbol" w:hAnsi="Symbol" w:cs="Symbol"/>
          <w:sz w:val="20"/>
          <w:szCs w:val="20"/>
        </w:rPr>
      </w:pPr>
      <w:r>
        <w:rPr>
          <w:rFonts w:ascii="Verdana" w:eastAsia="Verdana" w:hAnsi="Verdana" w:cs="Verdana"/>
          <w:sz w:val="20"/>
          <w:szCs w:val="20"/>
        </w:rPr>
        <w:t>Assisted in company formation process</w:t>
      </w:r>
    </w:p>
    <w:p w:rsidR="001A594F" w:rsidRDefault="001A594F">
      <w:pPr>
        <w:spacing w:line="2" w:lineRule="exact"/>
        <w:rPr>
          <w:rFonts w:ascii="Symbol" w:eastAsia="Symbol" w:hAnsi="Symbol" w:cs="Symbol"/>
          <w:sz w:val="20"/>
          <w:szCs w:val="20"/>
        </w:rPr>
      </w:pPr>
    </w:p>
    <w:p w:rsidR="001A594F" w:rsidRDefault="00AD13C5">
      <w:pPr>
        <w:numPr>
          <w:ilvl w:val="0"/>
          <w:numId w:val="3"/>
        </w:numPr>
        <w:tabs>
          <w:tab w:val="left" w:pos="520"/>
        </w:tabs>
        <w:ind w:left="520" w:hanging="274"/>
        <w:rPr>
          <w:rFonts w:ascii="Symbol" w:eastAsia="Symbol" w:hAnsi="Symbol" w:cs="Symbol"/>
          <w:sz w:val="19"/>
          <w:szCs w:val="19"/>
        </w:rPr>
      </w:pPr>
      <w:r>
        <w:rPr>
          <w:rFonts w:ascii="Verdana" w:eastAsia="Verdana" w:hAnsi="Verdana" w:cs="Verdana"/>
          <w:sz w:val="19"/>
          <w:szCs w:val="19"/>
        </w:rPr>
        <w:t>Witnessed e-voting in shareholder’s meeting</w:t>
      </w:r>
    </w:p>
    <w:p w:rsidR="001A594F" w:rsidRDefault="001A594F">
      <w:pPr>
        <w:spacing w:line="9" w:lineRule="exact"/>
        <w:rPr>
          <w:rFonts w:ascii="Symbol" w:eastAsia="Symbol" w:hAnsi="Symbol" w:cs="Symbol"/>
          <w:sz w:val="19"/>
          <w:szCs w:val="19"/>
        </w:rPr>
      </w:pPr>
    </w:p>
    <w:p w:rsidR="001A594F" w:rsidRDefault="00AD13C5">
      <w:pPr>
        <w:numPr>
          <w:ilvl w:val="0"/>
          <w:numId w:val="3"/>
        </w:numPr>
        <w:tabs>
          <w:tab w:val="left" w:pos="520"/>
        </w:tabs>
        <w:spacing w:line="235" w:lineRule="auto"/>
        <w:ind w:left="520" w:hanging="274"/>
        <w:rPr>
          <w:rFonts w:ascii="Symbol" w:eastAsia="Symbol" w:hAnsi="Symbol" w:cs="Symbol"/>
          <w:sz w:val="20"/>
          <w:szCs w:val="20"/>
        </w:rPr>
      </w:pPr>
      <w:r>
        <w:rPr>
          <w:rFonts w:ascii="Verdana" w:eastAsia="Verdana" w:hAnsi="Verdana" w:cs="Verdana"/>
          <w:sz w:val="20"/>
          <w:szCs w:val="20"/>
        </w:rPr>
        <w:t>Prepared statutory registers</w:t>
      </w:r>
    </w:p>
    <w:p w:rsidR="001A594F" w:rsidRDefault="001A594F">
      <w:pPr>
        <w:spacing w:line="2" w:lineRule="exact"/>
        <w:rPr>
          <w:rFonts w:ascii="Symbol" w:eastAsia="Symbol" w:hAnsi="Symbol" w:cs="Symbol"/>
          <w:sz w:val="20"/>
          <w:szCs w:val="20"/>
        </w:rPr>
      </w:pPr>
    </w:p>
    <w:p w:rsidR="001A594F" w:rsidRDefault="00AD13C5">
      <w:pPr>
        <w:numPr>
          <w:ilvl w:val="0"/>
          <w:numId w:val="3"/>
        </w:numPr>
        <w:tabs>
          <w:tab w:val="left" w:pos="520"/>
        </w:tabs>
        <w:spacing w:line="237" w:lineRule="auto"/>
        <w:ind w:left="520" w:hanging="274"/>
        <w:rPr>
          <w:rFonts w:ascii="Symbol" w:eastAsia="Symbol" w:hAnsi="Symbol" w:cs="Symbol"/>
          <w:sz w:val="20"/>
          <w:szCs w:val="20"/>
        </w:rPr>
      </w:pPr>
      <w:r>
        <w:rPr>
          <w:rFonts w:ascii="Verdana" w:eastAsia="Verdana" w:hAnsi="Verdana" w:cs="Verdana"/>
          <w:sz w:val="20"/>
          <w:szCs w:val="20"/>
        </w:rPr>
        <w:t xml:space="preserve">Assisted in secretarial audit </w:t>
      </w:r>
      <w:r>
        <w:rPr>
          <w:rFonts w:ascii="Verdana" w:eastAsia="Verdana" w:hAnsi="Verdana" w:cs="Verdana"/>
          <w:sz w:val="20"/>
          <w:szCs w:val="20"/>
        </w:rPr>
        <w:t>of 4 companies</w:t>
      </w:r>
    </w:p>
    <w:p w:rsidR="001A594F" w:rsidRDefault="001A594F">
      <w:pPr>
        <w:spacing w:line="2" w:lineRule="exact"/>
        <w:rPr>
          <w:rFonts w:ascii="Symbol" w:eastAsia="Symbol" w:hAnsi="Symbol" w:cs="Symbol"/>
          <w:sz w:val="20"/>
          <w:szCs w:val="20"/>
        </w:rPr>
      </w:pPr>
    </w:p>
    <w:p w:rsidR="001A594F" w:rsidRDefault="00AD13C5">
      <w:pPr>
        <w:numPr>
          <w:ilvl w:val="0"/>
          <w:numId w:val="3"/>
        </w:numPr>
        <w:tabs>
          <w:tab w:val="left" w:pos="520"/>
        </w:tabs>
        <w:spacing w:line="235" w:lineRule="auto"/>
        <w:ind w:left="520" w:hanging="274"/>
        <w:rPr>
          <w:rFonts w:ascii="Symbol" w:eastAsia="Symbol" w:hAnsi="Symbol" w:cs="Symbol"/>
          <w:sz w:val="20"/>
          <w:szCs w:val="20"/>
        </w:rPr>
      </w:pPr>
      <w:r>
        <w:rPr>
          <w:rFonts w:ascii="Verdana" w:eastAsia="Verdana" w:hAnsi="Verdana" w:cs="Verdana"/>
          <w:sz w:val="20"/>
          <w:szCs w:val="20"/>
        </w:rPr>
        <w:t>Prepared KYC and client follow-ups.</w:t>
      </w:r>
    </w:p>
    <w:p w:rsidR="001A594F" w:rsidRDefault="00AD13C5">
      <w:pPr>
        <w:spacing w:line="20" w:lineRule="exact"/>
        <w:rPr>
          <w:sz w:val="24"/>
          <w:szCs w:val="24"/>
        </w:rPr>
      </w:pPr>
      <w:r>
        <w:rPr>
          <w:sz w:val="24"/>
          <w:szCs w:val="24"/>
        </w:rPr>
        <w:br w:type="column"/>
      </w:r>
    </w:p>
    <w:p w:rsidR="001A594F" w:rsidRDefault="001A594F">
      <w:pPr>
        <w:spacing w:line="119" w:lineRule="exact"/>
        <w:rPr>
          <w:sz w:val="24"/>
          <w:szCs w:val="24"/>
        </w:rPr>
      </w:pPr>
    </w:p>
    <w:p w:rsidR="001A594F" w:rsidRDefault="00AD13C5">
      <w:pPr>
        <w:spacing w:line="238" w:lineRule="auto"/>
        <w:ind w:left="88" w:right="520"/>
        <w:rPr>
          <w:sz w:val="20"/>
          <w:szCs w:val="20"/>
        </w:rPr>
      </w:pPr>
      <w:r>
        <w:rPr>
          <w:rFonts w:ascii="Verdana" w:eastAsia="Verdana" w:hAnsi="Verdana" w:cs="Verdana"/>
          <w:b/>
          <w:bCs/>
          <w:color w:val="FFFFFF"/>
          <w:sz w:val="20"/>
          <w:szCs w:val="20"/>
        </w:rPr>
        <w:t xml:space="preserve">India – Apr 13 to Sep 14- M/s. Piyush </w:t>
      </w:r>
      <w:r>
        <w:rPr>
          <w:rFonts w:ascii="Verdana" w:eastAsia="Verdana" w:hAnsi="Verdana" w:cs="Verdana"/>
          <w:b/>
          <w:bCs/>
          <w:color w:val="FFFFFF"/>
          <w:sz w:val="19"/>
          <w:szCs w:val="19"/>
        </w:rPr>
        <w:t>Jethva &amp; Associate – Intern (Rajkot)</w:t>
      </w:r>
    </w:p>
    <w:p w:rsidR="001A594F" w:rsidRDefault="001A594F">
      <w:pPr>
        <w:spacing w:line="148" w:lineRule="exact"/>
        <w:rPr>
          <w:sz w:val="24"/>
          <w:szCs w:val="24"/>
        </w:rPr>
      </w:pPr>
    </w:p>
    <w:p w:rsidR="001A594F" w:rsidRDefault="00AD13C5">
      <w:pPr>
        <w:numPr>
          <w:ilvl w:val="0"/>
          <w:numId w:val="4"/>
        </w:numPr>
        <w:tabs>
          <w:tab w:val="left" w:pos="268"/>
        </w:tabs>
        <w:ind w:left="268" w:hanging="268"/>
        <w:rPr>
          <w:rFonts w:ascii="Symbol" w:eastAsia="Symbol" w:hAnsi="Symbol" w:cs="Symbol"/>
          <w:sz w:val="20"/>
          <w:szCs w:val="20"/>
        </w:rPr>
      </w:pPr>
      <w:r>
        <w:rPr>
          <w:rFonts w:ascii="Verdana" w:eastAsia="Verdana" w:hAnsi="Verdana" w:cs="Verdana"/>
          <w:sz w:val="20"/>
          <w:szCs w:val="20"/>
        </w:rPr>
        <w:t>Assisted in company formation process</w:t>
      </w:r>
    </w:p>
    <w:p w:rsidR="001A594F" w:rsidRDefault="001A594F">
      <w:pPr>
        <w:spacing w:line="9" w:lineRule="exact"/>
        <w:rPr>
          <w:rFonts w:ascii="Symbol" w:eastAsia="Symbol" w:hAnsi="Symbol" w:cs="Symbol"/>
          <w:sz w:val="20"/>
          <w:szCs w:val="20"/>
        </w:rPr>
      </w:pPr>
    </w:p>
    <w:p w:rsidR="001A594F" w:rsidRDefault="00AD13C5">
      <w:pPr>
        <w:numPr>
          <w:ilvl w:val="0"/>
          <w:numId w:val="4"/>
        </w:numPr>
        <w:tabs>
          <w:tab w:val="left" w:pos="268"/>
        </w:tabs>
        <w:spacing w:line="233" w:lineRule="auto"/>
        <w:ind w:left="268" w:right="400" w:hanging="268"/>
        <w:rPr>
          <w:rFonts w:ascii="Symbol" w:eastAsia="Symbol" w:hAnsi="Symbol" w:cs="Symbol"/>
          <w:sz w:val="20"/>
          <w:szCs w:val="20"/>
        </w:rPr>
      </w:pPr>
      <w:r>
        <w:rPr>
          <w:rFonts w:ascii="Verdana" w:eastAsia="Verdana" w:hAnsi="Verdana" w:cs="Verdana"/>
          <w:sz w:val="20"/>
          <w:szCs w:val="20"/>
        </w:rPr>
        <w:t>Obtained Digital signatures and Director’s identification numbers</w:t>
      </w:r>
    </w:p>
    <w:p w:rsidR="001A594F" w:rsidRDefault="001A594F">
      <w:pPr>
        <w:spacing w:line="1" w:lineRule="exact"/>
        <w:rPr>
          <w:rFonts w:ascii="Symbol" w:eastAsia="Symbol" w:hAnsi="Symbol" w:cs="Symbol"/>
          <w:sz w:val="20"/>
          <w:szCs w:val="20"/>
        </w:rPr>
      </w:pPr>
    </w:p>
    <w:p w:rsidR="001A594F" w:rsidRDefault="00AD13C5">
      <w:pPr>
        <w:numPr>
          <w:ilvl w:val="0"/>
          <w:numId w:val="4"/>
        </w:numPr>
        <w:tabs>
          <w:tab w:val="left" w:pos="268"/>
        </w:tabs>
        <w:spacing w:line="235" w:lineRule="auto"/>
        <w:ind w:left="268" w:hanging="268"/>
        <w:rPr>
          <w:rFonts w:ascii="Symbol" w:eastAsia="Symbol" w:hAnsi="Symbol" w:cs="Symbol"/>
          <w:sz w:val="20"/>
          <w:szCs w:val="20"/>
        </w:rPr>
      </w:pPr>
      <w:r>
        <w:rPr>
          <w:rFonts w:ascii="Verdana" w:eastAsia="Verdana" w:hAnsi="Verdana" w:cs="Verdana"/>
          <w:sz w:val="20"/>
          <w:szCs w:val="20"/>
        </w:rPr>
        <w:t>Annual filings with</w:t>
      </w:r>
      <w:r>
        <w:rPr>
          <w:rFonts w:ascii="Verdana" w:eastAsia="Verdana" w:hAnsi="Verdana" w:cs="Verdana"/>
          <w:sz w:val="20"/>
          <w:szCs w:val="20"/>
        </w:rPr>
        <w:t xml:space="preserve"> Registrar of companies</w:t>
      </w:r>
    </w:p>
    <w:p w:rsidR="001A594F" w:rsidRDefault="001A594F">
      <w:pPr>
        <w:spacing w:line="7" w:lineRule="exact"/>
        <w:rPr>
          <w:rFonts w:ascii="Symbol" w:eastAsia="Symbol" w:hAnsi="Symbol" w:cs="Symbol"/>
          <w:sz w:val="20"/>
          <w:szCs w:val="20"/>
        </w:rPr>
      </w:pPr>
    </w:p>
    <w:p w:rsidR="001A594F" w:rsidRDefault="00AD13C5">
      <w:pPr>
        <w:numPr>
          <w:ilvl w:val="0"/>
          <w:numId w:val="4"/>
        </w:numPr>
        <w:tabs>
          <w:tab w:val="left" w:pos="268"/>
        </w:tabs>
        <w:ind w:left="268" w:hanging="268"/>
        <w:rPr>
          <w:rFonts w:ascii="Symbol" w:eastAsia="Symbol" w:hAnsi="Symbol" w:cs="Symbol"/>
          <w:sz w:val="19"/>
          <w:szCs w:val="19"/>
        </w:rPr>
      </w:pPr>
      <w:r>
        <w:rPr>
          <w:rFonts w:ascii="Verdana" w:eastAsia="Verdana" w:hAnsi="Verdana" w:cs="Verdana"/>
          <w:sz w:val="19"/>
          <w:szCs w:val="19"/>
        </w:rPr>
        <w:t>Assisted in issuance of compliance certificates</w:t>
      </w:r>
    </w:p>
    <w:p w:rsidR="001A594F" w:rsidRDefault="00AD13C5">
      <w:pPr>
        <w:spacing w:line="20" w:lineRule="exact"/>
        <w:rPr>
          <w:sz w:val="24"/>
          <w:szCs w:val="24"/>
        </w:rPr>
      </w:pPr>
      <w:r>
        <w:rPr>
          <w:sz w:val="24"/>
          <w:szCs w:val="24"/>
        </w:rPr>
        <w:br w:type="column"/>
      </w:r>
    </w:p>
    <w:p w:rsidR="001A594F" w:rsidRDefault="00AD13C5">
      <w:pPr>
        <w:ind w:left="20"/>
        <w:rPr>
          <w:sz w:val="20"/>
          <w:szCs w:val="20"/>
        </w:rPr>
      </w:pPr>
      <w:r>
        <w:rPr>
          <w:rFonts w:ascii="Verdana" w:eastAsia="Verdana" w:hAnsi="Verdana" w:cs="Verdana"/>
          <w:b/>
          <w:bCs/>
          <w:color w:val="FFFFFF"/>
          <w:sz w:val="20"/>
          <w:szCs w:val="20"/>
        </w:rPr>
        <w:t>Personal details</w:t>
      </w:r>
    </w:p>
    <w:p w:rsidR="001A594F" w:rsidRDefault="001A594F">
      <w:pPr>
        <w:spacing w:line="168" w:lineRule="exact"/>
        <w:rPr>
          <w:sz w:val="24"/>
          <w:szCs w:val="24"/>
        </w:rPr>
      </w:pPr>
    </w:p>
    <w:p w:rsidR="001A594F" w:rsidRDefault="00AD13C5">
      <w:pPr>
        <w:rPr>
          <w:sz w:val="20"/>
          <w:szCs w:val="20"/>
        </w:rPr>
      </w:pPr>
      <w:r>
        <w:rPr>
          <w:rFonts w:ascii="Verdana" w:eastAsia="Verdana" w:hAnsi="Verdana" w:cs="Verdana"/>
          <w:b/>
          <w:bCs/>
          <w:sz w:val="20"/>
          <w:szCs w:val="20"/>
        </w:rPr>
        <w:t xml:space="preserve">Date of birth: </w:t>
      </w:r>
      <w:r>
        <w:rPr>
          <w:rFonts w:ascii="Verdana" w:eastAsia="Verdana" w:hAnsi="Verdana" w:cs="Verdana"/>
          <w:sz w:val="20"/>
          <w:szCs w:val="20"/>
        </w:rPr>
        <w:t>31-May-1992</w:t>
      </w:r>
    </w:p>
    <w:p w:rsidR="001A594F" w:rsidRDefault="001A594F">
      <w:pPr>
        <w:spacing w:line="2" w:lineRule="exact"/>
        <w:rPr>
          <w:sz w:val="24"/>
          <w:szCs w:val="24"/>
        </w:rPr>
      </w:pPr>
    </w:p>
    <w:p w:rsidR="001A594F" w:rsidRDefault="00AD13C5">
      <w:pPr>
        <w:rPr>
          <w:sz w:val="20"/>
          <w:szCs w:val="20"/>
        </w:rPr>
      </w:pPr>
      <w:r>
        <w:rPr>
          <w:rFonts w:ascii="Verdana" w:eastAsia="Verdana" w:hAnsi="Verdana" w:cs="Verdana"/>
          <w:b/>
          <w:bCs/>
          <w:sz w:val="20"/>
          <w:szCs w:val="20"/>
        </w:rPr>
        <w:t xml:space="preserve">Marital status: </w:t>
      </w:r>
      <w:r>
        <w:rPr>
          <w:rFonts w:ascii="Verdana" w:eastAsia="Verdana" w:hAnsi="Verdana" w:cs="Verdana"/>
          <w:sz w:val="20"/>
          <w:szCs w:val="20"/>
        </w:rPr>
        <w:t>Married</w:t>
      </w:r>
    </w:p>
    <w:p w:rsidR="001A594F" w:rsidRDefault="001A594F">
      <w:pPr>
        <w:spacing w:line="2" w:lineRule="exact"/>
        <w:rPr>
          <w:sz w:val="24"/>
          <w:szCs w:val="24"/>
        </w:rPr>
      </w:pPr>
    </w:p>
    <w:p w:rsidR="001A594F" w:rsidRDefault="00AD13C5">
      <w:pPr>
        <w:rPr>
          <w:sz w:val="20"/>
          <w:szCs w:val="20"/>
        </w:rPr>
      </w:pPr>
      <w:r>
        <w:rPr>
          <w:rFonts w:ascii="Verdana" w:eastAsia="Verdana" w:hAnsi="Verdana" w:cs="Verdana"/>
          <w:b/>
          <w:bCs/>
          <w:sz w:val="19"/>
          <w:szCs w:val="19"/>
        </w:rPr>
        <w:t xml:space="preserve">Languages: </w:t>
      </w:r>
      <w:r>
        <w:rPr>
          <w:rFonts w:ascii="Verdana" w:eastAsia="Verdana" w:hAnsi="Verdana" w:cs="Verdana"/>
          <w:sz w:val="19"/>
          <w:szCs w:val="19"/>
        </w:rPr>
        <w:t>English, Hindi and Gujarati</w:t>
      </w:r>
    </w:p>
    <w:p w:rsidR="001A594F" w:rsidRDefault="001A594F">
      <w:pPr>
        <w:spacing w:line="11" w:lineRule="exact"/>
        <w:rPr>
          <w:sz w:val="24"/>
          <w:szCs w:val="24"/>
        </w:rPr>
      </w:pPr>
    </w:p>
    <w:p w:rsidR="001A594F" w:rsidRDefault="00AD13C5">
      <w:pPr>
        <w:rPr>
          <w:sz w:val="20"/>
          <w:szCs w:val="20"/>
        </w:rPr>
      </w:pPr>
      <w:r>
        <w:rPr>
          <w:rFonts w:ascii="Verdana" w:eastAsia="Verdana" w:hAnsi="Verdana" w:cs="Verdana"/>
          <w:b/>
          <w:bCs/>
          <w:sz w:val="20"/>
          <w:szCs w:val="20"/>
        </w:rPr>
        <w:t xml:space="preserve">Address: </w:t>
      </w:r>
      <w:r>
        <w:rPr>
          <w:rFonts w:ascii="Verdana" w:eastAsia="Verdana" w:hAnsi="Verdana" w:cs="Verdana"/>
          <w:sz w:val="20"/>
          <w:szCs w:val="20"/>
        </w:rPr>
        <w:t>Bur Dubai, Dubai, UAE</w:t>
      </w:r>
    </w:p>
    <w:p w:rsidR="001A594F" w:rsidRDefault="001A594F">
      <w:pPr>
        <w:spacing w:line="9" w:lineRule="exact"/>
        <w:rPr>
          <w:sz w:val="24"/>
          <w:szCs w:val="24"/>
        </w:rPr>
      </w:pPr>
    </w:p>
    <w:p w:rsidR="001A594F" w:rsidRDefault="00AD13C5">
      <w:pPr>
        <w:spacing w:line="261" w:lineRule="auto"/>
        <w:ind w:right="800"/>
        <w:rPr>
          <w:sz w:val="20"/>
          <w:szCs w:val="20"/>
        </w:rPr>
      </w:pPr>
      <w:r>
        <w:rPr>
          <w:rFonts w:ascii="Verdana" w:eastAsia="Verdana" w:hAnsi="Verdana" w:cs="Verdana"/>
          <w:b/>
          <w:bCs/>
          <w:sz w:val="19"/>
          <w:szCs w:val="19"/>
        </w:rPr>
        <w:t xml:space="preserve">Visa status: </w:t>
      </w:r>
      <w:r>
        <w:rPr>
          <w:rFonts w:ascii="Verdana" w:eastAsia="Verdana" w:hAnsi="Verdana" w:cs="Verdana"/>
          <w:sz w:val="19"/>
          <w:szCs w:val="19"/>
        </w:rPr>
        <w:t>On family visa in UAE</w:t>
      </w:r>
      <w:r>
        <w:rPr>
          <w:rFonts w:ascii="Verdana" w:eastAsia="Verdana" w:hAnsi="Verdana" w:cs="Verdana"/>
          <w:b/>
          <w:bCs/>
          <w:sz w:val="19"/>
          <w:szCs w:val="19"/>
        </w:rPr>
        <w:t xml:space="preserve"> </w:t>
      </w:r>
      <w:r>
        <w:rPr>
          <w:rFonts w:ascii="Verdana" w:eastAsia="Verdana" w:hAnsi="Verdana" w:cs="Verdana"/>
          <w:sz w:val="19"/>
          <w:szCs w:val="19"/>
        </w:rPr>
        <w:t>(Flexible for status change, if required)</w:t>
      </w:r>
    </w:p>
    <w:sectPr w:rsidR="001A594F" w:rsidSect="001A594F">
      <w:type w:val="continuous"/>
      <w:pgSz w:w="15840" w:h="12240" w:orient="landscape"/>
      <w:pgMar w:top="481" w:right="200" w:bottom="0" w:left="220" w:header="0" w:footer="0" w:gutter="0"/>
      <w:cols w:num="3" w:space="720" w:equalWidth="0">
        <w:col w:w="5000" w:space="392"/>
        <w:col w:w="4868" w:space="420"/>
        <w:col w:w="4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1DC7162"/>
    <w:lvl w:ilvl="0" w:tplc="45C63D34">
      <w:start w:val="1"/>
      <w:numFmt w:val="bullet"/>
      <w:lvlText w:val=""/>
      <w:lvlJc w:val="left"/>
    </w:lvl>
    <w:lvl w:ilvl="1" w:tplc="71CE4A0C">
      <w:numFmt w:val="decimal"/>
      <w:lvlText w:val=""/>
      <w:lvlJc w:val="left"/>
    </w:lvl>
    <w:lvl w:ilvl="2" w:tplc="1362D9EC">
      <w:numFmt w:val="decimal"/>
      <w:lvlText w:val=""/>
      <w:lvlJc w:val="left"/>
    </w:lvl>
    <w:lvl w:ilvl="3" w:tplc="B498B980">
      <w:numFmt w:val="decimal"/>
      <w:lvlText w:val=""/>
      <w:lvlJc w:val="left"/>
    </w:lvl>
    <w:lvl w:ilvl="4" w:tplc="053AC258">
      <w:numFmt w:val="decimal"/>
      <w:lvlText w:val=""/>
      <w:lvlJc w:val="left"/>
    </w:lvl>
    <w:lvl w:ilvl="5" w:tplc="28C208B8">
      <w:numFmt w:val="decimal"/>
      <w:lvlText w:val=""/>
      <w:lvlJc w:val="left"/>
    </w:lvl>
    <w:lvl w:ilvl="6" w:tplc="CFF6A942">
      <w:numFmt w:val="decimal"/>
      <w:lvlText w:val=""/>
      <w:lvlJc w:val="left"/>
    </w:lvl>
    <w:lvl w:ilvl="7" w:tplc="B3F09AEC">
      <w:numFmt w:val="decimal"/>
      <w:lvlText w:val=""/>
      <w:lvlJc w:val="left"/>
    </w:lvl>
    <w:lvl w:ilvl="8" w:tplc="F69438DC">
      <w:numFmt w:val="decimal"/>
      <w:lvlText w:val=""/>
      <w:lvlJc w:val="left"/>
    </w:lvl>
  </w:abstractNum>
  <w:abstractNum w:abstractNumId="1">
    <w:nsid w:val="00003D6C"/>
    <w:multiLevelType w:val="hybridMultilevel"/>
    <w:tmpl w:val="1EB0C3E6"/>
    <w:lvl w:ilvl="0" w:tplc="FC947310">
      <w:start w:val="1"/>
      <w:numFmt w:val="bullet"/>
      <w:lvlText w:val=""/>
      <w:lvlJc w:val="left"/>
    </w:lvl>
    <w:lvl w:ilvl="1" w:tplc="9D181E04">
      <w:numFmt w:val="decimal"/>
      <w:lvlText w:val=""/>
      <w:lvlJc w:val="left"/>
    </w:lvl>
    <w:lvl w:ilvl="2" w:tplc="CC4E6E76">
      <w:numFmt w:val="decimal"/>
      <w:lvlText w:val=""/>
      <w:lvlJc w:val="left"/>
    </w:lvl>
    <w:lvl w:ilvl="3" w:tplc="07CEBE00">
      <w:numFmt w:val="decimal"/>
      <w:lvlText w:val=""/>
      <w:lvlJc w:val="left"/>
    </w:lvl>
    <w:lvl w:ilvl="4" w:tplc="BE787EAA">
      <w:numFmt w:val="decimal"/>
      <w:lvlText w:val=""/>
      <w:lvlJc w:val="left"/>
    </w:lvl>
    <w:lvl w:ilvl="5" w:tplc="DC146DD8">
      <w:numFmt w:val="decimal"/>
      <w:lvlText w:val=""/>
      <w:lvlJc w:val="left"/>
    </w:lvl>
    <w:lvl w:ilvl="6" w:tplc="64C8CDC2">
      <w:numFmt w:val="decimal"/>
      <w:lvlText w:val=""/>
      <w:lvlJc w:val="left"/>
    </w:lvl>
    <w:lvl w:ilvl="7" w:tplc="003C6F38">
      <w:numFmt w:val="decimal"/>
      <w:lvlText w:val=""/>
      <w:lvlJc w:val="left"/>
    </w:lvl>
    <w:lvl w:ilvl="8" w:tplc="3DAECE66">
      <w:numFmt w:val="decimal"/>
      <w:lvlText w:val=""/>
      <w:lvlJc w:val="left"/>
    </w:lvl>
  </w:abstractNum>
  <w:abstractNum w:abstractNumId="2">
    <w:nsid w:val="00004AE1"/>
    <w:multiLevelType w:val="hybridMultilevel"/>
    <w:tmpl w:val="77567CEE"/>
    <w:lvl w:ilvl="0" w:tplc="327651B0">
      <w:start w:val="1"/>
      <w:numFmt w:val="bullet"/>
      <w:lvlText w:val=""/>
      <w:lvlJc w:val="left"/>
    </w:lvl>
    <w:lvl w:ilvl="1" w:tplc="59DE0BF0">
      <w:numFmt w:val="decimal"/>
      <w:lvlText w:val=""/>
      <w:lvlJc w:val="left"/>
    </w:lvl>
    <w:lvl w:ilvl="2" w:tplc="696CDA7A">
      <w:numFmt w:val="decimal"/>
      <w:lvlText w:val=""/>
      <w:lvlJc w:val="left"/>
    </w:lvl>
    <w:lvl w:ilvl="3" w:tplc="F5346FBC">
      <w:numFmt w:val="decimal"/>
      <w:lvlText w:val=""/>
      <w:lvlJc w:val="left"/>
    </w:lvl>
    <w:lvl w:ilvl="4" w:tplc="13E22F7A">
      <w:numFmt w:val="decimal"/>
      <w:lvlText w:val=""/>
      <w:lvlJc w:val="left"/>
    </w:lvl>
    <w:lvl w:ilvl="5" w:tplc="DE18F1BC">
      <w:numFmt w:val="decimal"/>
      <w:lvlText w:val=""/>
      <w:lvlJc w:val="left"/>
    </w:lvl>
    <w:lvl w:ilvl="6" w:tplc="59A2F15C">
      <w:numFmt w:val="decimal"/>
      <w:lvlText w:val=""/>
      <w:lvlJc w:val="left"/>
    </w:lvl>
    <w:lvl w:ilvl="7" w:tplc="18525BB4">
      <w:numFmt w:val="decimal"/>
      <w:lvlText w:val=""/>
      <w:lvlJc w:val="left"/>
    </w:lvl>
    <w:lvl w:ilvl="8" w:tplc="891A2B1C">
      <w:numFmt w:val="decimal"/>
      <w:lvlText w:val=""/>
      <w:lvlJc w:val="left"/>
    </w:lvl>
  </w:abstractNum>
  <w:abstractNum w:abstractNumId="3">
    <w:nsid w:val="000072AE"/>
    <w:multiLevelType w:val="hybridMultilevel"/>
    <w:tmpl w:val="DA384F9A"/>
    <w:lvl w:ilvl="0" w:tplc="52446F18">
      <w:start w:val="1"/>
      <w:numFmt w:val="bullet"/>
      <w:lvlText w:val=""/>
      <w:lvlJc w:val="left"/>
    </w:lvl>
    <w:lvl w:ilvl="1" w:tplc="72BAD0C4">
      <w:numFmt w:val="decimal"/>
      <w:lvlText w:val=""/>
      <w:lvlJc w:val="left"/>
    </w:lvl>
    <w:lvl w:ilvl="2" w:tplc="7C12510C">
      <w:numFmt w:val="decimal"/>
      <w:lvlText w:val=""/>
      <w:lvlJc w:val="left"/>
    </w:lvl>
    <w:lvl w:ilvl="3" w:tplc="C626597A">
      <w:numFmt w:val="decimal"/>
      <w:lvlText w:val=""/>
      <w:lvlJc w:val="left"/>
    </w:lvl>
    <w:lvl w:ilvl="4" w:tplc="3402A658">
      <w:numFmt w:val="decimal"/>
      <w:lvlText w:val=""/>
      <w:lvlJc w:val="left"/>
    </w:lvl>
    <w:lvl w:ilvl="5" w:tplc="EA101EE4">
      <w:numFmt w:val="decimal"/>
      <w:lvlText w:val=""/>
      <w:lvlJc w:val="left"/>
    </w:lvl>
    <w:lvl w:ilvl="6" w:tplc="9BEAC59E">
      <w:numFmt w:val="decimal"/>
      <w:lvlText w:val=""/>
      <w:lvlJc w:val="left"/>
    </w:lvl>
    <w:lvl w:ilvl="7" w:tplc="F462DCD2">
      <w:numFmt w:val="decimal"/>
      <w:lvlText w:val=""/>
      <w:lvlJc w:val="left"/>
    </w:lvl>
    <w:lvl w:ilvl="8" w:tplc="F4948236">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A594F"/>
    <w:rsid w:val="001A594F"/>
    <w:rsid w:val="00340B62"/>
    <w:rsid w:val="00AD13C5"/>
    <w:rsid w:val="00C8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hi.84318@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2018-04-12T08:31:00Z</dcterms:created>
  <dcterms:modified xsi:type="dcterms:W3CDTF">2018-04-12T08:31:00Z</dcterms:modified>
</cp:coreProperties>
</file>