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0" w:rsidRPr="009C3C21" w:rsidRDefault="00000F12" w:rsidP="00C20F09">
      <w:pPr>
        <w:shd w:val="clear" w:color="auto" w:fill="E6E6E6"/>
        <w:jc w:val="center"/>
        <w:rPr>
          <w:b/>
          <w:bCs/>
          <w:color w:val="000000"/>
          <w:szCs w:val="28"/>
          <w:u w:val="single"/>
        </w:rPr>
      </w:pPr>
      <w:r w:rsidRPr="009C3C21">
        <w:rPr>
          <w:b/>
          <w:bCs/>
          <w:color w:val="000000"/>
          <w:szCs w:val="28"/>
          <w:u w:val="single"/>
        </w:rPr>
        <w:t>CURRICULUM VITAE</w:t>
      </w:r>
      <w:r w:rsidR="006F4B20" w:rsidRPr="009C3C21">
        <w:rPr>
          <w:b/>
          <w:bCs/>
          <w:color w:val="000000"/>
          <w:szCs w:val="28"/>
          <w:u w:val="single"/>
        </w:rPr>
        <w:t xml:space="preserve">                                    </w:t>
      </w:r>
    </w:p>
    <w:p w:rsidR="009C3C21" w:rsidRDefault="009C3C21" w:rsidP="008D2168">
      <w:pPr>
        <w:tabs>
          <w:tab w:val="right" w:pos="8306"/>
        </w:tabs>
        <w:jc w:val="right"/>
        <w:rPr>
          <w:b/>
          <w:bCs/>
          <w:color w:val="000000"/>
          <w:szCs w:val="28"/>
          <w:u w:val="single"/>
        </w:rPr>
      </w:pPr>
    </w:p>
    <w:p w:rsidR="00000F12" w:rsidRPr="009C3C21" w:rsidRDefault="00D417C0">
      <w:pPr>
        <w:tabs>
          <w:tab w:val="right" w:pos="8306"/>
        </w:tabs>
        <w:rPr>
          <w:b/>
          <w:bCs/>
          <w:color w:val="000000"/>
          <w:szCs w:val="28"/>
          <w:u w:val="single"/>
        </w:rPr>
      </w:pPr>
      <w:r w:rsidRPr="009C3C21">
        <w:rPr>
          <w:b/>
          <w:bCs/>
          <w:color w:val="000000"/>
          <w:szCs w:val="28"/>
          <w:u w:val="single"/>
        </w:rPr>
        <w:t>PERSONAL DETAIL</w:t>
      </w:r>
      <w:r w:rsidR="00000F12" w:rsidRPr="009C3C21">
        <w:rPr>
          <w:b/>
          <w:bCs/>
          <w:color w:val="000000"/>
          <w:szCs w:val="28"/>
          <w:u w:val="single"/>
        </w:rPr>
        <w:t>:</w:t>
      </w:r>
    </w:p>
    <w:p w:rsidR="008D2168" w:rsidRPr="008D2168" w:rsidRDefault="0015599A" w:rsidP="009C3C21">
      <w:pPr>
        <w:rPr>
          <w:rFonts w:cs="Arial"/>
          <w:color w:val="000000"/>
          <w:sz w:val="20"/>
          <w:lang w:val="en-US"/>
        </w:rPr>
      </w:pPr>
      <w:r w:rsidRPr="009C3C21">
        <w:rPr>
          <w:b/>
          <w:bCs/>
          <w:color w:val="000000"/>
          <w:sz w:val="20"/>
        </w:rPr>
        <w:t xml:space="preserve">Visa Status:   </w:t>
      </w:r>
      <w:r w:rsidRPr="009C3C21">
        <w:rPr>
          <w:bCs/>
          <w:color w:val="000000"/>
          <w:sz w:val="20"/>
        </w:rPr>
        <w:t>Father's Visa</w:t>
      </w:r>
      <w:r w:rsidR="009C3C21">
        <w:rPr>
          <w:bCs/>
          <w:color w:val="000000"/>
          <w:sz w:val="20"/>
        </w:rPr>
        <w:t xml:space="preserve"> </w:t>
      </w:r>
      <w:r w:rsidRPr="009C3C21">
        <w:rPr>
          <w:bCs/>
          <w:color w:val="000000"/>
          <w:sz w:val="20"/>
        </w:rPr>
        <w:t xml:space="preserve"> </w:t>
      </w:r>
      <w:r w:rsidR="009C3C21">
        <w:rPr>
          <w:bCs/>
          <w:color w:val="000000"/>
          <w:sz w:val="20"/>
        </w:rPr>
        <w:t xml:space="preserve"> </w:t>
      </w:r>
    </w:p>
    <w:p w:rsidR="009C3C21" w:rsidRPr="009C3C21" w:rsidRDefault="009C3C21" w:rsidP="008D2168">
      <w:pPr>
        <w:rPr>
          <w:rFonts w:cs="Arial"/>
          <w:b/>
          <w:color w:val="000000"/>
          <w:sz w:val="20"/>
          <w:szCs w:val="20"/>
          <w:u w:val="single"/>
        </w:rPr>
      </w:pPr>
      <w:r w:rsidRPr="009C3C21">
        <w:rPr>
          <w:rFonts w:cs="Arial"/>
          <w:b/>
          <w:bCs/>
          <w:color w:val="000000"/>
          <w:sz w:val="20"/>
        </w:rPr>
        <w:t>Marital Status:</w:t>
      </w:r>
      <w:r w:rsidR="008D2168">
        <w:rPr>
          <w:rFonts w:cs="Arial"/>
          <w:color w:val="000000"/>
          <w:sz w:val="20"/>
        </w:rPr>
        <w:t xml:space="preserve"> Single</w:t>
      </w:r>
      <w:r>
        <w:rPr>
          <w:rFonts w:cs="Arial"/>
          <w:color w:val="000000"/>
          <w:sz w:val="20"/>
        </w:rPr>
        <w:t xml:space="preserve"> </w:t>
      </w:r>
      <w:r w:rsidR="006F367C" w:rsidRPr="009C3C21">
        <w:rPr>
          <w:rFonts w:cs="Arial"/>
          <w:b/>
          <w:bCs/>
          <w:color w:val="000000"/>
          <w:sz w:val="20"/>
        </w:rPr>
        <w:t>Nationality:</w:t>
      </w:r>
      <w:r w:rsidR="006F367C" w:rsidRPr="009C3C21">
        <w:rPr>
          <w:rFonts w:cs="Arial"/>
          <w:color w:val="000000"/>
          <w:sz w:val="20"/>
        </w:rPr>
        <w:t xml:space="preserve"> Pakistani </w:t>
      </w:r>
      <w:r>
        <w:rPr>
          <w:rFonts w:cs="Arial"/>
          <w:color w:val="000000"/>
          <w:sz w:val="20"/>
        </w:rPr>
        <w:t xml:space="preserve">  </w:t>
      </w:r>
      <w:r w:rsidRPr="009C3C21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8D2168">
        <w:rPr>
          <w:rFonts w:cs="Arial"/>
          <w:b/>
          <w:color w:val="000000"/>
          <w:sz w:val="20"/>
          <w:szCs w:val="20"/>
          <w:u w:val="single"/>
        </w:rPr>
        <w:t xml:space="preserve">     </w:t>
      </w:r>
    </w:p>
    <w:p w:rsidR="009C3C21" w:rsidRDefault="008D2168" w:rsidP="009C3C21">
      <w:pPr>
        <w:rPr>
          <w:rFonts w:cs="Arial"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Languages</w:t>
      </w:r>
      <w:r w:rsidR="009C3C21" w:rsidRPr="009C3C21">
        <w:rPr>
          <w:b/>
          <w:bCs/>
          <w:color w:val="000000"/>
          <w:sz w:val="20"/>
          <w:szCs w:val="20"/>
          <w:u w:val="single"/>
        </w:rPr>
        <w:t>:</w:t>
      </w:r>
      <w:r w:rsidR="009C3C21" w:rsidRPr="009C3C21">
        <w:rPr>
          <w:rFonts w:cs="Arial"/>
          <w:b/>
          <w:color w:val="333399"/>
          <w:sz w:val="20"/>
          <w:szCs w:val="20"/>
          <w:u w:val="single"/>
        </w:rPr>
        <w:t xml:space="preserve"> </w:t>
      </w:r>
      <w:r w:rsidR="009C3C21" w:rsidRPr="009C3C21">
        <w:rPr>
          <w:rFonts w:cs="Arial"/>
          <w:color w:val="000000"/>
          <w:sz w:val="20"/>
          <w:szCs w:val="20"/>
          <w:u w:val="single"/>
        </w:rPr>
        <w:t>English, Arabic and Urdu.</w:t>
      </w:r>
    </w:p>
    <w:p w:rsidR="00A96ABF" w:rsidRDefault="00A96ABF">
      <w:pPr>
        <w:shd w:val="clear" w:color="auto" w:fill="E6E6E6"/>
        <w:rPr>
          <w:b/>
          <w:bCs/>
          <w:color w:val="000000"/>
          <w:u w:val="single"/>
        </w:rPr>
      </w:pPr>
    </w:p>
    <w:p w:rsidR="00000F12" w:rsidRPr="009C3C21" w:rsidRDefault="00F81C9E">
      <w:pPr>
        <w:shd w:val="clear" w:color="auto" w:fill="E6E6E6"/>
        <w:rPr>
          <w:b/>
          <w:bCs/>
          <w:color w:val="000000"/>
          <w:u w:val="single"/>
        </w:rPr>
      </w:pPr>
      <w:r w:rsidRPr="009C3C21">
        <w:rPr>
          <w:b/>
          <w:bCs/>
          <w:color w:val="000000"/>
          <w:u w:val="single"/>
        </w:rPr>
        <w:t>CAREER OBJECTIVE</w:t>
      </w:r>
      <w:r w:rsidR="00000F12" w:rsidRPr="009C3C21">
        <w:rPr>
          <w:b/>
          <w:bCs/>
          <w:color w:val="000000"/>
          <w:u w:val="single"/>
        </w:rPr>
        <w:t xml:space="preserve">: </w:t>
      </w:r>
    </w:p>
    <w:p w:rsidR="00E23023" w:rsidRPr="009C3C21" w:rsidRDefault="007213B0" w:rsidP="001F3988">
      <w:pPr>
        <w:rPr>
          <w:sz w:val="20"/>
          <w:szCs w:val="20"/>
        </w:rPr>
      </w:pPr>
      <w:r w:rsidRPr="009C3C21">
        <w:rPr>
          <w:sz w:val="20"/>
          <w:szCs w:val="20"/>
        </w:rPr>
        <w:t>Seasoned D.D.S. licensed MOH &amp; DHA, with dedication to research and implement best practices, promoting education and procedures and collaborating with industry suppliers.</w:t>
      </w:r>
    </w:p>
    <w:p w:rsidR="00E23023" w:rsidRPr="009C3C21" w:rsidRDefault="007213B0" w:rsidP="00E23023">
      <w:pPr>
        <w:rPr>
          <w:color w:val="000000"/>
          <w:sz w:val="20"/>
          <w:szCs w:val="20"/>
        </w:rPr>
      </w:pPr>
      <w:r w:rsidRPr="009C3C21">
        <w:rPr>
          <w:color w:val="000000"/>
          <w:sz w:val="20"/>
          <w:szCs w:val="20"/>
        </w:rPr>
        <w:t>I want t</w:t>
      </w:r>
      <w:r w:rsidR="00B17E53" w:rsidRPr="009C3C21">
        <w:rPr>
          <w:color w:val="000000"/>
          <w:sz w:val="20"/>
          <w:szCs w:val="20"/>
        </w:rPr>
        <w:t>o work in the field of dental surgery that will provide me an opportunity to use my skills, to gain experience with constant learning, and to assure career growth.</w:t>
      </w:r>
      <w:r w:rsidR="0061041F" w:rsidRPr="009C3C21">
        <w:rPr>
          <w:color w:val="000000"/>
          <w:sz w:val="20"/>
          <w:szCs w:val="20"/>
        </w:rPr>
        <w:t xml:space="preserve"> </w:t>
      </w:r>
    </w:p>
    <w:p w:rsidR="00000F12" w:rsidRPr="00B17E53" w:rsidRDefault="0061041F" w:rsidP="00E23023">
      <w:pPr>
        <w:rPr>
          <w:color w:val="993366"/>
        </w:rPr>
      </w:pPr>
      <w:r w:rsidRPr="00C11D55">
        <w:rPr>
          <w:color w:val="993366"/>
        </w:rPr>
        <w:t xml:space="preserve">  </w:t>
      </w:r>
      <w:r w:rsidR="00000F12" w:rsidRPr="00C11D55">
        <w:rPr>
          <w:color w:val="993366"/>
        </w:rPr>
        <w:t xml:space="preserve"> </w:t>
      </w:r>
      <w:r w:rsidRPr="00C11D55">
        <w:rPr>
          <w:color w:val="993366"/>
        </w:rPr>
        <w:t xml:space="preserve"> </w:t>
      </w:r>
      <w:r w:rsidR="00000F12" w:rsidRPr="00C11D55">
        <w:rPr>
          <w:color w:val="993366"/>
        </w:rPr>
        <w:t xml:space="preserve"> </w:t>
      </w:r>
      <w:r w:rsidRPr="00C11D55">
        <w:rPr>
          <w:color w:val="993366"/>
        </w:rPr>
        <w:t xml:space="preserve"> </w:t>
      </w:r>
    </w:p>
    <w:p w:rsidR="00000F12" w:rsidRPr="009C3C21" w:rsidRDefault="00B17E53">
      <w:pPr>
        <w:shd w:val="clear" w:color="auto" w:fill="E6E6E6"/>
        <w:rPr>
          <w:b/>
          <w:bCs/>
          <w:color w:val="000000"/>
          <w:u w:val="single"/>
        </w:rPr>
      </w:pPr>
      <w:r w:rsidRPr="009C3C21">
        <w:rPr>
          <w:b/>
          <w:bCs/>
          <w:color w:val="000000"/>
          <w:u w:val="single"/>
        </w:rPr>
        <w:t>EDUCATION AND ACCREDITATION:</w:t>
      </w:r>
    </w:p>
    <w:p w:rsidR="00A24571" w:rsidRPr="009C3C21" w:rsidRDefault="0061041F" w:rsidP="00B17E53">
      <w:pPr>
        <w:rPr>
          <w:b/>
          <w:bCs/>
          <w:color w:val="000000"/>
          <w:sz w:val="20"/>
          <w:szCs w:val="20"/>
        </w:rPr>
      </w:pPr>
      <w:r w:rsidRPr="009C3C21">
        <w:rPr>
          <w:b/>
          <w:bCs/>
          <w:color w:val="000000"/>
          <w:sz w:val="20"/>
          <w:szCs w:val="20"/>
        </w:rPr>
        <w:t>D.D.S      : Ajman University Science &amp; Tech</w:t>
      </w:r>
      <w:r w:rsidR="00A34376" w:rsidRPr="009C3C21">
        <w:rPr>
          <w:b/>
          <w:bCs/>
          <w:color w:val="000000"/>
          <w:sz w:val="20"/>
          <w:szCs w:val="20"/>
        </w:rPr>
        <w:t xml:space="preserve">nology.                 </w:t>
      </w:r>
      <w:r w:rsidRPr="009C3C21">
        <w:rPr>
          <w:b/>
          <w:bCs/>
          <w:color w:val="000000"/>
          <w:sz w:val="20"/>
          <w:szCs w:val="20"/>
        </w:rPr>
        <w:t>1997-2003</w:t>
      </w:r>
      <w:r w:rsidR="00A24571" w:rsidRPr="009C3C21">
        <w:rPr>
          <w:b/>
          <w:bCs/>
          <w:color w:val="000000"/>
          <w:sz w:val="20"/>
          <w:szCs w:val="20"/>
        </w:rPr>
        <w:tab/>
        <w:t xml:space="preserve">      </w:t>
      </w:r>
      <w:r w:rsidR="00B17E53" w:rsidRPr="009C3C21">
        <w:rPr>
          <w:b/>
          <w:bCs/>
          <w:color w:val="000000"/>
          <w:sz w:val="20"/>
          <w:szCs w:val="20"/>
        </w:rPr>
        <w:t xml:space="preserve">                    </w:t>
      </w:r>
    </w:p>
    <w:p w:rsidR="00667E5C" w:rsidRPr="009C3C21" w:rsidRDefault="00A34376" w:rsidP="00B17E53">
      <w:pPr>
        <w:rPr>
          <w:b/>
          <w:bCs/>
          <w:color w:val="000000"/>
          <w:sz w:val="20"/>
          <w:szCs w:val="20"/>
        </w:rPr>
      </w:pPr>
      <w:r w:rsidRPr="009C3C21">
        <w:rPr>
          <w:b/>
          <w:bCs/>
          <w:color w:val="000000"/>
          <w:sz w:val="20"/>
          <w:szCs w:val="20"/>
        </w:rPr>
        <w:t xml:space="preserve">H.S.S.C   : </w:t>
      </w:r>
      <w:r w:rsidR="0061041F" w:rsidRPr="009C3C21">
        <w:rPr>
          <w:b/>
          <w:bCs/>
          <w:color w:val="000000"/>
          <w:sz w:val="20"/>
          <w:szCs w:val="20"/>
        </w:rPr>
        <w:t xml:space="preserve">Education Academy- Dubai.                               </w:t>
      </w:r>
      <w:r w:rsidR="00A270BF" w:rsidRPr="009C3C21">
        <w:rPr>
          <w:b/>
          <w:bCs/>
          <w:color w:val="000000"/>
          <w:sz w:val="20"/>
          <w:szCs w:val="20"/>
        </w:rPr>
        <w:t xml:space="preserve">       </w:t>
      </w:r>
      <w:r w:rsidR="006F367C" w:rsidRPr="009C3C21">
        <w:rPr>
          <w:b/>
          <w:bCs/>
          <w:color w:val="000000"/>
          <w:sz w:val="20"/>
          <w:szCs w:val="20"/>
        </w:rPr>
        <w:t xml:space="preserve"> </w:t>
      </w:r>
      <w:r w:rsidR="0061041F" w:rsidRPr="009C3C21">
        <w:rPr>
          <w:b/>
          <w:bCs/>
          <w:color w:val="000000"/>
          <w:sz w:val="20"/>
          <w:szCs w:val="20"/>
        </w:rPr>
        <w:t>1996-1997</w:t>
      </w:r>
      <w:r w:rsidR="00A24571" w:rsidRPr="009C3C21">
        <w:rPr>
          <w:b/>
          <w:bCs/>
          <w:color w:val="000000"/>
          <w:sz w:val="20"/>
          <w:szCs w:val="20"/>
        </w:rPr>
        <w:tab/>
      </w:r>
      <w:r w:rsidR="00B17E53" w:rsidRPr="009C3C21">
        <w:rPr>
          <w:b/>
          <w:bCs/>
          <w:color w:val="000000"/>
          <w:sz w:val="20"/>
          <w:szCs w:val="20"/>
        </w:rPr>
        <w:t xml:space="preserve">             </w:t>
      </w:r>
    </w:p>
    <w:p w:rsidR="009C3C21" w:rsidRDefault="00A34376" w:rsidP="009C3C21">
      <w:pPr>
        <w:rPr>
          <w:b/>
          <w:bCs/>
          <w:color w:val="000000"/>
          <w:sz w:val="20"/>
          <w:szCs w:val="20"/>
        </w:rPr>
      </w:pPr>
      <w:r w:rsidRPr="009C3C21">
        <w:rPr>
          <w:b/>
          <w:bCs/>
          <w:color w:val="000000"/>
          <w:sz w:val="20"/>
          <w:szCs w:val="20"/>
        </w:rPr>
        <w:t xml:space="preserve">S.S.C       : </w:t>
      </w:r>
      <w:r w:rsidR="0061041F" w:rsidRPr="009C3C21">
        <w:rPr>
          <w:b/>
          <w:bCs/>
          <w:color w:val="000000"/>
          <w:sz w:val="20"/>
          <w:szCs w:val="20"/>
        </w:rPr>
        <w:t xml:space="preserve">Embassy school- </w:t>
      </w:r>
      <w:bookmarkStart w:id="0" w:name="_GoBack"/>
      <w:bookmarkEnd w:id="0"/>
      <w:r w:rsidR="00A270BF" w:rsidRPr="009C3C21">
        <w:rPr>
          <w:b/>
          <w:bCs/>
          <w:color w:val="000000"/>
          <w:sz w:val="20"/>
          <w:szCs w:val="20"/>
        </w:rPr>
        <w:t>K.S.A</w:t>
      </w:r>
      <w:r w:rsidR="0061041F" w:rsidRPr="009C3C21">
        <w:rPr>
          <w:b/>
          <w:bCs/>
          <w:color w:val="000000"/>
          <w:sz w:val="20"/>
          <w:szCs w:val="20"/>
        </w:rPr>
        <w:t xml:space="preserve">   </w:t>
      </w:r>
      <w:r w:rsidR="00A270BF" w:rsidRPr="009C3C21">
        <w:rPr>
          <w:b/>
          <w:bCs/>
          <w:color w:val="000000"/>
          <w:sz w:val="20"/>
          <w:szCs w:val="20"/>
        </w:rPr>
        <w:t xml:space="preserve">                            </w:t>
      </w:r>
      <w:r w:rsidRPr="009C3C21">
        <w:rPr>
          <w:b/>
          <w:bCs/>
          <w:color w:val="000000"/>
          <w:sz w:val="20"/>
          <w:szCs w:val="20"/>
        </w:rPr>
        <w:t xml:space="preserve"> </w:t>
      </w:r>
      <w:r w:rsidR="0061041F" w:rsidRPr="009C3C21">
        <w:rPr>
          <w:b/>
          <w:bCs/>
          <w:color w:val="000000"/>
          <w:sz w:val="20"/>
          <w:szCs w:val="20"/>
        </w:rPr>
        <w:t xml:space="preserve">1994-1995 </w:t>
      </w:r>
    </w:p>
    <w:p w:rsidR="009C3C21" w:rsidRDefault="009C3C21" w:rsidP="009C3C21">
      <w:pPr>
        <w:rPr>
          <w:b/>
          <w:bCs/>
          <w:color w:val="000000"/>
          <w:sz w:val="20"/>
          <w:szCs w:val="20"/>
        </w:rPr>
      </w:pPr>
    </w:p>
    <w:p w:rsidR="009C3C21" w:rsidRDefault="009C3C21" w:rsidP="009C3C2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9C3C21">
        <w:rPr>
          <w:b/>
          <w:bCs/>
          <w:color w:val="000000"/>
          <w:u w:val="single"/>
        </w:rPr>
        <w:t>INTERNSHIPS AND ATTACHMENTS</w:t>
      </w:r>
    </w:p>
    <w:p w:rsidR="009C3C21" w:rsidRPr="005B35D3" w:rsidRDefault="009C3C21" w:rsidP="009C3C21">
      <w:pPr>
        <w:rPr>
          <w:color w:val="000000"/>
          <w:sz w:val="20"/>
          <w:szCs w:val="20"/>
        </w:rPr>
      </w:pPr>
      <w:r w:rsidRPr="005B35D3">
        <w:rPr>
          <w:color w:val="000000"/>
          <w:sz w:val="20"/>
          <w:szCs w:val="20"/>
        </w:rPr>
        <w:t xml:space="preserve">Clinical attachment   DOCTOR MARIYAM CLINIC   September 2005 </w:t>
      </w:r>
      <w:proofErr w:type="gramStart"/>
      <w:r w:rsidRPr="005B35D3">
        <w:rPr>
          <w:color w:val="000000"/>
          <w:sz w:val="20"/>
          <w:szCs w:val="20"/>
        </w:rPr>
        <w:t>-  Sept</w:t>
      </w:r>
      <w:proofErr w:type="gramEnd"/>
      <w:r w:rsidRPr="005B35D3">
        <w:rPr>
          <w:color w:val="000000"/>
          <w:sz w:val="20"/>
          <w:szCs w:val="20"/>
        </w:rPr>
        <w:t>. 2007</w:t>
      </w:r>
    </w:p>
    <w:p w:rsidR="009C3C21" w:rsidRPr="005B35D3" w:rsidRDefault="009C3C21" w:rsidP="009C3C21">
      <w:pPr>
        <w:rPr>
          <w:color w:val="000000"/>
          <w:sz w:val="20"/>
          <w:szCs w:val="20"/>
        </w:rPr>
      </w:pPr>
      <w:r w:rsidRPr="005B35D3">
        <w:rPr>
          <w:color w:val="000000"/>
          <w:sz w:val="20"/>
          <w:szCs w:val="20"/>
        </w:rPr>
        <w:t xml:space="preserve">Internship program                AUST                        September </w:t>
      </w:r>
      <w:proofErr w:type="gramStart"/>
      <w:r w:rsidRPr="005B35D3">
        <w:rPr>
          <w:color w:val="000000"/>
          <w:sz w:val="20"/>
          <w:szCs w:val="20"/>
        </w:rPr>
        <w:t>2004  -</w:t>
      </w:r>
      <w:proofErr w:type="gramEnd"/>
      <w:r w:rsidRPr="005B35D3">
        <w:rPr>
          <w:color w:val="000000"/>
          <w:sz w:val="20"/>
          <w:szCs w:val="20"/>
        </w:rPr>
        <w:t xml:space="preserve"> September 2005</w:t>
      </w:r>
    </w:p>
    <w:p w:rsidR="005B35D3" w:rsidRDefault="009C3C21" w:rsidP="009C3C21">
      <w:pPr>
        <w:rPr>
          <w:color w:val="000000"/>
          <w:sz w:val="20"/>
          <w:szCs w:val="20"/>
        </w:rPr>
      </w:pPr>
      <w:r w:rsidRPr="005B35D3">
        <w:rPr>
          <w:bCs/>
          <w:color w:val="000000"/>
          <w:sz w:val="20"/>
          <w:szCs w:val="20"/>
        </w:rPr>
        <w:t>Gr</w:t>
      </w:r>
      <w:r w:rsidRPr="005B35D3">
        <w:rPr>
          <w:color w:val="000000"/>
          <w:sz w:val="20"/>
          <w:szCs w:val="20"/>
        </w:rPr>
        <w:t xml:space="preserve">aduate training program    AUST                            September 2003 </w:t>
      </w:r>
      <w:proofErr w:type="gramStart"/>
      <w:r w:rsidRPr="005B35D3">
        <w:rPr>
          <w:color w:val="000000"/>
          <w:sz w:val="20"/>
          <w:szCs w:val="20"/>
        </w:rPr>
        <w:t>-  June</w:t>
      </w:r>
      <w:proofErr w:type="gramEnd"/>
      <w:r w:rsidRPr="005B35D3">
        <w:rPr>
          <w:color w:val="000000"/>
          <w:sz w:val="20"/>
          <w:szCs w:val="20"/>
        </w:rPr>
        <w:t xml:space="preserve"> 2004 </w:t>
      </w:r>
    </w:p>
    <w:p w:rsidR="009C3C21" w:rsidRPr="005B35D3" w:rsidRDefault="009C3C21" w:rsidP="009C3C21">
      <w:pPr>
        <w:rPr>
          <w:color w:val="000000"/>
          <w:sz w:val="20"/>
          <w:szCs w:val="20"/>
        </w:rPr>
      </w:pPr>
      <w:r w:rsidRPr="005B35D3">
        <w:rPr>
          <w:color w:val="000000"/>
          <w:sz w:val="20"/>
          <w:szCs w:val="20"/>
        </w:rPr>
        <w:t xml:space="preserve">Clinical summer training       AUST                              July 2002 &amp;   July 2003  </w:t>
      </w:r>
    </w:p>
    <w:p w:rsidR="009C3C21" w:rsidRPr="005B35D3" w:rsidRDefault="009C3C21" w:rsidP="009C3C21">
      <w:pPr>
        <w:rPr>
          <w:color w:val="000000"/>
          <w:sz w:val="20"/>
          <w:szCs w:val="20"/>
        </w:rPr>
      </w:pPr>
    </w:p>
    <w:p w:rsidR="009C3C21" w:rsidRPr="009C3C21" w:rsidRDefault="009C3C21" w:rsidP="009C3C21">
      <w:pPr>
        <w:pStyle w:val="BodyText"/>
        <w:shd w:val="clear" w:color="auto" w:fill="E6E6E6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C3C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CLINICAL SKILLS: 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>Root canal treatments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>Extractions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>Cosmetic restoration, veneers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>Prosthodontics(removable dentures, fixed crown and bridges)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</w:rPr>
        <w:t>preventive dentistry for children for pit and fissure sealant/topical florid application/</w:t>
      </w:r>
      <w:proofErr w:type="spellStart"/>
      <w:r w:rsidRPr="009C3C21">
        <w:rPr>
          <w:rFonts w:ascii="Times New Roman" w:hAnsi="Times New Roman" w:cs="Times New Roman"/>
          <w:b/>
          <w:bCs/>
          <w:sz w:val="20"/>
          <w:szCs w:val="20"/>
        </w:rPr>
        <w:t>pulputomy</w:t>
      </w:r>
      <w:proofErr w:type="spellEnd"/>
      <w:r w:rsidRPr="009C3C21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9C3C21">
        <w:rPr>
          <w:rFonts w:ascii="Times New Roman" w:hAnsi="Times New Roman" w:cs="Times New Roman"/>
          <w:b/>
          <w:bCs/>
          <w:sz w:val="20"/>
          <w:szCs w:val="20"/>
        </w:rPr>
        <w:t>pulpectomy</w:t>
      </w:r>
      <w:proofErr w:type="spellEnd"/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</w:rPr>
        <w:t>post and core crown built up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</w:rPr>
        <w:t>oral prophylaxis ,gum disease treatment , scaling and root planning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</w:rPr>
        <w:t xml:space="preserve">night guard and habit breaker 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>Teeth whitening</w:t>
      </w:r>
    </w:p>
    <w:p w:rsidR="009C3C21" w:rsidRPr="009C3C21" w:rsidRDefault="009C3C21" w:rsidP="009C3C21">
      <w:pPr>
        <w:pStyle w:val="Default"/>
        <w:numPr>
          <w:ilvl w:val="0"/>
          <w:numId w:val="28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Cosmetic Orthodontics </w:t>
      </w:r>
    </w:p>
    <w:p w:rsidR="009C3C21" w:rsidRDefault="009C3C21" w:rsidP="009C3C21">
      <w:pPr>
        <w:ind w:left="360"/>
        <w:jc w:val="both"/>
        <w:rPr>
          <w:b/>
          <w:color w:val="333333"/>
          <w:u w:val="single"/>
        </w:rPr>
      </w:pPr>
    </w:p>
    <w:p w:rsidR="009C3C21" w:rsidRPr="009C3C21" w:rsidRDefault="009C3C21" w:rsidP="009C3C21">
      <w:pPr>
        <w:ind w:left="360"/>
        <w:jc w:val="both"/>
        <w:rPr>
          <w:b/>
          <w:color w:val="333333"/>
        </w:rPr>
      </w:pPr>
      <w:r w:rsidRPr="009C3C21">
        <w:rPr>
          <w:b/>
          <w:color w:val="333333"/>
          <w:u w:val="single"/>
        </w:rPr>
        <w:t>Additional Skills</w:t>
      </w:r>
    </w:p>
    <w:p w:rsidR="009C3C21" w:rsidRPr="009C3C21" w:rsidRDefault="009C3C21" w:rsidP="009C3C21">
      <w:pPr>
        <w:ind w:left="360"/>
        <w:jc w:val="both"/>
        <w:rPr>
          <w:color w:val="333333"/>
          <w:u w:val="single"/>
        </w:rPr>
      </w:pPr>
      <w:r w:rsidRPr="009C3C21">
        <w:rPr>
          <w:b/>
          <w:color w:val="333333"/>
          <w:u w:val="single"/>
        </w:rPr>
        <w:t>Comprehensive dental care:</w:t>
      </w:r>
    </w:p>
    <w:p w:rsidR="009C3C21" w:rsidRPr="009C3C21" w:rsidRDefault="009C3C21" w:rsidP="009C3C21">
      <w:pPr>
        <w:numPr>
          <w:ilvl w:val="0"/>
          <w:numId w:val="34"/>
        </w:numPr>
        <w:jc w:val="both"/>
        <w:rPr>
          <w:color w:val="333333"/>
          <w:sz w:val="20"/>
        </w:rPr>
      </w:pPr>
      <w:r w:rsidRPr="009C3C21">
        <w:rPr>
          <w:color w:val="333333"/>
          <w:sz w:val="20"/>
        </w:rPr>
        <w:t xml:space="preserve">One day treatments like –       </w:t>
      </w:r>
    </w:p>
    <w:p w:rsidR="009C3C21" w:rsidRPr="009C3C21" w:rsidRDefault="009C3C21" w:rsidP="009C3C21">
      <w:pPr>
        <w:numPr>
          <w:ilvl w:val="4"/>
          <w:numId w:val="37"/>
        </w:numPr>
        <w:jc w:val="both"/>
        <w:rPr>
          <w:color w:val="333333"/>
          <w:sz w:val="20"/>
        </w:rPr>
      </w:pPr>
      <w:r w:rsidRPr="009C3C21">
        <w:rPr>
          <w:color w:val="333333"/>
          <w:sz w:val="20"/>
        </w:rPr>
        <w:t>One day DENTURES</w:t>
      </w:r>
    </w:p>
    <w:p w:rsidR="009C3C21" w:rsidRPr="009C3C21" w:rsidRDefault="009C3C21" w:rsidP="009C3C21">
      <w:pPr>
        <w:numPr>
          <w:ilvl w:val="4"/>
          <w:numId w:val="37"/>
        </w:numPr>
        <w:jc w:val="both"/>
        <w:rPr>
          <w:color w:val="333333"/>
          <w:sz w:val="20"/>
        </w:rPr>
      </w:pPr>
      <w:r w:rsidRPr="009C3C21">
        <w:rPr>
          <w:color w:val="333333"/>
          <w:sz w:val="20"/>
        </w:rPr>
        <w:t>One day SMILE DESIGNING</w:t>
      </w:r>
    </w:p>
    <w:p w:rsidR="009C3C21" w:rsidRPr="009C3C21" w:rsidRDefault="009C3C21" w:rsidP="009C3C21">
      <w:pPr>
        <w:numPr>
          <w:ilvl w:val="4"/>
          <w:numId w:val="37"/>
        </w:numPr>
        <w:jc w:val="both"/>
        <w:rPr>
          <w:color w:val="333333"/>
          <w:sz w:val="20"/>
        </w:rPr>
      </w:pPr>
      <w:r w:rsidRPr="009C3C21">
        <w:rPr>
          <w:color w:val="333333"/>
          <w:sz w:val="20"/>
        </w:rPr>
        <w:t>One day CROWN+BRIDGE</w:t>
      </w:r>
    </w:p>
    <w:p w:rsidR="009C3C21" w:rsidRPr="009C3C21" w:rsidRDefault="009C3C21" w:rsidP="009C3C21">
      <w:pPr>
        <w:numPr>
          <w:ilvl w:val="4"/>
          <w:numId w:val="37"/>
        </w:numPr>
        <w:jc w:val="both"/>
        <w:rPr>
          <w:color w:val="333333"/>
          <w:sz w:val="20"/>
        </w:rPr>
      </w:pPr>
      <w:r w:rsidRPr="009C3C21">
        <w:rPr>
          <w:color w:val="333333"/>
          <w:sz w:val="20"/>
        </w:rPr>
        <w:t>One day RCT</w:t>
      </w:r>
    </w:p>
    <w:p w:rsidR="008D2168" w:rsidRDefault="00000F12" w:rsidP="008D2168">
      <w:pPr>
        <w:pStyle w:val="BodyText"/>
        <w:shd w:val="clear" w:color="auto" w:fill="E6E6E6"/>
        <w:rPr>
          <w:rFonts w:ascii="Times New Roman" w:hAnsi="Times New Roman"/>
          <w:b/>
          <w:bCs/>
          <w:color w:val="000000"/>
          <w:sz w:val="24"/>
          <w:szCs w:val="28"/>
          <w:u w:val="single"/>
        </w:rPr>
      </w:pPr>
      <w:r w:rsidRPr="009C3C21"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CLINICAL EXPERIENCE:</w:t>
      </w:r>
      <w:r w:rsidR="008D2168"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 xml:space="preserve"> </w:t>
      </w:r>
    </w:p>
    <w:p w:rsidR="00F81C9E" w:rsidRPr="009C3C21" w:rsidRDefault="008D2168" w:rsidP="008D2168">
      <w:pPr>
        <w:pStyle w:val="BodyText"/>
        <w:shd w:val="clear" w:color="auto" w:fill="E6E6E6"/>
        <w:rPr>
          <w:rFonts w:ascii="Times New Roman" w:hAnsi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(9 years work experience including internship &amp; training)</w:t>
      </w:r>
    </w:p>
    <w:p w:rsidR="009C3C21" w:rsidRDefault="009C3C21" w:rsidP="009C3C21">
      <w:pPr>
        <w:pStyle w:val="BodyTex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231B6E" w:rsidRPr="009C3C21">
        <w:rPr>
          <w:rFonts w:ascii="Times New Roman" w:hAnsi="Times New Roman"/>
          <w:b/>
          <w:color w:val="000000"/>
        </w:rPr>
        <w:t>M</w:t>
      </w:r>
      <w:r w:rsidR="007E3D8C" w:rsidRPr="009C3C21">
        <w:rPr>
          <w:rFonts w:ascii="Times New Roman" w:hAnsi="Times New Roman"/>
          <w:b/>
          <w:color w:val="000000"/>
        </w:rPr>
        <w:t>ADINAT AL AIN MED.</w:t>
      </w:r>
      <w:r w:rsidR="00AD4654" w:rsidRPr="009C3C21">
        <w:rPr>
          <w:rFonts w:ascii="Times New Roman" w:hAnsi="Times New Roman"/>
          <w:b/>
          <w:color w:val="000000"/>
        </w:rPr>
        <w:t xml:space="preserve"> CENTRE, </w:t>
      </w:r>
      <w:r w:rsidRPr="009C3C21">
        <w:rPr>
          <w:rFonts w:ascii="Times New Roman" w:hAnsi="Times New Roman"/>
          <w:b/>
          <w:color w:val="000000"/>
        </w:rPr>
        <w:t xml:space="preserve">SHARJAH.  </w:t>
      </w:r>
      <w:proofErr w:type="gramStart"/>
      <w:r w:rsidRPr="009C3C21">
        <w:rPr>
          <w:rFonts w:ascii="Times New Roman" w:hAnsi="Times New Roman"/>
          <w:b/>
          <w:color w:val="000000"/>
        </w:rPr>
        <w:t>November 2014- Feb.2015</w:t>
      </w:r>
      <w:r w:rsidR="00AD4654" w:rsidRPr="009C3C21">
        <w:rPr>
          <w:rFonts w:ascii="Times New Roman" w:hAnsi="Times New Roman"/>
          <w:b/>
          <w:color w:val="000000"/>
        </w:rPr>
        <w:t>.</w:t>
      </w:r>
      <w:proofErr w:type="gramEnd"/>
    </w:p>
    <w:p w:rsidR="00F84C84" w:rsidRPr="005B35D3" w:rsidRDefault="009C3C21" w:rsidP="005B35D3">
      <w:pPr>
        <w:pStyle w:val="BodyTex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</w:t>
      </w:r>
      <w:proofErr w:type="gramStart"/>
      <w:r w:rsidR="00231B6E" w:rsidRPr="009C3C21">
        <w:rPr>
          <w:rFonts w:ascii="Times New Roman" w:hAnsi="Times New Roman"/>
          <w:color w:val="000000"/>
        </w:rPr>
        <w:t>Running as a single Dentist, managing almost all general dental cases successfully.</w:t>
      </w:r>
      <w:proofErr w:type="gramEnd"/>
    </w:p>
    <w:p w:rsidR="003F68FC" w:rsidRPr="009C3C21" w:rsidRDefault="009C3C21" w:rsidP="009C3C21">
      <w:pPr>
        <w:pStyle w:val="BodyText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</w:rPr>
        <w:t xml:space="preserve">   </w:t>
      </w:r>
      <w:r w:rsidR="00F81C9E" w:rsidRPr="009C3C21">
        <w:rPr>
          <w:rFonts w:ascii="Times New Roman" w:hAnsi="Times New Roman"/>
          <w:b/>
          <w:color w:val="000000"/>
        </w:rPr>
        <w:t>A</w:t>
      </w:r>
      <w:r w:rsidR="007E3D8C" w:rsidRPr="009C3C21">
        <w:rPr>
          <w:rFonts w:ascii="Times New Roman" w:hAnsi="Times New Roman"/>
          <w:b/>
          <w:color w:val="000000"/>
        </w:rPr>
        <w:t>L FURQAN MED.</w:t>
      </w:r>
      <w:r w:rsidR="00B64285" w:rsidRPr="009C3C21">
        <w:rPr>
          <w:rFonts w:ascii="Times New Roman" w:hAnsi="Times New Roman"/>
          <w:b/>
          <w:color w:val="000000"/>
        </w:rPr>
        <w:t xml:space="preserve"> CENTRE</w:t>
      </w:r>
      <w:r w:rsidR="006F367C" w:rsidRPr="009C3C21">
        <w:rPr>
          <w:rFonts w:ascii="Times New Roman" w:hAnsi="Times New Roman"/>
          <w:b/>
          <w:color w:val="000000"/>
        </w:rPr>
        <w:t>, MADAM,</w:t>
      </w:r>
      <w:r w:rsidR="00C231AB" w:rsidRPr="009C3C21">
        <w:rPr>
          <w:rFonts w:ascii="Times New Roman" w:hAnsi="Times New Roman"/>
          <w:b/>
          <w:color w:val="000000"/>
        </w:rPr>
        <w:t xml:space="preserve"> </w:t>
      </w:r>
      <w:r w:rsidR="006F367C" w:rsidRPr="009C3C21">
        <w:rPr>
          <w:rFonts w:ascii="Times New Roman" w:hAnsi="Times New Roman"/>
          <w:b/>
          <w:color w:val="000000"/>
        </w:rPr>
        <w:t xml:space="preserve">    </w:t>
      </w:r>
      <w:r w:rsidR="0036777F" w:rsidRPr="009C3C21">
        <w:rPr>
          <w:rFonts w:ascii="Times New Roman" w:hAnsi="Times New Roman"/>
          <w:b/>
          <w:color w:val="000000"/>
        </w:rPr>
        <w:t xml:space="preserve"> </w:t>
      </w:r>
      <w:r w:rsidR="00AD4654" w:rsidRPr="009C3C21">
        <w:rPr>
          <w:rFonts w:ascii="Times New Roman" w:hAnsi="Times New Roman"/>
          <w:b/>
          <w:color w:val="000000"/>
        </w:rPr>
        <w:t xml:space="preserve"> </w:t>
      </w:r>
      <w:r w:rsidR="007E3FDD" w:rsidRPr="009C3C21">
        <w:rPr>
          <w:rFonts w:ascii="Times New Roman" w:hAnsi="Times New Roman"/>
          <w:b/>
          <w:color w:val="000000"/>
        </w:rPr>
        <w:t xml:space="preserve">October </w:t>
      </w:r>
      <w:r w:rsidR="00F81C9E" w:rsidRPr="009C3C21">
        <w:rPr>
          <w:rFonts w:ascii="Times New Roman" w:hAnsi="Times New Roman"/>
          <w:b/>
          <w:color w:val="000000"/>
        </w:rPr>
        <w:t>2011</w:t>
      </w:r>
      <w:r w:rsidR="00C231AB" w:rsidRPr="009C3C21">
        <w:rPr>
          <w:rFonts w:ascii="Times New Roman" w:hAnsi="Times New Roman"/>
          <w:b/>
          <w:color w:val="000000"/>
        </w:rPr>
        <w:t xml:space="preserve">- </w:t>
      </w:r>
      <w:r w:rsidR="007E3FDD" w:rsidRPr="009C3C21">
        <w:rPr>
          <w:rFonts w:ascii="Times New Roman" w:hAnsi="Times New Roman"/>
          <w:b/>
          <w:color w:val="000000"/>
        </w:rPr>
        <w:t xml:space="preserve">September </w:t>
      </w:r>
      <w:r w:rsidR="00F81C9E" w:rsidRPr="009C3C21">
        <w:rPr>
          <w:rFonts w:ascii="Times New Roman" w:hAnsi="Times New Roman"/>
          <w:b/>
          <w:color w:val="000000"/>
        </w:rPr>
        <w:t>201</w:t>
      </w:r>
      <w:r w:rsidR="005B35D3">
        <w:rPr>
          <w:rFonts w:ascii="Times New Roman" w:hAnsi="Times New Roman"/>
          <w:b/>
          <w:color w:val="000000"/>
        </w:rPr>
        <w:t>3</w:t>
      </w:r>
    </w:p>
    <w:p w:rsidR="005B35D3" w:rsidRDefault="00F84C84" w:rsidP="005B35D3">
      <w:pPr>
        <w:pStyle w:val="BodyText"/>
        <w:ind w:left="1800"/>
        <w:rPr>
          <w:rFonts w:ascii="Times New Roman" w:hAnsi="Times New Roman"/>
          <w:bCs/>
          <w:color w:val="000000"/>
        </w:rPr>
      </w:pPr>
      <w:proofErr w:type="gramStart"/>
      <w:r w:rsidRPr="009C3C21">
        <w:rPr>
          <w:rFonts w:ascii="Times New Roman" w:hAnsi="Times New Roman"/>
          <w:color w:val="000000"/>
        </w:rPr>
        <w:t>Treated all general cases such as root canals, extractions, teeth whitening, cosmetic braces, veneers etc.</w:t>
      </w:r>
      <w:proofErr w:type="gramEnd"/>
      <w:r w:rsidR="005B35D3" w:rsidRPr="005B35D3">
        <w:rPr>
          <w:rFonts w:ascii="Times New Roman" w:hAnsi="Times New Roman"/>
          <w:bCs/>
          <w:color w:val="000000"/>
        </w:rPr>
        <w:t xml:space="preserve"> </w:t>
      </w:r>
    </w:p>
    <w:p w:rsidR="005B35D3" w:rsidRPr="009C3C21" w:rsidRDefault="005B35D3" w:rsidP="005B35D3">
      <w:pPr>
        <w:pStyle w:val="BodyText"/>
        <w:ind w:left="1800"/>
        <w:rPr>
          <w:rFonts w:ascii="Times New Roman" w:hAnsi="Times New Roman"/>
          <w:bCs/>
          <w:color w:val="000000"/>
        </w:rPr>
      </w:pPr>
      <w:proofErr w:type="gramStart"/>
      <w:r w:rsidRPr="009C3C21">
        <w:rPr>
          <w:rFonts w:ascii="Times New Roman" w:hAnsi="Times New Roman"/>
          <w:bCs/>
          <w:color w:val="000000"/>
        </w:rPr>
        <w:lastRenderedPageBreak/>
        <w:t>Correctly administered local anaesthetic and adjunctive therapies such as fluoride treatments and irrigation.</w:t>
      </w:r>
      <w:proofErr w:type="gramEnd"/>
      <w:r w:rsidRPr="009C3C21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9C3C21">
        <w:rPr>
          <w:rFonts w:ascii="Times New Roman" w:hAnsi="Times New Roman"/>
          <w:bCs/>
          <w:color w:val="000000"/>
        </w:rPr>
        <w:t>Instructed patients on dental hygiene practices such as proper tooth-brushing and flossing techniques.</w:t>
      </w:r>
      <w:proofErr w:type="gramEnd"/>
      <w:r>
        <w:rPr>
          <w:rFonts w:ascii="Times New Roman" w:hAnsi="Times New Roman"/>
          <w:bCs/>
          <w:color w:val="000000"/>
        </w:rPr>
        <w:t xml:space="preserve"> </w:t>
      </w:r>
      <w:r w:rsidRPr="009C3C21">
        <w:rPr>
          <w:rFonts w:ascii="Times New Roman" w:hAnsi="Times New Roman"/>
          <w:bCs/>
          <w:color w:val="000000"/>
        </w:rPr>
        <w:t>Focused on root canal treatments and extractions</w:t>
      </w:r>
    </w:p>
    <w:p w:rsidR="003F68FC" w:rsidRPr="009C3C21" w:rsidRDefault="009C3C21" w:rsidP="009C3C21">
      <w:pPr>
        <w:pStyle w:val="BodyText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</w:t>
      </w:r>
      <w:r w:rsidR="007E3D8C" w:rsidRPr="009C3C21">
        <w:rPr>
          <w:rFonts w:ascii="Times New Roman" w:hAnsi="Times New Roman"/>
          <w:b/>
          <w:color w:val="000000"/>
        </w:rPr>
        <w:t xml:space="preserve">AL- WAFIR MED. </w:t>
      </w:r>
      <w:r w:rsidR="003F68FC" w:rsidRPr="009C3C21">
        <w:rPr>
          <w:rFonts w:ascii="Times New Roman" w:hAnsi="Times New Roman"/>
          <w:b/>
          <w:color w:val="000000"/>
        </w:rPr>
        <w:t xml:space="preserve"> CENTRE</w:t>
      </w:r>
      <w:r w:rsidR="00C231AB" w:rsidRPr="009C3C21">
        <w:rPr>
          <w:rFonts w:ascii="Times New Roman" w:hAnsi="Times New Roman"/>
          <w:b/>
          <w:color w:val="000000"/>
        </w:rPr>
        <w:t xml:space="preserve">, SHARJAH   </w:t>
      </w:r>
      <w:r w:rsidR="003F68FC" w:rsidRPr="009C3C21">
        <w:rPr>
          <w:rFonts w:ascii="Times New Roman" w:hAnsi="Times New Roman"/>
          <w:b/>
          <w:color w:val="000000"/>
        </w:rPr>
        <w:t xml:space="preserve"> </w:t>
      </w:r>
      <w:r w:rsidR="0036777F" w:rsidRPr="009C3C21">
        <w:rPr>
          <w:rFonts w:ascii="Times New Roman" w:hAnsi="Times New Roman"/>
          <w:b/>
          <w:color w:val="000000"/>
        </w:rPr>
        <w:t xml:space="preserve">   </w:t>
      </w:r>
      <w:r w:rsidR="00097A7E" w:rsidRPr="009C3C21">
        <w:rPr>
          <w:rFonts w:ascii="Times New Roman" w:hAnsi="Times New Roman"/>
          <w:b/>
          <w:color w:val="000000"/>
        </w:rPr>
        <w:t xml:space="preserve">  </w:t>
      </w:r>
      <w:proofErr w:type="gramStart"/>
      <w:r w:rsidR="005B35D3">
        <w:rPr>
          <w:rFonts w:ascii="Times New Roman" w:hAnsi="Times New Roman"/>
          <w:b/>
          <w:color w:val="000000"/>
        </w:rPr>
        <w:t>February  2010</w:t>
      </w:r>
      <w:proofErr w:type="gramEnd"/>
      <w:r w:rsidR="005B35D3">
        <w:rPr>
          <w:rFonts w:ascii="Times New Roman" w:hAnsi="Times New Roman"/>
          <w:b/>
          <w:color w:val="000000"/>
        </w:rPr>
        <w:t xml:space="preserve"> – September </w:t>
      </w:r>
      <w:r w:rsidR="003F68FC" w:rsidRPr="009C3C21">
        <w:rPr>
          <w:rFonts w:ascii="Times New Roman" w:hAnsi="Times New Roman"/>
          <w:b/>
          <w:color w:val="000000"/>
        </w:rPr>
        <w:t>2011</w:t>
      </w:r>
    </w:p>
    <w:p w:rsidR="00F84C84" w:rsidRPr="009C3C21" w:rsidRDefault="00F84C84" w:rsidP="009C3C21">
      <w:pPr>
        <w:pStyle w:val="BodyText"/>
        <w:ind w:left="1800"/>
        <w:rPr>
          <w:rFonts w:ascii="Times New Roman" w:hAnsi="Times New Roman"/>
          <w:color w:val="000000"/>
        </w:rPr>
      </w:pPr>
      <w:proofErr w:type="gramStart"/>
      <w:r w:rsidRPr="009C3C21">
        <w:rPr>
          <w:rFonts w:ascii="Times New Roman" w:hAnsi="Times New Roman"/>
          <w:color w:val="000000"/>
        </w:rPr>
        <w:t>Evaluated oral and dental health.</w:t>
      </w:r>
      <w:proofErr w:type="gramEnd"/>
      <w:r w:rsidR="009C3C21">
        <w:rPr>
          <w:rFonts w:ascii="Times New Roman" w:hAnsi="Times New Roman"/>
          <w:color w:val="000000"/>
        </w:rPr>
        <w:t xml:space="preserve"> </w:t>
      </w:r>
      <w:proofErr w:type="gramStart"/>
      <w:r w:rsidRPr="009C3C21">
        <w:rPr>
          <w:rFonts w:ascii="Times New Roman" w:hAnsi="Times New Roman"/>
          <w:color w:val="000000"/>
        </w:rPr>
        <w:t>Treated exposure of pulp by pulp capping, removal of pulp from pulp chamber and root canals.</w:t>
      </w:r>
      <w:proofErr w:type="gramEnd"/>
      <w:r w:rsidR="009C3C21">
        <w:rPr>
          <w:rFonts w:ascii="Times New Roman" w:hAnsi="Times New Roman"/>
          <w:color w:val="000000"/>
        </w:rPr>
        <w:t xml:space="preserve"> </w:t>
      </w:r>
      <w:r w:rsidRPr="009C3C21">
        <w:rPr>
          <w:rFonts w:ascii="Times New Roman" w:hAnsi="Times New Roman"/>
          <w:color w:val="000000"/>
        </w:rPr>
        <w:t xml:space="preserve">Designed and fitting </w:t>
      </w:r>
      <w:proofErr w:type="spellStart"/>
      <w:proofErr w:type="gramStart"/>
      <w:r w:rsidRPr="009C3C21">
        <w:rPr>
          <w:rFonts w:ascii="Times New Roman" w:hAnsi="Times New Roman"/>
          <w:color w:val="000000"/>
        </w:rPr>
        <w:t>prosthodontic</w:t>
      </w:r>
      <w:proofErr w:type="spellEnd"/>
      <w:r w:rsidRPr="009C3C21">
        <w:rPr>
          <w:rFonts w:ascii="Times New Roman" w:hAnsi="Times New Roman"/>
          <w:color w:val="000000"/>
        </w:rPr>
        <w:t xml:space="preserve">  appliances</w:t>
      </w:r>
      <w:proofErr w:type="gramEnd"/>
      <w:r w:rsidRPr="009C3C21">
        <w:rPr>
          <w:rFonts w:ascii="Times New Roman" w:hAnsi="Times New Roman"/>
          <w:color w:val="000000"/>
        </w:rPr>
        <w:t>, including bridges, space maintainers and dentures.</w:t>
      </w:r>
      <w:r w:rsidR="009C3C21">
        <w:rPr>
          <w:rFonts w:ascii="Times New Roman" w:hAnsi="Times New Roman"/>
          <w:color w:val="000000"/>
        </w:rPr>
        <w:t xml:space="preserve"> </w:t>
      </w:r>
      <w:proofErr w:type="gramStart"/>
      <w:r w:rsidRPr="009C3C21">
        <w:rPr>
          <w:rFonts w:ascii="Times New Roman" w:hAnsi="Times New Roman"/>
          <w:color w:val="000000"/>
        </w:rPr>
        <w:t>Routinely performed oral examinations, restorations, extractions, prophylactic and other dental work.</w:t>
      </w:r>
      <w:proofErr w:type="gramEnd"/>
    </w:p>
    <w:p w:rsidR="0015599A" w:rsidRPr="009C3C21" w:rsidRDefault="009C3C21" w:rsidP="009C3C21">
      <w:pPr>
        <w:pStyle w:val="BodyText"/>
        <w:rPr>
          <w:rFonts w:ascii="Times New Roman" w:hAnsi="Times New Roman"/>
          <w:b/>
          <w:bCs/>
          <w:color w:val="993366"/>
          <w:u w:val="single"/>
        </w:rPr>
      </w:pPr>
      <w:r>
        <w:rPr>
          <w:rFonts w:ascii="Times New Roman" w:hAnsi="Times New Roman"/>
          <w:color w:val="000000"/>
        </w:rPr>
        <w:t xml:space="preserve"> </w:t>
      </w:r>
      <w:r w:rsidR="00097A7E" w:rsidRPr="009C3C21">
        <w:rPr>
          <w:rFonts w:ascii="Times New Roman" w:hAnsi="Times New Roman"/>
          <w:b/>
          <w:color w:val="000000"/>
        </w:rPr>
        <w:t xml:space="preserve">JAMEEL MED. </w:t>
      </w:r>
      <w:r w:rsidR="003F68FC" w:rsidRPr="009C3C21">
        <w:rPr>
          <w:rFonts w:ascii="Times New Roman" w:hAnsi="Times New Roman"/>
          <w:b/>
          <w:color w:val="000000"/>
        </w:rPr>
        <w:t xml:space="preserve"> CENTRE, AJMAN              </w:t>
      </w:r>
      <w:r w:rsidR="007E3FDD" w:rsidRPr="009C3C21">
        <w:rPr>
          <w:rFonts w:ascii="Times New Roman" w:hAnsi="Times New Roman"/>
          <w:b/>
          <w:color w:val="000000"/>
        </w:rPr>
        <w:t xml:space="preserve"> </w:t>
      </w:r>
      <w:r w:rsidR="0036777F" w:rsidRPr="009C3C21">
        <w:rPr>
          <w:rFonts w:ascii="Times New Roman" w:hAnsi="Times New Roman"/>
          <w:b/>
          <w:color w:val="000000"/>
        </w:rPr>
        <w:t xml:space="preserve"> </w:t>
      </w:r>
      <w:r w:rsidR="00AD4654" w:rsidRPr="009C3C21">
        <w:rPr>
          <w:rFonts w:ascii="Times New Roman" w:hAnsi="Times New Roman"/>
          <w:b/>
          <w:color w:val="000000"/>
        </w:rPr>
        <w:t xml:space="preserve"> </w:t>
      </w:r>
      <w:r w:rsidR="007E3FDD" w:rsidRPr="009C3C21">
        <w:rPr>
          <w:rFonts w:ascii="Times New Roman" w:hAnsi="Times New Roman"/>
          <w:b/>
          <w:color w:val="000000"/>
        </w:rPr>
        <w:t>September 2007 -</w:t>
      </w:r>
      <w:r w:rsidR="003F68FC" w:rsidRPr="009C3C21">
        <w:rPr>
          <w:rFonts w:ascii="Times New Roman" w:hAnsi="Times New Roman"/>
          <w:b/>
          <w:color w:val="000000"/>
        </w:rPr>
        <w:t xml:space="preserve"> February 2010</w:t>
      </w:r>
    </w:p>
    <w:p w:rsidR="007213B0" w:rsidRPr="009C3C21" w:rsidRDefault="007213B0" w:rsidP="009C3C21">
      <w:pPr>
        <w:pStyle w:val="BodyText"/>
        <w:ind w:left="1800"/>
        <w:jc w:val="both"/>
        <w:rPr>
          <w:rFonts w:ascii="Times New Roman" w:hAnsi="Times New Roman"/>
          <w:b/>
          <w:bCs/>
          <w:color w:val="993366"/>
          <w:u w:val="single"/>
        </w:rPr>
      </w:pPr>
      <w:proofErr w:type="gramStart"/>
      <w:r w:rsidRPr="009C3C21">
        <w:rPr>
          <w:rFonts w:ascii="Times New Roman" w:hAnsi="Times New Roman"/>
          <w:color w:val="000000"/>
        </w:rPr>
        <w:t>Maintained clear, organized dental records and reports.</w:t>
      </w:r>
      <w:proofErr w:type="gramEnd"/>
      <w:r w:rsidR="009C3C21">
        <w:rPr>
          <w:rFonts w:ascii="Times New Roman" w:hAnsi="Times New Roman"/>
          <w:color w:val="000000"/>
        </w:rPr>
        <w:t xml:space="preserve"> </w:t>
      </w:r>
      <w:r w:rsidRPr="009C3C21">
        <w:rPr>
          <w:rFonts w:ascii="Times New Roman" w:hAnsi="Times New Roman"/>
          <w:color w:val="000000"/>
        </w:rPr>
        <w:t>Designed appropriate treatment plans.</w:t>
      </w:r>
      <w:r w:rsidR="009C3C21">
        <w:rPr>
          <w:rFonts w:ascii="Times New Roman" w:hAnsi="Times New Roman"/>
          <w:color w:val="000000"/>
        </w:rPr>
        <w:t xml:space="preserve"> </w:t>
      </w:r>
      <w:proofErr w:type="gramStart"/>
      <w:r w:rsidRPr="009C3C21">
        <w:rPr>
          <w:rFonts w:ascii="Times New Roman" w:hAnsi="Times New Roman"/>
          <w:color w:val="000000"/>
        </w:rPr>
        <w:t>Performed root canals.</w:t>
      </w:r>
      <w:proofErr w:type="gramEnd"/>
      <w:r w:rsidR="009C3C21">
        <w:rPr>
          <w:rFonts w:ascii="Times New Roman" w:hAnsi="Times New Roman"/>
          <w:color w:val="000000"/>
        </w:rPr>
        <w:t xml:space="preserve"> </w:t>
      </w:r>
      <w:proofErr w:type="gramStart"/>
      <w:r w:rsidRPr="009C3C21">
        <w:rPr>
          <w:rFonts w:ascii="Times New Roman" w:hAnsi="Times New Roman"/>
          <w:color w:val="000000"/>
        </w:rPr>
        <w:t xml:space="preserve">Effectively removed and impacted, damaged or </w:t>
      </w:r>
      <w:proofErr w:type="spellStart"/>
      <w:r w:rsidRPr="009C3C21">
        <w:rPr>
          <w:rFonts w:ascii="Times New Roman" w:hAnsi="Times New Roman"/>
          <w:color w:val="000000"/>
        </w:rPr>
        <w:t>non restorable</w:t>
      </w:r>
      <w:proofErr w:type="spellEnd"/>
      <w:r w:rsidRPr="009C3C21">
        <w:rPr>
          <w:rFonts w:ascii="Times New Roman" w:hAnsi="Times New Roman"/>
          <w:color w:val="000000"/>
        </w:rPr>
        <w:t xml:space="preserve"> teeth.</w:t>
      </w:r>
      <w:proofErr w:type="gramEnd"/>
    </w:p>
    <w:p w:rsidR="00761D57" w:rsidRPr="009C3C21" w:rsidRDefault="002E1906" w:rsidP="00097A7E">
      <w:pPr>
        <w:pStyle w:val="Default"/>
      </w:pPr>
      <w:r w:rsidRPr="009C3C21">
        <w:rPr>
          <w:rFonts w:ascii="Times New Roman" w:hAnsi="Times New Roman" w:cs="Times New Roman"/>
          <w:b/>
          <w:bCs/>
          <w:u w:val="single"/>
        </w:rPr>
        <w:t>CONFERENCES</w:t>
      </w:r>
      <w:r w:rsidR="00761D57" w:rsidRPr="009C3C21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761D57" w:rsidRPr="009C3C21" w:rsidRDefault="002E1906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AEEDC, DUBAI </w:t>
      </w:r>
      <w:r w:rsidR="00761D57"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2014</w:t>
      </w:r>
    </w:p>
    <w:p w:rsidR="001F3988" w:rsidRPr="009C3C21" w:rsidRDefault="001F3988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Participated 'Dental practice update' &amp; 'Infection control current update' on 10-12 April 2014</w:t>
      </w:r>
    </w:p>
    <w:p w:rsidR="001F3988" w:rsidRPr="009C3C21" w:rsidRDefault="00563A20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Participated ADA online continuing education courses on August 2010 &amp; 2013.</w:t>
      </w:r>
    </w:p>
    <w:p w:rsidR="00563A20" w:rsidRPr="009C3C21" w:rsidRDefault="00563A20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Attended 'Dental Implants' on 14 Dec. 2012</w:t>
      </w:r>
    </w:p>
    <w:p w:rsidR="00563A20" w:rsidRPr="009C3C21" w:rsidRDefault="00563A20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Attended Dental CME on Oct. 11-12, 2012</w:t>
      </w:r>
    </w:p>
    <w:p w:rsidR="00563A20" w:rsidRPr="009C3C21" w:rsidRDefault="00563A20" w:rsidP="00D417C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Participated 'Advancing Dental Care' on 7 &amp; 8 April 2012</w:t>
      </w:r>
    </w:p>
    <w:p w:rsidR="00097A7E" w:rsidRPr="009C3C21" w:rsidRDefault="00563A20" w:rsidP="00097A7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Attended ' Diagnostic Dilemmas in Dental practice' on 2 Dec. 2012</w:t>
      </w:r>
    </w:p>
    <w:p w:rsidR="00EF1332" w:rsidRDefault="00EF1332" w:rsidP="00097A7E">
      <w:pPr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A96ABF" w:rsidRDefault="00A96ABF" w:rsidP="00097A7E">
      <w:pPr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A96ABF" w:rsidRDefault="00A96ABF" w:rsidP="00A96ABF">
      <w:pPr>
        <w:rPr>
          <w:b/>
        </w:rPr>
      </w:pPr>
      <w:r>
        <w:rPr>
          <w:b/>
        </w:rPr>
        <w:t>First Name of Application CV No:</w:t>
      </w:r>
      <w:r w:rsidRPr="00A96ABF">
        <w:t xml:space="preserve"> </w:t>
      </w:r>
      <w:r w:rsidRPr="00A96ABF">
        <w:rPr>
          <w:b/>
        </w:rPr>
        <w:t>583542</w:t>
      </w:r>
    </w:p>
    <w:p w:rsidR="00A96ABF" w:rsidRDefault="00A96ABF" w:rsidP="00A96ABF">
      <w:proofErr w:type="spellStart"/>
      <w:r>
        <w:t>Whatsapp</w:t>
      </w:r>
      <w:proofErr w:type="spellEnd"/>
      <w:r>
        <w:t xml:space="preserve"> Mobile: +971504753686 </w:t>
      </w:r>
    </w:p>
    <w:p w:rsidR="00A96ABF" w:rsidRDefault="00A96ABF" w:rsidP="00A96ABF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BF" w:rsidRDefault="00A96ABF" w:rsidP="00097A7E">
      <w:pPr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FE1601" w:rsidRPr="00FE1601" w:rsidRDefault="00FE1601" w:rsidP="00097A7E">
      <w:pPr>
        <w:jc w:val="both"/>
        <w:rPr>
          <w:rFonts w:eastAsia="Calibri"/>
          <w:b/>
          <w:bCs/>
          <w:color w:val="000000"/>
          <w:sz w:val="28"/>
          <w:szCs w:val="28"/>
        </w:rPr>
      </w:pPr>
      <w:r w:rsidRPr="00FE16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E1601" w:rsidRPr="00FE1601" w:rsidSect="006F4B20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9A" w:rsidRPr="003F68FC" w:rsidRDefault="008E0E9A" w:rsidP="003F68FC">
      <w:r>
        <w:separator/>
      </w:r>
    </w:p>
  </w:endnote>
  <w:endnote w:type="continuationSeparator" w:id="0">
    <w:p w:rsidR="008E0E9A" w:rsidRPr="003F68FC" w:rsidRDefault="008E0E9A" w:rsidP="003F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9A" w:rsidRPr="003F68FC" w:rsidRDefault="008E0E9A" w:rsidP="003F68FC">
      <w:r>
        <w:separator/>
      </w:r>
    </w:p>
  </w:footnote>
  <w:footnote w:type="continuationSeparator" w:id="0">
    <w:p w:rsidR="008E0E9A" w:rsidRPr="003F68FC" w:rsidRDefault="008E0E9A" w:rsidP="003F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D350"/>
      </v:shape>
    </w:pict>
  </w:numPicBullet>
  <w:abstractNum w:abstractNumId="0">
    <w:nsid w:val="FFFFFF83"/>
    <w:multiLevelType w:val="singleLevel"/>
    <w:tmpl w:val="9A180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336687C"/>
    <w:multiLevelType w:val="hybridMultilevel"/>
    <w:tmpl w:val="59FEF9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2B1A"/>
    <w:multiLevelType w:val="hybridMultilevel"/>
    <w:tmpl w:val="5DB08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97260"/>
    <w:multiLevelType w:val="hybridMultilevel"/>
    <w:tmpl w:val="170209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1AED"/>
    <w:multiLevelType w:val="hybridMultilevel"/>
    <w:tmpl w:val="635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3315"/>
    <w:multiLevelType w:val="hybridMultilevel"/>
    <w:tmpl w:val="C2E691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61DF5"/>
    <w:multiLevelType w:val="hybridMultilevel"/>
    <w:tmpl w:val="F146A61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2C122D2"/>
    <w:multiLevelType w:val="hybridMultilevel"/>
    <w:tmpl w:val="37BCB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46C0C"/>
    <w:multiLevelType w:val="hybridMultilevel"/>
    <w:tmpl w:val="931C2EB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8338C4"/>
    <w:multiLevelType w:val="hybridMultilevel"/>
    <w:tmpl w:val="CF6A9F3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1F45E0"/>
    <w:multiLevelType w:val="hybridMultilevel"/>
    <w:tmpl w:val="D6E00C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0D4E9A"/>
    <w:multiLevelType w:val="hybridMultilevel"/>
    <w:tmpl w:val="523E95D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A0B98"/>
    <w:multiLevelType w:val="hybridMultilevel"/>
    <w:tmpl w:val="DAE05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9645A"/>
    <w:multiLevelType w:val="hybridMultilevel"/>
    <w:tmpl w:val="3EA6B56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82272E"/>
    <w:multiLevelType w:val="hybridMultilevel"/>
    <w:tmpl w:val="9D00A87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66827FE"/>
    <w:multiLevelType w:val="hybridMultilevel"/>
    <w:tmpl w:val="CA0245D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14C65"/>
    <w:multiLevelType w:val="hybridMultilevel"/>
    <w:tmpl w:val="02D2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83CE9"/>
    <w:multiLevelType w:val="hybridMultilevel"/>
    <w:tmpl w:val="EE46898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375FE"/>
    <w:multiLevelType w:val="hybridMultilevel"/>
    <w:tmpl w:val="E2BA76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92E15"/>
    <w:multiLevelType w:val="hybridMultilevel"/>
    <w:tmpl w:val="328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E5E07"/>
    <w:multiLevelType w:val="hybridMultilevel"/>
    <w:tmpl w:val="DC66C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6F82"/>
    <w:multiLevelType w:val="hybridMultilevel"/>
    <w:tmpl w:val="350462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D30E0E"/>
    <w:multiLevelType w:val="hybridMultilevel"/>
    <w:tmpl w:val="C0B45E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D70585"/>
    <w:multiLevelType w:val="hybridMultilevel"/>
    <w:tmpl w:val="E7542D1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24E5A"/>
    <w:multiLevelType w:val="hybridMultilevel"/>
    <w:tmpl w:val="F08E3F44"/>
    <w:lvl w:ilvl="0" w:tplc="38E2A9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A59AD"/>
    <w:multiLevelType w:val="hybridMultilevel"/>
    <w:tmpl w:val="F642CD8E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EB2108"/>
    <w:multiLevelType w:val="multilevel"/>
    <w:tmpl w:val="328C71E6"/>
    <w:lvl w:ilvl="0">
      <w:start w:val="1"/>
      <w:numFmt w:val="bullet"/>
      <w:lvlText w:val="●"/>
      <w:lvlJc w:val="left"/>
      <w:pPr>
        <w:ind w:left="1320" w:firstLine="9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40" w:firstLine="1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60" w:firstLine="2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80" w:firstLine="3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00" w:firstLine="3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20" w:firstLine="4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40" w:firstLine="5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60" w:firstLine="6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80" w:firstLine="6720"/>
      </w:pPr>
      <w:rPr>
        <w:rFonts w:ascii="Arial" w:eastAsia="Arial" w:hAnsi="Arial" w:cs="Arial"/>
      </w:rPr>
    </w:lvl>
  </w:abstractNum>
  <w:abstractNum w:abstractNumId="28">
    <w:nsid w:val="67BE3A19"/>
    <w:multiLevelType w:val="hybridMultilevel"/>
    <w:tmpl w:val="350A2F3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5F53"/>
    <w:multiLevelType w:val="hybridMultilevel"/>
    <w:tmpl w:val="7B86609E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646E5"/>
    <w:multiLevelType w:val="hybridMultilevel"/>
    <w:tmpl w:val="E3BAD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C96249"/>
    <w:multiLevelType w:val="hybridMultilevel"/>
    <w:tmpl w:val="C5C6CDE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F3950"/>
    <w:multiLevelType w:val="hybridMultilevel"/>
    <w:tmpl w:val="EBEEB0D4"/>
    <w:lvl w:ilvl="0" w:tplc="38E2A9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A30B3"/>
    <w:multiLevelType w:val="hybridMultilevel"/>
    <w:tmpl w:val="F104B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443A7"/>
    <w:multiLevelType w:val="hybridMultilevel"/>
    <w:tmpl w:val="1B501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12866"/>
    <w:multiLevelType w:val="hybridMultilevel"/>
    <w:tmpl w:val="28FC8FD4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D3610F"/>
    <w:multiLevelType w:val="hybridMultilevel"/>
    <w:tmpl w:val="8BE0B760"/>
    <w:lvl w:ilvl="0" w:tplc="FFFFFFFF">
      <w:start w:val="1"/>
      <w:numFmt w:val="bullet"/>
      <w:pStyle w:val="Achievem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181EC3"/>
    <w:multiLevelType w:val="hybridMultilevel"/>
    <w:tmpl w:val="A2F8B4D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3C364C"/>
    <w:multiLevelType w:val="hybridMultilevel"/>
    <w:tmpl w:val="9ED83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31"/>
  </w:num>
  <w:num w:numId="5">
    <w:abstractNumId w:val="35"/>
  </w:num>
  <w:num w:numId="6">
    <w:abstractNumId w:val="29"/>
  </w:num>
  <w:num w:numId="7">
    <w:abstractNumId w:val="37"/>
  </w:num>
  <w:num w:numId="8">
    <w:abstractNumId w:val="18"/>
  </w:num>
  <w:num w:numId="9">
    <w:abstractNumId w:val="16"/>
  </w:num>
  <w:num w:numId="10">
    <w:abstractNumId w:val="24"/>
  </w:num>
  <w:num w:numId="11">
    <w:abstractNumId w:val="12"/>
  </w:num>
  <w:num w:numId="12">
    <w:abstractNumId w:val="2"/>
  </w:num>
  <w:num w:numId="13">
    <w:abstractNumId w:val="28"/>
  </w:num>
  <w:num w:numId="14">
    <w:abstractNumId w:val="1"/>
  </w:num>
  <w:num w:numId="15">
    <w:abstractNumId w:val="19"/>
  </w:num>
  <w:num w:numId="16">
    <w:abstractNumId w:val="27"/>
  </w:num>
  <w:num w:numId="17">
    <w:abstractNumId w:val="21"/>
  </w:num>
  <w:num w:numId="18">
    <w:abstractNumId w:val="14"/>
  </w:num>
  <w:num w:numId="19">
    <w:abstractNumId w:val="9"/>
  </w:num>
  <w:num w:numId="20">
    <w:abstractNumId w:val="15"/>
  </w:num>
  <w:num w:numId="21">
    <w:abstractNumId w:val="38"/>
  </w:num>
  <w:num w:numId="22">
    <w:abstractNumId w:val="25"/>
  </w:num>
  <w:num w:numId="23">
    <w:abstractNumId w:val="32"/>
  </w:num>
  <w:num w:numId="24">
    <w:abstractNumId w:val="33"/>
  </w:num>
  <w:num w:numId="25">
    <w:abstractNumId w:val="30"/>
  </w:num>
  <w:num w:numId="26">
    <w:abstractNumId w:val="11"/>
  </w:num>
  <w:num w:numId="27">
    <w:abstractNumId w:val="10"/>
  </w:num>
  <w:num w:numId="28">
    <w:abstractNumId w:val="13"/>
  </w:num>
  <w:num w:numId="29">
    <w:abstractNumId w:val="23"/>
  </w:num>
  <w:num w:numId="30">
    <w:abstractNumId w:val="4"/>
  </w:num>
  <w:num w:numId="31">
    <w:abstractNumId w:val="6"/>
  </w:num>
  <w:num w:numId="32">
    <w:abstractNumId w:val="22"/>
  </w:num>
  <w:num w:numId="33">
    <w:abstractNumId w:val="5"/>
  </w:num>
  <w:num w:numId="34">
    <w:abstractNumId w:val="3"/>
  </w:num>
  <w:num w:numId="35">
    <w:abstractNumId w:val="20"/>
  </w:num>
  <w:num w:numId="36">
    <w:abstractNumId w:val="34"/>
  </w:num>
  <w:num w:numId="37">
    <w:abstractNumId w:val="17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9A"/>
    <w:rsid w:val="00000F12"/>
    <w:rsid w:val="000052DF"/>
    <w:rsid w:val="00016E94"/>
    <w:rsid w:val="0002594D"/>
    <w:rsid w:val="00041097"/>
    <w:rsid w:val="000432CB"/>
    <w:rsid w:val="00044E5C"/>
    <w:rsid w:val="000732CA"/>
    <w:rsid w:val="000958D1"/>
    <w:rsid w:val="00097A7E"/>
    <w:rsid w:val="000B315D"/>
    <w:rsid w:val="000B6AFF"/>
    <w:rsid w:val="000E1BEA"/>
    <w:rsid w:val="000F1690"/>
    <w:rsid w:val="0015599A"/>
    <w:rsid w:val="00165156"/>
    <w:rsid w:val="00193BDE"/>
    <w:rsid w:val="00197B76"/>
    <w:rsid w:val="001C73D3"/>
    <w:rsid w:val="001F3988"/>
    <w:rsid w:val="0020537F"/>
    <w:rsid w:val="00212F3A"/>
    <w:rsid w:val="0022405F"/>
    <w:rsid w:val="00231B6E"/>
    <w:rsid w:val="00232B60"/>
    <w:rsid w:val="00254267"/>
    <w:rsid w:val="0027774B"/>
    <w:rsid w:val="00285CB4"/>
    <w:rsid w:val="002B1B04"/>
    <w:rsid w:val="002B389F"/>
    <w:rsid w:val="002C3F60"/>
    <w:rsid w:val="002C76E7"/>
    <w:rsid w:val="002E1906"/>
    <w:rsid w:val="0036777F"/>
    <w:rsid w:val="00375D8A"/>
    <w:rsid w:val="003963EF"/>
    <w:rsid w:val="003F68FC"/>
    <w:rsid w:val="003F778F"/>
    <w:rsid w:val="0043790E"/>
    <w:rsid w:val="004542E9"/>
    <w:rsid w:val="00487FE2"/>
    <w:rsid w:val="004C5429"/>
    <w:rsid w:val="004F781A"/>
    <w:rsid w:val="00504350"/>
    <w:rsid w:val="005140A3"/>
    <w:rsid w:val="00524505"/>
    <w:rsid w:val="00563A20"/>
    <w:rsid w:val="005926A3"/>
    <w:rsid w:val="00596735"/>
    <w:rsid w:val="005B35D3"/>
    <w:rsid w:val="00605D79"/>
    <w:rsid w:val="0061041F"/>
    <w:rsid w:val="00646311"/>
    <w:rsid w:val="0066728A"/>
    <w:rsid w:val="00667E5C"/>
    <w:rsid w:val="006923DC"/>
    <w:rsid w:val="006A6EFA"/>
    <w:rsid w:val="006F367C"/>
    <w:rsid w:val="006F4B20"/>
    <w:rsid w:val="00704C39"/>
    <w:rsid w:val="00707D84"/>
    <w:rsid w:val="007154B0"/>
    <w:rsid w:val="007213B0"/>
    <w:rsid w:val="007374A1"/>
    <w:rsid w:val="00744E22"/>
    <w:rsid w:val="00756D82"/>
    <w:rsid w:val="00761D57"/>
    <w:rsid w:val="00763B0C"/>
    <w:rsid w:val="00793BF9"/>
    <w:rsid w:val="007C4331"/>
    <w:rsid w:val="007E3D8C"/>
    <w:rsid w:val="007E3FDD"/>
    <w:rsid w:val="007F3F62"/>
    <w:rsid w:val="00822219"/>
    <w:rsid w:val="0085699C"/>
    <w:rsid w:val="00863C1F"/>
    <w:rsid w:val="008A4DCE"/>
    <w:rsid w:val="008D2168"/>
    <w:rsid w:val="008D626A"/>
    <w:rsid w:val="008E0E9A"/>
    <w:rsid w:val="009C2C0B"/>
    <w:rsid w:val="009C3C21"/>
    <w:rsid w:val="009C5C41"/>
    <w:rsid w:val="00A24571"/>
    <w:rsid w:val="00A270BF"/>
    <w:rsid w:val="00A34376"/>
    <w:rsid w:val="00A347DE"/>
    <w:rsid w:val="00A54C97"/>
    <w:rsid w:val="00A946F8"/>
    <w:rsid w:val="00A96ABF"/>
    <w:rsid w:val="00AA583E"/>
    <w:rsid w:val="00AB7400"/>
    <w:rsid w:val="00AD4654"/>
    <w:rsid w:val="00B040B5"/>
    <w:rsid w:val="00B17E53"/>
    <w:rsid w:val="00B45ACA"/>
    <w:rsid w:val="00B544CD"/>
    <w:rsid w:val="00B562C0"/>
    <w:rsid w:val="00B64285"/>
    <w:rsid w:val="00B834B1"/>
    <w:rsid w:val="00BA0ACD"/>
    <w:rsid w:val="00C01660"/>
    <w:rsid w:val="00C11D55"/>
    <w:rsid w:val="00C20F09"/>
    <w:rsid w:val="00C231AB"/>
    <w:rsid w:val="00C30602"/>
    <w:rsid w:val="00C46AAC"/>
    <w:rsid w:val="00C55212"/>
    <w:rsid w:val="00C941CD"/>
    <w:rsid w:val="00C9769A"/>
    <w:rsid w:val="00CB71F9"/>
    <w:rsid w:val="00CE1930"/>
    <w:rsid w:val="00CF5AF7"/>
    <w:rsid w:val="00D14396"/>
    <w:rsid w:val="00D27C0E"/>
    <w:rsid w:val="00D323E5"/>
    <w:rsid w:val="00D417C0"/>
    <w:rsid w:val="00D43171"/>
    <w:rsid w:val="00D46D78"/>
    <w:rsid w:val="00D50FA2"/>
    <w:rsid w:val="00D62324"/>
    <w:rsid w:val="00D71549"/>
    <w:rsid w:val="00D7325B"/>
    <w:rsid w:val="00DF7F47"/>
    <w:rsid w:val="00E23023"/>
    <w:rsid w:val="00E23BB6"/>
    <w:rsid w:val="00E24BF8"/>
    <w:rsid w:val="00E71553"/>
    <w:rsid w:val="00E75432"/>
    <w:rsid w:val="00E86F2A"/>
    <w:rsid w:val="00EF1332"/>
    <w:rsid w:val="00F0611F"/>
    <w:rsid w:val="00F37D55"/>
    <w:rsid w:val="00F81C9E"/>
    <w:rsid w:val="00F84C84"/>
    <w:rsid w:val="00FA6231"/>
    <w:rsid w:val="00FD0AE1"/>
    <w:rsid w:val="00FE160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60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3060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30602"/>
    <w:pPr>
      <w:keepNext/>
      <w:outlineLvl w:val="1"/>
    </w:pPr>
    <w:rPr>
      <w:rFonts w:ascii="Bookman Old Style" w:hAnsi="Bookman Old Style"/>
      <w:b/>
      <w:bCs/>
      <w:i/>
      <w:sz w:val="18"/>
      <w:szCs w:val="22"/>
      <w:lang w:val="en-US"/>
    </w:rPr>
  </w:style>
  <w:style w:type="paragraph" w:styleId="Heading3">
    <w:name w:val="heading 3"/>
    <w:basedOn w:val="Normal"/>
    <w:next w:val="Normal"/>
    <w:qFormat/>
    <w:rsid w:val="00C30602"/>
    <w:pPr>
      <w:keepNext/>
      <w:widowControl w:val="0"/>
      <w:autoSpaceDE w:val="0"/>
      <w:autoSpaceDN w:val="0"/>
      <w:adjustRightInd w:val="0"/>
      <w:outlineLvl w:val="2"/>
    </w:pPr>
    <w:rPr>
      <w:rFonts w:ascii="Bookman Old Style" w:hAnsi="Bookman Old Style"/>
      <w:b/>
      <w:sz w:val="18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C30602"/>
    <w:pPr>
      <w:keepNext/>
      <w:widowControl w:val="0"/>
      <w:autoSpaceDE w:val="0"/>
      <w:autoSpaceDN w:val="0"/>
      <w:adjustRightInd w:val="0"/>
      <w:outlineLvl w:val="3"/>
    </w:pPr>
    <w:rPr>
      <w:rFonts w:ascii="Bookman Old Style" w:hAnsi="Bookman Old Style"/>
      <w:b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0602"/>
    <w:pPr>
      <w:spacing w:after="220" w:line="220" w:lineRule="atLeast"/>
    </w:pPr>
    <w:rPr>
      <w:rFonts w:ascii="Arial" w:hAnsi="Arial" w:cs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C30602"/>
    <w:pPr>
      <w:spacing w:before="240" w:after="220" w:line="22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C30602"/>
    <w:rPr>
      <w:color w:val="0000FF"/>
      <w:u w:val="single"/>
    </w:rPr>
  </w:style>
  <w:style w:type="paragraph" w:customStyle="1" w:styleId="JobTitle">
    <w:name w:val="Job Title"/>
    <w:next w:val="Normal"/>
    <w:rsid w:val="00C3060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rsid w:val="00C30602"/>
    <w:pPr>
      <w:numPr>
        <w:numId w:val="1"/>
      </w:numPr>
      <w:spacing w:after="60"/>
    </w:pPr>
  </w:style>
  <w:style w:type="character" w:styleId="FollowedHyperlink">
    <w:name w:val="FollowedHyperlink"/>
    <w:basedOn w:val="DefaultParagraphFont"/>
    <w:rsid w:val="00C30602"/>
    <w:rPr>
      <w:color w:val="800080"/>
      <w:u w:val="single"/>
    </w:rPr>
  </w:style>
  <w:style w:type="paragraph" w:styleId="BodyTextIndent">
    <w:name w:val="Body Text Indent"/>
    <w:basedOn w:val="Normal"/>
    <w:rsid w:val="00C30602"/>
    <w:pPr>
      <w:tabs>
        <w:tab w:val="left" w:pos="2160"/>
      </w:tabs>
      <w:ind w:left="72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C30602"/>
    <w:pPr>
      <w:tabs>
        <w:tab w:val="center" w:pos="4153"/>
        <w:tab w:val="right" w:pos="8306"/>
      </w:tabs>
    </w:pPr>
    <w:rPr>
      <w:szCs w:val="20"/>
    </w:rPr>
  </w:style>
  <w:style w:type="paragraph" w:styleId="NormalWeb">
    <w:name w:val="Normal (Web)"/>
    <w:basedOn w:val="Normal"/>
    <w:rsid w:val="00C30602"/>
    <w:pPr>
      <w:spacing w:before="100" w:beforeAutospacing="1" w:after="100" w:afterAutospacing="1"/>
    </w:pPr>
  </w:style>
  <w:style w:type="paragraph" w:styleId="BodyText2">
    <w:name w:val="Body Text 2"/>
    <w:basedOn w:val="Normal"/>
    <w:rsid w:val="00C30602"/>
    <w:pPr>
      <w:tabs>
        <w:tab w:val="left" w:pos="975"/>
      </w:tabs>
      <w:jc w:val="both"/>
    </w:pPr>
  </w:style>
  <w:style w:type="paragraph" w:styleId="ListBullet2">
    <w:name w:val="List Bullet 2"/>
    <w:basedOn w:val="Normal"/>
    <w:autoRedefine/>
    <w:rsid w:val="00C30602"/>
    <w:pPr>
      <w:numPr>
        <w:numId w:val="2"/>
      </w:numPr>
    </w:pPr>
  </w:style>
  <w:style w:type="paragraph" w:customStyle="1" w:styleId="ReferenceLine">
    <w:name w:val="Reference Line"/>
    <w:basedOn w:val="BodyText"/>
    <w:rsid w:val="00C30602"/>
  </w:style>
  <w:style w:type="character" w:customStyle="1" w:styleId="bodytext1">
    <w:name w:val="bodytext1"/>
    <w:basedOn w:val="DefaultParagraphFont"/>
    <w:rsid w:val="00C30602"/>
    <w:rPr>
      <w:rFonts w:ascii="Arial" w:hAnsi="Arial" w:cs="Arial" w:hint="default"/>
      <w:b w:val="0"/>
      <w:bCs w:val="0"/>
      <w:sz w:val="18"/>
      <w:szCs w:val="18"/>
    </w:rPr>
  </w:style>
  <w:style w:type="paragraph" w:styleId="BodyText3">
    <w:name w:val="Body Text 3"/>
    <w:basedOn w:val="Normal"/>
    <w:rsid w:val="00C30602"/>
    <w:pPr>
      <w:tabs>
        <w:tab w:val="right" w:pos="8306"/>
      </w:tabs>
    </w:pPr>
    <w:rPr>
      <w:b/>
      <w:bCs/>
      <w:sz w:val="28"/>
      <w:u w:val="single"/>
    </w:rPr>
  </w:style>
  <w:style w:type="paragraph" w:customStyle="1" w:styleId="boldbody">
    <w:name w:val="boldbody"/>
    <w:basedOn w:val="Normal"/>
    <w:rsid w:val="00C30602"/>
    <w:pPr>
      <w:spacing w:before="100" w:beforeAutospacing="1" w:after="100" w:afterAutospacing="1"/>
    </w:pPr>
    <w:rPr>
      <w:rFonts w:ascii="Arial" w:eastAsia="Arial Unicode MS" w:hAnsi="Arial" w:cs="Arial"/>
      <w:b/>
      <w:bCs/>
      <w:sz w:val="21"/>
      <w:szCs w:val="21"/>
    </w:rPr>
  </w:style>
  <w:style w:type="paragraph" w:customStyle="1" w:styleId="EmptyLayoutCell">
    <w:name w:val="EmptyLayoutCell"/>
    <w:basedOn w:val="Normal"/>
    <w:rsid w:val="00822219"/>
    <w:rPr>
      <w:sz w:val="2"/>
      <w:szCs w:val="20"/>
      <w:lang w:val="en-US"/>
    </w:rPr>
  </w:style>
  <w:style w:type="paragraph" w:customStyle="1" w:styleId="Normal1">
    <w:name w:val="Normal1"/>
    <w:rsid w:val="00B17E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3F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8FC"/>
    <w:rPr>
      <w:sz w:val="24"/>
      <w:szCs w:val="24"/>
      <w:lang w:val="en-GB"/>
    </w:rPr>
  </w:style>
  <w:style w:type="paragraph" w:customStyle="1" w:styleId="Default">
    <w:name w:val="Default"/>
    <w:rsid w:val="00761D5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61D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36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7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acs</dc:creator>
  <cp:lastModifiedBy>348382427</cp:lastModifiedBy>
  <cp:revision>11</cp:revision>
  <cp:lastPrinted>2000-01-01T08:39:00Z</cp:lastPrinted>
  <dcterms:created xsi:type="dcterms:W3CDTF">2014-09-15T09:23:00Z</dcterms:created>
  <dcterms:modified xsi:type="dcterms:W3CDTF">2016-04-14T11:37:00Z</dcterms:modified>
</cp:coreProperties>
</file>