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10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566"/>
      </w:tblGrid>
      <w:tr w:rsidR="00BE7D31" w:rsidTr="007E295A">
        <w:trPr>
          <w:trHeight w:val="401"/>
        </w:trPr>
        <w:tc>
          <w:tcPr>
            <w:tcW w:w="2160" w:type="dxa"/>
            <w:shd w:val="clear" w:color="auto" w:fill="auto"/>
          </w:tcPr>
          <w:p w:rsidR="00BE7D31" w:rsidRDefault="00BE7D31" w:rsidP="00F43E61">
            <w:bookmarkStart w:id="0" w:name="_Hlk435914606"/>
          </w:p>
        </w:tc>
        <w:tc>
          <w:tcPr>
            <w:tcW w:w="8566" w:type="dxa"/>
            <w:shd w:val="clear" w:color="auto" w:fill="auto"/>
            <w:vAlign w:val="center"/>
          </w:tcPr>
          <w:p w:rsidR="00BE7D31" w:rsidRDefault="00BE7D31" w:rsidP="00F43E61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  </w:t>
            </w:r>
            <w:r>
              <w:rPr>
                <w:rStyle w:val="ECVContactDetails"/>
              </w:rPr>
              <w:t xml:space="preserve">Male </w:t>
            </w:r>
            <w:r>
              <w:rPr>
                <w:rStyle w:val="ECVHeadingContactDetails"/>
              </w:rPr>
              <w:t xml:space="preserve">| Date of birth   </w:t>
            </w:r>
            <w:r>
              <w:rPr>
                <w:rStyle w:val="ECVContactDetails"/>
              </w:rPr>
              <w:t xml:space="preserve">13 June 1990 </w:t>
            </w:r>
            <w:r>
              <w:rPr>
                <w:rStyle w:val="ECVHeadingContactDetails"/>
              </w:rPr>
              <w:t xml:space="preserve">| Nationality   </w:t>
            </w:r>
            <w:r>
              <w:rPr>
                <w:rStyle w:val="ECVContactDetails"/>
              </w:rPr>
              <w:t>Albanian</w:t>
            </w:r>
            <w:r>
              <w:t xml:space="preserve"> </w:t>
            </w:r>
          </w:p>
        </w:tc>
      </w:tr>
      <w:bookmarkEnd w:id="0"/>
    </w:tbl>
    <w:p w:rsidR="00BE7D31" w:rsidRDefault="00BE7D31" w:rsidP="00BE7D31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E7D31" w:rsidTr="00F43E61">
        <w:trPr>
          <w:trHeight w:val="340"/>
        </w:trPr>
        <w:tc>
          <w:tcPr>
            <w:tcW w:w="2834" w:type="dxa"/>
            <w:shd w:val="clear" w:color="auto" w:fill="auto"/>
          </w:tcPr>
          <w:p w:rsidR="00BE7D31" w:rsidRPr="00042181" w:rsidRDefault="00BE7D31" w:rsidP="00F43E61">
            <w:pPr>
              <w:pStyle w:val="ECVOccupationalFieldHeading"/>
              <w:rPr>
                <w:i/>
              </w:rPr>
            </w:pPr>
          </w:p>
        </w:tc>
        <w:tc>
          <w:tcPr>
            <w:tcW w:w="7541" w:type="dxa"/>
            <w:shd w:val="clear" w:color="auto" w:fill="auto"/>
          </w:tcPr>
          <w:p w:rsidR="00BE7D31" w:rsidRPr="006C64C0" w:rsidRDefault="00BE7D31" w:rsidP="00F43E61">
            <w:pPr>
              <w:pStyle w:val="ECVNameField"/>
              <w:rPr>
                <w:color w:val="000000" w:themeColor="text1"/>
                <w:sz w:val="18"/>
              </w:rPr>
            </w:pPr>
          </w:p>
        </w:tc>
      </w:tr>
    </w:tbl>
    <w:p w:rsidR="00BE7D31" w:rsidRDefault="00BE7D31" w:rsidP="00BE7D31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E7D31" w:rsidTr="00F43E61">
        <w:trPr>
          <w:trHeight w:val="170"/>
        </w:trPr>
        <w:tc>
          <w:tcPr>
            <w:tcW w:w="2835" w:type="dxa"/>
            <w:shd w:val="clear" w:color="auto" w:fill="auto"/>
          </w:tcPr>
          <w:p w:rsidR="00BE7D31" w:rsidRPr="001E6E9F" w:rsidRDefault="00BE7D31" w:rsidP="00F43E61">
            <w:pPr>
              <w:pStyle w:val="ECVLeftHeading"/>
              <w:rPr>
                <w:b/>
                <w:color w:val="000000" w:themeColor="text1"/>
              </w:rPr>
            </w:pPr>
            <w:r w:rsidRPr="000F218A">
              <w:rPr>
                <w:b/>
                <w:caps w:val="0"/>
                <w:color w:val="000000" w:themeColor="text1"/>
                <w:sz w:val="2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E7D31" w:rsidRDefault="00BE7D31" w:rsidP="00F43E6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E7D31" w:rsidRDefault="00BE7D31" w:rsidP="00BE7D31">
      <w:pPr>
        <w:pStyle w:val="ECVText"/>
      </w:pPr>
      <w:bookmarkStart w:id="1" w:name="LearnerInfo.WorkExperience%5B0%5D"/>
      <w:bookmarkEnd w:id="1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E7D31" w:rsidTr="00BF1BC1">
        <w:tc>
          <w:tcPr>
            <w:tcW w:w="2835" w:type="dxa"/>
            <w:vMerge w:val="restart"/>
            <w:shd w:val="clear" w:color="auto" w:fill="auto"/>
          </w:tcPr>
          <w:p w:rsidR="00BE7D31" w:rsidRDefault="00BE7D31" w:rsidP="00F43E61">
            <w:pPr>
              <w:pStyle w:val="ECVDate"/>
            </w:pPr>
            <w:r>
              <w:t>April 2014–Present</w:t>
            </w:r>
          </w:p>
        </w:tc>
        <w:tc>
          <w:tcPr>
            <w:tcW w:w="7540" w:type="dxa"/>
            <w:shd w:val="clear" w:color="auto" w:fill="auto"/>
          </w:tcPr>
          <w:p w:rsidR="00BE7D31" w:rsidRPr="001E6E9F" w:rsidRDefault="00BE7D31" w:rsidP="00F43E61">
            <w:pPr>
              <w:pStyle w:val="ECVSubSectionHead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IT Administrator</w:t>
            </w:r>
          </w:p>
        </w:tc>
      </w:tr>
      <w:tr w:rsidR="00BE7D31" w:rsidTr="00BF1BC1">
        <w:tc>
          <w:tcPr>
            <w:tcW w:w="2835" w:type="dxa"/>
            <w:vMerge/>
            <w:shd w:val="clear" w:color="auto" w:fill="auto"/>
          </w:tcPr>
          <w:p w:rsidR="00BE7D31" w:rsidRDefault="00BE7D31" w:rsidP="00F43E61"/>
        </w:tc>
        <w:tc>
          <w:tcPr>
            <w:tcW w:w="7540" w:type="dxa"/>
            <w:shd w:val="clear" w:color="auto" w:fill="auto"/>
          </w:tcPr>
          <w:p w:rsidR="00BE7D31" w:rsidRPr="00A16267" w:rsidRDefault="00BE7D31" w:rsidP="00F43E61">
            <w:pPr>
              <w:pStyle w:val="ECVOrganisationDetails"/>
              <w:rPr>
                <w:b/>
                <w:color w:val="002060"/>
                <w:sz w:val="16"/>
                <w:szCs w:val="16"/>
              </w:rPr>
            </w:pPr>
            <w:r w:rsidRPr="00A16267">
              <w:rPr>
                <w:b/>
                <w:color w:val="002060"/>
                <w:sz w:val="16"/>
                <w:szCs w:val="16"/>
              </w:rPr>
              <w:t xml:space="preserve">Building and Construction Ltd </w:t>
            </w:r>
          </w:p>
          <w:p w:rsidR="00BE7D31" w:rsidRPr="005E04FB" w:rsidRDefault="00BE7D31" w:rsidP="00F43E61">
            <w:pPr>
              <w:pStyle w:val="ECVOrganisationDetails"/>
              <w:rPr>
                <w:b/>
                <w:color w:val="0070C0"/>
              </w:rPr>
            </w:pPr>
          </w:p>
        </w:tc>
      </w:tr>
      <w:tr w:rsidR="00BE7D31" w:rsidTr="00BF1BC1">
        <w:trPr>
          <w:trHeight w:val="8297"/>
        </w:trPr>
        <w:tc>
          <w:tcPr>
            <w:tcW w:w="2835" w:type="dxa"/>
            <w:vMerge/>
            <w:shd w:val="clear" w:color="auto" w:fill="auto"/>
          </w:tcPr>
          <w:p w:rsidR="00BE7D31" w:rsidRDefault="00BE7D31" w:rsidP="00F43E61"/>
        </w:tc>
        <w:tc>
          <w:tcPr>
            <w:tcW w:w="7540" w:type="dxa"/>
            <w:shd w:val="clear" w:color="auto" w:fill="auto"/>
          </w:tcPr>
          <w:p w:rsidR="00BE7D31" w:rsidRDefault="00BE7D31" w:rsidP="00F43E61">
            <w:pPr>
              <w:pStyle w:val="EuropassSectionDetails"/>
              <w:rPr>
                <w:color w:val="000000" w:themeColor="text1"/>
              </w:rPr>
            </w:pPr>
            <w:r w:rsidRPr="005E04FB">
              <w:rPr>
                <w:color w:val="000000" w:themeColor="text1"/>
              </w:rPr>
              <w:t xml:space="preserve">Main </w:t>
            </w:r>
            <w:proofErr w:type="spellStart"/>
            <w:r w:rsidRPr="005E04FB">
              <w:rPr>
                <w:color w:val="000000" w:themeColor="text1"/>
              </w:rPr>
              <w:t>responisbilities</w:t>
            </w:r>
            <w:proofErr w:type="spellEnd"/>
            <w:r w:rsidRPr="005E04FB">
              <w:rPr>
                <w:color w:val="000000" w:themeColor="text1"/>
              </w:rPr>
              <w:t xml:space="preserve"> :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Managing a team of over 50 administrative &amp; technical staff.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Responsible for hardware and software installation, maintenance and repair.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Performing routine audits of systems and software.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Manage the IT budgets and expenditure on hardware and software.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Developing &amp; maintaining the company IT systems, software and databases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Recommending and implementing improvements and efficiencies.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Having excellent time management, confidentiality &amp; communication skills.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Management of server software and associated backup routines.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To evaluate, test, advise, train and support I.T. related projects.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Procurement of IT hardware, software and maintenance products &amp; services.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Responsible for the recruitment and training of new staff.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 w:rsidRPr="0029200F">
              <w:t>Managing the internal &amp; hosted network infrastructure including: firewalls, servers, switches and telephony.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Maintenance &amp; management of the Critical Windows based Server Environment.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Maintaining up to date Antivirus levels on all machines company wide.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Installing and configuring computer systems using different build technologies.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Working with Windows servers &amp; applications within a mixed OS environment.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Designing, implementing and managing Active Directory.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Monitoring the progress of third-party maintenance contract suppliers.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Responsible for disaster recovery, closing security loopholes and access levels.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 xml:space="preserve">Identify and recommending improvements for E-mail applications &amp; Web-page development 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Administration of the database including performance monitoring and tuning.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Maintenance of email and network security systems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Installation and support of telecommunication equipment.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Responsibility for company IT security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Maintain site licenses for department/organization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Responsible for supporting: Windows XP/Vista/Windows 7/ Office 2007 and 20010, Windows Server, Small Business Server 2003/2008, Active Directory management Exchange 2007/2010, Blackberry Server/Windows Mobile,, DNS/DHCP, TCP/IP, Ethernet, wireless router Configurations</w:t>
            </w:r>
          </w:p>
          <w:p w:rsidR="00BE7D31" w:rsidRPr="0029200F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Administering &amp; designing LANs, WANs internet/intranet, and voice networks.</w:t>
            </w:r>
          </w:p>
          <w:p w:rsidR="00BE7D31" w:rsidRDefault="00BE7D31" w:rsidP="00BE7D31">
            <w:pPr>
              <w:pStyle w:val="CVNormal"/>
              <w:numPr>
                <w:ilvl w:val="0"/>
                <w:numId w:val="2"/>
              </w:numPr>
            </w:pPr>
            <w:r w:rsidRPr="0029200F">
              <w:t>Cisco &amp; HP switch configuration in particular VLAN configuration/troubleshooting</w:t>
            </w:r>
          </w:p>
          <w:p w:rsidR="00BE7D31" w:rsidRDefault="00BE7D31" w:rsidP="00BE7D31">
            <w:pPr>
              <w:pStyle w:val="CVNormal"/>
              <w:numPr>
                <w:ilvl w:val="0"/>
                <w:numId w:val="2"/>
              </w:numPr>
            </w:pPr>
            <w:r>
              <w:t xml:space="preserve">Programing and design websites working with </w:t>
            </w:r>
            <w:proofErr w:type="spellStart"/>
            <w:proofErr w:type="gramStart"/>
            <w:r>
              <w:t>wordpress</w:t>
            </w:r>
            <w:proofErr w:type="spellEnd"/>
            <w:r>
              <w:t xml:space="preserve"> ,</w:t>
            </w:r>
            <w:proofErr w:type="spellStart"/>
            <w:r>
              <w:t>jomla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dreamweaver</w:t>
            </w:r>
            <w:proofErr w:type="spellEnd"/>
            <w:r>
              <w:t>.</w:t>
            </w:r>
          </w:p>
          <w:p w:rsidR="00BE7D31" w:rsidRDefault="00BE7D31" w:rsidP="00F43E61">
            <w:pPr>
              <w:pStyle w:val="EuropassSectionDetails"/>
              <w:tabs>
                <w:tab w:val="left" w:pos="1180"/>
              </w:tabs>
            </w:pPr>
          </w:p>
          <w:p w:rsidR="00BE7D31" w:rsidRDefault="00BE7D31" w:rsidP="00F43E61">
            <w:pPr>
              <w:pStyle w:val="EuropassSectionDetails"/>
              <w:tabs>
                <w:tab w:val="left" w:pos="1180"/>
              </w:tabs>
            </w:pPr>
          </w:p>
          <w:p w:rsidR="00BE7D31" w:rsidRDefault="00BE7D31" w:rsidP="00F43E61">
            <w:pPr>
              <w:pStyle w:val="EuropassSectionDetails"/>
              <w:tabs>
                <w:tab w:val="left" w:pos="1180"/>
              </w:tabs>
            </w:pPr>
          </w:p>
          <w:p w:rsidR="00BE7D31" w:rsidRDefault="00BE7D31" w:rsidP="00F43E61">
            <w:pPr>
              <w:pStyle w:val="EuropassSectionDetails"/>
              <w:tabs>
                <w:tab w:val="left" w:pos="1180"/>
              </w:tabs>
            </w:pPr>
          </w:p>
        </w:tc>
      </w:tr>
    </w:tbl>
    <w:p w:rsidR="00BE7D31" w:rsidRDefault="00BE7D31" w:rsidP="00BE7D31">
      <w:pPr>
        <w:pStyle w:val="ECVText"/>
      </w:pPr>
      <w:bookmarkStart w:id="2" w:name="LearnerInfo.WorkExperience%5B1%5D"/>
      <w:bookmarkEnd w:id="2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7585"/>
      </w:tblGrid>
      <w:tr w:rsidR="00BE7D31" w:rsidTr="00F43E61">
        <w:tc>
          <w:tcPr>
            <w:tcW w:w="2790" w:type="dxa"/>
            <w:vMerge w:val="restart"/>
            <w:shd w:val="clear" w:color="auto" w:fill="auto"/>
          </w:tcPr>
          <w:p w:rsidR="00BE7D31" w:rsidRDefault="00353F41" w:rsidP="00F43E61">
            <w:pPr>
              <w:pStyle w:val="ECVDate"/>
            </w:pPr>
            <w:r>
              <w:t>February</w:t>
            </w:r>
            <w:r w:rsidR="00BE7D31">
              <w:t xml:space="preserve"> 2013–April 2014</w:t>
            </w:r>
          </w:p>
        </w:tc>
        <w:tc>
          <w:tcPr>
            <w:tcW w:w="7585" w:type="dxa"/>
            <w:shd w:val="clear" w:color="auto" w:fill="auto"/>
          </w:tcPr>
          <w:p w:rsidR="00BE7D31" w:rsidRPr="001E6E9F" w:rsidRDefault="00BE7D31" w:rsidP="00F43E61">
            <w:pPr>
              <w:pStyle w:val="ECVSubSectionHead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IT Project Manager</w:t>
            </w:r>
          </w:p>
        </w:tc>
      </w:tr>
      <w:tr w:rsidR="00BE7D31" w:rsidTr="00F43E61">
        <w:tc>
          <w:tcPr>
            <w:tcW w:w="2790" w:type="dxa"/>
            <w:vMerge/>
            <w:shd w:val="clear" w:color="auto" w:fill="auto"/>
          </w:tcPr>
          <w:p w:rsidR="00BE7D31" w:rsidRDefault="00BE7D31" w:rsidP="00F43E61"/>
        </w:tc>
        <w:tc>
          <w:tcPr>
            <w:tcW w:w="7585" w:type="dxa"/>
            <w:shd w:val="clear" w:color="auto" w:fill="auto"/>
          </w:tcPr>
          <w:p w:rsidR="00BE7D31" w:rsidRPr="00DD741F" w:rsidRDefault="00BE7D31" w:rsidP="00F43E61">
            <w:pPr>
              <w:pStyle w:val="ECVOrganisationDetails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Energy Partners ltd</w:t>
            </w:r>
            <w:r w:rsidRPr="00DD741F"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Tirane</w:t>
            </w:r>
            <w:proofErr w:type="spellEnd"/>
          </w:p>
        </w:tc>
      </w:tr>
      <w:tr w:rsidR="00BE7D31" w:rsidTr="00F43E61">
        <w:tc>
          <w:tcPr>
            <w:tcW w:w="2790" w:type="dxa"/>
            <w:vMerge/>
            <w:shd w:val="clear" w:color="auto" w:fill="auto"/>
          </w:tcPr>
          <w:p w:rsidR="00BE7D31" w:rsidRDefault="00BE7D31" w:rsidP="00F43E61"/>
        </w:tc>
        <w:tc>
          <w:tcPr>
            <w:tcW w:w="7585" w:type="dxa"/>
            <w:shd w:val="clear" w:color="auto" w:fill="auto"/>
          </w:tcPr>
          <w:p w:rsidR="00BE7D31" w:rsidRPr="005E04FB" w:rsidRDefault="00BE7D31" w:rsidP="00F43E61">
            <w:pPr>
              <w:pStyle w:val="EuropassSectionDetails"/>
              <w:rPr>
                <w:color w:val="000000" w:themeColor="text1"/>
              </w:rPr>
            </w:pPr>
            <w:r w:rsidRPr="005E04FB">
              <w:rPr>
                <w:color w:val="000000" w:themeColor="text1"/>
              </w:rPr>
              <w:t xml:space="preserve">Main </w:t>
            </w:r>
            <w:proofErr w:type="spellStart"/>
            <w:r w:rsidRPr="005E04FB">
              <w:rPr>
                <w:color w:val="000000" w:themeColor="text1"/>
              </w:rPr>
              <w:t>responsibilites</w:t>
            </w:r>
            <w:proofErr w:type="spellEnd"/>
            <w:r w:rsidRPr="005E04FB">
              <w:rPr>
                <w:color w:val="000000" w:themeColor="text1"/>
              </w:rPr>
              <w:t>:</w:t>
            </w:r>
          </w:p>
          <w:p w:rsidR="00BE7D31" w:rsidRPr="00183A26" w:rsidRDefault="00BE7D31" w:rsidP="00BE7D31">
            <w:pPr>
              <w:pStyle w:val="CVNormal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183A26">
              <w:rPr>
                <w:b/>
                <w:lang w:val="en-GB"/>
              </w:rPr>
              <w:t xml:space="preserve">Design and implementation of </w:t>
            </w:r>
            <w:r>
              <w:rPr>
                <w:b/>
                <w:lang w:val="en-GB"/>
              </w:rPr>
              <w:t>T</w:t>
            </w:r>
            <w:r w:rsidRPr="00183A26">
              <w:rPr>
                <w:b/>
                <w:lang w:val="en-GB"/>
              </w:rPr>
              <w:t>elecommunication systems</w:t>
            </w:r>
          </w:p>
          <w:p w:rsidR="00BE7D31" w:rsidRPr="00183A26" w:rsidRDefault="00BE7D31" w:rsidP="00BE7D31">
            <w:pPr>
              <w:pStyle w:val="CVNormal"/>
              <w:numPr>
                <w:ilvl w:val="0"/>
                <w:numId w:val="1"/>
              </w:numPr>
              <w:rPr>
                <w:b/>
                <w:lang w:val="en-GB"/>
              </w:rPr>
            </w:pPr>
            <w:proofErr w:type="spellStart"/>
            <w:r w:rsidRPr="00183A26">
              <w:rPr>
                <w:b/>
                <w:lang w:val="en-GB"/>
              </w:rPr>
              <w:t>Desing</w:t>
            </w:r>
            <w:proofErr w:type="spellEnd"/>
            <w:r w:rsidRPr="00183A26">
              <w:rPr>
                <w:b/>
                <w:lang w:val="en-GB"/>
              </w:rPr>
              <w:t xml:space="preserve"> and implementation of Security systems</w:t>
            </w:r>
          </w:p>
          <w:p w:rsidR="00BE7D31" w:rsidRPr="00183A26" w:rsidRDefault="00BE7D31" w:rsidP="00F43E61">
            <w:pPr>
              <w:pStyle w:val="EuropassSectionDetails"/>
              <w:rPr>
                <w:b/>
              </w:rPr>
            </w:pPr>
            <w:r w:rsidRPr="00183A26">
              <w:rPr>
                <w:b/>
              </w:rPr>
              <w:t>PROJECTS</w:t>
            </w:r>
          </w:p>
          <w:p w:rsidR="00BE7D31" w:rsidRPr="00A87814" w:rsidRDefault="00BE7D31" w:rsidP="00BE7D31">
            <w:pPr>
              <w:pStyle w:val="CVNormal"/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Design and implementation of Hydro power plant Cerruja1</w:t>
            </w:r>
            <w:proofErr w:type="gramStart"/>
            <w:r>
              <w:rPr>
                <w:b/>
                <w:lang w:val="en-GB"/>
              </w:rPr>
              <w:t>,Cerruja2,Rrypa</w:t>
            </w:r>
            <w:proofErr w:type="gramEnd"/>
            <w:r>
              <w:rPr>
                <w:b/>
                <w:lang w:val="en-GB"/>
              </w:rPr>
              <w:t xml:space="preserve"> in </w:t>
            </w:r>
            <w:proofErr w:type="spellStart"/>
            <w:r>
              <w:rPr>
                <w:b/>
                <w:lang w:val="en-GB"/>
              </w:rPr>
              <w:t>Burrel</w:t>
            </w:r>
            <w:proofErr w:type="spellEnd"/>
            <w:r>
              <w:rPr>
                <w:b/>
                <w:lang w:val="en-GB"/>
              </w:rPr>
              <w:t>-telecommunication and security system.</w:t>
            </w:r>
          </w:p>
          <w:p w:rsidR="00BE7D31" w:rsidRPr="00A87814" w:rsidRDefault="00BE7D31" w:rsidP="00BE7D31">
            <w:pPr>
              <w:pStyle w:val="CVNormal"/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Design and implementation of Hydro power plant </w:t>
            </w:r>
            <w:proofErr w:type="spellStart"/>
            <w:r>
              <w:rPr>
                <w:b/>
                <w:lang w:val="en-GB"/>
              </w:rPr>
              <w:t>Pobreg</w:t>
            </w:r>
            <w:proofErr w:type="spellEnd"/>
            <w:r>
              <w:rPr>
                <w:b/>
                <w:lang w:val="en-GB"/>
              </w:rPr>
              <w:t xml:space="preserve"> in </w:t>
            </w:r>
            <w:proofErr w:type="spellStart"/>
            <w:r w:rsidRPr="00A87814">
              <w:rPr>
                <w:b/>
                <w:lang w:val="en-GB"/>
              </w:rPr>
              <w:t>Kukes</w:t>
            </w:r>
            <w:proofErr w:type="spellEnd"/>
            <w:r>
              <w:rPr>
                <w:b/>
                <w:lang w:val="en-GB"/>
              </w:rPr>
              <w:t xml:space="preserve"> security system</w:t>
            </w:r>
          </w:p>
          <w:p w:rsidR="00BE7D31" w:rsidRPr="00A87814" w:rsidRDefault="00BE7D31" w:rsidP="00BE7D31">
            <w:pPr>
              <w:pStyle w:val="CVNormal"/>
              <w:numPr>
                <w:ilvl w:val="0"/>
                <w:numId w:val="3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Design and implementation of Hydro power </w:t>
            </w:r>
            <w:proofErr w:type="gramStart"/>
            <w:r>
              <w:rPr>
                <w:b/>
                <w:lang w:val="en-GB"/>
              </w:rPr>
              <w:t xml:space="preserve">plant </w:t>
            </w:r>
            <w:r w:rsidRPr="00A87814">
              <w:rPr>
                <w:b/>
                <w:lang w:val="en-GB"/>
              </w:rPr>
              <w:t xml:space="preserve"> </w:t>
            </w:r>
            <w:proofErr w:type="spellStart"/>
            <w:r w:rsidRPr="00A87814">
              <w:rPr>
                <w:b/>
                <w:lang w:val="en-GB"/>
              </w:rPr>
              <w:t>Kacni</w:t>
            </w:r>
            <w:proofErr w:type="spellEnd"/>
            <w:proofErr w:type="gramEnd"/>
            <w:r>
              <w:rPr>
                <w:b/>
                <w:lang w:val="en-GB"/>
              </w:rPr>
              <w:t xml:space="preserve"> in</w:t>
            </w:r>
            <w:r w:rsidRPr="00A87814">
              <w:rPr>
                <w:b/>
                <w:lang w:val="en-GB"/>
              </w:rPr>
              <w:t xml:space="preserve"> </w:t>
            </w:r>
            <w:proofErr w:type="spellStart"/>
            <w:r w:rsidRPr="00A87814">
              <w:rPr>
                <w:b/>
                <w:lang w:val="en-GB"/>
              </w:rPr>
              <w:t>Peshkopi</w:t>
            </w:r>
            <w:proofErr w:type="spellEnd"/>
            <w:r>
              <w:rPr>
                <w:b/>
                <w:lang w:val="en-GB"/>
              </w:rPr>
              <w:t xml:space="preserve"> telecommunication and security system.</w:t>
            </w:r>
          </w:p>
          <w:p w:rsidR="00BE7D31" w:rsidRPr="001F7DD2" w:rsidRDefault="00BE7D31" w:rsidP="00BE7D31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b/>
                <w:lang w:val="en-GB"/>
              </w:rPr>
              <w:t xml:space="preserve">Design and implementation of Chicken Farm ltd in </w:t>
            </w:r>
            <w:proofErr w:type="spellStart"/>
            <w:r w:rsidRPr="00A87814">
              <w:rPr>
                <w:b/>
                <w:lang w:val="en-GB"/>
              </w:rPr>
              <w:t>Kavaje</w:t>
            </w:r>
            <w:proofErr w:type="spellEnd"/>
            <w:r>
              <w:rPr>
                <w:b/>
                <w:lang w:val="en-GB"/>
              </w:rPr>
              <w:t xml:space="preserve"> security system.</w:t>
            </w:r>
          </w:p>
          <w:p w:rsidR="00BE7D31" w:rsidRDefault="00BE7D31" w:rsidP="00BE7D31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b/>
                <w:lang w:val="en-GB"/>
              </w:rPr>
              <w:t>Design and implementation of Albanian Steel Construction in Tirana-telecommunication and security system.</w:t>
            </w:r>
          </w:p>
          <w:p w:rsidR="00BE7D31" w:rsidRDefault="00BE7D31" w:rsidP="00F43E61">
            <w:pPr>
              <w:pStyle w:val="EuropassSectionDetails"/>
            </w:pPr>
          </w:p>
          <w:p w:rsidR="00BE7D31" w:rsidRDefault="00BE7D31" w:rsidP="00F43E61">
            <w:pPr>
              <w:pStyle w:val="EuropassSectionDetails"/>
            </w:pPr>
          </w:p>
        </w:tc>
      </w:tr>
    </w:tbl>
    <w:p w:rsidR="00BE7D31" w:rsidRDefault="00BE7D31" w:rsidP="00BE7D31">
      <w:pPr>
        <w:pStyle w:val="ECVText"/>
      </w:pPr>
      <w:bookmarkStart w:id="3" w:name="LearnerInfo.WorkExperience%5B2%5D"/>
      <w:bookmarkEnd w:id="3"/>
    </w:p>
    <w:tbl>
      <w:tblPr>
        <w:tblpPr w:topFromText="6" w:bottomFromText="170" w:vertAnchor="text" w:tblpY="6"/>
        <w:tblW w:w="10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603"/>
      </w:tblGrid>
      <w:tr w:rsidR="00BE7D31" w:rsidTr="00BF1BC1">
        <w:trPr>
          <w:trHeight w:val="231"/>
        </w:trPr>
        <w:tc>
          <w:tcPr>
            <w:tcW w:w="2835" w:type="dxa"/>
            <w:vMerge w:val="restart"/>
            <w:shd w:val="clear" w:color="auto" w:fill="auto"/>
          </w:tcPr>
          <w:p w:rsidR="00BE7D31" w:rsidRDefault="00BF1BC1" w:rsidP="00F43E61">
            <w:pPr>
              <w:pStyle w:val="ECVDate"/>
            </w:pPr>
            <w:r>
              <w:t>October 2011</w:t>
            </w:r>
            <w:r w:rsidR="00BE7D31">
              <w:t>–March 2012</w:t>
            </w:r>
          </w:p>
        </w:tc>
        <w:tc>
          <w:tcPr>
            <w:tcW w:w="7603" w:type="dxa"/>
            <w:shd w:val="clear" w:color="auto" w:fill="auto"/>
          </w:tcPr>
          <w:p w:rsidR="00BE7D31" w:rsidRPr="001E6E9F" w:rsidRDefault="00BE7D31" w:rsidP="00F43E61">
            <w:pPr>
              <w:pStyle w:val="ECVSubSectionHead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</w:rPr>
              <w:t>IT Junior</w:t>
            </w:r>
          </w:p>
        </w:tc>
      </w:tr>
      <w:tr w:rsidR="00BE7D31" w:rsidTr="00BF1BC1">
        <w:trPr>
          <w:trHeight w:val="382"/>
        </w:trPr>
        <w:tc>
          <w:tcPr>
            <w:tcW w:w="2835" w:type="dxa"/>
            <w:vMerge/>
            <w:shd w:val="clear" w:color="auto" w:fill="auto"/>
          </w:tcPr>
          <w:p w:rsidR="00BE7D31" w:rsidRDefault="00BE7D31" w:rsidP="00F43E61"/>
        </w:tc>
        <w:tc>
          <w:tcPr>
            <w:tcW w:w="7603" w:type="dxa"/>
            <w:shd w:val="clear" w:color="auto" w:fill="auto"/>
          </w:tcPr>
          <w:p w:rsidR="00BE7D31" w:rsidRPr="00DD741F" w:rsidRDefault="00BE7D31" w:rsidP="00F43E61">
            <w:pPr>
              <w:pStyle w:val="ECVOrganisationDetails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Hard and Soft Professional Computer Systems ltd </w:t>
            </w:r>
            <w:proofErr w:type="spellStart"/>
            <w:r>
              <w:rPr>
                <w:b/>
                <w:color w:val="002060"/>
              </w:rPr>
              <w:t>Tirane</w:t>
            </w:r>
            <w:proofErr w:type="spellEnd"/>
          </w:p>
        </w:tc>
      </w:tr>
      <w:tr w:rsidR="00BE7D31" w:rsidTr="00BF1BC1">
        <w:trPr>
          <w:trHeight w:val="4296"/>
        </w:trPr>
        <w:tc>
          <w:tcPr>
            <w:tcW w:w="2835" w:type="dxa"/>
            <w:vMerge/>
            <w:shd w:val="clear" w:color="auto" w:fill="auto"/>
          </w:tcPr>
          <w:p w:rsidR="00BE7D31" w:rsidRDefault="00BE7D31" w:rsidP="00F43E61"/>
        </w:tc>
        <w:tc>
          <w:tcPr>
            <w:tcW w:w="7603" w:type="dxa"/>
            <w:shd w:val="clear" w:color="auto" w:fill="auto"/>
          </w:tcPr>
          <w:p w:rsidR="00BE7D31" w:rsidRPr="005E04FB" w:rsidRDefault="00BE7D31" w:rsidP="00F43E61">
            <w:pPr>
              <w:pStyle w:val="EuropassSectionDetails"/>
              <w:rPr>
                <w:color w:val="000000" w:themeColor="text1"/>
              </w:rPr>
            </w:pPr>
            <w:r w:rsidRPr="005E04FB">
              <w:rPr>
                <w:color w:val="000000" w:themeColor="text1"/>
              </w:rPr>
              <w:t xml:space="preserve">Main </w:t>
            </w:r>
            <w:proofErr w:type="spellStart"/>
            <w:r w:rsidRPr="005E04FB">
              <w:rPr>
                <w:color w:val="000000" w:themeColor="text1"/>
              </w:rPr>
              <w:t>responsibilites</w:t>
            </w:r>
            <w:proofErr w:type="spellEnd"/>
            <w:r w:rsidRPr="005E04FB">
              <w:rPr>
                <w:color w:val="000000" w:themeColor="text1"/>
              </w:rPr>
              <w:t>: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Working closely with software suppliers to resolve operational issues.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 xml:space="preserve">Installation and maintenance of all systems within a </w:t>
            </w:r>
            <w:proofErr w:type="gramStart"/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clients</w:t>
            </w:r>
            <w:proofErr w:type="gramEnd"/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 xml:space="preserve"> digital environment.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Producing documentation on operational, system and user procedures &amp; guidelines.</w:t>
            </w:r>
          </w:p>
          <w:p w:rsidR="00BE7D31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Daily maintenance of firewall protection and file security.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Diagnosis of desktop, application, networking and infrastructure issues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Troubleshooting PC’s, laptops and mobile devices.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Produced informative, well-organized presentations to senior management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 xml:space="preserve">Maintaining a log of all problems detected and system </w:t>
            </w:r>
            <w:proofErr w:type="spellStart"/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back ups</w:t>
            </w:r>
            <w:proofErr w:type="spellEnd"/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Backup and disaster recovery plans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 xml:space="preserve">Network connectivity troubleshooting, ping, </w:t>
            </w:r>
            <w:proofErr w:type="spellStart"/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tracert</w:t>
            </w:r>
            <w:proofErr w:type="spellEnd"/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, telnet.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Responsible for communication protocols, configuration, integration &amp; security.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Investigating, diagnosing and resolve all network problems.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Responsible for diagnosing &amp; resolving hardware, software &amp; end users problems.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Working within a TCP/IP network environment, including DHCP, DNS and Ethernet</w:t>
            </w:r>
          </w:p>
          <w:p w:rsidR="00BE7D31" w:rsidRPr="0029200F" w:rsidRDefault="00BE7D31" w:rsidP="00BE7D31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977"/>
              </w:tabs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  <w:color w:val="auto"/>
                <w:position w:val="2"/>
                <w:sz w:val="20"/>
                <w:szCs w:val="20"/>
              </w:rPr>
            </w:pPr>
            <w:r w:rsidRPr="0029200F">
              <w:rPr>
                <w:rFonts w:ascii="Arial Narrow" w:hAnsi="Arial Narrow"/>
                <w:color w:val="auto"/>
                <w:sz w:val="20"/>
                <w:szCs w:val="20"/>
              </w:rPr>
              <w:t>Maintaining a wide range of computer hardware and software programmes.</w:t>
            </w:r>
          </w:p>
          <w:p w:rsidR="00BE7D31" w:rsidRPr="005E04FB" w:rsidRDefault="00BE7D31" w:rsidP="00F43E61">
            <w:pPr>
              <w:pStyle w:val="EuropassSectionDetails"/>
              <w:rPr>
                <w:color w:val="000000" w:themeColor="text1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E7D31" w:rsidTr="00F43E61">
        <w:trPr>
          <w:trHeight w:val="170"/>
        </w:trPr>
        <w:tc>
          <w:tcPr>
            <w:tcW w:w="2835" w:type="dxa"/>
            <w:shd w:val="clear" w:color="auto" w:fill="auto"/>
          </w:tcPr>
          <w:p w:rsidR="00BE7D31" w:rsidRPr="001E6E9F" w:rsidRDefault="00BE7D31" w:rsidP="00F43E61">
            <w:pPr>
              <w:pStyle w:val="ECVLeftHeading"/>
              <w:rPr>
                <w:b/>
                <w:color w:val="000000" w:themeColor="text1"/>
              </w:rPr>
            </w:pPr>
            <w:r w:rsidRPr="000F218A">
              <w:rPr>
                <w:b/>
                <w:caps w:val="0"/>
                <w:color w:val="000000" w:themeColor="text1"/>
                <w:sz w:val="2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E7D31" w:rsidRDefault="00BE7D31" w:rsidP="00F43E6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BE7D31" w:rsidRDefault="00BE7D31" w:rsidP="00BE7D31">
      <w:pPr>
        <w:pStyle w:val="ECVText"/>
      </w:pPr>
      <w:bookmarkStart w:id="4" w:name="LearnerInfo.Education%5B0%5D"/>
      <w:bookmarkEnd w:id="4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E7D31" w:rsidTr="00F43E61">
        <w:tc>
          <w:tcPr>
            <w:tcW w:w="2834" w:type="dxa"/>
            <w:vMerge w:val="restart"/>
            <w:shd w:val="clear" w:color="auto" w:fill="auto"/>
          </w:tcPr>
          <w:p w:rsidR="00BE7D31" w:rsidRDefault="00BE7D31" w:rsidP="00F43E61">
            <w:pPr>
              <w:pStyle w:val="ECVDate"/>
            </w:pPr>
            <w:r>
              <w:t>01 September 2009 July 2011</w:t>
            </w:r>
          </w:p>
        </w:tc>
        <w:tc>
          <w:tcPr>
            <w:tcW w:w="6237" w:type="dxa"/>
            <w:shd w:val="clear" w:color="auto" w:fill="auto"/>
          </w:tcPr>
          <w:p w:rsidR="00BE7D31" w:rsidRPr="001E6E9F" w:rsidRDefault="00BE7D31" w:rsidP="00F43E61">
            <w:pPr>
              <w:pStyle w:val="ECVSubSection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 Science</w:t>
            </w:r>
            <w:r w:rsidRPr="001E6E9F">
              <w:rPr>
                <w:color w:val="000000" w:themeColor="text1"/>
              </w:rPr>
              <w:t>, Bachelor (BSc/BA)</w:t>
            </w:r>
          </w:p>
        </w:tc>
        <w:tc>
          <w:tcPr>
            <w:tcW w:w="1305" w:type="dxa"/>
            <w:shd w:val="clear" w:color="auto" w:fill="auto"/>
          </w:tcPr>
          <w:p w:rsidR="00BE7D31" w:rsidRDefault="00BE7D31" w:rsidP="00F43E61">
            <w:pPr>
              <w:pStyle w:val="ECVRightHeading"/>
            </w:pPr>
          </w:p>
        </w:tc>
      </w:tr>
      <w:tr w:rsidR="00BE7D31" w:rsidTr="00F43E61">
        <w:tc>
          <w:tcPr>
            <w:tcW w:w="2834" w:type="dxa"/>
            <w:vMerge/>
            <w:shd w:val="clear" w:color="auto" w:fill="auto"/>
          </w:tcPr>
          <w:p w:rsidR="00BE7D31" w:rsidRDefault="00BE7D31" w:rsidP="00F43E61"/>
        </w:tc>
        <w:tc>
          <w:tcPr>
            <w:tcW w:w="7542" w:type="dxa"/>
            <w:gridSpan w:val="2"/>
            <w:shd w:val="clear" w:color="auto" w:fill="auto"/>
          </w:tcPr>
          <w:p w:rsidR="00BE7D31" w:rsidRPr="005E04FB" w:rsidRDefault="00BE7D31" w:rsidP="00F43E61">
            <w:pPr>
              <w:pStyle w:val="ECVOrganisationDetails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Science</w:t>
            </w:r>
            <w:r w:rsidRPr="005E04FB">
              <w:rPr>
                <w:color w:val="000000" w:themeColor="text1"/>
              </w:rPr>
              <w:t xml:space="preserve"> University of Tirana, Tirana (Albania) </w:t>
            </w:r>
          </w:p>
        </w:tc>
      </w:tr>
    </w:tbl>
    <w:p w:rsidR="00BE7D31" w:rsidRDefault="00BE7D31" w:rsidP="00BE7D31">
      <w:pPr>
        <w:pStyle w:val="ECVText"/>
      </w:pPr>
      <w:bookmarkStart w:id="5" w:name="LearnerInfo.Education%5B1%5D"/>
      <w:bookmarkEnd w:id="5"/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E7D31" w:rsidTr="00F43E61">
        <w:tc>
          <w:tcPr>
            <w:tcW w:w="2834" w:type="dxa"/>
            <w:vMerge w:val="restart"/>
            <w:shd w:val="clear" w:color="auto" w:fill="auto"/>
          </w:tcPr>
          <w:p w:rsidR="00BE7D31" w:rsidRDefault="00BE7D31" w:rsidP="00F43E61">
            <w:pPr>
              <w:pStyle w:val="ECVDate"/>
            </w:pPr>
            <w:r>
              <w:t xml:space="preserve">01 September </w:t>
            </w:r>
            <w:r w:rsidR="00A70EB8">
              <w:t>2014</w:t>
            </w:r>
          </w:p>
        </w:tc>
        <w:tc>
          <w:tcPr>
            <w:tcW w:w="6237" w:type="dxa"/>
            <w:shd w:val="clear" w:color="auto" w:fill="auto"/>
          </w:tcPr>
          <w:p w:rsidR="00A70EB8" w:rsidRDefault="00A70EB8" w:rsidP="00F43E61">
            <w:pPr>
              <w:pStyle w:val="ECVSubSection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Studying for</w:t>
            </w:r>
          </w:p>
          <w:p w:rsidR="00BE7D31" w:rsidRPr="001E6E9F" w:rsidRDefault="00BE7D31" w:rsidP="00F43E61">
            <w:pPr>
              <w:pStyle w:val="ECVSubSection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Electronic</w:t>
            </w:r>
            <w:r w:rsidRPr="001E6E9F">
              <w:rPr>
                <w:color w:val="000000" w:themeColor="text1"/>
              </w:rPr>
              <w:t xml:space="preserve"> engineer, Master of Science (MSc/MA)</w:t>
            </w:r>
          </w:p>
        </w:tc>
        <w:tc>
          <w:tcPr>
            <w:tcW w:w="1305" w:type="dxa"/>
            <w:shd w:val="clear" w:color="auto" w:fill="auto"/>
          </w:tcPr>
          <w:p w:rsidR="00BE7D31" w:rsidRDefault="00BE7D31" w:rsidP="00F43E61">
            <w:pPr>
              <w:pStyle w:val="ECVRightHeading"/>
            </w:pPr>
          </w:p>
        </w:tc>
      </w:tr>
      <w:tr w:rsidR="00BE7D31" w:rsidTr="00F43E61">
        <w:tc>
          <w:tcPr>
            <w:tcW w:w="2834" w:type="dxa"/>
            <w:vMerge/>
            <w:shd w:val="clear" w:color="auto" w:fill="auto"/>
          </w:tcPr>
          <w:p w:rsidR="00BE7D31" w:rsidRDefault="00BE7D31" w:rsidP="00F43E61"/>
        </w:tc>
        <w:tc>
          <w:tcPr>
            <w:tcW w:w="7542" w:type="dxa"/>
            <w:gridSpan w:val="2"/>
            <w:shd w:val="clear" w:color="auto" w:fill="auto"/>
          </w:tcPr>
          <w:p w:rsidR="00BE7D31" w:rsidRPr="005E04FB" w:rsidRDefault="00BE7D31" w:rsidP="00F43E61">
            <w:pPr>
              <w:pStyle w:val="ECVOrganisationDetails"/>
              <w:rPr>
                <w:color w:val="000000" w:themeColor="text1"/>
              </w:rPr>
            </w:pPr>
          </w:p>
        </w:tc>
      </w:tr>
    </w:tbl>
    <w:p w:rsidR="00BE7D31" w:rsidRDefault="00BE7D31" w:rsidP="00BE7D31">
      <w:pPr>
        <w:pStyle w:val="ECVText"/>
      </w:pPr>
      <w:bookmarkStart w:id="6" w:name="LearnerInfo.Education%5B2%5D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E7D31" w:rsidTr="00F43E61">
        <w:trPr>
          <w:trHeight w:val="170"/>
        </w:trPr>
        <w:tc>
          <w:tcPr>
            <w:tcW w:w="2835" w:type="dxa"/>
            <w:shd w:val="clear" w:color="auto" w:fill="auto"/>
          </w:tcPr>
          <w:p w:rsidR="00BE7D31" w:rsidRPr="0086540C" w:rsidRDefault="00BE7D31" w:rsidP="00F43E61">
            <w:pPr>
              <w:pStyle w:val="ECVLeftHeading"/>
              <w:rPr>
                <w:b/>
                <w:caps w:val="0"/>
                <w:color w:val="000000" w:themeColor="text1"/>
                <w:sz w:val="20"/>
              </w:rPr>
            </w:pPr>
          </w:p>
          <w:p w:rsidR="00BE7D31" w:rsidRPr="0086540C" w:rsidRDefault="00BE7D31" w:rsidP="00F43E61">
            <w:pPr>
              <w:pStyle w:val="ECVLeftHeading"/>
              <w:rPr>
                <w:b/>
                <w:color w:val="000000" w:themeColor="text1"/>
              </w:rPr>
            </w:pPr>
            <w:r w:rsidRPr="0086540C">
              <w:rPr>
                <w:b/>
                <w:caps w:val="0"/>
                <w:color w:val="000000" w:themeColor="text1"/>
                <w:sz w:val="2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E7D31" w:rsidRDefault="00BE7D31" w:rsidP="00F43E61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D31" w:rsidRPr="00733A95" w:rsidRDefault="00BE7D31" w:rsidP="00BE7D31">
      <w:pPr>
        <w:pStyle w:val="ECVText"/>
        <w:rPr>
          <w:color w:val="548DD4" w:themeColor="text2" w:themeTint="99"/>
          <w:sz w:val="18"/>
        </w:rPr>
      </w:pPr>
    </w:p>
    <w:tbl>
      <w:tblPr>
        <w:tblStyle w:val="TableGrid"/>
        <w:tblW w:w="0" w:type="auto"/>
        <w:tblInd w:w="98" w:type="dxa"/>
        <w:tblLook w:val="04A0" w:firstRow="1" w:lastRow="0" w:firstColumn="1" w:lastColumn="0" w:noHBand="0" w:noVBand="1"/>
      </w:tblPr>
      <w:tblGrid>
        <w:gridCol w:w="2700"/>
        <w:gridCol w:w="2498"/>
        <w:gridCol w:w="1552"/>
        <w:gridCol w:w="3744"/>
      </w:tblGrid>
      <w:tr w:rsidR="00BE7D31" w:rsidRPr="00733A95" w:rsidTr="00F43E61">
        <w:tc>
          <w:tcPr>
            <w:tcW w:w="2700" w:type="dxa"/>
          </w:tcPr>
          <w:p w:rsidR="00BE7D31" w:rsidRPr="001E6E9F" w:rsidRDefault="00BE7D31" w:rsidP="00F43E61">
            <w:pPr>
              <w:pStyle w:val="ECVText"/>
              <w:rPr>
                <w:color w:val="002060"/>
                <w:sz w:val="18"/>
              </w:rPr>
            </w:pPr>
            <w:r w:rsidRPr="001E6E9F">
              <w:rPr>
                <w:color w:val="002060"/>
                <w:sz w:val="18"/>
              </w:rPr>
              <w:t>Languages</w:t>
            </w:r>
          </w:p>
        </w:tc>
        <w:tc>
          <w:tcPr>
            <w:tcW w:w="2498" w:type="dxa"/>
          </w:tcPr>
          <w:p w:rsidR="00BE7D31" w:rsidRPr="00733A95" w:rsidRDefault="00BE7D31" w:rsidP="00BE7D31">
            <w:pPr>
              <w:pStyle w:val="ECVTex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33A95">
              <w:rPr>
                <w:color w:val="000000" w:themeColor="text1"/>
                <w:sz w:val="18"/>
                <w:szCs w:val="18"/>
              </w:rPr>
              <w:t>Albanian</w:t>
            </w:r>
          </w:p>
        </w:tc>
        <w:tc>
          <w:tcPr>
            <w:tcW w:w="1552" w:type="dxa"/>
          </w:tcPr>
          <w:p w:rsidR="00BE7D31" w:rsidRPr="00733A95" w:rsidRDefault="00932A7D" w:rsidP="00F43E61">
            <w:pPr>
              <w:pStyle w:val="ECV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Mother l</w:t>
            </w:r>
            <w:r w:rsidR="00BE7D31" w:rsidRPr="00733A95">
              <w:rPr>
                <w:color w:val="000000" w:themeColor="text1"/>
                <w:sz w:val="18"/>
                <w:szCs w:val="18"/>
              </w:rPr>
              <w:t>angue</w:t>
            </w:r>
          </w:p>
        </w:tc>
        <w:tc>
          <w:tcPr>
            <w:tcW w:w="3744" w:type="dxa"/>
          </w:tcPr>
          <w:p w:rsidR="00BE7D31" w:rsidRPr="00733A95" w:rsidRDefault="00BE7D31" w:rsidP="00F43E61">
            <w:pPr>
              <w:pStyle w:val="ECVText"/>
              <w:rPr>
                <w:color w:val="000000" w:themeColor="text1"/>
                <w:sz w:val="18"/>
                <w:szCs w:val="18"/>
              </w:rPr>
            </w:pPr>
          </w:p>
        </w:tc>
      </w:tr>
      <w:tr w:rsidR="00BE7D31" w:rsidTr="00F43E61">
        <w:tc>
          <w:tcPr>
            <w:tcW w:w="2700" w:type="dxa"/>
          </w:tcPr>
          <w:p w:rsidR="00BE7D31" w:rsidRDefault="00BE7D31" w:rsidP="00F43E61">
            <w:pPr>
              <w:pStyle w:val="ECVText"/>
            </w:pPr>
          </w:p>
        </w:tc>
        <w:tc>
          <w:tcPr>
            <w:tcW w:w="2498" w:type="dxa"/>
          </w:tcPr>
          <w:p w:rsidR="00BE7D31" w:rsidRPr="00733A95" w:rsidRDefault="00BE7D31" w:rsidP="00BE7D31">
            <w:pPr>
              <w:pStyle w:val="ECVTex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733A95">
              <w:rPr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1552" w:type="dxa"/>
          </w:tcPr>
          <w:p w:rsidR="00BE7D31" w:rsidRPr="00733A95" w:rsidRDefault="00BE7D31" w:rsidP="00F43E61">
            <w:pPr>
              <w:pStyle w:val="ECVText"/>
              <w:rPr>
                <w:color w:val="000000" w:themeColor="text1"/>
                <w:sz w:val="18"/>
                <w:szCs w:val="18"/>
              </w:rPr>
            </w:pPr>
            <w:r w:rsidRPr="00733A95">
              <w:rPr>
                <w:color w:val="000000" w:themeColor="text1"/>
                <w:sz w:val="18"/>
                <w:szCs w:val="18"/>
              </w:rPr>
              <w:t>Fluent</w:t>
            </w:r>
          </w:p>
        </w:tc>
        <w:tc>
          <w:tcPr>
            <w:tcW w:w="3744" w:type="dxa"/>
          </w:tcPr>
          <w:p w:rsidR="00BE7D31" w:rsidRPr="00733A95" w:rsidRDefault="00BE7D31" w:rsidP="00F43E61">
            <w:pPr>
              <w:pStyle w:val="ECVText"/>
              <w:rPr>
                <w:color w:val="000000" w:themeColor="text1"/>
                <w:sz w:val="18"/>
                <w:szCs w:val="18"/>
              </w:rPr>
            </w:pPr>
          </w:p>
        </w:tc>
      </w:tr>
      <w:tr w:rsidR="00BE7D31" w:rsidTr="00F43E61">
        <w:tc>
          <w:tcPr>
            <w:tcW w:w="2700" w:type="dxa"/>
          </w:tcPr>
          <w:p w:rsidR="00BE7D31" w:rsidRDefault="00BE7D31" w:rsidP="00F43E61">
            <w:pPr>
              <w:pStyle w:val="ECVText"/>
            </w:pPr>
          </w:p>
        </w:tc>
        <w:tc>
          <w:tcPr>
            <w:tcW w:w="2498" w:type="dxa"/>
          </w:tcPr>
          <w:p w:rsidR="00BE7D31" w:rsidRPr="00733A95" w:rsidRDefault="00BE7D31" w:rsidP="00BE7D31">
            <w:pPr>
              <w:pStyle w:val="ECVText"/>
              <w:numPr>
                <w:ilvl w:val="0"/>
                <w:numId w:val="1"/>
              </w:num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Greek</w:t>
            </w:r>
          </w:p>
        </w:tc>
        <w:tc>
          <w:tcPr>
            <w:tcW w:w="1552" w:type="dxa"/>
          </w:tcPr>
          <w:p w:rsidR="00BE7D31" w:rsidRPr="00733A95" w:rsidRDefault="00BE7D31" w:rsidP="00F43E61">
            <w:pPr>
              <w:pStyle w:val="ECVTex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Fluent</w:t>
            </w:r>
          </w:p>
        </w:tc>
        <w:tc>
          <w:tcPr>
            <w:tcW w:w="3744" w:type="dxa"/>
          </w:tcPr>
          <w:p w:rsidR="00BE7D31" w:rsidRPr="00733A95" w:rsidRDefault="00BE7D31" w:rsidP="00F43E61">
            <w:pPr>
              <w:pStyle w:val="ECVText"/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pPr w:topFromText="6" w:bottomFromText="170" w:vertAnchor="text" w:tblpY="6"/>
        <w:tblW w:w="25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4320"/>
        <w:gridCol w:w="10825"/>
        <w:gridCol w:w="7551"/>
      </w:tblGrid>
      <w:tr w:rsidR="00BE7D31" w:rsidTr="00F43E61">
        <w:trPr>
          <w:trHeight w:val="288"/>
        </w:trPr>
        <w:tc>
          <w:tcPr>
            <w:tcW w:w="2795" w:type="dxa"/>
            <w:shd w:val="clear" w:color="auto" w:fill="auto"/>
          </w:tcPr>
          <w:p w:rsidR="00BE7D31" w:rsidRDefault="00BE7D31" w:rsidP="00F43E61">
            <w:pPr>
              <w:pStyle w:val="ECVLeftDetails"/>
              <w:jc w:val="left"/>
            </w:pPr>
            <w:bookmarkStart w:id="7" w:name="LearnerInfo.Skills1"/>
            <w:bookmarkEnd w:id="7"/>
            <w:r>
              <w:t>Areas of expertise</w:t>
            </w:r>
          </w:p>
        </w:tc>
        <w:tc>
          <w:tcPr>
            <w:tcW w:w="4320" w:type="dxa"/>
            <w:shd w:val="clear" w:color="auto" w:fill="auto"/>
          </w:tcPr>
          <w:p w:rsidR="00BE7D31" w:rsidRPr="00DD6D8A" w:rsidRDefault="00BE7D31" w:rsidP="00BE7D31">
            <w:pPr>
              <w:pStyle w:val="EuropassSectionDetails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i/>
                <w:color w:val="auto"/>
                <w:szCs w:val="18"/>
              </w:rPr>
            </w:pPr>
            <w:bookmarkStart w:id="8" w:name="OLE_LINK1"/>
            <w:bookmarkStart w:id="9" w:name="OLE_LINK2"/>
            <w:bookmarkStart w:id="10" w:name="OLE_LINK3"/>
            <w:r w:rsidRPr="00DD6D8A">
              <w:rPr>
                <w:rFonts w:ascii="Arial Narrow" w:hAnsi="Arial Narrow" w:cs="Arial"/>
                <w:i/>
                <w:color w:val="auto"/>
                <w:szCs w:val="18"/>
              </w:rPr>
              <w:t>Project management</w:t>
            </w:r>
          </w:p>
          <w:p w:rsidR="00BE7D31" w:rsidRPr="00DD6D8A" w:rsidRDefault="00BE7D31" w:rsidP="00BE7D31">
            <w:pPr>
              <w:pStyle w:val="EuropassSectionDetails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i/>
                <w:color w:val="auto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Cs w:val="18"/>
              </w:rPr>
              <w:t>IT management</w:t>
            </w:r>
          </w:p>
          <w:p w:rsidR="00BE7D31" w:rsidRPr="00DD6D8A" w:rsidRDefault="00BE7D31" w:rsidP="00BE7D31">
            <w:pPr>
              <w:pStyle w:val="EuropassSectionDetails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i/>
                <w:color w:val="auto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Cs w:val="18"/>
              </w:rPr>
              <w:t>Managing crisis situations</w:t>
            </w:r>
          </w:p>
          <w:p w:rsidR="00BE7D31" w:rsidRPr="00DD6D8A" w:rsidRDefault="00BE7D31" w:rsidP="00BE7D31">
            <w:pPr>
              <w:pStyle w:val="EuropassSectionDetails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i/>
                <w:iCs/>
                <w:color w:val="auto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Cs w:val="18"/>
              </w:rPr>
              <w:t>Project Delivery</w:t>
            </w:r>
          </w:p>
          <w:p w:rsidR="00BE7D31" w:rsidRPr="00DD6D8A" w:rsidRDefault="00BE7D31" w:rsidP="00BE7D31">
            <w:pPr>
              <w:pStyle w:val="EuropassSectionDetails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i/>
                <w:iCs/>
                <w:color w:val="auto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Cs w:val="18"/>
              </w:rPr>
              <w:t>Business analysis</w:t>
            </w:r>
          </w:p>
          <w:p w:rsidR="00BE7D31" w:rsidRPr="00DD6D8A" w:rsidRDefault="00BE7D31" w:rsidP="00BE7D31">
            <w:pPr>
              <w:pStyle w:val="EuropassSectionDetails"/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 Narrow" w:hAnsi="Arial Narrow" w:cs="Arial"/>
                <w:i/>
                <w:iCs/>
                <w:color w:val="auto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Cs w:val="18"/>
              </w:rPr>
              <w:t>System administration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proofErr w:type="spellStart"/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lastRenderedPageBreak/>
              <w:t>VMWare</w:t>
            </w:r>
            <w:proofErr w:type="spellEnd"/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 xml:space="preserve"> Technologies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System Backup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Diagnosing hardware &amp; software faults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Problem identification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Network Security Administrator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Disaster recovery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Microsoft operating systems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Computer networks and TCP/IP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Network cabling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Supporting desktop systems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Windows Server (2003,2008)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Wordpress,Joomla,Html5,Dreamwaver CS6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iCs/>
                <w:color w:val="auto"/>
                <w:sz w:val="18"/>
                <w:szCs w:val="18"/>
              </w:rPr>
              <w:t>Cisco router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  <w:t>Switches and firewalls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i/>
                <w:color w:val="auto"/>
                <w:sz w:val="18"/>
                <w:szCs w:val="18"/>
              </w:rPr>
              <w:t>Extensive breadth of experience in fiber optics functioning and repair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i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i/>
                <w:color w:val="auto"/>
                <w:sz w:val="18"/>
                <w:szCs w:val="18"/>
              </w:rPr>
              <w:t>Splicing and jointing of optical fiber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iCs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i/>
                <w:color w:val="auto"/>
                <w:sz w:val="18"/>
                <w:szCs w:val="18"/>
              </w:rPr>
              <w:t xml:space="preserve">Configuring </w:t>
            </w:r>
            <w:proofErr w:type="spellStart"/>
            <w:r w:rsidRPr="00DD6D8A">
              <w:rPr>
                <w:rFonts w:ascii="Arial Narrow" w:hAnsi="Arial Narrow"/>
                <w:i/>
                <w:color w:val="auto"/>
                <w:sz w:val="18"/>
                <w:szCs w:val="18"/>
              </w:rPr>
              <w:t>Ip</w:t>
            </w:r>
            <w:proofErr w:type="spellEnd"/>
            <w:r w:rsidRPr="00DD6D8A">
              <w:rPr>
                <w:rFonts w:ascii="Arial Narrow" w:hAnsi="Arial Narrow"/>
                <w:i/>
                <w:color w:val="auto"/>
                <w:sz w:val="18"/>
                <w:szCs w:val="18"/>
              </w:rPr>
              <w:t xml:space="preserve"> cam, NVR and DVR</w:t>
            </w:r>
            <w:bookmarkEnd w:id="8"/>
            <w:bookmarkEnd w:id="9"/>
            <w:bookmarkEnd w:id="10"/>
          </w:p>
        </w:tc>
        <w:tc>
          <w:tcPr>
            <w:tcW w:w="10825" w:type="dxa"/>
          </w:tcPr>
          <w:p w:rsidR="00BE7D31" w:rsidRPr="005E04FB" w:rsidRDefault="00BE7D31" w:rsidP="00F43E61">
            <w:pPr>
              <w:pStyle w:val="EuropassSectionDetails"/>
              <w:spacing w:line="276" w:lineRule="auto"/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7551" w:type="dxa"/>
          </w:tcPr>
          <w:p w:rsidR="00BE7D31" w:rsidRDefault="00BE7D31" w:rsidP="00F43E61">
            <w:pPr>
              <w:pStyle w:val="EuropassSectionDetails"/>
            </w:pPr>
          </w:p>
        </w:tc>
      </w:tr>
      <w:tr w:rsidR="00BE7D31" w:rsidTr="00F43E61">
        <w:trPr>
          <w:trHeight w:val="288"/>
        </w:trPr>
        <w:tc>
          <w:tcPr>
            <w:tcW w:w="2795" w:type="dxa"/>
            <w:shd w:val="clear" w:color="auto" w:fill="auto"/>
          </w:tcPr>
          <w:p w:rsidR="00BE7D31" w:rsidRDefault="00BE7D31" w:rsidP="00F43E61">
            <w:pPr>
              <w:pStyle w:val="ECVLeftDetails"/>
              <w:jc w:val="left"/>
            </w:pPr>
            <w:r>
              <w:lastRenderedPageBreak/>
              <w:t>Key skills and competencies</w:t>
            </w:r>
          </w:p>
        </w:tc>
        <w:tc>
          <w:tcPr>
            <w:tcW w:w="4320" w:type="dxa"/>
            <w:shd w:val="clear" w:color="auto" w:fill="auto"/>
          </w:tcPr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color w:val="auto"/>
              </w:rPr>
              <w:t xml:space="preserve"> </w:t>
            </w: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Highly </w:t>
            </w:r>
            <w:proofErr w:type="spellStart"/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>organised</w:t>
            </w:r>
            <w:proofErr w:type="spellEnd"/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and disciplined with a passion for Information Technology.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A positive, high energy team player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Knowledge of </w:t>
            </w:r>
            <w:proofErr w:type="spellStart"/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>VBscript</w:t>
            </w:r>
            <w:proofErr w:type="spellEnd"/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, Shell Script, HTML language &amp; Software </w:t>
            </w:r>
            <w:proofErr w:type="spellStart"/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>licence</w:t>
            </w:r>
            <w:proofErr w:type="spellEnd"/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control.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Knowledge of installation, troubleshooting and configuration of PCs and software.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Extensive knowledge of: Microsoft Windows Server 2000, 2003, Microsoft 2000, 2003 and 2007, wired and wireless networking skills, desktop and server hardware and antivirus and remote support products.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Physically fit &amp; able to lift IT equipment, crawl under desks to access cabling etc.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Experience of problem resolution &amp; quality assurance procedures.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IT security experience including anti-virus / malware, encryption deployment.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Experience of web content management systems.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Good understanding of static routing, and VMware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Working knowledge of major networking components &amp; hardware components.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Ability to explain technical issues clearly </w:t>
            </w:r>
            <w:proofErr w:type="gramStart"/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>to</w:t>
            </w:r>
            <w:proofErr w:type="gramEnd"/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non technical colleagues.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Data communication / Mobile communication.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Knowledge &amp; understanding of backup technologies &amp; disaster recovery methods.</w:t>
            </w:r>
          </w:p>
          <w:p w:rsidR="00BE7D31" w:rsidRPr="00DD6D8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Good understanding of: Server Hardware Technology, UNIX, SQL, LANs, WANs.</w:t>
            </w:r>
          </w:p>
          <w:p w:rsidR="00BE7D31" w:rsidRPr="007E295A" w:rsidRDefault="00BE7D31" w:rsidP="00BE7D31">
            <w:pPr>
              <w:pStyle w:val="Default"/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DD6D8A">
              <w:rPr>
                <w:rFonts w:ascii="Arial Narrow" w:hAnsi="Arial Narrow"/>
                <w:color w:val="auto"/>
                <w:sz w:val="18"/>
                <w:szCs w:val="18"/>
              </w:rPr>
              <w:t xml:space="preserve"> Good knowledge of standard computer languages.</w:t>
            </w:r>
          </w:p>
          <w:p w:rsidR="007E295A" w:rsidRDefault="007E295A" w:rsidP="007E295A">
            <w:pPr>
              <w:pStyle w:val="Default"/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7E295A" w:rsidRDefault="007E295A" w:rsidP="007E295A">
            <w:pPr>
              <w:pStyle w:val="Default"/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7E295A" w:rsidRDefault="007E295A" w:rsidP="007E295A">
            <w:pPr>
              <w:pStyle w:val="Default"/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7E295A" w:rsidRDefault="007E295A" w:rsidP="007E295A">
            <w:pPr>
              <w:pStyle w:val="Default"/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7E295A" w:rsidRDefault="007E295A" w:rsidP="007E295A">
            <w:pPr>
              <w:pStyle w:val="Default"/>
              <w:spacing w:before="100" w:beforeAutospacing="1" w:after="100" w:afterAutospacing="1"/>
              <w:contextualSpacing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7E295A" w:rsidRDefault="007E295A" w:rsidP="007E295A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7E295A">
              <w:rPr>
                <w:b/>
              </w:rPr>
              <w:t>592080</w:t>
            </w:r>
            <w:bookmarkStart w:id="11" w:name="_GoBack"/>
            <w:bookmarkEnd w:id="11"/>
          </w:p>
          <w:p w:rsidR="007E295A" w:rsidRDefault="007E295A" w:rsidP="007E295A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7E295A" w:rsidRDefault="007E295A" w:rsidP="007E295A">
            <w:pPr>
              <w:rPr>
                <w:rFonts w:ascii="Garamond" w:hAnsi="Garamond" w:cs="Times"/>
                <w:sz w:val="23"/>
                <w:szCs w:val="23"/>
              </w:rPr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2593340" cy="579755"/>
                  <wp:effectExtent l="0" t="0" r="0" b="0"/>
                  <wp:docPr id="1" name="Picture 1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95A" w:rsidRDefault="007E295A" w:rsidP="007E295A">
            <w:pPr>
              <w:rPr>
                <w:rFonts w:ascii="Garamond" w:hAnsi="Garamond" w:cs="Times"/>
                <w:sz w:val="23"/>
                <w:szCs w:val="23"/>
              </w:rPr>
            </w:pPr>
          </w:p>
          <w:p w:rsidR="007E295A" w:rsidRPr="00DD6D8A" w:rsidRDefault="007E295A" w:rsidP="007E295A">
            <w:pPr>
              <w:pStyle w:val="Default"/>
              <w:spacing w:before="100" w:beforeAutospacing="1" w:after="100" w:afterAutospacing="1"/>
              <w:contextualSpacing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:rsidR="00BE7D31" w:rsidRPr="00DD6D8A" w:rsidRDefault="00BE7D31" w:rsidP="00F43E61">
            <w:pPr>
              <w:pStyle w:val="Default"/>
              <w:spacing w:before="100" w:beforeAutospacing="1" w:after="100" w:afterAutospacing="1"/>
              <w:ind w:left="360"/>
              <w:contextualSpacing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  <w:p w:rsidR="00BE7D31" w:rsidRPr="00DD6D8A" w:rsidRDefault="00BE7D31" w:rsidP="00F43E61">
            <w:pPr>
              <w:pStyle w:val="EuropassSectionDetails"/>
              <w:spacing w:line="276" w:lineRule="auto"/>
              <w:rPr>
                <w:rFonts w:ascii="Arial Narrow" w:hAnsi="Arial Narrow"/>
                <w:iCs/>
                <w:color w:val="auto"/>
                <w:sz w:val="20"/>
                <w:szCs w:val="20"/>
              </w:rPr>
            </w:pPr>
          </w:p>
        </w:tc>
        <w:tc>
          <w:tcPr>
            <w:tcW w:w="10825" w:type="dxa"/>
          </w:tcPr>
          <w:p w:rsidR="00BE7D31" w:rsidRPr="005E04FB" w:rsidRDefault="00BE7D31" w:rsidP="00F43E61">
            <w:pPr>
              <w:pStyle w:val="EuropassSectionDetails"/>
              <w:spacing w:line="276" w:lineRule="auto"/>
              <w:ind w:left="360"/>
              <w:rPr>
                <w:b/>
                <w:color w:val="000000" w:themeColor="text1"/>
              </w:rPr>
            </w:pPr>
          </w:p>
        </w:tc>
        <w:tc>
          <w:tcPr>
            <w:tcW w:w="7551" w:type="dxa"/>
          </w:tcPr>
          <w:p w:rsidR="00BE7D31" w:rsidRDefault="00BE7D31" w:rsidP="00F43E61">
            <w:pPr>
              <w:pStyle w:val="EuropassSectionDetails"/>
            </w:pPr>
          </w:p>
        </w:tc>
      </w:tr>
    </w:tbl>
    <w:p w:rsidR="00BE7D31" w:rsidRDefault="00BE7D31" w:rsidP="00BE7D31">
      <w:pPr>
        <w:pStyle w:val="ECVText"/>
      </w:pPr>
    </w:p>
    <w:p w:rsidR="002A0114" w:rsidRDefault="008226D3"/>
    <w:sectPr w:rsidR="002A0114" w:rsidSect="00A16267">
      <w:headerReference w:type="even" r:id="rId10"/>
      <w:headerReference w:type="default" r:id="rId11"/>
      <w:pgSz w:w="11906" w:h="16838" w:code="9"/>
      <w:pgMar w:top="1530" w:right="680" w:bottom="1474" w:left="850" w:header="0" w:footer="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D3" w:rsidRDefault="008226D3" w:rsidP="00F66296">
      <w:r>
        <w:separator/>
      </w:r>
    </w:p>
  </w:endnote>
  <w:endnote w:type="continuationSeparator" w:id="0">
    <w:p w:rsidR="008226D3" w:rsidRDefault="008226D3" w:rsidP="00F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D3" w:rsidRDefault="008226D3" w:rsidP="00F66296">
      <w:r>
        <w:separator/>
      </w:r>
    </w:p>
  </w:footnote>
  <w:footnote w:type="continuationSeparator" w:id="0">
    <w:p w:rsidR="008226D3" w:rsidRDefault="008226D3" w:rsidP="00F6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D0" w:rsidRPr="002A1AD0" w:rsidRDefault="00A70EB8">
    <w:pPr>
      <w:pStyle w:val="Header"/>
      <w:rPr>
        <w:color w:val="548DD4" w:themeColor="text2" w:themeTint="99"/>
        <w:sz w:val="20"/>
      </w:rPr>
    </w:pPr>
    <w:r>
      <w:rPr>
        <w:color w:val="548DD4" w:themeColor="text2" w:themeTint="99"/>
        <w:sz w:val="20"/>
      </w:rPr>
      <w:t xml:space="preserve">                                            </w:t>
    </w:r>
    <w:r>
      <w:rPr>
        <w:color w:val="548DD4" w:themeColor="text2" w:themeTint="99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F7" w:rsidRDefault="008226D3">
    <w:pPr>
      <w:pStyle w:val="ECV1stPage"/>
      <w:spacing w:before="3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642"/>
    <w:multiLevelType w:val="hybridMultilevel"/>
    <w:tmpl w:val="B394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B5C88"/>
    <w:multiLevelType w:val="hybridMultilevel"/>
    <w:tmpl w:val="4110954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E341A08"/>
    <w:multiLevelType w:val="hybridMultilevel"/>
    <w:tmpl w:val="B5448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17288"/>
    <w:multiLevelType w:val="hybridMultilevel"/>
    <w:tmpl w:val="A8F0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31"/>
    <w:rsid w:val="00174542"/>
    <w:rsid w:val="00353F41"/>
    <w:rsid w:val="00437E40"/>
    <w:rsid w:val="006A53C5"/>
    <w:rsid w:val="007E295A"/>
    <w:rsid w:val="008226D3"/>
    <w:rsid w:val="00894A00"/>
    <w:rsid w:val="00903F80"/>
    <w:rsid w:val="00932A7D"/>
    <w:rsid w:val="009C6EA5"/>
    <w:rsid w:val="00A70EB8"/>
    <w:rsid w:val="00BD354A"/>
    <w:rsid w:val="00BE7D31"/>
    <w:rsid w:val="00BF1BC1"/>
    <w:rsid w:val="00F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31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BE7D3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BE7D31"/>
    <w:rPr>
      <w:rFonts w:ascii="Arial" w:hAnsi="Arial"/>
      <w:color w:val="3F3A38"/>
      <w:sz w:val="18"/>
      <w:szCs w:val="18"/>
      <w:shd w:val="clear" w:color="auto" w:fill="auto"/>
    </w:rPr>
  </w:style>
  <w:style w:type="paragraph" w:styleId="BodyText">
    <w:name w:val="Body Text"/>
    <w:basedOn w:val="Normal"/>
    <w:link w:val="BodyTextChar"/>
    <w:rsid w:val="00BE7D31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rsid w:val="00BE7D3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Heading">
    <w:name w:val="_ECV_LeftHeading"/>
    <w:basedOn w:val="Normal"/>
    <w:rsid w:val="00BE7D31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BE7D31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BE7D31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BE7D31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SubSectionHeading">
    <w:name w:val="_ECV_SubSectionHeading"/>
    <w:basedOn w:val="Normal"/>
    <w:rsid w:val="00BE7D31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BE7D31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uropassSectionDetails">
    <w:name w:val="Europass_SectionDetails"/>
    <w:basedOn w:val="Normal"/>
    <w:rsid w:val="00BE7D31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Date">
    <w:name w:val="_ECV_Date"/>
    <w:basedOn w:val="ECVLeftHeading"/>
    <w:rsid w:val="00BE7D31"/>
    <w:pPr>
      <w:spacing w:before="28" w:line="100" w:lineRule="atLeast"/>
      <w:textAlignment w:val="top"/>
    </w:pPr>
    <w:rPr>
      <w:caps w:val="0"/>
    </w:rPr>
  </w:style>
  <w:style w:type="paragraph" w:styleId="Header">
    <w:name w:val="header"/>
    <w:basedOn w:val="Normal"/>
    <w:link w:val="HeaderChar"/>
    <w:rsid w:val="00BE7D31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rsid w:val="00BE7D3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BE7D31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BE7D31"/>
  </w:style>
  <w:style w:type="paragraph" w:customStyle="1" w:styleId="ECVPersonalInfoHeading">
    <w:name w:val="_ECV_PersonalInfoHeading"/>
    <w:basedOn w:val="ECVLeftHeading"/>
    <w:rsid w:val="00BE7D31"/>
    <w:pPr>
      <w:spacing w:before="57"/>
    </w:pPr>
  </w:style>
  <w:style w:type="paragraph" w:customStyle="1" w:styleId="ECVOccupationalFieldHeading">
    <w:name w:val="_ECV_OccupationalFieldHeading"/>
    <w:basedOn w:val="ECVLeftHeading"/>
    <w:rsid w:val="00BE7D31"/>
    <w:pPr>
      <w:spacing w:before="57"/>
    </w:pPr>
  </w:style>
  <w:style w:type="paragraph" w:customStyle="1" w:styleId="ECVGenderRow">
    <w:name w:val="_ECV_GenderRow"/>
    <w:basedOn w:val="Normal"/>
    <w:rsid w:val="00BE7D31"/>
    <w:pPr>
      <w:spacing w:before="85"/>
    </w:pPr>
    <w:rPr>
      <w:color w:val="1593CB"/>
    </w:rPr>
  </w:style>
  <w:style w:type="paragraph" w:customStyle="1" w:styleId="ECVBlueBox">
    <w:name w:val="_ECV_BlueBox"/>
    <w:basedOn w:val="Normal"/>
    <w:rsid w:val="00BE7D31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table" w:styleId="TableGrid">
    <w:name w:val="Table Grid"/>
    <w:basedOn w:val="TableNormal"/>
    <w:uiPriority w:val="59"/>
    <w:rsid w:val="00BE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BE7D31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customStyle="1" w:styleId="Default">
    <w:name w:val="Default"/>
    <w:rsid w:val="00BE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31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3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31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BE7D3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BE7D31"/>
    <w:rPr>
      <w:rFonts w:ascii="Arial" w:hAnsi="Arial"/>
      <w:color w:val="3F3A38"/>
      <w:sz w:val="18"/>
      <w:szCs w:val="18"/>
      <w:shd w:val="clear" w:color="auto" w:fill="auto"/>
    </w:rPr>
  </w:style>
  <w:style w:type="paragraph" w:styleId="BodyText">
    <w:name w:val="Body Text"/>
    <w:basedOn w:val="Normal"/>
    <w:link w:val="BodyTextChar"/>
    <w:rsid w:val="00BE7D31"/>
    <w:pPr>
      <w:spacing w:line="100" w:lineRule="atLeast"/>
    </w:pPr>
  </w:style>
  <w:style w:type="character" w:customStyle="1" w:styleId="BodyTextChar">
    <w:name w:val="Body Text Char"/>
    <w:basedOn w:val="DefaultParagraphFont"/>
    <w:link w:val="BodyText"/>
    <w:rsid w:val="00BE7D3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Heading">
    <w:name w:val="_ECV_LeftHeading"/>
    <w:basedOn w:val="Normal"/>
    <w:rsid w:val="00BE7D31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BE7D31"/>
    <w:pPr>
      <w:suppressLineNumbers/>
      <w:spacing w:line="100" w:lineRule="atLeast"/>
    </w:pPr>
    <w:rPr>
      <w:sz w:val="26"/>
      <w:szCs w:val="18"/>
    </w:rPr>
  </w:style>
  <w:style w:type="paragraph" w:customStyle="1" w:styleId="ECVRightHeading">
    <w:name w:val="_ECV_RightHeading"/>
    <w:basedOn w:val="ECVNameField"/>
    <w:rsid w:val="00BE7D31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BE7D31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SubSectionHeading">
    <w:name w:val="_ECV_SubSectionHeading"/>
    <w:basedOn w:val="Normal"/>
    <w:rsid w:val="00BE7D31"/>
    <w:pPr>
      <w:suppressLineNumbers/>
      <w:spacing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Normal"/>
    <w:rsid w:val="00BE7D31"/>
    <w:pPr>
      <w:suppressLineNumbers/>
      <w:autoSpaceDE w:val="0"/>
      <w:spacing w:before="57" w:after="85" w:line="100" w:lineRule="atLeast"/>
    </w:pPr>
    <w:rPr>
      <w:rFonts w:eastAsia="ArialMT" w:cs="ArialMT"/>
      <w:sz w:val="18"/>
      <w:szCs w:val="18"/>
    </w:rPr>
  </w:style>
  <w:style w:type="paragraph" w:customStyle="1" w:styleId="EuropassSectionDetails">
    <w:name w:val="Europass_SectionDetails"/>
    <w:basedOn w:val="Normal"/>
    <w:rsid w:val="00BE7D31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Date">
    <w:name w:val="_ECV_Date"/>
    <w:basedOn w:val="ECVLeftHeading"/>
    <w:rsid w:val="00BE7D31"/>
    <w:pPr>
      <w:spacing w:before="28" w:line="100" w:lineRule="atLeast"/>
      <w:textAlignment w:val="top"/>
    </w:pPr>
    <w:rPr>
      <w:caps w:val="0"/>
    </w:rPr>
  </w:style>
  <w:style w:type="paragraph" w:styleId="Header">
    <w:name w:val="header"/>
    <w:basedOn w:val="Normal"/>
    <w:link w:val="HeaderChar"/>
    <w:rsid w:val="00BE7D31"/>
    <w:pPr>
      <w:suppressLineNumbers/>
      <w:tabs>
        <w:tab w:val="center" w:pos="5103"/>
        <w:tab w:val="right" w:pos="10206"/>
      </w:tabs>
    </w:pPr>
  </w:style>
  <w:style w:type="character" w:customStyle="1" w:styleId="HeaderChar">
    <w:name w:val="Header Char"/>
    <w:basedOn w:val="DefaultParagraphFont"/>
    <w:link w:val="Header"/>
    <w:rsid w:val="00BE7D31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eftDetails">
    <w:name w:val="_ECV_LeftDetails"/>
    <w:basedOn w:val="ECVLeftHeading"/>
    <w:rsid w:val="00BE7D31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BE7D31"/>
  </w:style>
  <w:style w:type="paragraph" w:customStyle="1" w:styleId="ECVPersonalInfoHeading">
    <w:name w:val="_ECV_PersonalInfoHeading"/>
    <w:basedOn w:val="ECVLeftHeading"/>
    <w:rsid w:val="00BE7D31"/>
    <w:pPr>
      <w:spacing w:before="57"/>
    </w:pPr>
  </w:style>
  <w:style w:type="paragraph" w:customStyle="1" w:styleId="ECVOccupationalFieldHeading">
    <w:name w:val="_ECV_OccupationalFieldHeading"/>
    <w:basedOn w:val="ECVLeftHeading"/>
    <w:rsid w:val="00BE7D31"/>
    <w:pPr>
      <w:spacing w:before="57"/>
    </w:pPr>
  </w:style>
  <w:style w:type="paragraph" w:customStyle="1" w:styleId="ECVGenderRow">
    <w:name w:val="_ECV_GenderRow"/>
    <w:basedOn w:val="Normal"/>
    <w:rsid w:val="00BE7D31"/>
    <w:pPr>
      <w:spacing w:before="85"/>
    </w:pPr>
    <w:rPr>
      <w:color w:val="1593CB"/>
    </w:rPr>
  </w:style>
  <w:style w:type="paragraph" w:customStyle="1" w:styleId="ECVBlueBox">
    <w:name w:val="_ECV_BlueBox"/>
    <w:basedOn w:val="Normal"/>
    <w:rsid w:val="00BE7D31"/>
    <w:pPr>
      <w:suppressLineNumbers/>
      <w:jc w:val="right"/>
      <w:textAlignment w:val="bottom"/>
    </w:pPr>
    <w:rPr>
      <w:color w:val="402C24"/>
      <w:spacing w:val="0"/>
      <w:sz w:val="8"/>
      <w:szCs w:val="10"/>
    </w:rPr>
  </w:style>
  <w:style w:type="table" w:styleId="TableGrid">
    <w:name w:val="Table Grid"/>
    <w:basedOn w:val="TableNormal"/>
    <w:uiPriority w:val="59"/>
    <w:rsid w:val="00BE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Normal">
    <w:name w:val="CV Normal"/>
    <w:basedOn w:val="Normal"/>
    <w:rsid w:val="00BE7D31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customStyle="1" w:styleId="Default">
    <w:name w:val="Default"/>
    <w:rsid w:val="00BE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31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3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348382427</cp:lastModifiedBy>
  <cp:revision>7</cp:revision>
  <dcterms:created xsi:type="dcterms:W3CDTF">2015-11-20T10:11:00Z</dcterms:created>
  <dcterms:modified xsi:type="dcterms:W3CDTF">2016-04-15T07:18:00Z</dcterms:modified>
</cp:coreProperties>
</file>