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284"/>
        <w:gridCol w:w="3827"/>
        <w:gridCol w:w="850"/>
        <w:gridCol w:w="714"/>
        <w:gridCol w:w="2273"/>
      </w:tblGrid>
      <w:tr w:rsidR="00033B90" w:rsidTr="00672B16">
        <w:trPr>
          <w:trHeight w:val="1691"/>
          <w:jc w:val="center"/>
        </w:trPr>
        <w:tc>
          <w:tcPr>
            <w:tcW w:w="7933" w:type="dxa"/>
            <w:gridSpan w:val="4"/>
            <w:vAlign w:val="center"/>
          </w:tcPr>
          <w:p w:rsidR="00033B90" w:rsidRDefault="00033B90" w:rsidP="00CF352B">
            <w:pPr>
              <w:jc w:val="center"/>
              <w:rPr>
                <w:rFonts w:ascii="Bookman Old Style" w:hAnsi="Bookman Old Style"/>
                <w:color w:val="943634" w:themeColor="accent2" w:themeShade="BF"/>
                <w:sz w:val="52"/>
              </w:rPr>
            </w:pPr>
            <w:r w:rsidRPr="00715598">
              <w:rPr>
                <w:rFonts w:ascii="Bookman Old Style" w:hAnsi="Bookman Old Style"/>
                <w:color w:val="943634" w:themeColor="accent2" w:themeShade="BF"/>
                <w:sz w:val="52"/>
              </w:rPr>
              <w:t>PRAJITH VIJAYAN</w:t>
            </w:r>
          </w:p>
          <w:p w:rsidR="00F8074E" w:rsidRPr="00F8074E" w:rsidRDefault="00F8074E" w:rsidP="00CF352B">
            <w:pPr>
              <w:jc w:val="center"/>
              <w:rPr>
                <w:rFonts w:ascii="Bookman Old Style" w:hAnsi="Bookman Old Style"/>
                <w:color w:val="943634" w:themeColor="accent2" w:themeShade="BF"/>
                <w:sz w:val="28"/>
              </w:rPr>
            </w:pPr>
            <w:r w:rsidRPr="00F8074E">
              <w:rPr>
                <w:rFonts w:ascii="Bookman Old Style" w:hAnsi="Bookman Old Style"/>
                <w:color w:val="943634" w:themeColor="accent2" w:themeShade="BF"/>
                <w:sz w:val="28"/>
              </w:rPr>
              <w:t>Administration</w:t>
            </w:r>
            <w:r>
              <w:rPr>
                <w:rFonts w:ascii="Bookman Old Style" w:hAnsi="Bookman Old Style"/>
                <w:color w:val="943634" w:themeColor="accent2" w:themeShade="BF"/>
                <w:sz w:val="28"/>
              </w:rPr>
              <w:t xml:space="preserve"> /IT Support</w:t>
            </w:r>
            <w:r w:rsidRPr="00F8074E">
              <w:rPr>
                <w:rFonts w:ascii="Bookman Old Style" w:hAnsi="Bookman Old Style"/>
                <w:color w:val="943634" w:themeColor="accent2" w:themeShade="BF"/>
                <w:sz w:val="28"/>
              </w:rPr>
              <w:t xml:space="preserve"> Manager</w:t>
            </w:r>
          </w:p>
          <w:p w:rsidR="00CF352B" w:rsidRPr="00715598" w:rsidRDefault="00CF352B" w:rsidP="00CF352B">
            <w:pPr>
              <w:jc w:val="center"/>
              <w:rPr>
                <w:rFonts w:ascii="Bookman Old Style" w:hAnsi="Bookman Old Style"/>
                <w:color w:val="943634" w:themeColor="accent2" w:themeShade="BF"/>
                <w:sz w:val="52"/>
              </w:rPr>
            </w:pPr>
            <w:r w:rsidRPr="00CF352B">
              <w:rPr>
                <w:rFonts w:ascii="Bookman Old Style" w:hAnsi="Bookman Old Style"/>
                <w:sz w:val="24"/>
              </w:rPr>
              <w:t>+971 561632490</w:t>
            </w:r>
          </w:p>
        </w:tc>
        <w:tc>
          <w:tcPr>
            <w:tcW w:w="2987" w:type="dxa"/>
            <w:gridSpan w:val="2"/>
            <w:vAlign w:val="center"/>
          </w:tcPr>
          <w:p w:rsidR="00033B90" w:rsidRPr="009366A7" w:rsidRDefault="00CF352B" w:rsidP="009366A7">
            <w:pPr>
              <w:jc w:val="center"/>
              <w:rPr>
                <w:sz w:val="32"/>
              </w:rPr>
            </w:pPr>
            <w:r>
              <w:rPr>
                <w:noProof/>
                <w:lang w:val="en-US"/>
              </w:rPr>
              <w:drawing>
                <wp:inline distT="0" distB="0" distL="0" distR="0">
                  <wp:extent cx="981075" cy="1123950"/>
                  <wp:effectExtent l="0" t="0" r="9525" b="0"/>
                  <wp:docPr id="1" name="Picture 1" descr="C:\Users\user\Documents\Personal - Prajith\Passport 1 (8).JPG"/>
                  <wp:cNvGraphicFramePr/>
                  <a:graphic xmlns:a="http://schemas.openxmlformats.org/drawingml/2006/main">
                    <a:graphicData uri="http://schemas.openxmlformats.org/drawingml/2006/picture">
                      <pic:pic xmlns:pic="http://schemas.openxmlformats.org/drawingml/2006/picture">
                        <pic:nvPicPr>
                          <pic:cNvPr id="1" name="Picture 1" descr="C:\Users\user\Documents\Personal - Prajith\Passport 1 (8).JPG"/>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10" t="59449" r="69917" b="22803"/>
                          <a:stretch/>
                        </pic:blipFill>
                        <pic:spPr bwMode="auto">
                          <a:xfrm>
                            <a:off x="0" y="0"/>
                            <a:ext cx="981075" cy="1123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9366A7" w:rsidTr="00672B16">
        <w:trPr>
          <w:trHeight w:val="410"/>
          <w:jc w:val="center"/>
        </w:trPr>
        <w:tc>
          <w:tcPr>
            <w:tcW w:w="2972" w:type="dxa"/>
            <w:shd w:val="clear" w:color="auto" w:fill="FDE9D9" w:themeFill="accent6" w:themeFillTint="33"/>
          </w:tcPr>
          <w:p w:rsidR="009366A7" w:rsidRDefault="009366A7"/>
        </w:tc>
        <w:tc>
          <w:tcPr>
            <w:tcW w:w="4111" w:type="dxa"/>
            <w:gridSpan w:val="2"/>
            <w:vAlign w:val="center"/>
          </w:tcPr>
          <w:p w:rsidR="009366A7" w:rsidRPr="00715598" w:rsidRDefault="00861CE9" w:rsidP="00861CE9">
            <w:pPr>
              <w:rPr>
                <w:color w:val="943634" w:themeColor="accent2" w:themeShade="BF"/>
                <w:sz w:val="24"/>
              </w:rPr>
            </w:pPr>
            <w:r w:rsidRPr="00715598">
              <w:rPr>
                <w:color w:val="943634" w:themeColor="accent2" w:themeShade="BF"/>
                <w:sz w:val="24"/>
              </w:rPr>
              <w:t>PERSONAL SUMMARY</w:t>
            </w:r>
          </w:p>
        </w:tc>
        <w:tc>
          <w:tcPr>
            <w:tcW w:w="3837" w:type="dxa"/>
            <w:gridSpan w:val="3"/>
          </w:tcPr>
          <w:p w:rsidR="009366A7" w:rsidRDefault="009366A7"/>
        </w:tc>
      </w:tr>
      <w:tr w:rsidR="00715598" w:rsidTr="00672B16">
        <w:trPr>
          <w:trHeight w:val="3074"/>
          <w:jc w:val="center"/>
        </w:trPr>
        <w:tc>
          <w:tcPr>
            <w:tcW w:w="2972" w:type="dxa"/>
            <w:vMerge w:val="restart"/>
            <w:shd w:val="clear" w:color="auto" w:fill="FDE9D9" w:themeFill="accent6" w:themeFillTint="33"/>
          </w:tcPr>
          <w:p w:rsidR="00715598" w:rsidRPr="00EC1B73" w:rsidRDefault="00715598" w:rsidP="00803EE0">
            <w:pPr>
              <w:jc w:val="center"/>
              <w:rPr>
                <w:b/>
                <w:color w:val="943634" w:themeColor="accent2" w:themeShade="BF"/>
              </w:rPr>
            </w:pPr>
            <w:r w:rsidRPr="00EC1B73">
              <w:rPr>
                <w:b/>
                <w:color w:val="943634" w:themeColor="accent2" w:themeShade="BF"/>
              </w:rPr>
              <w:t>AREAS OF EXPERTISE</w:t>
            </w:r>
          </w:p>
          <w:p w:rsidR="00715598" w:rsidRPr="0075512C" w:rsidRDefault="00715598">
            <w:pPr>
              <w:rPr>
                <w:rFonts w:ascii="Bookman Old Style" w:hAnsi="Bookman Old Style"/>
              </w:rPr>
            </w:pPr>
          </w:p>
          <w:p w:rsidR="00715598" w:rsidRPr="00803EE0" w:rsidRDefault="00715598" w:rsidP="00803EE0">
            <w:pPr>
              <w:pStyle w:val="ListParagraph"/>
              <w:numPr>
                <w:ilvl w:val="0"/>
                <w:numId w:val="3"/>
              </w:numPr>
              <w:spacing w:line="360" w:lineRule="auto"/>
              <w:ind w:left="454" w:hanging="283"/>
              <w:rPr>
                <w:rFonts w:ascii="Bookman Old Style" w:hAnsi="Bookman Old Style"/>
                <w:i/>
                <w:sz w:val="21"/>
                <w:szCs w:val="21"/>
              </w:rPr>
            </w:pPr>
            <w:r w:rsidRPr="00803EE0">
              <w:rPr>
                <w:rFonts w:ascii="Bookman Old Style" w:hAnsi="Bookman Old Style"/>
                <w:i/>
                <w:sz w:val="21"/>
                <w:szCs w:val="21"/>
              </w:rPr>
              <w:t>Office Management</w:t>
            </w:r>
          </w:p>
          <w:p w:rsidR="00715598" w:rsidRPr="00803EE0" w:rsidRDefault="00715598" w:rsidP="00803EE0">
            <w:pPr>
              <w:pStyle w:val="ListParagraph"/>
              <w:numPr>
                <w:ilvl w:val="0"/>
                <w:numId w:val="3"/>
              </w:numPr>
              <w:spacing w:line="360" w:lineRule="auto"/>
              <w:ind w:left="454" w:hanging="283"/>
              <w:rPr>
                <w:rFonts w:ascii="Bookman Old Style" w:hAnsi="Bookman Old Style"/>
                <w:i/>
                <w:sz w:val="21"/>
                <w:szCs w:val="21"/>
              </w:rPr>
            </w:pPr>
            <w:r w:rsidRPr="00803EE0">
              <w:rPr>
                <w:rFonts w:ascii="Bookman Old Style" w:hAnsi="Bookman Old Style"/>
                <w:i/>
                <w:sz w:val="21"/>
                <w:szCs w:val="21"/>
              </w:rPr>
              <w:t>Administrative support</w:t>
            </w:r>
          </w:p>
          <w:p w:rsidR="00715598" w:rsidRPr="00803EE0" w:rsidRDefault="00715598" w:rsidP="00803EE0">
            <w:pPr>
              <w:pStyle w:val="ListParagraph"/>
              <w:numPr>
                <w:ilvl w:val="0"/>
                <w:numId w:val="3"/>
              </w:numPr>
              <w:spacing w:line="360" w:lineRule="auto"/>
              <w:ind w:left="454" w:hanging="283"/>
              <w:rPr>
                <w:rFonts w:ascii="Bookman Old Style" w:hAnsi="Bookman Old Style"/>
                <w:i/>
                <w:sz w:val="21"/>
                <w:szCs w:val="21"/>
              </w:rPr>
            </w:pPr>
            <w:r w:rsidRPr="00803EE0">
              <w:rPr>
                <w:rFonts w:ascii="Bookman Old Style" w:hAnsi="Bookman Old Style"/>
                <w:i/>
                <w:sz w:val="21"/>
                <w:szCs w:val="21"/>
              </w:rPr>
              <w:t xml:space="preserve">Presentations </w:t>
            </w:r>
          </w:p>
          <w:p w:rsidR="00715598" w:rsidRPr="00803EE0" w:rsidRDefault="00715598" w:rsidP="00803EE0">
            <w:pPr>
              <w:pStyle w:val="ListParagraph"/>
              <w:numPr>
                <w:ilvl w:val="0"/>
                <w:numId w:val="3"/>
              </w:numPr>
              <w:spacing w:line="360" w:lineRule="auto"/>
              <w:ind w:left="454" w:hanging="283"/>
              <w:rPr>
                <w:rFonts w:ascii="Bookman Old Style" w:hAnsi="Bookman Old Style"/>
                <w:i/>
                <w:sz w:val="21"/>
                <w:szCs w:val="21"/>
              </w:rPr>
            </w:pPr>
            <w:r w:rsidRPr="00803EE0">
              <w:rPr>
                <w:rFonts w:ascii="Bookman Old Style" w:hAnsi="Bookman Old Style"/>
                <w:i/>
                <w:sz w:val="21"/>
                <w:szCs w:val="21"/>
              </w:rPr>
              <w:t>IT Skills</w:t>
            </w:r>
            <w:r w:rsidR="00DD07AC">
              <w:rPr>
                <w:rFonts w:ascii="Bookman Old Style" w:hAnsi="Bookman Old Style"/>
                <w:i/>
                <w:sz w:val="21"/>
                <w:szCs w:val="21"/>
              </w:rPr>
              <w:t xml:space="preserve"> (SAP)</w:t>
            </w:r>
          </w:p>
          <w:p w:rsidR="00715598" w:rsidRPr="00803EE0" w:rsidRDefault="00715598" w:rsidP="00803EE0">
            <w:pPr>
              <w:pStyle w:val="ListParagraph"/>
              <w:numPr>
                <w:ilvl w:val="0"/>
                <w:numId w:val="3"/>
              </w:numPr>
              <w:spacing w:line="360" w:lineRule="auto"/>
              <w:ind w:left="454" w:hanging="283"/>
              <w:rPr>
                <w:rFonts w:ascii="Bookman Old Style" w:hAnsi="Bookman Old Style"/>
                <w:i/>
                <w:sz w:val="21"/>
                <w:szCs w:val="21"/>
              </w:rPr>
            </w:pPr>
            <w:r w:rsidRPr="00803EE0">
              <w:rPr>
                <w:rFonts w:ascii="Bookman Old Style" w:hAnsi="Bookman Old Style"/>
                <w:i/>
                <w:sz w:val="21"/>
                <w:szCs w:val="21"/>
              </w:rPr>
              <w:t>Office Procedure</w:t>
            </w:r>
          </w:p>
          <w:p w:rsidR="00715598" w:rsidRPr="00803EE0" w:rsidRDefault="00715598" w:rsidP="00803EE0">
            <w:pPr>
              <w:pStyle w:val="ListParagraph"/>
              <w:numPr>
                <w:ilvl w:val="0"/>
                <w:numId w:val="3"/>
              </w:numPr>
              <w:spacing w:line="360" w:lineRule="auto"/>
              <w:ind w:left="454" w:hanging="283"/>
              <w:rPr>
                <w:rFonts w:ascii="Bookman Old Style" w:hAnsi="Bookman Old Style"/>
                <w:i/>
                <w:sz w:val="21"/>
                <w:szCs w:val="21"/>
              </w:rPr>
            </w:pPr>
            <w:r w:rsidRPr="00803EE0">
              <w:rPr>
                <w:rFonts w:ascii="Bookman Old Style" w:hAnsi="Bookman Old Style"/>
                <w:i/>
                <w:sz w:val="21"/>
                <w:szCs w:val="21"/>
              </w:rPr>
              <w:t>Organization Skills</w:t>
            </w:r>
          </w:p>
          <w:p w:rsidR="00715598" w:rsidRPr="00803EE0" w:rsidRDefault="00715598" w:rsidP="00803EE0">
            <w:pPr>
              <w:pStyle w:val="ListParagraph"/>
              <w:numPr>
                <w:ilvl w:val="0"/>
                <w:numId w:val="3"/>
              </w:numPr>
              <w:spacing w:line="360" w:lineRule="auto"/>
              <w:ind w:left="454" w:hanging="283"/>
              <w:rPr>
                <w:rFonts w:ascii="Bookman Old Style" w:hAnsi="Bookman Old Style"/>
                <w:i/>
                <w:sz w:val="21"/>
                <w:szCs w:val="21"/>
              </w:rPr>
            </w:pPr>
            <w:r w:rsidRPr="00803EE0">
              <w:rPr>
                <w:rFonts w:ascii="Bookman Old Style" w:hAnsi="Bookman Old Style"/>
                <w:i/>
                <w:sz w:val="21"/>
                <w:szCs w:val="21"/>
              </w:rPr>
              <w:t>Data Management</w:t>
            </w:r>
          </w:p>
          <w:p w:rsidR="00715598" w:rsidRPr="00803EE0" w:rsidRDefault="00715598" w:rsidP="00803EE0">
            <w:pPr>
              <w:pStyle w:val="ListParagraph"/>
              <w:numPr>
                <w:ilvl w:val="0"/>
                <w:numId w:val="3"/>
              </w:numPr>
              <w:spacing w:line="360" w:lineRule="auto"/>
              <w:ind w:left="454" w:hanging="283"/>
              <w:rPr>
                <w:rFonts w:ascii="Bookman Old Style" w:hAnsi="Bookman Old Style"/>
                <w:i/>
                <w:sz w:val="21"/>
                <w:szCs w:val="21"/>
              </w:rPr>
            </w:pPr>
            <w:r w:rsidRPr="00803EE0">
              <w:rPr>
                <w:rFonts w:ascii="Bookman Old Style" w:hAnsi="Bookman Old Style"/>
                <w:i/>
                <w:sz w:val="21"/>
                <w:szCs w:val="21"/>
              </w:rPr>
              <w:t>Software Applications</w:t>
            </w:r>
          </w:p>
          <w:p w:rsidR="00715598" w:rsidRPr="00715598" w:rsidRDefault="00715598" w:rsidP="00803EE0">
            <w:pPr>
              <w:pStyle w:val="ListParagraph"/>
              <w:numPr>
                <w:ilvl w:val="0"/>
                <w:numId w:val="3"/>
              </w:numPr>
              <w:spacing w:line="360" w:lineRule="auto"/>
              <w:ind w:left="454" w:hanging="283"/>
              <w:rPr>
                <w:rFonts w:ascii="Eras Medium ITC" w:hAnsi="Eras Medium ITC"/>
                <w:i/>
              </w:rPr>
            </w:pPr>
            <w:r w:rsidRPr="00803EE0">
              <w:rPr>
                <w:rFonts w:ascii="Bookman Old Style" w:hAnsi="Bookman Old Style"/>
                <w:i/>
                <w:sz w:val="21"/>
                <w:szCs w:val="21"/>
              </w:rPr>
              <w:t>Internet / Intranet</w:t>
            </w:r>
          </w:p>
        </w:tc>
        <w:tc>
          <w:tcPr>
            <w:tcW w:w="7948" w:type="dxa"/>
            <w:gridSpan w:val="5"/>
            <w:vAlign w:val="center"/>
          </w:tcPr>
          <w:p w:rsidR="00715598" w:rsidRDefault="00715598" w:rsidP="00395202">
            <w:pPr>
              <w:spacing w:line="276" w:lineRule="auto"/>
              <w:jc w:val="both"/>
            </w:pPr>
            <w:r>
              <w:t>A highly competent, resourcef</w:t>
            </w:r>
            <w:r w:rsidR="00F8074E">
              <w:t>ul, motivated and enthusiastic A</w:t>
            </w:r>
            <w:r>
              <w:t>dministrat</w:t>
            </w:r>
            <w:r w:rsidR="00F8074E">
              <w:t xml:space="preserve">ive / IT Support Manager </w:t>
            </w:r>
            <w:r>
              <w:t xml:space="preserve">with experience in administering &amp; managing office staff in a busy office environment. </w:t>
            </w:r>
            <w:r w:rsidRPr="00861CE9">
              <w:t>Well organised and proactive in providing timely, efficient and accurate administrative support to</w:t>
            </w:r>
            <w:r>
              <w:t xml:space="preserve"> themanagement</w:t>
            </w:r>
            <w:r w:rsidRPr="00861CE9">
              <w:t>. Approachable, well presented and able to establish good working relationships with a range of different people. Possessing a proven ability to generate innovative ideas and solutions to problems.</w:t>
            </w:r>
            <w:r w:rsidR="00672B16">
              <w:t>Document controlling</w:t>
            </w:r>
            <w:r w:rsidRPr="00715598">
              <w:t xml:space="preserve">, purchase and management </w:t>
            </w:r>
            <w:r w:rsidR="00CB075A">
              <w:t xml:space="preserve">of </w:t>
            </w:r>
            <w:r w:rsidRPr="00715598">
              <w:t>office inventory, routing correspondence as necessary and drafting replies wherever appropriate.</w:t>
            </w:r>
          </w:p>
        </w:tc>
      </w:tr>
      <w:tr w:rsidR="00715598" w:rsidTr="00672B16">
        <w:trPr>
          <w:trHeight w:val="419"/>
          <w:jc w:val="center"/>
        </w:trPr>
        <w:tc>
          <w:tcPr>
            <w:tcW w:w="2972" w:type="dxa"/>
            <w:vMerge/>
            <w:shd w:val="clear" w:color="auto" w:fill="FDE9D9" w:themeFill="accent6" w:themeFillTint="33"/>
          </w:tcPr>
          <w:p w:rsidR="00715598" w:rsidRPr="00715598" w:rsidRDefault="00715598">
            <w:pPr>
              <w:rPr>
                <w:color w:val="943634" w:themeColor="accent2" w:themeShade="BF"/>
              </w:rPr>
            </w:pPr>
          </w:p>
        </w:tc>
        <w:tc>
          <w:tcPr>
            <w:tcW w:w="7948" w:type="dxa"/>
            <w:gridSpan w:val="5"/>
            <w:vAlign w:val="center"/>
          </w:tcPr>
          <w:p w:rsidR="00715598" w:rsidRPr="00C571FD" w:rsidRDefault="00715598" w:rsidP="00715598">
            <w:pPr>
              <w:jc w:val="both"/>
              <w:rPr>
                <w:rFonts w:ascii="Bookman Old Style" w:hAnsi="Bookman Old Style"/>
                <w:i/>
                <w:color w:val="4D1C1B"/>
              </w:rPr>
            </w:pPr>
            <w:r w:rsidRPr="00672B16">
              <w:rPr>
                <w:rFonts w:ascii="Bookman Old Style" w:hAnsi="Bookman Old Style"/>
                <w:i/>
                <w:color w:val="4D1C1B"/>
                <w:sz w:val="24"/>
              </w:rPr>
              <w:t xml:space="preserve">Currently looking for a suitable position </w:t>
            </w:r>
            <w:r w:rsidR="00EC1B73" w:rsidRPr="00672B16">
              <w:rPr>
                <w:rFonts w:ascii="Bookman Old Style" w:hAnsi="Bookman Old Style"/>
                <w:i/>
                <w:color w:val="4D1C1B"/>
                <w:sz w:val="24"/>
              </w:rPr>
              <w:t>with a reputable and ambitious company.</w:t>
            </w:r>
          </w:p>
        </w:tc>
      </w:tr>
      <w:tr w:rsidR="00C571FD" w:rsidTr="00672B16">
        <w:trPr>
          <w:trHeight w:val="443"/>
          <w:jc w:val="center"/>
        </w:trPr>
        <w:tc>
          <w:tcPr>
            <w:tcW w:w="2972" w:type="dxa"/>
            <w:shd w:val="clear" w:color="auto" w:fill="FDE9D9" w:themeFill="accent6" w:themeFillTint="33"/>
            <w:vAlign w:val="center"/>
          </w:tcPr>
          <w:p w:rsidR="00C571FD" w:rsidRDefault="00C571FD" w:rsidP="00803EE0">
            <w:pPr>
              <w:jc w:val="center"/>
            </w:pPr>
            <w:r w:rsidRPr="00EC1B73">
              <w:rPr>
                <w:b/>
                <w:color w:val="943634" w:themeColor="accent2" w:themeShade="BF"/>
              </w:rPr>
              <w:t>PROFESSIONAL</w:t>
            </w:r>
          </w:p>
        </w:tc>
        <w:tc>
          <w:tcPr>
            <w:tcW w:w="7948" w:type="dxa"/>
            <w:gridSpan w:val="5"/>
            <w:vAlign w:val="center"/>
          </w:tcPr>
          <w:p w:rsidR="00C571FD" w:rsidRDefault="00C571FD">
            <w:r w:rsidRPr="00672B16">
              <w:rPr>
                <w:b/>
                <w:color w:val="943634" w:themeColor="accent2" w:themeShade="BF"/>
                <w:sz w:val="28"/>
              </w:rPr>
              <w:t>WORK EXPERIENCE</w:t>
            </w:r>
          </w:p>
        </w:tc>
      </w:tr>
      <w:tr w:rsidR="00EC1B73" w:rsidTr="00672B16">
        <w:trPr>
          <w:trHeight w:val="1142"/>
          <w:jc w:val="center"/>
        </w:trPr>
        <w:tc>
          <w:tcPr>
            <w:tcW w:w="2972" w:type="dxa"/>
            <w:shd w:val="clear" w:color="auto" w:fill="FDE9D9" w:themeFill="accent6" w:themeFillTint="33"/>
          </w:tcPr>
          <w:p w:rsidR="00C571FD" w:rsidRPr="00803EE0" w:rsidRDefault="00C571FD" w:rsidP="00803EE0">
            <w:pPr>
              <w:pStyle w:val="ListParagraph"/>
              <w:numPr>
                <w:ilvl w:val="0"/>
                <w:numId w:val="3"/>
              </w:numPr>
              <w:spacing w:line="360" w:lineRule="auto"/>
              <w:ind w:left="454" w:hanging="283"/>
              <w:rPr>
                <w:rFonts w:ascii="Bookman Old Style" w:hAnsi="Bookman Old Style"/>
                <w:i/>
                <w:sz w:val="21"/>
                <w:szCs w:val="21"/>
              </w:rPr>
            </w:pPr>
            <w:r w:rsidRPr="00803EE0">
              <w:rPr>
                <w:rFonts w:ascii="Bookman Old Style" w:hAnsi="Bookman Old Style"/>
                <w:i/>
                <w:sz w:val="21"/>
                <w:szCs w:val="21"/>
              </w:rPr>
              <w:t xml:space="preserve">Business Management </w:t>
            </w:r>
          </w:p>
          <w:p w:rsidR="00C571FD" w:rsidRPr="00803EE0" w:rsidRDefault="00C571FD" w:rsidP="00803EE0">
            <w:pPr>
              <w:pStyle w:val="ListParagraph"/>
              <w:numPr>
                <w:ilvl w:val="0"/>
                <w:numId w:val="3"/>
              </w:numPr>
              <w:spacing w:line="360" w:lineRule="auto"/>
              <w:ind w:left="454" w:hanging="283"/>
              <w:rPr>
                <w:rFonts w:ascii="Bookman Old Style" w:hAnsi="Bookman Old Style"/>
                <w:i/>
                <w:sz w:val="21"/>
                <w:szCs w:val="21"/>
              </w:rPr>
            </w:pPr>
            <w:r w:rsidRPr="00803EE0">
              <w:rPr>
                <w:rFonts w:ascii="Bookman Old Style" w:hAnsi="Bookman Old Style"/>
                <w:i/>
                <w:sz w:val="21"/>
                <w:szCs w:val="21"/>
              </w:rPr>
              <w:t>Microsoft Certified</w:t>
            </w:r>
            <w:r w:rsidR="00BE3BB4" w:rsidRPr="00803EE0">
              <w:rPr>
                <w:rFonts w:ascii="Bookman Old Style" w:hAnsi="Bookman Old Style"/>
                <w:i/>
                <w:sz w:val="21"/>
                <w:szCs w:val="21"/>
              </w:rPr>
              <w:t xml:space="preserve"> IT P</w:t>
            </w:r>
          </w:p>
          <w:p w:rsidR="00C571FD" w:rsidRPr="00C571FD" w:rsidRDefault="00C571FD" w:rsidP="00803EE0">
            <w:pPr>
              <w:pStyle w:val="ListParagraph"/>
              <w:numPr>
                <w:ilvl w:val="0"/>
                <w:numId w:val="3"/>
              </w:numPr>
              <w:spacing w:line="360" w:lineRule="auto"/>
              <w:ind w:left="454" w:hanging="283"/>
              <w:rPr>
                <w:rFonts w:ascii="Eras Medium ITC" w:hAnsi="Eras Medium ITC"/>
                <w:i/>
              </w:rPr>
            </w:pPr>
            <w:r w:rsidRPr="00803EE0">
              <w:rPr>
                <w:rFonts w:ascii="Bookman Old Style" w:hAnsi="Bookman Old Style"/>
                <w:i/>
                <w:sz w:val="21"/>
                <w:szCs w:val="21"/>
              </w:rPr>
              <w:t>Computer Applications</w:t>
            </w:r>
          </w:p>
        </w:tc>
        <w:tc>
          <w:tcPr>
            <w:tcW w:w="4111" w:type="dxa"/>
            <w:gridSpan w:val="2"/>
          </w:tcPr>
          <w:p w:rsidR="00EC1B73" w:rsidRPr="006034B1" w:rsidRDefault="00BE3BB4" w:rsidP="00EC1B73">
            <w:pPr>
              <w:spacing w:line="360" w:lineRule="auto"/>
              <w:rPr>
                <w:b/>
                <w:color w:val="00B050"/>
                <w:sz w:val="28"/>
              </w:rPr>
            </w:pPr>
            <w:r w:rsidRPr="006034B1">
              <w:rPr>
                <w:b/>
                <w:color w:val="00B050"/>
                <w:sz w:val="28"/>
              </w:rPr>
              <w:t>RONS ENVIRO CARE LLC</w:t>
            </w:r>
            <w:r w:rsidR="00CF352B" w:rsidRPr="006034B1">
              <w:rPr>
                <w:b/>
                <w:color w:val="00B050"/>
                <w:sz w:val="28"/>
              </w:rPr>
              <w:t xml:space="preserve"> - DUBAI</w:t>
            </w:r>
          </w:p>
          <w:p w:rsidR="00EC1B73" w:rsidRPr="006034B1" w:rsidRDefault="00C571FD" w:rsidP="00C571FD">
            <w:pPr>
              <w:spacing w:line="360" w:lineRule="auto"/>
              <w:rPr>
                <w:b/>
                <w:i/>
              </w:rPr>
            </w:pPr>
            <w:r w:rsidRPr="006034B1">
              <w:rPr>
                <w:b/>
                <w:i/>
              </w:rPr>
              <w:t>ADMINISTRATOR</w:t>
            </w:r>
          </w:p>
        </w:tc>
        <w:tc>
          <w:tcPr>
            <w:tcW w:w="3837" w:type="dxa"/>
            <w:gridSpan w:val="3"/>
          </w:tcPr>
          <w:p w:rsidR="00EC1B73" w:rsidRDefault="00EC1B73" w:rsidP="00763E99">
            <w:pPr>
              <w:jc w:val="right"/>
            </w:pPr>
            <w:r>
              <w:t>February 2014 - Present</w:t>
            </w:r>
          </w:p>
        </w:tc>
      </w:tr>
      <w:tr w:rsidR="00EC1B73" w:rsidTr="00672B16">
        <w:trPr>
          <w:trHeight w:val="70"/>
          <w:jc w:val="center"/>
        </w:trPr>
        <w:tc>
          <w:tcPr>
            <w:tcW w:w="2972" w:type="dxa"/>
            <w:shd w:val="clear" w:color="auto" w:fill="FDE9D9" w:themeFill="accent6" w:themeFillTint="33"/>
          </w:tcPr>
          <w:p w:rsidR="00877733" w:rsidRDefault="00877733" w:rsidP="00803EE0">
            <w:pPr>
              <w:jc w:val="center"/>
              <w:rPr>
                <w:b/>
                <w:color w:val="943634" w:themeColor="accent2" w:themeShade="BF"/>
              </w:rPr>
            </w:pPr>
          </w:p>
          <w:p w:rsidR="00803EE0" w:rsidRDefault="00803EE0" w:rsidP="00803EE0">
            <w:pPr>
              <w:jc w:val="center"/>
              <w:rPr>
                <w:b/>
                <w:color w:val="943634" w:themeColor="accent2" w:themeShade="BF"/>
              </w:rPr>
            </w:pPr>
            <w:r w:rsidRPr="00803EE0">
              <w:rPr>
                <w:b/>
                <w:color w:val="943634" w:themeColor="accent2" w:themeShade="BF"/>
              </w:rPr>
              <w:t>PERSONAL ABILITIES</w:t>
            </w:r>
          </w:p>
          <w:p w:rsidR="00803EE0" w:rsidRDefault="00803EE0" w:rsidP="00803EE0">
            <w:pPr>
              <w:spacing w:line="276" w:lineRule="auto"/>
              <w:rPr>
                <w:b/>
                <w:color w:val="943634" w:themeColor="accent2" w:themeShade="BF"/>
              </w:rPr>
            </w:pPr>
          </w:p>
          <w:p w:rsidR="00803EE0" w:rsidRPr="00803EE0" w:rsidRDefault="00803EE0" w:rsidP="00803EE0">
            <w:pPr>
              <w:pStyle w:val="ListParagraph"/>
              <w:numPr>
                <w:ilvl w:val="0"/>
                <w:numId w:val="3"/>
              </w:numPr>
              <w:spacing w:line="276" w:lineRule="auto"/>
              <w:ind w:left="454" w:hanging="283"/>
              <w:rPr>
                <w:rFonts w:ascii="Bookman Old Style" w:hAnsi="Bookman Old Style"/>
                <w:i/>
                <w:sz w:val="21"/>
                <w:szCs w:val="21"/>
              </w:rPr>
            </w:pPr>
            <w:r w:rsidRPr="00803EE0">
              <w:rPr>
                <w:rFonts w:ascii="Bookman Old Style" w:hAnsi="Bookman Old Style"/>
                <w:i/>
                <w:sz w:val="21"/>
                <w:szCs w:val="21"/>
              </w:rPr>
              <w:t>Attention to detail</w:t>
            </w:r>
          </w:p>
          <w:p w:rsidR="00803EE0" w:rsidRPr="00803EE0" w:rsidRDefault="00803EE0" w:rsidP="00803EE0">
            <w:pPr>
              <w:pStyle w:val="ListParagraph"/>
              <w:numPr>
                <w:ilvl w:val="0"/>
                <w:numId w:val="3"/>
              </w:numPr>
              <w:spacing w:line="276" w:lineRule="auto"/>
              <w:ind w:left="454" w:hanging="283"/>
              <w:rPr>
                <w:rFonts w:ascii="Bookman Old Style" w:hAnsi="Bookman Old Style"/>
                <w:i/>
                <w:sz w:val="21"/>
                <w:szCs w:val="21"/>
              </w:rPr>
            </w:pPr>
            <w:r w:rsidRPr="00803EE0">
              <w:rPr>
                <w:rFonts w:ascii="Bookman Old Style" w:hAnsi="Bookman Old Style"/>
                <w:i/>
                <w:sz w:val="21"/>
                <w:szCs w:val="21"/>
              </w:rPr>
              <w:t>Punctual and reliable</w:t>
            </w:r>
          </w:p>
          <w:p w:rsidR="00803EE0" w:rsidRPr="00803EE0" w:rsidRDefault="00803EE0" w:rsidP="00803EE0">
            <w:pPr>
              <w:pStyle w:val="ListParagraph"/>
              <w:numPr>
                <w:ilvl w:val="0"/>
                <w:numId w:val="3"/>
              </w:numPr>
              <w:spacing w:line="276" w:lineRule="auto"/>
              <w:ind w:left="454" w:hanging="283"/>
              <w:rPr>
                <w:rFonts w:ascii="Bookman Old Style" w:hAnsi="Bookman Old Style"/>
                <w:i/>
                <w:sz w:val="21"/>
                <w:szCs w:val="21"/>
              </w:rPr>
            </w:pPr>
            <w:r w:rsidRPr="00803EE0">
              <w:rPr>
                <w:rFonts w:ascii="Bookman Old Style" w:hAnsi="Bookman Old Style"/>
                <w:i/>
                <w:sz w:val="21"/>
                <w:szCs w:val="21"/>
              </w:rPr>
              <w:t>Can work without supervision</w:t>
            </w:r>
          </w:p>
          <w:p w:rsidR="00803EE0" w:rsidRPr="00803EE0" w:rsidRDefault="00803EE0" w:rsidP="00803EE0">
            <w:pPr>
              <w:pStyle w:val="ListParagraph"/>
              <w:numPr>
                <w:ilvl w:val="0"/>
                <w:numId w:val="3"/>
              </w:numPr>
              <w:spacing w:line="276" w:lineRule="auto"/>
              <w:ind w:left="454" w:hanging="283"/>
              <w:rPr>
                <w:rFonts w:ascii="Bookman Old Style" w:hAnsi="Bookman Old Style"/>
                <w:i/>
                <w:sz w:val="21"/>
                <w:szCs w:val="21"/>
              </w:rPr>
            </w:pPr>
            <w:r w:rsidRPr="00803EE0">
              <w:rPr>
                <w:rFonts w:ascii="Bookman Old Style" w:hAnsi="Bookman Old Style"/>
                <w:i/>
                <w:sz w:val="21"/>
                <w:szCs w:val="21"/>
              </w:rPr>
              <w:t>Ability to cope and work under pressure</w:t>
            </w:r>
          </w:p>
          <w:p w:rsidR="00803EE0" w:rsidRPr="00803EE0" w:rsidRDefault="00803EE0" w:rsidP="00803EE0">
            <w:pPr>
              <w:pStyle w:val="ListParagraph"/>
              <w:numPr>
                <w:ilvl w:val="0"/>
                <w:numId w:val="3"/>
              </w:numPr>
              <w:spacing w:line="276" w:lineRule="auto"/>
              <w:ind w:left="454" w:hanging="283"/>
              <w:rPr>
                <w:rFonts w:ascii="Bookman Old Style" w:hAnsi="Bookman Old Style"/>
                <w:i/>
                <w:sz w:val="21"/>
                <w:szCs w:val="21"/>
              </w:rPr>
            </w:pPr>
            <w:r w:rsidRPr="00803EE0">
              <w:rPr>
                <w:rFonts w:ascii="Bookman Old Style" w:hAnsi="Bookman Old Style"/>
                <w:i/>
                <w:sz w:val="21"/>
                <w:szCs w:val="21"/>
              </w:rPr>
              <w:t>Good written and verbal communication skills</w:t>
            </w:r>
          </w:p>
          <w:p w:rsidR="00803EE0" w:rsidRPr="00803EE0" w:rsidRDefault="00803EE0" w:rsidP="00803EE0">
            <w:pPr>
              <w:pStyle w:val="ListParagraph"/>
              <w:numPr>
                <w:ilvl w:val="0"/>
                <w:numId w:val="3"/>
              </w:numPr>
              <w:spacing w:line="276" w:lineRule="auto"/>
              <w:ind w:left="454" w:hanging="283"/>
              <w:rPr>
                <w:rFonts w:ascii="Bookman Old Style" w:hAnsi="Bookman Old Style"/>
                <w:i/>
                <w:sz w:val="21"/>
                <w:szCs w:val="21"/>
              </w:rPr>
            </w:pPr>
            <w:r w:rsidRPr="00803EE0">
              <w:rPr>
                <w:rFonts w:ascii="Bookman Old Style" w:hAnsi="Bookman Old Style"/>
                <w:i/>
                <w:sz w:val="21"/>
                <w:szCs w:val="21"/>
              </w:rPr>
              <w:t>Able to work as part of a team</w:t>
            </w:r>
          </w:p>
          <w:p w:rsidR="00803EE0" w:rsidRPr="00803EE0" w:rsidRDefault="00803EE0" w:rsidP="00803EE0">
            <w:pPr>
              <w:pStyle w:val="ListParagraph"/>
              <w:numPr>
                <w:ilvl w:val="0"/>
                <w:numId w:val="3"/>
              </w:numPr>
              <w:spacing w:line="276" w:lineRule="auto"/>
              <w:ind w:left="454" w:hanging="283"/>
              <w:rPr>
                <w:rFonts w:ascii="Bookman Old Style" w:hAnsi="Bookman Old Style"/>
                <w:i/>
                <w:sz w:val="21"/>
                <w:szCs w:val="21"/>
              </w:rPr>
            </w:pPr>
            <w:r w:rsidRPr="00803EE0">
              <w:rPr>
                <w:rFonts w:ascii="Bookman Old Style" w:hAnsi="Bookman Old Style"/>
                <w:i/>
                <w:sz w:val="21"/>
                <w:szCs w:val="21"/>
              </w:rPr>
              <w:t>Having a patient outlook</w:t>
            </w:r>
          </w:p>
          <w:p w:rsidR="00803EE0" w:rsidRPr="00803EE0" w:rsidRDefault="00803EE0" w:rsidP="00803EE0">
            <w:pPr>
              <w:pStyle w:val="ListParagraph"/>
              <w:numPr>
                <w:ilvl w:val="0"/>
                <w:numId w:val="3"/>
              </w:numPr>
              <w:spacing w:line="360" w:lineRule="auto"/>
              <w:ind w:left="454" w:hanging="283"/>
              <w:rPr>
                <w:rFonts w:ascii="Bookman Old Style" w:hAnsi="Bookman Old Style"/>
                <w:i/>
                <w:sz w:val="21"/>
                <w:szCs w:val="21"/>
              </w:rPr>
            </w:pPr>
            <w:r w:rsidRPr="00803EE0">
              <w:rPr>
                <w:rFonts w:ascii="Bookman Old Style" w:hAnsi="Bookman Old Style"/>
                <w:i/>
                <w:sz w:val="21"/>
                <w:szCs w:val="21"/>
              </w:rPr>
              <w:t>Ability to multitask and manage conflicting demands</w:t>
            </w:r>
          </w:p>
          <w:p w:rsidR="00803EE0" w:rsidRPr="00803EE0" w:rsidRDefault="00803EE0" w:rsidP="00803EE0">
            <w:pPr>
              <w:pStyle w:val="ListParagraph"/>
              <w:numPr>
                <w:ilvl w:val="0"/>
                <w:numId w:val="3"/>
              </w:numPr>
              <w:spacing w:line="360" w:lineRule="auto"/>
              <w:ind w:left="454" w:hanging="283"/>
              <w:rPr>
                <w:rFonts w:ascii="Bookman Old Style" w:hAnsi="Bookman Old Style"/>
                <w:i/>
                <w:sz w:val="21"/>
                <w:szCs w:val="21"/>
              </w:rPr>
            </w:pPr>
            <w:r w:rsidRPr="00803EE0">
              <w:rPr>
                <w:rFonts w:ascii="Bookman Old Style" w:hAnsi="Bookman Old Style"/>
                <w:i/>
                <w:sz w:val="21"/>
                <w:szCs w:val="21"/>
              </w:rPr>
              <w:t>Ability to prioritise tasks</w:t>
            </w:r>
          </w:p>
          <w:p w:rsidR="00803EE0" w:rsidRDefault="00803EE0"/>
          <w:p w:rsidR="00BE3BB4" w:rsidRDefault="00BE3BB4" w:rsidP="00803EE0"/>
        </w:tc>
        <w:tc>
          <w:tcPr>
            <w:tcW w:w="7948" w:type="dxa"/>
            <w:gridSpan w:val="5"/>
          </w:tcPr>
          <w:p w:rsidR="00E72B89" w:rsidRDefault="00E72B89" w:rsidP="00E72B89">
            <w:pPr>
              <w:spacing w:line="276" w:lineRule="auto"/>
              <w:jc w:val="both"/>
            </w:pPr>
            <w:r>
              <w:t>RONS ENVIRO CARE LLC is a Dubai Municipality approved &amp; accredited specialized cleaning service provider whose operations are governed by International standards and hold certification for Integrated Management System that includes the various ISO Certifications.</w:t>
            </w:r>
          </w:p>
          <w:p w:rsidR="00E72B89" w:rsidRDefault="00E72B89" w:rsidP="00E72B89">
            <w:pPr>
              <w:spacing w:line="276" w:lineRule="auto"/>
              <w:jc w:val="both"/>
            </w:pPr>
          </w:p>
          <w:p w:rsidR="00EC1B73" w:rsidRDefault="00E72B89" w:rsidP="00E72B89">
            <w:pPr>
              <w:spacing w:line="276" w:lineRule="auto"/>
              <w:jc w:val="both"/>
            </w:pPr>
            <w:r>
              <w:t>In RONS ENVIRO CARE LLC, I was w</w:t>
            </w:r>
            <w:r w:rsidR="00C571FD" w:rsidRPr="00C571FD">
              <w:t xml:space="preserve">orking as part of a team and supporting the </w:t>
            </w:r>
            <w:r w:rsidR="00C571FD">
              <w:t>Managing Director</w:t>
            </w:r>
            <w:r>
              <w:t xml:space="preserve"> and r</w:t>
            </w:r>
            <w:r w:rsidR="00C571FD" w:rsidRPr="00C571FD">
              <w:t xml:space="preserve">esponsible for the day-to-day tasks and administrative duties of the office including </w:t>
            </w:r>
            <w:r w:rsidR="00C571FD">
              <w:t>preparing v</w:t>
            </w:r>
            <w:r>
              <w:t>arious quotations and contracts.</w:t>
            </w:r>
          </w:p>
          <w:p w:rsidR="00763E99" w:rsidRDefault="00763E99" w:rsidP="00763E99">
            <w:pPr>
              <w:jc w:val="both"/>
              <w:rPr>
                <w:b/>
                <w:i/>
                <w:u w:val="single"/>
              </w:rPr>
            </w:pPr>
          </w:p>
          <w:p w:rsidR="00E72B89" w:rsidRPr="002D4EE4" w:rsidRDefault="00E72B89" w:rsidP="00E72B89">
            <w:pPr>
              <w:spacing w:line="276" w:lineRule="auto"/>
              <w:jc w:val="both"/>
              <w:rPr>
                <w:b/>
                <w:i/>
                <w:u w:val="single"/>
              </w:rPr>
            </w:pPr>
            <w:r w:rsidRPr="002D4EE4">
              <w:rPr>
                <w:b/>
                <w:i/>
                <w:u w:val="single"/>
              </w:rPr>
              <w:t>Duties</w:t>
            </w:r>
            <w:r w:rsidR="002D4EE4" w:rsidRPr="002D4EE4">
              <w:rPr>
                <w:b/>
                <w:i/>
                <w:u w:val="single"/>
              </w:rPr>
              <w:t>:</w:t>
            </w:r>
          </w:p>
          <w:p w:rsidR="00E72B89" w:rsidRDefault="002D4EE4" w:rsidP="002D4EE4">
            <w:pPr>
              <w:pStyle w:val="ListParagraph"/>
              <w:numPr>
                <w:ilvl w:val="0"/>
                <w:numId w:val="1"/>
              </w:numPr>
              <w:jc w:val="both"/>
            </w:pPr>
            <w:r w:rsidRPr="002D4EE4">
              <w:t>Supervising the work of office juniors and assigning work for them.</w:t>
            </w:r>
          </w:p>
          <w:p w:rsidR="002D4EE4" w:rsidRDefault="002D4EE4" w:rsidP="002D4EE4">
            <w:pPr>
              <w:pStyle w:val="ListParagraph"/>
              <w:numPr>
                <w:ilvl w:val="0"/>
                <w:numId w:val="1"/>
              </w:numPr>
              <w:jc w:val="both"/>
            </w:pPr>
            <w:r>
              <w:t xml:space="preserve">Responsible for </w:t>
            </w:r>
            <w:r w:rsidR="00BE3BB4">
              <w:t>quotations</w:t>
            </w:r>
            <w:r>
              <w:t>&amp; contracts</w:t>
            </w:r>
            <w:r w:rsidR="00763E99">
              <w:t>.</w:t>
            </w:r>
          </w:p>
          <w:p w:rsidR="006034B1" w:rsidRDefault="006034B1" w:rsidP="002D4EE4">
            <w:pPr>
              <w:pStyle w:val="ListParagraph"/>
              <w:numPr>
                <w:ilvl w:val="0"/>
                <w:numId w:val="1"/>
              </w:numPr>
              <w:jc w:val="both"/>
            </w:pPr>
            <w:r>
              <w:t>Operation</w:t>
            </w:r>
            <w:r w:rsidR="00672B16">
              <w:t>al</w:t>
            </w:r>
            <w:r>
              <w:t>&amp; strategic planning.</w:t>
            </w:r>
          </w:p>
          <w:p w:rsidR="006034B1" w:rsidRDefault="006034B1" w:rsidP="002D4EE4">
            <w:pPr>
              <w:pStyle w:val="ListParagraph"/>
              <w:numPr>
                <w:ilvl w:val="0"/>
                <w:numId w:val="1"/>
              </w:numPr>
              <w:jc w:val="both"/>
            </w:pPr>
            <w:r>
              <w:t>Quality monitoring.</w:t>
            </w:r>
          </w:p>
          <w:p w:rsidR="002D4EE4" w:rsidRDefault="00DD07AC" w:rsidP="000567A8">
            <w:pPr>
              <w:pStyle w:val="ListParagraph"/>
              <w:numPr>
                <w:ilvl w:val="0"/>
                <w:numId w:val="1"/>
              </w:numPr>
              <w:jc w:val="both"/>
            </w:pPr>
            <w:r>
              <w:t xml:space="preserve">Document controlling - </w:t>
            </w:r>
            <w:r w:rsidR="002D4EE4" w:rsidRPr="002D4EE4">
              <w:t>Updating, processing and filing of all documen</w:t>
            </w:r>
            <w:r w:rsidR="00763E99">
              <w:t>ts.</w:t>
            </w:r>
          </w:p>
          <w:p w:rsidR="00E72B89" w:rsidRDefault="00763E99" w:rsidP="00E72B89">
            <w:pPr>
              <w:pStyle w:val="ListParagraph"/>
              <w:numPr>
                <w:ilvl w:val="0"/>
                <w:numId w:val="1"/>
              </w:numPr>
              <w:jc w:val="both"/>
            </w:pPr>
            <w:r>
              <w:t>Co-ordinate with various departments &amp; teams for work assignment.</w:t>
            </w:r>
          </w:p>
          <w:p w:rsidR="00763E99" w:rsidRDefault="00763E99" w:rsidP="00E72B89">
            <w:pPr>
              <w:pStyle w:val="ListParagraph"/>
              <w:numPr>
                <w:ilvl w:val="0"/>
                <w:numId w:val="1"/>
              </w:numPr>
              <w:jc w:val="both"/>
            </w:pPr>
            <w:r>
              <w:t xml:space="preserve">Supporting operations team by following up </w:t>
            </w:r>
            <w:r w:rsidR="00BE3BB4">
              <w:t xml:space="preserve">with </w:t>
            </w:r>
            <w:r>
              <w:t>customers for various information</w:t>
            </w:r>
            <w:r w:rsidR="00672B16">
              <w:t>.</w:t>
            </w:r>
          </w:p>
          <w:p w:rsidR="00763E99" w:rsidRDefault="00BE3BB4" w:rsidP="00E72B89">
            <w:pPr>
              <w:pStyle w:val="ListParagraph"/>
              <w:numPr>
                <w:ilvl w:val="0"/>
                <w:numId w:val="1"/>
              </w:numPr>
              <w:jc w:val="both"/>
            </w:pPr>
            <w:r>
              <w:t xml:space="preserve">Working closely with senior management to help them in </w:t>
            </w:r>
            <w:r w:rsidR="00672B16">
              <w:t>decision making.</w:t>
            </w:r>
          </w:p>
          <w:p w:rsidR="00BE3BB4" w:rsidRDefault="00BE3BB4" w:rsidP="00E72B89">
            <w:pPr>
              <w:pStyle w:val="ListParagraph"/>
              <w:numPr>
                <w:ilvl w:val="0"/>
                <w:numId w:val="1"/>
              </w:numPr>
              <w:jc w:val="both"/>
            </w:pPr>
            <w:r>
              <w:t>Windows sever 2008 administration</w:t>
            </w:r>
            <w:r w:rsidR="00672B16">
              <w:t>.</w:t>
            </w:r>
          </w:p>
          <w:p w:rsidR="00BE3BB4" w:rsidRDefault="00BE3BB4" w:rsidP="00E72B89">
            <w:pPr>
              <w:pStyle w:val="ListParagraph"/>
              <w:numPr>
                <w:ilvl w:val="0"/>
                <w:numId w:val="1"/>
              </w:numPr>
              <w:jc w:val="both"/>
            </w:pPr>
            <w:r>
              <w:t>Software installation and regular updates</w:t>
            </w:r>
            <w:r w:rsidR="00672B16">
              <w:t>.</w:t>
            </w:r>
          </w:p>
          <w:p w:rsidR="00BE3BB4" w:rsidRDefault="00BE3BB4" w:rsidP="009267E1">
            <w:pPr>
              <w:pStyle w:val="ListParagraph"/>
              <w:numPr>
                <w:ilvl w:val="0"/>
                <w:numId w:val="1"/>
              </w:numPr>
              <w:jc w:val="both"/>
            </w:pPr>
            <w:r>
              <w:t xml:space="preserve">Office stationary </w:t>
            </w:r>
            <w:r w:rsidR="009267E1">
              <w:t>orders</w:t>
            </w:r>
            <w:r w:rsidR="00672B16">
              <w:t>.</w:t>
            </w:r>
          </w:p>
          <w:p w:rsidR="009D36C4" w:rsidRDefault="009D36C4" w:rsidP="009267E1">
            <w:pPr>
              <w:pStyle w:val="ListParagraph"/>
              <w:numPr>
                <w:ilvl w:val="0"/>
                <w:numId w:val="1"/>
              </w:numPr>
              <w:jc w:val="both"/>
            </w:pPr>
            <w:r>
              <w:t>Preparing tender/bid documents</w:t>
            </w:r>
          </w:p>
        </w:tc>
      </w:tr>
      <w:tr w:rsidR="0075512C" w:rsidTr="00672B16">
        <w:trPr>
          <w:trHeight w:val="911"/>
          <w:jc w:val="center"/>
        </w:trPr>
        <w:tc>
          <w:tcPr>
            <w:tcW w:w="3256" w:type="dxa"/>
            <w:gridSpan w:val="2"/>
            <w:vMerge w:val="restart"/>
            <w:shd w:val="clear" w:color="auto" w:fill="FDE9D9" w:themeFill="accent6" w:themeFillTint="33"/>
          </w:tcPr>
          <w:p w:rsidR="00877733" w:rsidRDefault="00877733" w:rsidP="00D960D9">
            <w:pPr>
              <w:jc w:val="center"/>
              <w:rPr>
                <w:b/>
                <w:color w:val="943634" w:themeColor="accent2" w:themeShade="BF"/>
              </w:rPr>
            </w:pPr>
          </w:p>
          <w:p w:rsidR="0075512C" w:rsidRDefault="0075512C" w:rsidP="00D960D9">
            <w:pPr>
              <w:jc w:val="center"/>
              <w:rPr>
                <w:b/>
                <w:color w:val="943634" w:themeColor="accent2" w:themeShade="BF"/>
              </w:rPr>
            </w:pPr>
            <w:r w:rsidRPr="0075512C">
              <w:rPr>
                <w:b/>
                <w:color w:val="943634" w:themeColor="accent2" w:themeShade="BF"/>
              </w:rPr>
              <w:t>ADMINISTRATIVE ABILITIES</w:t>
            </w:r>
          </w:p>
          <w:p w:rsidR="0075512C" w:rsidRPr="00D960D9" w:rsidRDefault="0075512C" w:rsidP="0075512C">
            <w:pPr>
              <w:rPr>
                <w:rFonts w:ascii="Bookman Old Style" w:hAnsi="Bookman Old Style"/>
                <w:b/>
                <w:color w:val="943634" w:themeColor="accent2" w:themeShade="BF"/>
              </w:rPr>
            </w:pPr>
          </w:p>
          <w:p w:rsidR="0075512C" w:rsidRDefault="0075512C" w:rsidP="0075512C">
            <w:pPr>
              <w:pStyle w:val="ListParagraph"/>
              <w:numPr>
                <w:ilvl w:val="0"/>
                <w:numId w:val="3"/>
              </w:numPr>
              <w:ind w:left="454" w:hanging="283"/>
              <w:rPr>
                <w:rFonts w:ascii="Bookman Old Style" w:hAnsi="Bookman Old Style"/>
                <w:i/>
                <w:sz w:val="21"/>
                <w:szCs w:val="21"/>
              </w:rPr>
            </w:pPr>
            <w:r w:rsidRPr="00D960D9">
              <w:rPr>
                <w:rFonts w:ascii="Bookman Old Style" w:hAnsi="Bookman Old Style"/>
                <w:i/>
                <w:sz w:val="21"/>
                <w:szCs w:val="21"/>
              </w:rPr>
              <w:t>Maintaining an electronic and hard copy filing system</w:t>
            </w:r>
          </w:p>
          <w:p w:rsidR="00D960D9" w:rsidRPr="00D960D9" w:rsidRDefault="00D960D9" w:rsidP="00D960D9">
            <w:pPr>
              <w:pStyle w:val="ListParagraph"/>
              <w:ind w:left="454"/>
              <w:rPr>
                <w:rFonts w:ascii="Bookman Old Style" w:hAnsi="Bookman Old Style"/>
                <w:i/>
                <w:sz w:val="21"/>
                <w:szCs w:val="21"/>
              </w:rPr>
            </w:pPr>
          </w:p>
          <w:p w:rsidR="0075512C" w:rsidRDefault="0075512C" w:rsidP="0075512C">
            <w:pPr>
              <w:pStyle w:val="ListParagraph"/>
              <w:numPr>
                <w:ilvl w:val="0"/>
                <w:numId w:val="3"/>
              </w:numPr>
              <w:ind w:left="454" w:hanging="283"/>
              <w:rPr>
                <w:rFonts w:ascii="Bookman Old Style" w:hAnsi="Bookman Old Style"/>
                <w:i/>
                <w:sz w:val="21"/>
                <w:szCs w:val="21"/>
              </w:rPr>
            </w:pPr>
            <w:r w:rsidRPr="00D960D9">
              <w:rPr>
                <w:rFonts w:ascii="Bookman Old Style" w:hAnsi="Bookman Old Style"/>
                <w:i/>
                <w:sz w:val="21"/>
                <w:szCs w:val="21"/>
              </w:rPr>
              <w:t>Providing training and orientation for new staff</w:t>
            </w:r>
          </w:p>
          <w:p w:rsidR="00D960D9" w:rsidRPr="00D960D9" w:rsidRDefault="00D960D9" w:rsidP="00D960D9">
            <w:pPr>
              <w:pStyle w:val="ListParagraph"/>
              <w:ind w:left="454"/>
              <w:rPr>
                <w:rFonts w:ascii="Bookman Old Style" w:hAnsi="Bookman Old Style"/>
                <w:i/>
                <w:sz w:val="21"/>
                <w:szCs w:val="21"/>
              </w:rPr>
            </w:pPr>
          </w:p>
          <w:p w:rsidR="0075512C" w:rsidRPr="00D960D9" w:rsidRDefault="0075512C" w:rsidP="0075512C">
            <w:pPr>
              <w:pStyle w:val="ListParagraph"/>
              <w:numPr>
                <w:ilvl w:val="0"/>
                <w:numId w:val="3"/>
              </w:numPr>
              <w:ind w:left="454" w:hanging="283"/>
              <w:rPr>
                <w:rFonts w:ascii="Bookman Old Style" w:hAnsi="Bookman Old Style"/>
                <w:i/>
              </w:rPr>
            </w:pPr>
            <w:r w:rsidRPr="00D960D9">
              <w:rPr>
                <w:rFonts w:ascii="Bookman Old Style" w:hAnsi="Bookman Old Style"/>
                <w:i/>
                <w:sz w:val="21"/>
                <w:szCs w:val="21"/>
              </w:rPr>
              <w:t>Coordinating and arranging repairs to office equipment</w:t>
            </w:r>
          </w:p>
          <w:p w:rsidR="00D960D9" w:rsidRPr="00D960D9" w:rsidRDefault="00D960D9" w:rsidP="00D960D9">
            <w:pPr>
              <w:pStyle w:val="ListParagraph"/>
              <w:ind w:left="454"/>
              <w:rPr>
                <w:rFonts w:ascii="Bookman Old Style" w:hAnsi="Bookman Old Style"/>
                <w:i/>
              </w:rPr>
            </w:pPr>
          </w:p>
          <w:p w:rsidR="0075512C" w:rsidRPr="00D960D9" w:rsidRDefault="0075512C" w:rsidP="0075512C">
            <w:pPr>
              <w:pStyle w:val="ListParagraph"/>
              <w:numPr>
                <w:ilvl w:val="0"/>
                <w:numId w:val="3"/>
              </w:numPr>
              <w:ind w:left="454" w:hanging="283"/>
              <w:rPr>
                <w:rFonts w:ascii="Bookman Old Style" w:hAnsi="Bookman Old Style"/>
                <w:i/>
              </w:rPr>
            </w:pPr>
            <w:r w:rsidRPr="00D960D9">
              <w:rPr>
                <w:rFonts w:ascii="Bookman Old Style" w:hAnsi="Bookman Old Style"/>
                <w:i/>
                <w:sz w:val="21"/>
                <w:szCs w:val="21"/>
              </w:rPr>
              <w:t>Comprehensive knowledge of Microsoft Word, Outlook, Excel and Access</w:t>
            </w:r>
          </w:p>
          <w:p w:rsidR="00D960D9" w:rsidRPr="00D960D9" w:rsidRDefault="00D960D9" w:rsidP="00D960D9">
            <w:pPr>
              <w:rPr>
                <w:rFonts w:ascii="Bookman Old Style" w:hAnsi="Bookman Old Style"/>
                <w:i/>
              </w:rPr>
            </w:pPr>
          </w:p>
          <w:p w:rsidR="0075512C" w:rsidRPr="00D960D9" w:rsidRDefault="0075512C" w:rsidP="0075512C">
            <w:pPr>
              <w:pStyle w:val="ListParagraph"/>
              <w:numPr>
                <w:ilvl w:val="0"/>
                <w:numId w:val="3"/>
              </w:numPr>
              <w:ind w:left="454" w:hanging="283"/>
              <w:rPr>
                <w:rFonts w:ascii="Bookman Old Style" w:hAnsi="Bookman Old Style"/>
                <w:i/>
              </w:rPr>
            </w:pPr>
            <w:r w:rsidRPr="00D960D9">
              <w:rPr>
                <w:rFonts w:ascii="Bookman Old Style" w:hAnsi="Bookman Old Style"/>
                <w:i/>
                <w:sz w:val="21"/>
                <w:szCs w:val="21"/>
              </w:rPr>
              <w:t>Scheduling meetings and preparing agendas</w:t>
            </w:r>
          </w:p>
          <w:p w:rsidR="00D960D9" w:rsidRPr="00D960D9" w:rsidRDefault="00D960D9" w:rsidP="00D960D9">
            <w:pPr>
              <w:rPr>
                <w:rFonts w:ascii="Bookman Old Style" w:hAnsi="Bookman Old Style"/>
                <w:i/>
              </w:rPr>
            </w:pPr>
          </w:p>
          <w:p w:rsidR="0075512C" w:rsidRPr="00D960D9" w:rsidRDefault="0075512C" w:rsidP="0075512C">
            <w:pPr>
              <w:pStyle w:val="ListParagraph"/>
              <w:numPr>
                <w:ilvl w:val="0"/>
                <w:numId w:val="3"/>
              </w:numPr>
              <w:ind w:left="454" w:hanging="283"/>
              <w:rPr>
                <w:rFonts w:ascii="Bookman Old Style" w:hAnsi="Bookman Old Style"/>
                <w:i/>
              </w:rPr>
            </w:pPr>
            <w:r w:rsidRPr="00D960D9">
              <w:rPr>
                <w:rFonts w:ascii="Bookman Old Style" w:hAnsi="Bookman Old Style"/>
                <w:i/>
                <w:sz w:val="21"/>
                <w:szCs w:val="21"/>
              </w:rPr>
              <w:t>Effective organizational skills</w:t>
            </w:r>
          </w:p>
          <w:p w:rsidR="00D960D9" w:rsidRPr="00D960D9" w:rsidRDefault="00D960D9" w:rsidP="00D960D9">
            <w:pPr>
              <w:rPr>
                <w:rFonts w:ascii="Bookman Old Style" w:hAnsi="Bookman Old Style"/>
                <w:i/>
              </w:rPr>
            </w:pPr>
          </w:p>
          <w:p w:rsidR="0075512C" w:rsidRPr="00D960D9" w:rsidRDefault="0075512C" w:rsidP="0075512C">
            <w:pPr>
              <w:pStyle w:val="ListParagraph"/>
              <w:numPr>
                <w:ilvl w:val="0"/>
                <w:numId w:val="3"/>
              </w:numPr>
              <w:ind w:left="454" w:hanging="283"/>
              <w:rPr>
                <w:rFonts w:ascii="Bookman Old Style" w:hAnsi="Bookman Old Style"/>
                <w:i/>
              </w:rPr>
            </w:pPr>
            <w:r w:rsidRPr="00D960D9">
              <w:rPr>
                <w:rFonts w:ascii="Bookman Old Style" w:hAnsi="Bookman Old Style"/>
                <w:i/>
                <w:sz w:val="21"/>
                <w:szCs w:val="21"/>
              </w:rPr>
              <w:t>Organising travel &amp; accommodation arrangements</w:t>
            </w:r>
          </w:p>
          <w:p w:rsidR="00D960D9" w:rsidRPr="00D960D9" w:rsidRDefault="00D960D9" w:rsidP="00D960D9">
            <w:pPr>
              <w:rPr>
                <w:rFonts w:ascii="Bookman Old Style" w:hAnsi="Bookman Old Style"/>
                <w:i/>
              </w:rPr>
            </w:pPr>
          </w:p>
          <w:p w:rsidR="0075512C" w:rsidRPr="00D960D9" w:rsidRDefault="0075512C" w:rsidP="0075512C">
            <w:pPr>
              <w:pStyle w:val="ListParagraph"/>
              <w:numPr>
                <w:ilvl w:val="0"/>
                <w:numId w:val="3"/>
              </w:numPr>
              <w:ind w:left="454" w:hanging="283"/>
              <w:rPr>
                <w:rFonts w:ascii="Bookman Old Style" w:hAnsi="Bookman Old Style"/>
                <w:i/>
              </w:rPr>
            </w:pPr>
            <w:r w:rsidRPr="00D960D9">
              <w:rPr>
                <w:rFonts w:ascii="Bookman Old Style" w:hAnsi="Bookman Old Style"/>
                <w:i/>
                <w:sz w:val="21"/>
                <w:szCs w:val="21"/>
              </w:rPr>
              <w:t>Resolving administrative problems</w:t>
            </w:r>
          </w:p>
          <w:p w:rsidR="00D960D9" w:rsidRPr="00D960D9" w:rsidRDefault="00D960D9" w:rsidP="00D960D9">
            <w:pPr>
              <w:rPr>
                <w:rFonts w:ascii="Bookman Old Style" w:hAnsi="Bookman Old Style"/>
                <w:i/>
              </w:rPr>
            </w:pPr>
          </w:p>
          <w:p w:rsidR="0075512C" w:rsidRDefault="0075512C" w:rsidP="0075512C">
            <w:pPr>
              <w:pStyle w:val="ListParagraph"/>
              <w:numPr>
                <w:ilvl w:val="0"/>
                <w:numId w:val="3"/>
              </w:numPr>
              <w:ind w:left="454" w:hanging="283"/>
              <w:rPr>
                <w:rFonts w:ascii="Bookman Old Style" w:hAnsi="Bookman Old Style"/>
                <w:i/>
              </w:rPr>
            </w:pPr>
            <w:r w:rsidRPr="00D960D9">
              <w:rPr>
                <w:rFonts w:ascii="Bookman Old Style" w:hAnsi="Bookman Old Style"/>
                <w:i/>
              </w:rPr>
              <w:t>Supervising other clerical staff</w:t>
            </w:r>
          </w:p>
          <w:p w:rsidR="00D960D9" w:rsidRPr="00D960D9" w:rsidRDefault="00D960D9" w:rsidP="00D960D9">
            <w:pPr>
              <w:rPr>
                <w:rFonts w:ascii="Bookman Old Style" w:hAnsi="Bookman Old Style"/>
                <w:i/>
              </w:rPr>
            </w:pPr>
          </w:p>
          <w:p w:rsidR="0075512C" w:rsidRDefault="0075512C" w:rsidP="0075512C">
            <w:pPr>
              <w:pStyle w:val="ListParagraph"/>
              <w:numPr>
                <w:ilvl w:val="0"/>
                <w:numId w:val="3"/>
              </w:numPr>
              <w:ind w:left="454" w:hanging="283"/>
              <w:rPr>
                <w:rFonts w:ascii="Bookman Old Style" w:hAnsi="Bookman Old Style"/>
                <w:i/>
              </w:rPr>
            </w:pPr>
            <w:r w:rsidRPr="00D960D9">
              <w:rPr>
                <w:rFonts w:ascii="Bookman Old Style" w:hAnsi="Bookman Old Style"/>
                <w:i/>
              </w:rPr>
              <w:t>Conducting research on behalf of managers</w:t>
            </w:r>
          </w:p>
          <w:p w:rsidR="00D960D9" w:rsidRPr="00D960D9" w:rsidRDefault="00D960D9" w:rsidP="00D960D9">
            <w:pPr>
              <w:rPr>
                <w:rFonts w:ascii="Bookman Old Style" w:hAnsi="Bookman Old Style"/>
                <w:i/>
              </w:rPr>
            </w:pPr>
          </w:p>
          <w:p w:rsidR="0075512C" w:rsidRDefault="0075512C" w:rsidP="0075512C">
            <w:pPr>
              <w:pStyle w:val="ListParagraph"/>
              <w:numPr>
                <w:ilvl w:val="0"/>
                <w:numId w:val="3"/>
              </w:numPr>
              <w:ind w:left="454" w:hanging="283"/>
              <w:rPr>
                <w:rFonts w:ascii="Bookman Old Style" w:hAnsi="Bookman Old Style"/>
                <w:i/>
              </w:rPr>
            </w:pPr>
            <w:r w:rsidRPr="00D960D9">
              <w:rPr>
                <w:rFonts w:ascii="Bookman Old Style" w:hAnsi="Bookman Old Style"/>
                <w:i/>
              </w:rPr>
              <w:t>Scheduling and delegating administrative tasks</w:t>
            </w:r>
          </w:p>
          <w:p w:rsidR="00D960D9" w:rsidRPr="00D960D9" w:rsidRDefault="00D960D9" w:rsidP="00D960D9">
            <w:pPr>
              <w:rPr>
                <w:rFonts w:ascii="Bookman Old Style" w:hAnsi="Bookman Old Style"/>
                <w:i/>
              </w:rPr>
            </w:pPr>
          </w:p>
          <w:p w:rsidR="0075512C" w:rsidRDefault="0075512C" w:rsidP="0075512C">
            <w:pPr>
              <w:pStyle w:val="ListParagraph"/>
              <w:numPr>
                <w:ilvl w:val="0"/>
                <w:numId w:val="3"/>
              </w:numPr>
              <w:ind w:left="454" w:hanging="283"/>
              <w:rPr>
                <w:rFonts w:ascii="Bookman Old Style" w:hAnsi="Bookman Old Style"/>
                <w:i/>
              </w:rPr>
            </w:pPr>
            <w:r w:rsidRPr="00D960D9">
              <w:rPr>
                <w:rFonts w:ascii="Bookman Old Style" w:hAnsi="Bookman Old Style"/>
                <w:i/>
              </w:rPr>
              <w:t>Creating presentations and writing up reports</w:t>
            </w:r>
          </w:p>
          <w:p w:rsidR="00CE008C" w:rsidRPr="00CE008C" w:rsidRDefault="00CE008C" w:rsidP="00CE008C">
            <w:pPr>
              <w:pStyle w:val="ListParagraph"/>
              <w:rPr>
                <w:rFonts w:ascii="Bookman Old Style" w:hAnsi="Bookman Old Style"/>
                <w:i/>
              </w:rPr>
            </w:pPr>
          </w:p>
          <w:p w:rsidR="00CE008C" w:rsidRDefault="00CE008C" w:rsidP="0075512C">
            <w:pPr>
              <w:pStyle w:val="ListParagraph"/>
              <w:numPr>
                <w:ilvl w:val="0"/>
                <w:numId w:val="3"/>
              </w:numPr>
              <w:ind w:left="454" w:hanging="283"/>
              <w:rPr>
                <w:rFonts w:ascii="Bookman Old Style" w:hAnsi="Bookman Old Style"/>
                <w:i/>
              </w:rPr>
            </w:pPr>
            <w:r>
              <w:rPr>
                <w:rFonts w:ascii="Bookman Old Style" w:hAnsi="Bookman Old Style"/>
                <w:i/>
              </w:rPr>
              <w:t>Web research</w:t>
            </w:r>
          </w:p>
          <w:p w:rsidR="0075512C" w:rsidRPr="00D960D9" w:rsidRDefault="0075512C" w:rsidP="00D960D9">
            <w:pPr>
              <w:rPr>
                <w:rFonts w:ascii="Eras Medium ITC" w:hAnsi="Eras Medium ITC"/>
                <w:i/>
              </w:rPr>
            </w:pPr>
          </w:p>
        </w:tc>
        <w:tc>
          <w:tcPr>
            <w:tcW w:w="5391" w:type="dxa"/>
            <w:gridSpan w:val="3"/>
            <w:vAlign w:val="center"/>
          </w:tcPr>
          <w:p w:rsidR="0075512C" w:rsidRPr="006034B1" w:rsidRDefault="0075512C" w:rsidP="00020C41">
            <w:pPr>
              <w:spacing w:line="360" w:lineRule="auto"/>
              <w:rPr>
                <w:b/>
                <w:color w:val="FF0000"/>
                <w:sz w:val="28"/>
              </w:rPr>
            </w:pPr>
            <w:r w:rsidRPr="006034B1">
              <w:rPr>
                <w:b/>
                <w:color w:val="FF0000"/>
                <w:sz w:val="28"/>
              </w:rPr>
              <w:t xml:space="preserve">RED </w:t>
            </w:r>
            <w:r w:rsidRPr="006034B1">
              <w:rPr>
                <w:b/>
                <w:sz w:val="28"/>
              </w:rPr>
              <w:t xml:space="preserve">TECH CONSULTING LTD </w:t>
            </w:r>
            <w:r w:rsidR="00672B16">
              <w:rPr>
                <w:b/>
                <w:sz w:val="28"/>
              </w:rPr>
              <w:t>–</w:t>
            </w:r>
            <w:r w:rsidRPr="006034B1">
              <w:rPr>
                <w:b/>
                <w:sz w:val="28"/>
              </w:rPr>
              <w:t xml:space="preserve"> RIYADH</w:t>
            </w:r>
            <w:r w:rsidR="00672B16">
              <w:rPr>
                <w:b/>
                <w:sz w:val="28"/>
              </w:rPr>
              <w:t>, K.S.A</w:t>
            </w:r>
          </w:p>
          <w:p w:rsidR="0075512C" w:rsidRPr="006034B1" w:rsidRDefault="0075512C" w:rsidP="00020C41">
            <w:pPr>
              <w:spacing w:line="360" w:lineRule="auto"/>
              <w:rPr>
                <w:b/>
                <w:i/>
              </w:rPr>
            </w:pPr>
            <w:r w:rsidRPr="006034B1">
              <w:rPr>
                <w:b/>
                <w:i/>
              </w:rPr>
              <w:t>ADMINISTRATIVE &amp; IT SUPPORT MANAGER</w:t>
            </w:r>
          </w:p>
        </w:tc>
        <w:tc>
          <w:tcPr>
            <w:tcW w:w="2273" w:type="dxa"/>
          </w:tcPr>
          <w:p w:rsidR="0075512C" w:rsidRDefault="0075512C" w:rsidP="00CF352B">
            <w:pPr>
              <w:jc w:val="right"/>
            </w:pPr>
            <w:r>
              <w:t>July 2009 – July 2013</w:t>
            </w:r>
          </w:p>
        </w:tc>
      </w:tr>
      <w:tr w:rsidR="0075512C" w:rsidTr="00672B16">
        <w:trPr>
          <w:trHeight w:val="10705"/>
          <w:jc w:val="center"/>
        </w:trPr>
        <w:tc>
          <w:tcPr>
            <w:tcW w:w="3256" w:type="dxa"/>
            <w:gridSpan w:val="2"/>
            <w:vMerge/>
            <w:shd w:val="clear" w:color="auto" w:fill="FDE9D9" w:themeFill="accent6" w:themeFillTint="33"/>
          </w:tcPr>
          <w:p w:rsidR="0075512C" w:rsidRDefault="0075512C" w:rsidP="00020C41"/>
        </w:tc>
        <w:tc>
          <w:tcPr>
            <w:tcW w:w="7664" w:type="dxa"/>
            <w:gridSpan w:val="4"/>
          </w:tcPr>
          <w:p w:rsidR="0075512C" w:rsidRDefault="0075512C" w:rsidP="00CF352B">
            <w:pPr>
              <w:spacing w:line="276" w:lineRule="auto"/>
              <w:jc w:val="both"/>
            </w:pPr>
            <w:r w:rsidRPr="00CF352B">
              <w:t xml:space="preserve">Red Tech Consulting was founded in November 2005 by Yves </w:t>
            </w:r>
            <w:proofErr w:type="spellStart"/>
            <w:r w:rsidRPr="00CF352B">
              <w:t>Chenet</w:t>
            </w:r>
            <w:proofErr w:type="spellEnd"/>
            <w:r w:rsidRPr="00CF352B">
              <w:t>, formerly Strategy Officer for the Telecom &amp; Media practice of Cap Gemini Ernst &amp; Young, the leading European consultancy. Red Tech Consulting is a company registered in the United Kingdom. Red Tech has since its founding delivered innovative solutions with speed, professionalism and partnership to various stakeholders in the digital economy seeking bespoke approaches and distinctive analyses for their unique strategic challenges. Red Tech strives to provide feasible and easy-to-start solutions within realistic timescales and budgets.</w:t>
            </w:r>
          </w:p>
          <w:p w:rsidR="0075512C" w:rsidRDefault="0075512C" w:rsidP="00CF352B">
            <w:pPr>
              <w:spacing w:line="276" w:lineRule="auto"/>
              <w:jc w:val="both"/>
            </w:pPr>
          </w:p>
          <w:p w:rsidR="0075512C" w:rsidRPr="0041538F" w:rsidRDefault="0075512C" w:rsidP="0041538F">
            <w:pPr>
              <w:spacing w:line="276" w:lineRule="auto"/>
              <w:jc w:val="both"/>
            </w:pPr>
            <w:r>
              <w:t xml:space="preserve">At Red Tech, </w:t>
            </w:r>
            <w:r w:rsidRPr="0041538F">
              <w:t>Oversee office operations, provide secretarial support to the Founder Director, Management of executive diaries, Sending mails and emails to clients &amp; partners, manage advertisements, update company website, provide employee training, system backup, email setup, oversee visa procedures, employee travel and stay arrangements. Prepare presentations, data mining, various reports, manage advertisements in job portals.</w:t>
            </w:r>
          </w:p>
          <w:p w:rsidR="0075512C" w:rsidRDefault="0075512C" w:rsidP="00CF352B">
            <w:pPr>
              <w:spacing w:line="276" w:lineRule="auto"/>
              <w:jc w:val="both"/>
              <w:rPr>
                <w:b/>
                <w:i/>
                <w:u w:val="single"/>
              </w:rPr>
            </w:pPr>
          </w:p>
          <w:p w:rsidR="0075512C" w:rsidRPr="002D4EE4" w:rsidRDefault="0075512C" w:rsidP="00020C41">
            <w:pPr>
              <w:spacing w:line="276" w:lineRule="auto"/>
              <w:jc w:val="both"/>
              <w:rPr>
                <w:b/>
                <w:i/>
                <w:u w:val="single"/>
              </w:rPr>
            </w:pPr>
            <w:r w:rsidRPr="002D4EE4">
              <w:rPr>
                <w:b/>
                <w:i/>
                <w:u w:val="single"/>
              </w:rPr>
              <w:t>Duties:</w:t>
            </w:r>
          </w:p>
          <w:p w:rsidR="0075512C" w:rsidRPr="0041538F" w:rsidRDefault="0075512C" w:rsidP="006034B1">
            <w:pPr>
              <w:pStyle w:val="ListParagraph"/>
              <w:numPr>
                <w:ilvl w:val="0"/>
                <w:numId w:val="1"/>
              </w:numPr>
              <w:spacing w:line="276" w:lineRule="auto"/>
              <w:jc w:val="both"/>
            </w:pPr>
            <w:r w:rsidRPr="0041538F">
              <w:t xml:space="preserve">Instrumental in setting up email system for the company. </w:t>
            </w:r>
          </w:p>
          <w:p w:rsidR="0075512C" w:rsidRDefault="0075512C" w:rsidP="006034B1">
            <w:pPr>
              <w:pStyle w:val="ListParagraph"/>
              <w:numPr>
                <w:ilvl w:val="0"/>
                <w:numId w:val="1"/>
              </w:numPr>
              <w:spacing w:line="276" w:lineRule="auto"/>
              <w:jc w:val="both"/>
            </w:pPr>
            <w:r w:rsidRPr="0041538F">
              <w:t xml:space="preserve">Helped in creating company policies and procedures governing corporate security, email and internet usage and access control. </w:t>
            </w:r>
          </w:p>
          <w:p w:rsidR="0075512C" w:rsidRPr="0041538F" w:rsidRDefault="0075512C" w:rsidP="006034B1">
            <w:pPr>
              <w:pStyle w:val="ListParagraph"/>
              <w:numPr>
                <w:ilvl w:val="0"/>
                <w:numId w:val="1"/>
              </w:numPr>
              <w:spacing w:line="276" w:lineRule="auto"/>
              <w:jc w:val="both"/>
            </w:pPr>
            <w:r w:rsidRPr="002D4EE4">
              <w:t>Supervising the work of office juniors and assigning work for them</w:t>
            </w:r>
          </w:p>
          <w:p w:rsidR="0075512C" w:rsidRPr="0041538F" w:rsidRDefault="0075512C" w:rsidP="006034B1">
            <w:pPr>
              <w:pStyle w:val="ListParagraph"/>
              <w:numPr>
                <w:ilvl w:val="0"/>
                <w:numId w:val="1"/>
              </w:numPr>
              <w:spacing w:line="276" w:lineRule="auto"/>
              <w:jc w:val="both"/>
            </w:pPr>
            <w:r w:rsidRPr="0041538F">
              <w:t xml:space="preserve">Setup and manage company website. </w:t>
            </w:r>
          </w:p>
          <w:p w:rsidR="0075512C" w:rsidRPr="0041538F" w:rsidRDefault="0075512C" w:rsidP="006034B1">
            <w:pPr>
              <w:pStyle w:val="ListParagraph"/>
              <w:numPr>
                <w:ilvl w:val="0"/>
                <w:numId w:val="1"/>
              </w:numPr>
              <w:spacing w:line="276" w:lineRule="auto"/>
              <w:jc w:val="both"/>
            </w:pPr>
            <w:r w:rsidRPr="0041538F">
              <w:t xml:space="preserve">Helped in setting up accounting system for the company </w:t>
            </w:r>
          </w:p>
          <w:p w:rsidR="0075512C" w:rsidRDefault="0075512C" w:rsidP="006034B1">
            <w:pPr>
              <w:pStyle w:val="ListParagraph"/>
              <w:numPr>
                <w:ilvl w:val="0"/>
                <w:numId w:val="1"/>
              </w:numPr>
              <w:spacing w:line="276" w:lineRule="auto"/>
              <w:jc w:val="both"/>
            </w:pPr>
            <w:r w:rsidRPr="0041538F">
              <w:t>Accounting entries in QuickBooks 2006</w:t>
            </w:r>
          </w:p>
          <w:p w:rsidR="0075512C" w:rsidRDefault="0075512C" w:rsidP="006034B1">
            <w:pPr>
              <w:pStyle w:val="ListParagraph"/>
              <w:numPr>
                <w:ilvl w:val="0"/>
                <w:numId w:val="1"/>
              </w:numPr>
              <w:spacing w:line="276" w:lineRule="auto"/>
              <w:jc w:val="both"/>
            </w:pPr>
            <w:r>
              <w:t>System administration</w:t>
            </w:r>
          </w:p>
          <w:p w:rsidR="0075512C" w:rsidRDefault="0075512C" w:rsidP="006034B1">
            <w:pPr>
              <w:pStyle w:val="ListParagraph"/>
              <w:numPr>
                <w:ilvl w:val="0"/>
                <w:numId w:val="1"/>
              </w:numPr>
              <w:spacing w:line="276" w:lineRule="auto"/>
              <w:jc w:val="both"/>
            </w:pPr>
            <w:r>
              <w:t>Purchase of office stationaries.</w:t>
            </w:r>
          </w:p>
          <w:p w:rsidR="0075512C" w:rsidRDefault="0075512C" w:rsidP="006034B1">
            <w:pPr>
              <w:pStyle w:val="ListParagraph"/>
              <w:numPr>
                <w:ilvl w:val="0"/>
                <w:numId w:val="1"/>
              </w:numPr>
              <w:spacing w:line="276" w:lineRule="auto"/>
              <w:jc w:val="both"/>
            </w:pPr>
            <w:r>
              <w:t>Oversee recruitment and managing advertisements in job portals.</w:t>
            </w:r>
          </w:p>
          <w:p w:rsidR="0075512C" w:rsidRDefault="0075512C" w:rsidP="006034B1">
            <w:pPr>
              <w:pStyle w:val="ListParagraph"/>
              <w:numPr>
                <w:ilvl w:val="0"/>
                <w:numId w:val="1"/>
              </w:numPr>
              <w:spacing w:line="276" w:lineRule="auto"/>
              <w:jc w:val="both"/>
            </w:pPr>
            <w:r>
              <w:t>Travel and stay arrangements for management &amp; other employees.</w:t>
            </w:r>
          </w:p>
          <w:p w:rsidR="0075512C" w:rsidRDefault="0075512C" w:rsidP="006034B1">
            <w:pPr>
              <w:pStyle w:val="ListParagraph"/>
              <w:numPr>
                <w:ilvl w:val="0"/>
                <w:numId w:val="1"/>
              </w:numPr>
              <w:spacing w:line="276" w:lineRule="auto"/>
              <w:jc w:val="both"/>
            </w:pPr>
            <w:r>
              <w:t xml:space="preserve">Conducting </w:t>
            </w:r>
            <w:r w:rsidR="00CE008C">
              <w:t xml:space="preserve">extensive </w:t>
            </w:r>
            <w:r>
              <w:t>web research for various ICT projects.</w:t>
            </w:r>
          </w:p>
          <w:p w:rsidR="0075512C" w:rsidRDefault="0075512C" w:rsidP="006034B1">
            <w:pPr>
              <w:pStyle w:val="ListParagraph"/>
              <w:numPr>
                <w:ilvl w:val="0"/>
                <w:numId w:val="1"/>
              </w:numPr>
              <w:spacing w:line="276" w:lineRule="auto"/>
              <w:jc w:val="both"/>
            </w:pPr>
            <w:r>
              <w:t>Overseeing visa application procedures</w:t>
            </w:r>
          </w:p>
          <w:p w:rsidR="00D960D9" w:rsidRDefault="00D960D9" w:rsidP="006034B1">
            <w:pPr>
              <w:pStyle w:val="ListParagraph"/>
              <w:numPr>
                <w:ilvl w:val="0"/>
                <w:numId w:val="1"/>
              </w:numPr>
              <w:spacing w:line="276" w:lineRule="auto"/>
              <w:jc w:val="both"/>
            </w:pPr>
            <w:r>
              <w:t>Arranging employee training</w:t>
            </w:r>
          </w:p>
          <w:p w:rsidR="00EF4DA8" w:rsidRDefault="00EF4DA8" w:rsidP="006034B1">
            <w:pPr>
              <w:pStyle w:val="ListParagraph"/>
              <w:numPr>
                <w:ilvl w:val="0"/>
                <w:numId w:val="1"/>
              </w:numPr>
              <w:spacing w:line="276" w:lineRule="auto"/>
              <w:jc w:val="both"/>
            </w:pPr>
            <w:r>
              <w:t xml:space="preserve">Reports &amp; Microsoft PowerPoint presentations </w:t>
            </w:r>
          </w:p>
          <w:p w:rsidR="0075512C" w:rsidRDefault="004565C8" w:rsidP="004565C8">
            <w:pPr>
              <w:pStyle w:val="ListParagraph"/>
              <w:numPr>
                <w:ilvl w:val="0"/>
                <w:numId w:val="1"/>
              </w:numPr>
              <w:spacing w:line="276" w:lineRule="auto"/>
              <w:jc w:val="both"/>
            </w:pPr>
            <w:r>
              <w:t>Management consulting</w:t>
            </w:r>
          </w:p>
          <w:p w:rsidR="009D36C4" w:rsidRDefault="009D36C4" w:rsidP="004565C8">
            <w:pPr>
              <w:pStyle w:val="ListParagraph"/>
              <w:numPr>
                <w:ilvl w:val="0"/>
                <w:numId w:val="1"/>
              </w:numPr>
              <w:spacing w:line="276" w:lineRule="auto"/>
              <w:jc w:val="both"/>
            </w:pPr>
            <w:r>
              <w:t>Preparing tender/bid documents</w:t>
            </w:r>
          </w:p>
        </w:tc>
      </w:tr>
      <w:tr w:rsidR="00CE008C" w:rsidTr="00672B16">
        <w:trPr>
          <w:trHeight w:val="705"/>
          <w:jc w:val="center"/>
        </w:trPr>
        <w:tc>
          <w:tcPr>
            <w:tcW w:w="3256" w:type="dxa"/>
            <w:gridSpan w:val="2"/>
            <w:vMerge w:val="restart"/>
            <w:shd w:val="clear" w:color="auto" w:fill="FDE9D9" w:themeFill="accent6" w:themeFillTint="33"/>
          </w:tcPr>
          <w:p w:rsidR="00CE008C" w:rsidRDefault="00CE008C" w:rsidP="00CE008C">
            <w:pPr>
              <w:jc w:val="center"/>
              <w:rPr>
                <w:b/>
                <w:color w:val="943634" w:themeColor="accent2" w:themeShade="BF"/>
              </w:rPr>
            </w:pPr>
            <w:r w:rsidRPr="00CE008C">
              <w:rPr>
                <w:b/>
                <w:color w:val="943634" w:themeColor="accent2" w:themeShade="BF"/>
              </w:rPr>
              <w:t>PROGRAMMING</w:t>
            </w:r>
            <w:r>
              <w:rPr>
                <w:b/>
                <w:color w:val="943634" w:themeColor="accent2" w:themeShade="BF"/>
              </w:rPr>
              <w:t xml:space="preserve"> / TECHNICAL</w:t>
            </w:r>
          </w:p>
          <w:p w:rsidR="00CE008C" w:rsidRDefault="00CE008C" w:rsidP="00CE008C">
            <w:pPr>
              <w:jc w:val="center"/>
              <w:rPr>
                <w:b/>
                <w:color w:val="943634" w:themeColor="accent2" w:themeShade="BF"/>
              </w:rPr>
            </w:pPr>
          </w:p>
          <w:p w:rsidR="00CE008C" w:rsidRDefault="00CE008C" w:rsidP="00CE008C">
            <w:pPr>
              <w:pStyle w:val="ListParagraph"/>
              <w:numPr>
                <w:ilvl w:val="0"/>
                <w:numId w:val="3"/>
              </w:numPr>
              <w:ind w:left="454" w:hanging="283"/>
              <w:rPr>
                <w:rFonts w:ascii="Bookman Old Style" w:hAnsi="Bookman Old Style"/>
                <w:i/>
              </w:rPr>
            </w:pPr>
            <w:r w:rsidRPr="00CE008C">
              <w:rPr>
                <w:rFonts w:ascii="Bookman Old Style" w:hAnsi="Bookman Old Style"/>
                <w:i/>
              </w:rPr>
              <w:t>SAP ABAP Programming</w:t>
            </w:r>
          </w:p>
          <w:p w:rsidR="00EE3938" w:rsidRPr="00CE008C" w:rsidRDefault="00EE3938" w:rsidP="00EE3938">
            <w:pPr>
              <w:pStyle w:val="ListParagraph"/>
              <w:ind w:left="454"/>
              <w:rPr>
                <w:rFonts w:ascii="Bookman Old Style" w:hAnsi="Bookman Old Style"/>
                <w:i/>
              </w:rPr>
            </w:pPr>
          </w:p>
          <w:p w:rsidR="00CE008C" w:rsidRDefault="00CE008C" w:rsidP="00CE008C">
            <w:pPr>
              <w:pStyle w:val="ListParagraph"/>
              <w:numPr>
                <w:ilvl w:val="0"/>
                <w:numId w:val="3"/>
              </w:numPr>
              <w:ind w:left="454" w:hanging="283"/>
              <w:rPr>
                <w:rFonts w:ascii="Bookman Old Style" w:hAnsi="Bookman Old Style"/>
                <w:i/>
              </w:rPr>
            </w:pPr>
            <w:r w:rsidRPr="00CE008C">
              <w:rPr>
                <w:rFonts w:ascii="Bookman Old Style" w:hAnsi="Bookman Old Style"/>
                <w:i/>
              </w:rPr>
              <w:t>VB.Net</w:t>
            </w:r>
          </w:p>
          <w:p w:rsidR="00EE3938" w:rsidRPr="00EE3938" w:rsidRDefault="00EE3938" w:rsidP="00EE3938">
            <w:pPr>
              <w:pStyle w:val="ListParagraph"/>
              <w:rPr>
                <w:rFonts w:ascii="Bookman Old Style" w:hAnsi="Bookman Old Style"/>
                <w:i/>
              </w:rPr>
            </w:pPr>
          </w:p>
          <w:p w:rsidR="00CE008C" w:rsidRPr="00CE008C" w:rsidRDefault="00CE008C" w:rsidP="00CE008C">
            <w:pPr>
              <w:pStyle w:val="ListParagraph"/>
              <w:numPr>
                <w:ilvl w:val="0"/>
                <w:numId w:val="3"/>
              </w:numPr>
              <w:ind w:left="454" w:hanging="283"/>
            </w:pPr>
            <w:r w:rsidRPr="00CE008C">
              <w:rPr>
                <w:rFonts w:ascii="Bookman Old Style" w:hAnsi="Bookman Old Style"/>
                <w:i/>
              </w:rPr>
              <w:t>Visual Basic 6.0</w:t>
            </w:r>
          </w:p>
          <w:p w:rsidR="00CE008C" w:rsidRDefault="00CE008C" w:rsidP="00EE3938">
            <w:pPr>
              <w:pStyle w:val="ListParagraph"/>
              <w:ind w:left="454"/>
            </w:pPr>
          </w:p>
        </w:tc>
        <w:tc>
          <w:tcPr>
            <w:tcW w:w="5391" w:type="dxa"/>
            <w:gridSpan w:val="3"/>
            <w:vAlign w:val="center"/>
          </w:tcPr>
          <w:p w:rsidR="00CE008C" w:rsidRPr="006034B1" w:rsidRDefault="00CE008C" w:rsidP="00CE008C">
            <w:pPr>
              <w:spacing w:line="360" w:lineRule="auto"/>
              <w:rPr>
                <w:rFonts w:ascii="Verdana" w:hAnsi="Verdana"/>
                <w:b/>
                <w:szCs w:val="20"/>
              </w:rPr>
            </w:pPr>
            <w:r w:rsidRPr="006034B1">
              <w:rPr>
                <w:rFonts w:ascii="Verdana" w:hAnsi="Verdana"/>
                <w:b/>
                <w:szCs w:val="20"/>
              </w:rPr>
              <w:t>KEN COMPUTEK, BANGALORE, INDIA</w:t>
            </w:r>
          </w:p>
          <w:p w:rsidR="00CE008C" w:rsidRPr="006034B1" w:rsidRDefault="00CE008C" w:rsidP="006034B1">
            <w:pPr>
              <w:spacing w:line="360" w:lineRule="auto"/>
              <w:rPr>
                <w:rFonts w:ascii="Verdana" w:hAnsi="Verdana"/>
                <w:b/>
                <w:i/>
                <w:sz w:val="20"/>
                <w:szCs w:val="20"/>
              </w:rPr>
            </w:pPr>
            <w:r w:rsidRPr="006034B1">
              <w:rPr>
                <w:rFonts w:ascii="Verdana" w:hAnsi="Verdana"/>
                <w:b/>
                <w:i/>
                <w:sz w:val="18"/>
                <w:szCs w:val="20"/>
              </w:rPr>
              <w:t xml:space="preserve">SAP </w:t>
            </w:r>
            <w:r w:rsidR="006034B1" w:rsidRPr="006034B1">
              <w:rPr>
                <w:rFonts w:ascii="Verdana" w:hAnsi="Verdana"/>
                <w:b/>
                <w:i/>
                <w:sz w:val="18"/>
                <w:szCs w:val="20"/>
              </w:rPr>
              <w:t>TECHNICAL CONSULTANT</w:t>
            </w:r>
          </w:p>
        </w:tc>
        <w:tc>
          <w:tcPr>
            <w:tcW w:w="2273" w:type="dxa"/>
          </w:tcPr>
          <w:p w:rsidR="00CE008C" w:rsidRPr="00CF352B" w:rsidRDefault="00CE008C" w:rsidP="00CE008C">
            <w:pPr>
              <w:spacing w:line="360" w:lineRule="auto"/>
            </w:pPr>
            <w:r>
              <w:t>July 2008 – Dec’ 2008</w:t>
            </w:r>
          </w:p>
        </w:tc>
      </w:tr>
      <w:tr w:rsidR="00CE008C" w:rsidTr="00672B16">
        <w:trPr>
          <w:trHeight w:val="1381"/>
          <w:jc w:val="center"/>
        </w:trPr>
        <w:tc>
          <w:tcPr>
            <w:tcW w:w="3256" w:type="dxa"/>
            <w:gridSpan w:val="2"/>
            <w:vMerge/>
            <w:shd w:val="clear" w:color="auto" w:fill="FDE9D9" w:themeFill="accent6" w:themeFillTint="33"/>
          </w:tcPr>
          <w:p w:rsidR="00CE008C" w:rsidRPr="00CE008C" w:rsidRDefault="00CE008C" w:rsidP="00CE008C">
            <w:pPr>
              <w:jc w:val="center"/>
              <w:rPr>
                <w:b/>
                <w:color w:val="943634" w:themeColor="accent2" w:themeShade="BF"/>
              </w:rPr>
            </w:pPr>
          </w:p>
        </w:tc>
        <w:tc>
          <w:tcPr>
            <w:tcW w:w="7664" w:type="dxa"/>
            <w:gridSpan w:val="4"/>
          </w:tcPr>
          <w:p w:rsidR="00CE008C" w:rsidRDefault="00CE008C" w:rsidP="00CE008C">
            <w:pPr>
              <w:spacing w:line="276" w:lineRule="auto"/>
              <w:jc w:val="both"/>
              <w:rPr>
                <w:rFonts w:ascii="Verdana" w:hAnsi="Verdana"/>
                <w:b/>
                <w:color w:val="1F497D" w:themeColor="text2"/>
                <w:sz w:val="20"/>
                <w:szCs w:val="20"/>
              </w:rPr>
            </w:pPr>
            <w:r w:rsidRPr="00CE008C">
              <w:t xml:space="preserve">Ken </w:t>
            </w:r>
            <w:proofErr w:type="spellStart"/>
            <w:r w:rsidRPr="00CE008C">
              <w:t>Computek</w:t>
            </w:r>
            <w:proofErr w:type="spellEnd"/>
            <w:r w:rsidRPr="00CE008C">
              <w:t xml:space="preserve"> Priva</w:t>
            </w:r>
            <w:r>
              <w:t xml:space="preserve">te Limited is a software solutions company whose primary focus is on developing customer / user support tolls for SAP applications. </w:t>
            </w:r>
            <w:r w:rsidR="00EE3938">
              <w:t xml:space="preserve">Ken </w:t>
            </w:r>
            <w:proofErr w:type="spellStart"/>
            <w:r w:rsidR="00EE3938">
              <w:t>Computek</w:t>
            </w:r>
            <w:proofErr w:type="spellEnd"/>
            <w:r w:rsidR="00EE3938">
              <w:t xml:space="preserve"> enjoys a prestigious clientele including ABB &amp; TATA Tea. </w:t>
            </w:r>
          </w:p>
        </w:tc>
      </w:tr>
    </w:tbl>
    <w:p w:rsidR="00CF352B" w:rsidRDefault="00CF352B"/>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8"/>
        <w:gridCol w:w="2897"/>
        <w:gridCol w:w="288"/>
        <w:gridCol w:w="1562"/>
        <w:gridCol w:w="2557"/>
      </w:tblGrid>
      <w:tr w:rsidR="00EE3938" w:rsidTr="00672B16">
        <w:trPr>
          <w:trHeight w:val="1425"/>
          <w:jc w:val="center"/>
        </w:trPr>
        <w:tc>
          <w:tcPr>
            <w:tcW w:w="3328" w:type="dxa"/>
            <w:shd w:val="clear" w:color="auto" w:fill="FDE9D9" w:themeFill="accent6" w:themeFillTint="33"/>
          </w:tcPr>
          <w:p w:rsidR="002B7ADD" w:rsidRPr="002B7ADD" w:rsidRDefault="002B7ADD" w:rsidP="00EE3938">
            <w:pPr>
              <w:pStyle w:val="ListParagraph"/>
              <w:numPr>
                <w:ilvl w:val="0"/>
                <w:numId w:val="3"/>
              </w:numPr>
              <w:ind w:left="454" w:hanging="283"/>
              <w:rPr>
                <w:rFonts w:ascii="Bookman Old Style" w:hAnsi="Bookman Old Style"/>
                <w:i/>
              </w:rPr>
            </w:pPr>
            <w:r w:rsidRPr="002B7ADD">
              <w:rPr>
                <w:rFonts w:ascii="Bookman Old Style" w:hAnsi="Bookman Old Style"/>
                <w:i/>
              </w:rPr>
              <w:lastRenderedPageBreak/>
              <w:t>SAP Workflow</w:t>
            </w:r>
          </w:p>
          <w:p w:rsidR="002B7ADD" w:rsidRPr="002B7ADD" w:rsidRDefault="002B7ADD" w:rsidP="002B7ADD">
            <w:pPr>
              <w:pStyle w:val="ListParagraph"/>
              <w:ind w:left="454"/>
              <w:rPr>
                <w:b/>
                <w:color w:val="943634" w:themeColor="accent2" w:themeShade="BF"/>
              </w:rPr>
            </w:pPr>
          </w:p>
          <w:p w:rsidR="00EE3938" w:rsidRPr="001B694D" w:rsidRDefault="00EE3938" w:rsidP="00EE3938">
            <w:pPr>
              <w:pStyle w:val="ListParagraph"/>
              <w:numPr>
                <w:ilvl w:val="0"/>
                <w:numId w:val="3"/>
              </w:numPr>
              <w:ind w:left="454" w:hanging="283"/>
              <w:rPr>
                <w:b/>
                <w:color w:val="943634" w:themeColor="accent2" w:themeShade="BF"/>
              </w:rPr>
            </w:pPr>
            <w:r>
              <w:rPr>
                <w:rFonts w:ascii="Bookman Old Style" w:hAnsi="Bookman Old Style"/>
                <w:i/>
              </w:rPr>
              <w:t>SAP ECC 6.0 Environment</w:t>
            </w:r>
          </w:p>
          <w:p w:rsidR="001B694D" w:rsidRPr="001B694D" w:rsidRDefault="001B694D" w:rsidP="001B694D">
            <w:pPr>
              <w:pStyle w:val="ListParagraph"/>
              <w:rPr>
                <w:b/>
                <w:color w:val="943634" w:themeColor="accent2" w:themeShade="BF"/>
              </w:rPr>
            </w:pPr>
          </w:p>
          <w:p w:rsidR="001B694D" w:rsidRPr="001B694D" w:rsidRDefault="001B694D" w:rsidP="00EE3938">
            <w:pPr>
              <w:pStyle w:val="ListParagraph"/>
              <w:numPr>
                <w:ilvl w:val="0"/>
                <w:numId w:val="3"/>
              </w:numPr>
              <w:ind w:left="454" w:hanging="283"/>
              <w:rPr>
                <w:rFonts w:ascii="Bookman Old Style" w:hAnsi="Bookman Old Style"/>
                <w:i/>
              </w:rPr>
            </w:pPr>
            <w:r w:rsidRPr="001B694D">
              <w:rPr>
                <w:rFonts w:ascii="Bookman Old Style" w:hAnsi="Bookman Old Style"/>
                <w:i/>
              </w:rPr>
              <w:t>SAP Tool for Madura Coats</w:t>
            </w:r>
          </w:p>
          <w:p w:rsidR="002B7ADD" w:rsidRPr="002B7ADD" w:rsidRDefault="002B7ADD" w:rsidP="002B7ADD">
            <w:pPr>
              <w:pStyle w:val="ListParagraph"/>
              <w:ind w:left="454"/>
              <w:rPr>
                <w:b/>
                <w:color w:val="943634" w:themeColor="accent2" w:themeShade="BF"/>
              </w:rPr>
            </w:pPr>
          </w:p>
          <w:p w:rsidR="002B7ADD" w:rsidRPr="002B7ADD" w:rsidRDefault="002B7ADD" w:rsidP="00EE3938">
            <w:pPr>
              <w:pStyle w:val="ListParagraph"/>
              <w:numPr>
                <w:ilvl w:val="0"/>
                <w:numId w:val="3"/>
              </w:numPr>
              <w:ind w:left="454" w:hanging="283"/>
              <w:rPr>
                <w:b/>
                <w:color w:val="943634" w:themeColor="accent2" w:themeShade="BF"/>
              </w:rPr>
            </w:pPr>
            <w:r>
              <w:rPr>
                <w:rFonts w:ascii="Bookman Old Style" w:hAnsi="Bookman Old Style"/>
                <w:i/>
              </w:rPr>
              <w:t>Tool implementation for HSBC Bank at TATA Tea, Kolkata</w:t>
            </w:r>
          </w:p>
          <w:p w:rsidR="002B7ADD" w:rsidRPr="002B7ADD" w:rsidRDefault="002B7ADD" w:rsidP="002B7ADD">
            <w:pPr>
              <w:pStyle w:val="ListParagraph"/>
              <w:rPr>
                <w:b/>
                <w:color w:val="943634" w:themeColor="accent2" w:themeShade="BF"/>
              </w:rPr>
            </w:pPr>
          </w:p>
          <w:p w:rsidR="002B7ADD" w:rsidRPr="001B694D" w:rsidRDefault="002B7ADD" w:rsidP="002B7ADD">
            <w:pPr>
              <w:pStyle w:val="ListParagraph"/>
              <w:numPr>
                <w:ilvl w:val="0"/>
                <w:numId w:val="3"/>
              </w:numPr>
              <w:ind w:left="454" w:hanging="283"/>
              <w:rPr>
                <w:b/>
                <w:color w:val="943634" w:themeColor="accent2" w:themeShade="BF"/>
              </w:rPr>
            </w:pPr>
            <w:r>
              <w:rPr>
                <w:rFonts w:ascii="Bookman Old Style" w:hAnsi="Bookman Old Style"/>
                <w:i/>
              </w:rPr>
              <w:t>Vendor Confirmation tool for ABB India Limited, Bangalore</w:t>
            </w:r>
          </w:p>
        </w:tc>
        <w:tc>
          <w:tcPr>
            <w:tcW w:w="7304" w:type="dxa"/>
            <w:gridSpan w:val="4"/>
          </w:tcPr>
          <w:p w:rsidR="00EE3938" w:rsidRDefault="00EE3938" w:rsidP="00EE3938">
            <w:pPr>
              <w:spacing w:line="276" w:lineRule="auto"/>
              <w:jc w:val="both"/>
            </w:pPr>
            <w:r>
              <w:t xml:space="preserve">At Ken </w:t>
            </w:r>
            <w:proofErr w:type="spellStart"/>
            <w:r>
              <w:t>Computek</w:t>
            </w:r>
            <w:proofErr w:type="spellEnd"/>
            <w:r w:rsidR="002315F2">
              <w:t>,</w:t>
            </w:r>
            <w:r>
              <w:t xml:space="preserve"> I was responsible for d</w:t>
            </w:r>
            <w:r w:rsidRPr="00EE3938">
              <w:t>eveloping programs on SAP R3 environment in ABAP/4using quality assurance methodologies. Implemented SAP tools in customer place, end user training and prepared user manuals</w:t>
            </w:r>
          </w:p>
          <w:p w:rsidR="00EE3938" w:rsidRDefault="00EE3938" w:rsidP="00EE3938">
            <w:pPr>
              <w:spacing w:line="276" w:lineRule="auto"/>
              <w:jc w:val="both"/>
            </w:pPr>
          </w:p>
          <w:p w:rsidR="00EE3938" w:rsidRPr="002D4EE4" w:rsidRDefault="00EE3938" w:rsidP="00EE3938">
            <w:pPr>
              <w:spacing w:line="276" w:lineRule="auto"/>
              <w:jc w:val="both"/>
              <w:rPr>
                <w:b/>
                <w:i/>
                <w:u w:val="single"/>
              </w:rPr>
            </w:pPr>
            <w:r w:rsidRPr="002D4EE4">
              <w:rPr>
                <w:b/>
                <w:i/>
                <w:u w:val="single"/>
              </w:rPr>
              <w:t>Duties:</w:t>
            </w:r>
          </w:p>
          <w:p w:rsidR="00EE3938" w:rsidRDefault="00EE3938" w:rsidP="00EE3938">
            <w:pPr>
              <w:spacing w:line="276" w:lineRule="auto"/>
              <w:jc w:val="both"/>
              <w:rPr>
                <w:rFonts w:ascii="Verdana" w:hAnsi="Verdana"/>
                <w:b/>
                <w:color w:val="1F497D" w:themeColor="text2"/>
                <w:sz w:val="20"/>
                <w:szCs w:val="20"/>
              </w:rPr>
            </w:pPr>
          </w:p>
          <w:p w:rsidR="00EE3938" w:rsidRPr="00EE3938" w:rsidRDefault="00EE3938" w:rsidP="00EE3938">
            <w:pPr>
              <w:pStyle w:val="ListParagraph"/>
              <w:numPr>
                <w:ilvl w:val="0"/>
                <w:numId w:val="1"/>
              </w:numPr>
              <w:jc w:val="both"/>
            </w:pPr>
            <w:r w:rsidRPr="00EE3938">
              <w:t>Implemented payment extractor tool for HSBC Bank in TATA Tea premises, Kolkata, India</w:t>
            </w:r>
          </w:p>
          <w:p w:rsidR="00EE3938" w:rsidRPr="00EE3938" w:rsidRDefault="00EE3938" w:rsidP="00EE3938">
            <w:pPr>
              <w:pStyle w:val="ListParagraph"/>
              <w:numPr>
                <w:ilvl w:val="0"/>
                <w:numId w:val="1"/>
              </w:numPr>
              <w:jc w:val="both"/>
            </w:pPr>
            <w:r w:rsidRPr="00EE3938">
              <w:t>Provided end user training and prepared user manual for payment extractor tool.</w:t>
            </w:r>
          </w:p>
          <w:p w:rsidR="00EE3938" w:rsidRPr="00EE3938" w:rsidRDefault="00EE3938" w:rsidP="00EE3938">
            <w:pPr>
              <w:pStyle w:val="ListParagraph"/>
              <w:numPr>
                <w:ilvl w:val="0"/>
                <w:numId w:val="1"/>
              </w:numPr>
              <w:jc w:val="both"/>
            </w:pPr>
            <w:r w:rsidRPr="00EE3938">
              <w:t>Enhanced the tool according to customer requirements.</w:t>
            </w:r>
          </w:p>
          <w:p w:rsidR="00EE3938" w:rsidRPr="00EE3938" w:rsidRDefault="00EE3938" w:rsidP="00EE3938">
            <w:pPr>
              <w:pStyle w:val="ListParagraph"/>
              <w:numPr>
                <w:ilvl w:val="0"/>
                <w:numId w:val="1"/>
              </w:numPr>
              <w:jc w:val="both"/>
            </w:pPr>
            <w:r w:rsidRPr="00EE3938">
              <w:t>Coded application programs in ABAP (SAP R/3) for ABB India Ltd, Bangalore.</w:t>
            </w:r>
          </w:p>
          <w:p w:rsidR="00EE3938" w:rsidRDefault="00EE3938" w:rsidP="00EE3938">
            <w:pPr>
              <w:spacing w:line="276" w:lineRule="auto"/>
              <w:jc w:val="both"/>
              <w:rPr>
                <w:rFonts w:ascii="Verdana" w:hAnsi="Verdana"/>
                <w:b/>
                <w:color w:val="1F497D" w:themeColor="text2"/>
                <w:sz w:val="20"/>
                <w:szCs w:val="20"/>
              </w:rPr>
            </w:pPr>
          </w:p>
        </w:tc>
      </w:tr>
      <w:tr w:rsidR="00803EE0" w:rsidTr="00672B16">
        <w:trPr>
          <w:trHeight w:val="809"/>
          <w:jc w:val="center"/>
        </w:trPr>
        <w:tc>
          <w:tcPr>
            <w:tcW w:w="3328" w:type="dxa"/>
            <w:vMerge w:val="restart"/>
            <w:shd w:val="clear" w:color="auto" w:fill="FDE9D9" w:themeFill="accent6" w:themeFillTint="33"/>
          </w:tcPr>
          <w:p w:rsidR="00803EE0" w:rsidRDefault="00803EE0" w:rsidP="00803EE0">
            <w:pPr>
              <w:jc w:val="center"/>
              <w:rPr>
                <w:b/>
                <w:color w:val="943634" w:themeColor="accent2" w:themeShade="BF"/>
              </w:rPr>
            </w:pPr>
            <w:r w:rsidRPr="00BE3BB4">
              <w:rPr>
                <w:b/>
                <w:color w:val="943634" w:themeColor="accent2" w:themeShade="BF"/>
              </w:rPr>
              <w:t>EDUCTIONAL QULAIFICATION</w:t>
            </w:r>
          </w:p>
          <w:p w:rsidR="00803EE0" w:rsidRDefault="00803EE0" w:rsidP="00803EE0">
            <w:pPr>
              <w:rPr>
                <w:b/>
                <w:color w:val="943634" w:themeColor="accent2" w:themeShade="BF"/>
              </w:rPr>
            </w:pPr>
          </w:p>
          <w:p w:rsidR="00803EE0" w:rsidRPr="0075512C" w:rsidRDefault="00803EE0" w:rsidP="00803EE0">
            <w:pPr>
              <w:pStyle w:val="ListParagraph"/>
              <w:numPr>
                <w:ilvl w:val="0"/>
                <w:numId w:val="3"/>
              </w:numPr>
              <w:ind w:left="454" w:hanging="283"/>
              <w:rPr>
                <w:rFonts w:ascii="Bookman Old Style" w:hAnsi="Bookman Old Style"/>
                <w:i/>
              </w:rPr>
            </w:pPr>
            <w:r w:rsidRPr="0075512C">
              <w:rPr>
                <w:rFonts w:ascii="Bookman Old Style" w:hAnsi="Bookman Old Style"/>
                <w:i/>
              </w:rPr>
              <w:t xml:space="preserve">Master in Business Administration </w:t>
            </w:r>
            <w:r w:rsidR="00082453">
              <w:rPr>
                <w:rFonts w:ascii="Bookman Old Style" w:hAnsi="Bookman Old Style"/>
                <w:i/>
              </w:rPr>
              <w:t xml:space="preserve">(MBA) </w:t>
            </w:r>
            <w:r w:rsidRPr="0075512C">
              <w:rPr>
                <w:rFonts w:ascii="Bookman Old Style" w:hAnsi="Bookman Old Style"/>
                <w:i/>
              </w:rPr>
              <w:t>(HR &amp; MIS)</w:t>
            </w:r>
          </w:p>
          <w:p w:rsidR="00803EE0" w:rsidRPr="0075512C" w:rsidRDefault="00803EE0" w:rsidP="00803EE0">
            <w:pPr>
              <w:pStyle w:val="ListParagraph"/>
              <w:ind w:left="454"/>
              <w:rPr>
                <w:rFonts w:ascii="Bookman Old Style" w:hAnsi="Bookman Old Style"/>
                <w:i/>
              </w:rPr>
            </w:pPr>
          </w:p>
          <w:p w:rsidR="00803EE0" w:rsidRPr="0075512C" w:rsidRDefault="00803EE0" w:rsidP="00803EE0">
            <w:pPr>
              <w:pStyle w:val="ListParagraph"/>
              <w:numPr>
                <w:ilvl w:val="0"/>
                <w:numId w:val="3"/>
              </w:numPr>
              <w:ind w:left="454" w:hanging="283"/>
              <w:rPr>
                <w:rFonts w:ascii="Bookman Old Style" w:hAnsi="Bookman Old Style"/>
                <w:i/>
              </w:rPr>
            </w:pPr>
            <w:r w:rsidRPr="0075512C">
              <w:rPr>
                <w:rFonts w:ascii="Bookman Old Style" w:hAnsi="Bookman Old Style"/>
                <w:i/>
              </w:rPr>
              <w:t>Master in Computer Application</w:t>
            </w:r>
            <w:r w:rsidR="00082453">
              <w:rPr>
                <w:rFonts w:ascii="Bookman Old Style" w:hAnsi="Bookman Old Style"/>
                <w:i/>
              </w:rPr>
              <w:t xml:space="preserve"> (MCA)</w:t>
            </w:r>
          </w:p>
          <w:p w:rsidR="00803EE0" w:rsidRPr="0075512C" w:rsidRDefault="00803EE0" w:rsidP="00803EE0">
            <w:pPr>
              <w:pStyle w:val="ListParagraph"/>
              <w:ind w:left="454"/>
              <w:rPr>
                <w:rFonts w:ascii="Bookman Old Style" w:hAnsi="Bookman Old Style"/>
                <w:i/>
              </w:rPr>
            </w:pPr>
          </w:p>
          <w:p w:rsidR="00803EE0" w:rsidRPr="0075512C" w:rsidRDefault="00803EE0" w:rsidP="00803EE0">
            <w:pPr>
              <w:pStyle w:val="ListParagraph"/>
              <w:numPr>
                <w:ilvl w:val="0"/>
                <w:numId w:val="3"/>
              </w:numPr>
              <w:ind w:left="454" w:hanging="283"/>
              <w:rPr>
                <w:rFonts w:ascii="Bookman Old Style" w:hAnsi="Bookman Old Style"/>
                <w:i/>
              </w:rPr>
            </w:pPr>
            <w:r w:rsidRPr="0075512C">
              <w:rPr>
                <w:rFonts w:ascii="Bookman Old Style" w:hAnsi="Bookman Old Style"/>
                <w:i/>
              </w:rPr>
              <w:t>Bachelor of Science in Chemistry</w:t>
            </w:r>
            <w:r w:rsidR="00082453">
              <w:rPr>
                <w:rFonts w:ascii="Bookman Old Style" w:hAnsi="Bookman Old Style"/>
                <w:i/>
              </w:rPr>
              <w:t xml:space="preserve"> (BSc.)</w:t>
            </w:r>
            <w:bookmarkStart w:id="0" w:name="_GoBack"/>
            <w:bookmarkEnd w:id="0"/>
          </w:p>
          <w:p w:rsidR="00803EE0" w:rsidRDefault="00803EE0" w:rsidP="00803EE0">
            <w:pPr>
              <w:rPr>
                <w:b/>
                <w:color w:val="943634" w:themeColor="accent2" w:themeShade="BF"/>
              </w:rPr>
            </w:pPr>
          </w:p>
          <w:p w:rsidR="002315F2" w:rsidRDefault="002315F2" w:rsidP="002315F2">
            <w:pPr>
              <w:jc w:val="center"/>
              <w:rPr>
                <w:b/>
                <w:color w:val="943634" w:themeColor="accent2" w:themeShade="BF"/>
              </w:rPr>
            </w:pPr>
            <w:r w:rsidRPr="002315F2">
              <w:rPr>
                <w:b/>
                <w:color w:val="943634" w:themeColor="accent2" w:themeShade="BF"/>
              </w:rPr>
              <w:t>REFERENCES</w:t>
            </w:r>
          </w:p>
          <w:p w:rsidR="002315F2" w:rsidRDefault="002315F2" w:rsidP="002315F2">
            <w:pPr>
              <w:pStyle w:val="ListParagraph"/>
              <w:numPr>
                <w:ilvl w:val="0"/>
                <w:numId w:val="3"/>
              </w:numPr>
              <w:ind w:left="454" w:hanging="283"/>
              <w:rPr>
                <w:rFonts w:ascii="Bookman Old Style" w:hAnsi="Bookman Old Style"/>
                <w:i/>
              </w:rPr>
            </w:pPr>
            <w:r w:rsidRPr="002315F2">
              <w:rPr>
                <w:rFonts w:ascii="Bookman Old Style" w:hAnsi="Bookman Old Style"/>
                <w:i/>
              </w:rPr>
              <w:t>Available on request</w:t>
            </w:r>
          </w:p>
          <w:p w:rsidR="002315F2" w:rsidRDefault="002315F2" w:rsidP="002315F2">
            <w:pPr>
              <w:rPr>
                <w:rFonts w:ascii="Bookman Old Style" w:hAnsi="Bookman Old Style"/>
                <w:i/>
              </w:rPr>
            </w:pPr>
          </w:p>
          <w:p w:rsidR="002315F2" w:rsidRDefault="002315F2" w:rsidP="002315F2">
            <w:pPr>
              <w:jc w:val="center"/>
              <w:rPr>
                <w:b/>
                <w:color w:val="943634" w:themeColor="accent2" w:themeShade="BF"/>
              </w:rPr>
            </w:pPr>
          </w:p>
          <w:p w:rsidR="005360B7" w:rsidRDefault="005360B7" w:rsidP="005360B7">
            <w:pPr>
              <w:jc w:val="center"/>
              <w:rPr>
                <w:b/>
                <w:color w:val="943634" w:themeColor="accent2" w:themeShade="BF"/>
              </w:rPr>
            </w:pPr>
            <w:r w:rsidRPr="002315F2">
              <w:rPr>
                <w:b/>
                <w:color w:val="943634" w:themeColor="accent2" w:themeShade="BF"/>
              </w:rPr>
              <w:t>CONTACT DETAILS</w:t>
            </w:r>
          </w:p>
          <w:p w:rsidR="005360B7" w:rsidRDefault="005360B7" w:rsidP="005360B7">
            <w:pPr>
              <w:jc w:val="center"/>
              <w:rPr>
                <w:b/>
                <w:color w:val="943634" w:themeColor="accent2" w:themeShade="BF"/>
              </w:rPr>
            </w:pPr>
          </w:p>
          <w:p w:rsidR="005360B7" w:rsidRDefault="005360B7" w:rsidP="005360B7">
            <w:pPr>
              <w:pStyle w:val="ListParagraph"/>
              <w:spacing w:line="360" w:lineRule="auto"/>
              <w:ind w:left="454"/>
              <w:rPr>
                <w:rFonts w:ascii="Bookman Old Style" w:hAnsi="Bookman Old Style"/>
                <w:i/>
              </w:rPr>
            </w:pPr>
            <w:r w:rsidRPr="002315F2">
              <w:rPr>
                <w:rFonts w:ascii="Bookman Old Style" w:hAnsi="Bookman Old Style"/>
                <w:i/>
              </w:rPr>
              <w:t>Prejith.nair@gmail.com</w:t>
            </w:r>
          </w:p>
          <w:p w:rsidR="002315F2" w:rsidRPr="002315F2" w:rsidRDefault="005360B7" w:rsidP="005360B7">
            <w:pPr>
              <w:pStyle w:val="ListParagraph"/>
              <w:spacing w:line="360" w:lineRule="auto"/>
              <w:ind w:left="454"/>
              <w:rPr>
                <w:rFonts w:ascii="Bookman Old Style" w:hAnsi="Bookman Old Style"/>
                <w:i/>
              </w:rPr>
            </w:pPr>
            <w:r>
              <w:rPr>
                <w:rFonts w:ascii="Bookman Old Style" w:hAnsi="Bookman Old Style"/>
                <w:i/>
              </w:rPr>
              <w:t>00971 561632490</w:t>
            </w:r>
          </w:p>
        </w:tc>
        <w:tc>
          <w:tcPr>
            <w:tcW w:w="4747" w:type="dxa"/>
            <w:gridSpan w:val="3"/>
            <w:vAlign w:val="center"/>
          </w:tcPr>
          <w:p w:rsidR="00803EE0" w:rsidRPr="006034B1" w:rsidRDefault="00672B16" w:rsidP="00672B16">
            <w:pPr>
              <w:spacing w:line="360" w:lineRule="auto"/>
              <w:rPr>
                <w:rFonts w:ascii="Verdana" w:hAnsi="Verdana"/>
                <w:b/>
                <w:color w:val="1F497D" w:themeColor="text2"/>
                <w:szCs w:val="20"/>
              </w:rPr>
            </w:pPr>
            <w:r>
              <w:rPr>
                <w:rFonts w:ascii="Verdana" w:hAnsi="Verdana"/>
                <w:b/>
                <w:color w:val="1F497D" w:themeColor="text2"/>
                <w:szCs w:val="20"/>
              </w:rPr>
              <w:t xml:space="preserve">ADIRA </w:t>
            </w:r>
            <w:r w:rsidR="00803EE0" w:rsidRPr="006034B1">
              <w:rPr>
                <w:rFonts w:ascii="Verdana" w:hAnsi="Verdana"/>
                <w:b/>
                <w:color w:val="1F497D" w:themeColor="text2"/>
                <w:szCs w:val="20"/>
              </w:rPr>
              <w:t xml:space="preserve">TECHNOLOGIES, </w:t>
            </w:r>
            <w:r>
              <w:rPr>
                <w:rFonts w:ascii="Verdana" w:hAnsi="Verdana"/>
                <w:b/>
                <w:color w:val="1F497D" w:themeColor="text2"/>
                <w:szCs w:val="20"/>
              </w:rPr>
              <w:t>INDIA</w:t>
            </w:r>
          </w:p>
          <w:p w:rsidR="00803EE0" w:rsidRPr="006034B1" w:rsidRDefault="006034B1" w:rsidP="00803EE0">
            <w:pPr>
              <w:spacing w:line="360" w:lineRule="auto"/>
              <w:jc w:val="both"/>
              <w:rPr>
                <w:rFonts w:ascii="Verdana" w:hAnsi="Verdana"/>
                <w:b/>
                <w:i/>
                <w:color w:val="1F497D" w:themeColor="text2"/>
                <w:sz w:val="20"/>
                <w:szCs w:val="20"/>
              </w:rPr>
            </w:pPr>
            <w:r w:rsidRPr="006034B1">
              <w:rPr>
                <w:b/>
                <w:i/>
              </w:rPr>
              <w:t>ADMINISTRATION &amp; IT SUPPORT SERVICES</w:t>
            </w:r>
          </w:p>
        </w:tc>
        <w:tc>
          <w:tcPr>
            <w:tcW w:w="2557" w:type="dxa"/>
          </w:tcPr>
          <w:p w:rsidR="00803EE0" w:rsidRDefault="000F4734" w:rsidP="00803EE0">
            <w:pPr>
              <w:spacing w:line="360" w:lineRule="auto"/>
              <w:jc w:val="both"/>
            </w:pPr>
            <w:r>
              <w:t>March 2005</w:t>
            </w:r>
            <w:r w:rsidR="00873715">
              <w:t xml:space="preserve"> – June 2008</w:t>
            </w:r>
          </w:p>
        </w:tc>
      </w:tr>
      <w:tr w:rsidR="00873715" w:rsidTr="00672B16">
        <w:trPr>
          <w:trHeight w:val="1749"/>
          <w:jc w:val="center"/>
        </w:trPr>
        <w:tc>
          <w:tcPr>
            <w:tcW w:w="3328" w:type="dxa"/>
            <w:vMerge/>
            <w:shd w:val="clear" w:color="auto" w:fill="FDE9D9" w:themeFill="accent6" w:themeFillTint="33"/>
          </w:tcPr>
          <w:p w:rsidR="00873715" w:rsidRPr="00BE3BB4" w:rsidRDefault="00873715" w:rsidP="00803EE0">
            <w:pPr>
              <w:rPr>
                <w:b/>
                <w:color w:val="943634" w:themeColor="accent2" w:themeShade="BF"/>
              </w:rPr>
            </w:pPr>
          </w:p>
        </w:tc>
        <w:tc>
          <w:tcPr>
            <w:tcW w:w="7304" w:type="dxa"/>
            <w:gridSpan w:val="4"/>
          </w:tcPr>
          <w:p w:rsidR="00873715" w:rsidRPr="002315F2" w:rsidRDefault="00873715" w:rsidP="002315F2">
            <w:pPr>
              <w:spacing w:line="276" w:lineRule="auto"/>
              <w:jc w:val="both"/>
            </w:pPr>
            <w:proofErr w:type="spellStart"/>
            <w:r w:rsidRPr="002315F2">
              <w:t>Adira</w:t>
            </w:r>
            <w:proofErr w:type="spellEnd"/>
            <w:r w:rsidRPr="002315F2">
              <w:t xml:space="preserve"> Technologies PVT Ltd, Bangalore is a software solutions provider predominantly working in the field of solutions development for SAP.</w:t>
            </w:r>
          </w:p>
          <w:p w:rsidR="00873715" w:rsidRPr="002315F2" w:rsidRDefault="00873715" w:rsidP="002315F2">
            <w:pPr>
              <w:spacing w:line="276" w:lineRule="auto"/>
              <w:jc w:val="both"/>
            </w:pPr>
          </w:p>
          <w:p w:rsidR="00873715" w:rsidRPr="002315F2" w:rsidRDefault="00873715" w:rsidP="002315F2">
            <w:pPr>
              <w:spacing w:line="276" w:lineRule="auto"/>
              <w:jc w:val="both"/>
            </w:pPr>
            <w:r w:rsidRPr="002315F2">
              <w:t xml:space="preserve">At </w:t>
            </w:r>
            <w:proofErr w:type="spellStart"/>
            <w:r w:rsidRPr="002315F2">
              <w:t>Adira</w:t>
            </w:r>
            <w:proofErr w:type="spellEnd"/>
            <w:r w:rsidRPr="002315F2">
              <w:t xml:space="preserve"> Technologies I was responsible </w:t>
            </w:r>
            <w:r w:rsidR="006034B1">
              <w:t>office administration, system administration</w:t>
            </w:r>
            <w:r w:rsidR="00470C74">
              <w:t xml:space="preserve">, </w:t>
            </w:r>
            <w:r w:rsidR="006034B1">
              <w:t>providing IT support Services</w:t>
            </w:r>
            <w:r w:rsidRPr="002315F2">
              <w:t xml:space="preserve"> to various departments</w:t>
            </w:r>
            <w:r w:rsidR="006034B1">
              <w:t>, SAP ABAP programming, SAP Workflow and communicating</w:t>
            </w:r>
            <w:r w:rsidRPr="002315F2">
              <w:t xml:space="preserve"> with functional team for clarifications of specifications. Assisted HR department in hiring new employees. </w:t>
            </w:r>
            <w:r w:rsidR="006034B1">
              <w:t>Major projects included tools development for Synopsis systems, Hyderabad.</w:t>
            </w:r>
          </w:p>
          <w:p w:rsidR="002315F2" w:rsidRDefault="002315F2" w:rsidP="00873715">
            <w:pPr>
              <w:jc w:val="both"/>
              <w:rPr>
                <w:rFonts w:ascii="Verdana" w:hAnsi="Verdana"/>
                <w:color w:val="404040" w:themeColor="text1" w:themeTint="BF"/>
                <w:sz w:val="20"/>
                <w:szCs w:val="20"/>
              </w:rPr>
            </w:pPr>
          </w:p>
          <w:p w:rsidR="002315F2" w:rsidRPr="002315F2" w:rsidRDefault="002315F2" w:rsidP="002315F2">
            <w:pPr>
              <w:spacing w:line="276" w:lineRule="auto"/>
              <w:jc w:val="both"/>
              <w:rPr>
                <w:b/>
                <w:i/>
                <w:u w:val="single"/>
              </w:rPr>
            </w:pPr>
            <w:r w:rsidRPr="002D4EE4">
              <w:rPr>
                <w:b/>
                <w:i/>
                <w:u w:val="single"/>
              </w:rPr>
              <w:t>Duties:</w:t>
            </w:r>
          </w:p>
          <w:p w:rsidR="002315F2" w:rsidRPr="002315F2" w:rsidRDefault="002315F2" w:rsidP="002315F2">
            <w:pPr>
              <w:pStyle w:val="ListParagraph"/>
              <w:numPr>
                <w:ilvl w:val="0"/>
                <w:numId w:val="1"/>
              </w:numPr>
              <w:jc w:val="both"/>
            </w:pPr>
            <w:r w:rsidRPr="002315F2">
              <w:t>IT Support</w:t>
            </w:r>
          </w:p>
          <w:p w:rsidR="002315F2" w:rsidRPr="002315F2" w:rsidRDefault="006034B1" w:rsidP="002315F2">
            <w:pPr>
              <w:pStyle w:val="ListParagraph"/>
              <w:numPr>
                <w:ilvl w:val="0"/>
                <w:numId w:val="1"/>
              </w:numPr>
              <w:jc w:val="both"/>
            </w:pPr>
            <w:r>
              <w:t>Office &amp; System administration</w:t>
            </w:r>
          </w:p>
          <w:p w:rsidR="002315F2" w:rsidRPr="002315F2" w:rsidRDefault="002315F2" w:rsidP="002315F2">
            <w:pPr>
              <w:pStyle w:val="ListParagraph"/>
              <w:numPr>
                <w:ilvl w:val="0"/>
                <w:numId w:val="1"/>
              </w:numPr>
              <w:jc w:val="both"/>
            </w:pPr>
            <w:r w:rsidRPr="002315F2">
              <w:t>SAP ABAP programming</w:t>
            </w:r>
          </w:p>
          <w:p w:rsidR="002315F2" w:rsidRPr="002315F2" w:rsidRDefault="006034B1" w:rsidP="002315F2">
            <w:pPr>
              <w:pStyle w:val="ListParagraph"/>
              <w:numPr>
                <w:ilvl w:val="0"/>
                <w:numId w:val="1"/>
              </w:numPr>
              <w:jc w:val="both"/>
            </w:pPr>
            <w:r>
              <w:t>HR activities</w:t>
            </w:r>
          </w:p>
          <w:p w:rsidR="00873715" w:rsidRPr="002315F2" w:rsidRDefault="002315F2" w:rsidP="002315F2">
            <w:pPr>
              <w:pStyle w:val="ListParagraph"/>
              <w:tabs>
                <w:tab w:val="left" w:pos="1155"/>
              </w:tabs>
              <w:rPr>
                <w:rFonts w:ascii="Verdana" w:hAnsi="Verdana"/>
                <w:sz w:val="20"/>
                <w:szCs w:val="20"/>
              </w:rPr>
            </w:pPr>
            <w:r>
              <w:rPr>
                <w:rFonts w:ascii="Verdana" w:hAnsi="Verdana"/>
                <w:sz w:val="20"/>
                <w:szCs w:val="20"/>
              </w:rPr>
              <w:tab/>
            </w:r>
          </w:p>
        </w:tc>
      </w:tr>
      <w:tr w:rsidR="006F3B92" w:rsidTr="00672B16">
        <w:trPr>
          <w:trHeight w:val="327"/>
          <w:jc w:val="center"/>
        </w:trPr>
        <w:tc>
          <w:tcPr>
            <w:tcW w:w="3328" w:type="dxa"/>
            <w:vMerge w:val="restart"/>
            <w:shd w:val="clear" w:color="auto" w:fill="auto"/>
          </w:tcPr>
          <w:p w:rsidR="006F3B92" w:rsidRDefault="006F3B92" w:rsidP="00803EE0">
            <w:pPr>
              <w:rPr>
                <w:b/>
                <w:color w:val="943634" w:themeColor="accent2" w:themeShade="BF"/>
              </w:rPr>
            </w:pPr>
          </w:p>
          <w:p w:rsidR="0039603F" w:rsidRPr="00BE3BB4" w:rsidRDefault="0039603F" w:rsidP="0039603F">
            <w:pPr>
              <w:jc w:val="center"/>
              <w:rPr>
                <w:b/>
                <w:color w:val="943634" w:themeColor="accent2" w:themeShade="BF"/>
              </w:rPr>
            </w:pPr>
          </w:p>
        </w:tc>
        <w:tc>
          <w:tcPr>
            <w:tcW w:w="7304" w:type="dxa"/>
            <w:gridSpan w:val="4"/>
            <w:shd w:val="clear" w:color="auto" w:fill="FDE9D9" w:themeFill="accent6" w:themeFillTint="33"/>
          </w:tcPr>
          <w:p w:rsidR="006F3B92" w:rsidRPr="006F3B92" w:rsidRDefault="006F3B92" w:rsidP="006F3B92">
            <w:pPr>
              <w:jc w:val="center"/>
              <w:rPr>
                <w:b/>
                <w:color w:val="943634" w:themeColor="accent2" w:themeShade="BF"/>
              </w:rPr>
            </w:pPr>
            <w:r w:rsidRPr="002315F2">
              <w:rPr>
                <w:b/>
                <w:color w:val="943634" w:themeColor="accent2" w:themeShade="BF"/>
              </w:rPr>
              <w:t>PERSONAL DOSSIER</w:t>
            </w:r>
          </w:p>
        </w:tc>
      </w:tr>
      <w:tr w:rsidR="006F3B92" w:rsidTr="00672B16">
        <w:trPr>
          <w:trHeight w:val="485"/>
          <w:jc w:val="center"/>
        </w:trPr>
        <w:tc>
          <w:tcPr>
            <w:tcW w:w="3328" w:type="dxa"/>
            <w:vMerge/>
            <w:shd w:val="clear" w:color="auto" w:fill="auto"/>
          </w:tcPr>
          <w:p w:rsidR="006F3B92" w:rsidRPr="00BE3BB4" w:rsidRDefault="006F3B92" w:rsidP="00803EE0">
            <w:pPr>
              <w:rPr>
                <w:b/>
                <w:color w:val="943634" w:themeColor="accent2" w:themeShade="BF"/>
              </w:rPr>
            </w:pPr>
          </w:p>
        </w:tc>
        <w:tc>
          <w:tcPr>
            <w:tcW w:w="2897" w:type="dxa"/>
            <w:shd w:val="clear" w:color="auto" w:fill="FDE9D9" w:themeFill="accent6" w:themeFillTint="33"/>
            <w:vAlign w:val="center"/>
          </w:tcPr>
          <w:p w:rsidR="006F3B92" w:rsidRDefault="006F3B92" w:rsidP="002315F2">
            <w:pPr>
              <w:jc w:val="both"/>
            </w:pPr>
            <w:r>
              <w:t>Name</w:t>
            </w:r>
          </w:p>
        </w:tc>
        <w:tc>
          <w:tcPr>
            <w:tcW w:w="288" w:type="dxa"/>
            <w:shd w:val="clear" w:color="auto" w:fill="FDE9D9" w:themeFill="accent6" w:themeFillTint="33"/>
            <w:vAlign w:val="center"/>
          </w:tcPr>
          <w:p w:rsidR="006F3B92" w:rsidRDefault="006F3B92" w:rsidP="002315F2">
            <w:pPr>
              <w:jc w:val="both"/>
            </w:pPr>
            <w:r>
              <w:t>:</w:t>
            </w:r>
          </w:p>
        </w:tc>
        <w:tc>
          <w:tcPr>
            <w:tcW w:w="4119" w:type="dxa"/>
            <w:gridSpan w:val="2"/>
            <w:shd w:val="clear" w:color="auto" w:fill="FDE9D9" w:themeFill="accent6" w:themeFillTint="33"/>
            <w:vAlign w:val="center"/>
          </w:tcPr>
          <w:p w:rsidR="006F3B92" w:rsidRDefault="00DD07AC" w:rsidP="002315F2">
            <w:pPr>
              <w:jc w:val="both"/>
            </w:pPr>
            <w:r>
              <w:t xml:space="preserve">                  Prajith Vi</w:t>
            </w:r>
            <w:r w:rsidR="006F3B92">
              <w:t>j</w:t>
            </w:r>
            <w:r>
              <w:t>a</w:t>
            </w:r>
            <w:r w:rsidR="006F3B92">
              <w:t>yan Nair</w:t>
            </w:r>
          </w:p>
        </w:tc>
      </w:tr>
      <w:tr w:rsidR="006F3B92" w:rsidTr="00672B16">
        <w:trPr>
          <w:trHeight w:val="433"/>
          <w:jc w:val="center"/>
        </w:trPr>
        <w:tc>
          <w:tcPr>
            <w:tcW w:w="3328" w:type="dxa"/>
            <w:vMerge/>
            <w:shd w:val="clear" w:color="auto" w:fill="auto"/>
          </w:tcPr>
          <w:p w:rsidR="006F3B92" w:rsidRPr="00BE3BB4" w:rsidRDefault="006F3B92" w:rsidP="00803EE0">
            <w:pPr>
              <w:rPr>
                <w:b/>
                <w:color w:val="943634" w:themeColor="accent2" w:themeShade="BF"/>
              </w:rPr>
            </w:pPr>
          </w:p>
        </w:tc>
        <w:tc>
          <w:tcPr>
            <w:tcW w:w="2897" w:type="dxa"/>
            <w:shd w:val="clear" w:color="auto" w:fill="FDE9D9" w:themeFill="accent6" w:themeFillTint="33"/>
            <w:vAlign w:val="center"/>
          </w:tcPr>
          <w:p w:rsidR="006F3B92" w:rsidRDefault="006F3B92" w:rsidP="002315F2">
            <w:pPr>
              <w:jc w:val="both"/>
            </w:pPr>
            <w:r>
              <w:t>Sex</w:t>
            </w:r>
          </w:p>
        </w:tc>
        <w:tc>
          <w:tcPr>
            <w:tcW w:w="288" w:type="dxa"/>
            <w:shd w:val="clear" w:color="auto" w:fill="FDE9D9" w:themeFill="accent6" w:themeFillTint="33"/>
            <w:vAlign w:val="center"/>
          </w:tcPr>
          <w:p w:rsidR="006F3B92" w:rsidRDefault="006F3B92" w:rsidP="002315F2">
            <w:pPr>
              <w:jc w:val="both"/>
            </w:pPr>
            <w:r>
              <w:t>:</w:t>
            </w:r>
          </w:p>
        </w:tc>
        <w:tc>
          <w:tcPr>
            <w:tcW w:w="4119" w:type="dxa"/>
            <w:gridSpan w:val="2"/>
            <w:shd w:val="clear" w:color="auto" w:fill="FDE9D9" w:themeFill="accent6" w:themeFillTint="33"/>
            <w:vAlign w:val="center"/>
          </w:tcPr>
          <w:p w:rsidR="006F3B92" w:rsidRDefault="006F3B92" w:rsidP="002315F2">
            <w:pPr>
              <w:jc w:val="both"/>
            </w:pPr>
            <w:r>
              <w:t xml:space="preserve">                  Male</w:t>
            </w:r>
          </w:p>
        </w:tc>
      </w:tr>
      <w:tr w:rsidR="006F3B92" w:rsidTr="00672B16">
        <w:trPr>
          <w:trHeight w:val="412"/>
          <w:jc w:val="center"/>
        </w:trPr>
        <w:tc>
          <w:tcPr>
            <w:tcW w:w="3328" w:type="dxa"/>
            <w:vMerge/>
            <w:shd w:val="clear" w:color="auto" w:fill="auto"/>
          </w:tcPr>
          <w:p w:rsidR="006F3B92" w:rsidRPr="00BE3BB4" w:rsidRDefault="006F3B92" w:rsidP="00803EE0">
            <w:pPr>
              <w:rPr>
                <w:b/>
                <w:color w:val="943634" w:themeColor="accent2" w:themeShade="BF"/>
              </w:rPr>
            </w:pPr>
          </w:p>
        </w:tc>
        <w:tc>
          <w:tcPr>
            <w:tcW w:w="2897" w:type="dxa"/>
            <w:shd w:val="clear" w:color="auto" w:fill="FDE9D9" w:themeFill="accent6" w:themeFillTint="33"/>
            <w:vAlign w:val="center"/>
          </w:tcPr>
          <w:p w:rsidR="006F3B92" w:rsidRDefault="006F3B92" w:rsidP="002315F2">
            <w:pPr>
              <w:jc w:val="both"/>
            </w:pPr>
            <w:r>
              <w:t>Date of birth</w:t>
            </w:r>
          </w:p>
        </w:tc>
        <w:tc>
          <w:tcPr>
            <w:tcW w:w="288" w:type="dxa"/>
            <w:shd w:val="clear" w:color="auto" w:fill="FDE9D9" w:themeFill="accent6" w:themeFillTint="33"/>
            <w:vAlign w:val="center"/>
          </w:tcPr>
          <w:p w:rsidR="006F3B92" w:rsidRDefault="006F3B92" w:rsidP="002315F2">
            <w:pPr>
              <w:jc w:val="both"/>
            </w:pPr>
            <w:r>
              <w:t>:</w:t>
            </w:r>
          </w:p>
        </w:tc>
        <w:tc>
          <w:tcPr>
            <w:tcW w:w="4119" w:type="dxa"/>
            <w:gridSpan w:val="2"/>
            <w:shd w:val="clear" w:color="auto" w:fill="FDE9D9" w:themeFill="accent6" w:themeFillTint="33"/>
            <w:vAlign w:val="center"/>
          </w:tcPr>
          <w:p w:rsidR="006F3B92" w:rsidRDefault="006F3B92" w:rsidP="002315F2">
            <w:pPr>
              <w:jc w:val="both"/>
            </w:pPr>
            <w:r>
              <w:t xml:space="preserve">                  09.01.1980</w:t>
            </w:r>
          </w:p>
        </w:tc>
      </w:tr>
      <w:tr w:rsidR="006F3B92" w:rsidTr="00672B16">
        <w:trPr>
          <w:trHeight w:val="431"/>
          <w:jc w:val="center"/>
        </w:trPr>
        <w:tc>
          <w:tcPr>
            <w:tcW w:w="3328" w:type="dxa"/>
            <w:vMerge/>
            <w:shd w:val="clear" w:color="auto" w:fill="auto"/>
          </w:tcPr>
          <w:p w:rsidR="006F3B92" w:rsidRPr="00BE3BB4" w:rsidRDefault="006F3B92" w:rsidP="00803EE0">
            <w:pPr>
              <w:rPr>
                <w:b/>
                <w:color w:val="943634" w:themeColor="accent2" w:themeShade="BF"/>
              </w:rPr>
            </w:pPr>
          </w:p>
        </w:tc>
        <w:tc>
          <w:tcPr>
            <w:tcW w:w="2897" w:type="dxa"/>
            <w:shd w:val="clear" w:color="auto" w:fill="FDE9D9" w:themeFill="accent6" w:themeFillTint="33"/>
            <w:vAlign w:val="center"/>
          </w:tcPr>
          <w:p w:rsidR="006F3B92" w:rsidRDefault="006F3B92" w:rsidP="002315F2">
            <w:pPr>
              <w:jc w:val="both"/>
            </w:pPr>
            <w:r>
              <w:t>Nationality</w:t>
            </w:r>
          </w:p>
        </w:tc>
        <w:tc>
          <w:tcPr>
            <w:tcW w:w="288" w:type="dxa"/>
            <w:shd w:val="clear" w:color="auto" w:fill="FDE9D9" w:themeFill="accent6" w:themeFillTint="33"/>
            <w:vAlign w:val="center"/>
          </w:tcPr>
          <w:p w:rsidR="006F3B92" w:rsidRDefault="006F3B92" w:rsidP="002315F2">
            <w:pPr>
              <w:jc w:val="both"/>
            </w:pPr>
            <w:r>
              <w:t>:</w:t>
            </w:r>
          </w:p>
        </w:tc>
        <w:tc>
          <w:tcPr>
            <w:tcW w:w="4119" w:type="dxa"/>
            <w:gridSpan w:val="2"/>
            <w:shd w:val="clear" w:color="auto" w:fill="FDE9D9" w:themeFill="accent6" w:themeFillTint="33"/>
            <w:vAlign w:val="center"/>
          </w:tcPr>
          <w:p w:rsidR="006F3B92" w:rsidRDefault="006F3B92" w:rsidP="002315F2">
            <w:pPr>
              <w:jc w:val="both"/>
            </w:pPr>
            <w:r>
              <w:t xml:space="preserve">                  Indian</w:t>
            </w:r>
          </w:p>
        </w:tc>
      </w:tr>
      <w:tr w:rsidR="006F3B92" w:rsidTr="00672B16">
        <w:trPr>
          <w:trHeight w:val="423"/>
          <w:jc w:val="center"/>
        </w:trPr>
        <w:tc>
          <w:tcPr>
            <w:tcW w:w="3328" w:type="dxa"/>
            <w:vMerge/>
            <w:shd w:val="clear" w:color="auto" w:fill="auto"/>
          </w:tcPr>
          <w:p w:rsidR="006F3B92" w:rsidRPr="00BE3BB4" w:rsidRDefault="006F3B92" w:rsidP="00803EE0">
            <w:pPr>
              <w:rPr>
                <w:b/>
                <w:color w:val="943634" w:themeColor="accent2" w:themeShade="BF"/>
              </w:rPr>
            </w:pPr>
          </w:p>
        </w:tc>
        <w:tc>
          <w:tcPr>
            <w:tcW w:w="2897" w:type="dxa"/>
            <w:shd w:val="clear" w:color="auto" w:fill="FDE9D9" w:themeFill="accent6" w:themeFillTint="33"/>
            <w:vAlign w:val="center"/>
          </w:tcPr>
          <w:p w:rsidR="006F3B92" w:rsidRDefault="006F3B92" w:rsidP="002315F2">
            <w:pPr>
              <w:jc w:val="both"/>
            </w:pPr>
            <w:r>
              <w:t>Marital Status</w:t>
            </w:r>
          </w:p>
        </w:tc>
        <w:tc>
          <w:tcPr>
            <w:tcW w:w="288" w:type="dxa"/>
            <w:shd w:val="clear" w:color="auto" w:fill="FDE9D9" w:themeFill="accent6" w:themeFillTint="33"/>
            <w:vAlign w:val="center"/>
          </w:tcPr>
          <w:p w:rsidR="006F3B92" w:rsidRDefault="006F3B92" w:rsidP="002315F2">
            <w:pPr>
              <w:jc w:val="both"/>
            </w:pPr>
            <w:r>
              <w:t>:</w:t>
            </w:r>
          </w:p>
        </w:tc>
        <w:tc>
          <w:tcPr>
            <w:tcW w:w="4119" w:type="dxa"/>
            <w:gridSpan w:val="2"/>
            <w:shd w:val="clear" w:color="auto" w:fill="FDE9D9" w:themeFill="accent6" w:themeFillTint="33"/>
            <w:vAlign w:val="center"/>
          </w:tcPr>
          <w:p w:rsidR="006F3B92" w:rsidRDefault="006F3B92" w:rsidP="002315F2">
            <w:pPr>
              <w:jc w:val="both"/>
            </w:pPr>
            <w:r>
              <w:t xml:space="preserve">                  Married</w:t>
            </w:r>
          </w:p>
        </w:tc>
      </w:tr>
      <w:tr w:rsidR="006F3B92" w:rsidTr="00672B16">
        <w:trPr>
          <w:trHeight w:val="429"/>
          <w:jc w:val="center"/>
        </w:trPr>
        <w:tc>
          <w:tcPr>
            <w:tcW w:w="3328" w:type="dxa"/>
            <w:vMerge/>
            <w:shd w:val="clear" w:color="auto" w:fill="auto"/>
          </w:tcPr>
          <w:p w:rsidR="006F3B92" w:rsidRPr="00BE3BB4" w:rsidRDefault="006F3B92" w:rsidP="00803EE0">
            <w:pPr>
              <w:rPr>
                <w:b/>
                <w:color w:val="943634" w:themeColor="accent2" w:themeShade="BF"/>
              </w:rPr>
            </w:pPr>
          </w:p>
        </w:tc>
        <w:tc>
          <w:tcPr>
            <w:tcW w:w="2897" w:type="dxa"/>
            <w:shd w:val="clear" w:color="auto" w:fill="FDE9D9" w:themeFill="accent6" w:themeFillTint="33"/>
            <w:vAlign w:val="center"/>
          </w:tcPr>
          <w:p w:rsidR="006F3B92" w:rsidRDefault="006F3B92" w:rsidP="002315F2">
            <w:pPr>
              <w:jc w:val="both"/>
            </w:pPr>
            <w:r>
              <w:t>Contact No.</w:t>
            </w:r>
          </w:p>
        </w:tc>
        <w:tc>
          <w:tcPr>
            <w:tcW w:w="288" w:type="dxa"/>
            <w:shd w:val="clear" w:color="auto" w:fill="FDE9D9" w:themeFill="accent6" w:themeFillTint="33"/>
            <w:vAlign w:val="center"/>
          </w:tcPr>
          <w:p w:rsidR="006F3B92" w:rsidRDefault="006F3B92" w:rsidP="002315F2">
            <w:pPr>
              <w:jc w:val="both"/>
            </w:pPr>
            <w:r>
              <w:t>:</w:t>
            </w:r>
          </w:p>
        </w:tc>
        <w:tc>
          <w:tcPr>
            <w:tcW w:w="4119" w:type="dxa"/>
            <w:gridSpan w:val="2"/>
            <w:shd w:val="clear" w:color="auto" w:fill="FDE9D9" w:themeFill="accent6" w:themeFillTint="33"/>
            <w:vAlign w:val="center"/>
          </w:tcPr>
          <w:p w:rsidR="006F3B92" w:rsidRDefault="006F3B92" w:rsidP="002315F2">
            <w:pPr>
              <w:jc w:val="both"/>
            </w:pPr>
            <w:r>
              <w:t xml:space="preserve">                  0561632490</w:t>
            </w:r>
          </w:p>
        </w:tc>
      </w:tr>
      <w:tr w:rsidR="006F3B92" w:rsidTr="00672B16">
        <w:trPr>
          <w:trHeight w:val="422"/>
          <w:jc w:val="center"/>
        </w:trPr>
        <w:tc>
          <w:tcPr>
            <w:tcW w:w="3328" w:type="dxa"/>
            <w:vMerge/>
            <w:shd w:val="clear" w:color="auto" w:fill="auto"/>
          </w:tcPr>
          <w:p w:rsidR="006F3B92" w:rsidRPr="00BE3BB4" w:rsidRDefault="006F3B92" w:rsidP="00803EE0">
            <w:pPr>
              <w:rPr>
                <w:b/>
                <w:color w:val="943634" w:themeColor="accent2" w:themeShade="BF"/>
              </w:rPr>
            </w:pPr>
          </w:p>
        </w:tc>
        <w:tc>
          <w:tcPr>
            <w:tcW w:w="2897" w:type="dxa"/>
            <w:shd w:val="clear" w:color="auto" w:fill="FDE9D9" w:themeFill="accent6" w:themeFillTint="33"/>
            <w:vAlign w:val="center"/>
          </w:tcPr>
          <w:p w:rsidR="006F3B92" w:rsidRDefault="006F3B92" w:rsidP="002315F2">
            <w:pPr>
              <w:jc w:val="both"/>
            </w:pPr>
            <w:r>
              <w:t>Passport No.</w:t>
            </w:r>
          </w:p>
        </w:tc>
        <w:tc>
          <w:tcPr>
            <w:tcW w:w="288" w:type="dxa"/>
            <w:shd w:val="clear" w:color="auto" w:fill="FDE9D9" w:themeFill="accent6" w:themeFillTint="33"/>
            <w:vAlign w:val="center"/>
          </w:tcPr>
          <w:p w:rsidR="006F3B92" w:rsidRDefault="006F3B92" w:rsidP="002315F2">
            <w:pPr>
              <w:jc w:val="both"/>
            </w:pPr>
            <w:r>
              <w:t>:</w:t>
            </w:r>
          </w:p>
        </w:tc>
        <w:tc>
          <w:tcPr>
            <w:tcW w:w="4119" w:type="dxa"/>
            <w:gridSpan w:val="2"/>
            <w:shd w:val="clear" w:color="auto" w:fill="FDE9D9" w:themeFill="accent6" w:themeFillTint="33"/>
            <w:vAlign w:val="center"/>
          </w:tcPr>
          <w:p w:rsidR="006F3B92" w:rsidRDefault="006F3B92" w:rsidP="002315F2">
            <w:pPr>
              <w:jc w:val="both"/>
            </w:pPr>
            <w:r>
              <w:t xml:space="preserve">                  L3749252</w:t>
            </w:r>
          </w:p>
        </w:tc>
      </w:tr>
      <w:tr w:rsidR="006034B1" w:rsidTr="00672B16">
        <w:trPr>
          <w:trHeight w:val="422"/>
          <w:jc w:val="center"/>
        </w:trPr>
        <w:tc>
          <w:tcPr>
            <w:tcW w:w="3328" w:type="dxa"/>
            <w:vMerge/>
            <w:shd w:val="clear" w:color="auto" w:fill="auto"/>
          </w:tcPr>
          <w:p w:rsidR="006034B1" w:rsidRPr="00BE3BB4" w:rsidRDefault="006034B1" w:rsidP="00803EE0">
            <w:pPr>
              <w:rPr>
                <w:b/>
                <w:color w:val="943634" w:themeColor="accent2" w:themeShade="BF"/>
              </w:rPr>
            </w:pPr>
          </w:p>
        </w:tc>
        <w:tc>
          <w:tcPr>
            <w:tcW w:w="2897" w:type="dxa"/>
            <w:shd w:val="clear" w:color="auto" w:fill="FDE9D9" w:themeFill="accent6" w:themeFillTint="33"/>
            <w:vAlign w:val="center"/>
          </w:tcPr>
          <w:p w:rsidR="006034B1" w:rsidRDefault="006034B1" w:rsidP="002315F2">
            <w:pPr>
              <w:jc w:val="both"/>
            </w:pPr>
            <w:r>
              <w:t>Driving License</w:t>
            </w:r>
          </w:p>
        </w:tc>
        <w:tc>
          <w:tcPr>
            <w:tcW w:w="288" w:type="dxa"/>
            <w:shd w:val="clear" w:color="auto" w:fill="FDE9D9" w:themeFill="accent6" w:themeFillTint="33"/>
            <w:vAlign w:val="center"/>
          </w:tcPr>
          <w:p w:rsidR="006034B1" w:rsidRDefault="006034B1" w:rsidP="002315F2">
            <w:pPr>
              <w:jc w:val="both"/>
            </w:pPr>
            <w:r>
              <w:t>:</w:t>
            </w:r>
          </w:p>
        </w:tc>
        <w:tc>
          <w:tcPr>
            <w:tcW w:w="4119" w:type="dxa"/>
            <w:gridSpan w:val="2"/>
            <w:shd w:val="clear" w:color="auto" w:fill="FDE9D9" w:themeFill="accent6" w:themeFillTint="33"/>
            <w:vAlign w:val="center"/>
          </w:tcPr>
          <w:p w:rsidR="006034B1" w:rsidRDefault="006034B1" w:rsidP="002315F2">
            <w:pPr>
              <w:jc w:val="both"/>
            </w:pPr>
            <w:r>
              <w:t xml:space="preserve">                  GCC License (validity : 11/2020)</w:t>
            </w:r>
          </w:p>
        </w:tc>
      </w:tr>
      <w:tr w:rsidR="006F3B92" w:rsidTr="00672B16">
        <w:trPr>
          <w:trHeight w:val="331"/>
          <w:jc w:val="center"/>
        </w:trPr>
        <w:tc>
          <w:tcPr>
            <w:tcW w:w="3328" w:type="dxa"/>
            <w:vMerge/>
            <w:shd w:val="clear" w:color="auto" w:fill="auto"/>
          </w:tcPr>
          <w:p w:rsidR="006F3B92" w:rsidRPr="00BE3BB4" w:rsidRDefault="006F3B92" w:rsidP="00803EE0">
            <w:pPr>
              <w:rPr>
                <w:b/>
                <w:color w:val="943634" w:themeColor="accent2" w:themeShade="BF"/>
              </w:rPr>
            </w:pPr>
          </w:p>
        </w:tc>
        <w:tc>
          <w:tcPr>
            <w:tcW w:w="2897" w:type="dxa"/>
            <w:shd w:val="clear" w:color="auto" w:fill="FDE9D9" w:themeFill="accent6" w:themeFillTint="33"/>
            <w:vAlign w:val="center"/>
          </w:tcPr>
          <w:p w:rsidR="006F3B92" w:rsidRDefault="006F3B92" w:rsidP="002315F2">
            <w:pPr>
              <w:jc w:val="both"/>
            </w:pPr>
            <w:r>
              <w:t>Hobbies</w:t>
            </w:r>
          </w:p>
        </w:tc>
        <w:tc>
          <w:tcPr>
            <w:tcW w:w="288" w:type="dxa"/>
            <w:shd w:val="clear" w:color="auto" w:fill="FDE9D9" w:themeFill="accent6" w:themeFillTint="33"/>
            <w:vAlign w:val="center"/>
          </w:tcPr>
          <w:p w:rsidR="006F3B92" w:rsidRDefault="006F3B92" w:rsidP="002315F2">
            <w:pPr>
              <w:jc w:val="both"/>
            </w:pPr>
            <w:r>
              <w:t>:</w:t>
            </w:r>
          </w:p>
        </w:tc>
        <w:tc>
          <w:tcPr>
            <w:tcW w:w="4119" w:type="dxa"/>
            <w:gridSpan w:val="2"/>
            <w:shd w:val="clear" w:color="auto" w:fill="FDE9D9" w:themeFill="accent6" w:themeFillTint="33"/>
            <w:vAlign w:val="center"/>
          </w:tcPr>
          <w:p w:rsidR="006F3B92" w:rsidRDefault="006F3B92" w:rsidP="006034B1">
            <w:pPr>
              <w:jc w:val="both"/>
            </w:pPr>
            <w:r>
              <w:t>Cooking, listening to music</w:t>
            </w:r>
          </w:p>
        </w:tc>
      </w:tr>
    </w:tbl>
    <w:p w:rsidR="00EE3938" w:rsidRDefault="00EE3938"/>
    <w:sectPr w:rsidR="00EE3938" w:rsidSect="00803EE0">
      <w:pgSz w:w="11906" w:h="16838"/>
      <w:pgMar w:top="1276"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EA2"/>
    <w:multiLevelType w:val="hybridMultilevel"/>
    <w:tmpl w:val="4FA84D98"/>
    <w:lvl w:ilvl="0" w:tplc="00000001">
      <w:start w:val="1"/>
      <w:numFmt w:val="bullet"/>
      <w:lvlText w:val=""/>
      <w:lvlJc w:val="left"/>
      <w:pPr>
        <w:tabs>
          <w:tab w:val="num" w:pos="720"/>
        </w:tabs>
        <w:ind w:left="720" w:hanging="360"/>
      </w:pPr>
      <w:rPr>
        <w:rFonts w:ascii="Wingdings" w:hAnsi="Wingding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F71572B"/>
    <w:multiLevelType w:val="hybridMultilevel"/>
    <w:tmpl w:val="AF606F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471E8E"/>
    <w:multiLevelType w:val="hybridMultilevel"/>
    <w:tmpl w:val="EF82E6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EE78C0"/>
    <w:multiLevelType w:val="hybridMultilevel"/>
    <w:tmpl w:val="8682CEE8"/>
    <w:lvl w:ilvl="0" w:tplc="0000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FC57F8"/>
    <w:multiLevelType w:val="hybridMultilevel"/>
    <w:tmpl w:val="1C648B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A06C88"/>
    <w:multiLevelType w:val="hybridMultilevel"/>
    <w:tmpl w:val="75384156"/>
    <w:lvl w:ilvl="0" w:tplc="CA36F00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6A7"/>
    <w:rsid w:val="00015ED0"/>
    <w:rsid w:val="00033B90"/>
    <w:rsid w:val="00082453"/>
    <w:rsid w:val="000F4734"/>
    <w:rsid w:val="001A5D0C"/>
    <w:rsid w:val="001B694D"/>
    <w:rsid w:val="001D4D59"/>
    <w:rsid w:val="002315F2"/>
    <w:rsid w:val="002B7ADD"/>
    <w:rsid w:val="002C7E4D"/>
    <w:rsid w:val="002D4EE4"/>
    <w:rsid w:val="002E5B6A"/>
    <w:rsid w:val="00395202"/>
    <w:rsid w:val="0039603F"/>
    <w:rsid w:val="0041538F"/>
    <w:rsid w:val="004565C8"/>
    <w:rsid w:val="00470C74"/>
    <w:rsid w:val="004B475C"/>
    <w:rsid w:val="00530F60"/>
    <w:rsid w:val="005360B7"/>
    <w:rsid w:val="006034B1"/>
    <w:rsid w:val="00651E56"/>
    <w:rsid w:val="00672B16"/>
    <w:rsid w:val="00683B91"/>
    <w:rsid w:val="006A7309"/>
    <w:rsid w:val="006F3B92"/>
    <w:rsid w:val="00715598"/>
    <w:rsid w:val="0075512C"/>
    <w:rsid w:val="00763E99"/>
    <w:rsid w:val="00803EE0"/>
    <w:rsid w:val="00861CE9"/>
    <w:rsid w:val="00873715"/>
    <w:rsid w:val="00877733"/>
    <w:rsid w:val="0088096C"/>
    <w:rsid w:val="009267E1"/>
    <w:rsid w:val="009366A7"/>
    <w:rsid w:val="00974866"/>
    <w:rsid w:val="009D36C4"/>
    <w:rsid w:val="009F56E2"/>
    <w:rsid w:val="00BC3520"/>
    <w:rsid w:val="00BE3BB4"/>
    <w:rsid w:val="00C571FD"/>
    <w:rsid w:val="00CB075A"/>
    <w:rsid w:val="00CE008C"/>
    <w:rsid w:val="00CF352B"/>
    <w:rsid w:val="00D960D9"/>
    <w:rsid w:val="00DD07AC"/>
    <w:rsid w:val="00DF2177"/>
    <w:rsid w:val="00E72B89"/>
    <w:rsid w:val="00EC1B73"/>
    <w:rsid w:val="00EE3938"/>
    <w:rsid w:val="00EF4DA8"/>
    <w:rsid w:val="00F8074E"/>
    <w:rsid w:val="00FA4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4EE4"/>
    <w:pPr>
      <w:ind w:left="720"/>
      <w:contextualSpacing/>
    </w:pPr>
  </w:style>
  <w:style w:type="character" w:customStyle="1" w:styleId="emph">
    <w:name w:val="emph"/>
    <w:basedOn w:val="DefaultParagraphFont"/>
    <w:rsid w:val="00CF352B"/>
  </w:style>
  <w:style w:type="character" w:customStyle="1" w:styleId="red">
    <w:name w:val="red"/>
    <w:basedOn w:val="DefaultParagraphFont"/>
    <w:rsid w:val="00CF352B"/>
  </w:style>
  <w:style w:type="character" w:customStyle="1" w:styleId="apple-converted-space">
    <w:name w:val="apple-converted-space"/>
    <w:basedOn w:val="DefaultParagraphFont"/>
    <w:rsid w:val="00CF352B"/>
  </w:style>
  <w:style w:type="character" w:styleId="Hyperlink">
    <w:name w:val="Hyperlink"/>
    <w:basedOn w:val="DefaultParagraphFont"/>
    <w:uiPriority w:val="99"/>
    <w:unhideWhenUsed/>
    <w:rsid w:val="002315F2"/>
    <w:rPr>
      <w:color w:val="0000FF" w:themeColor="hyperlink"/>
      <w:u w:val="single"/>
    </w:rPr>
  </w:style>
  <w:style w:type="paragraph" w:styleId="BalloonText">
    <w:name w:val="Balloon Text"/>
    <w:basedOn w:val="Normal"/>
    <w:link w:val="BalloonTextChar"/>
    <w:uiPriority w:val="99"/>
    <w:semiHidden/>
    <w:unhideWhenUsed/>
    <w:rsid w:val="001D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870218">
      <w:bodyDiv w:val="1"/>
      <w:marLeft w:val="0"/>
      <w:marRight w:val="0"/>
      <w:marTop w:val="0"/>
      <w:marBottom w:val="0"/>
      <w:divBdr>
        <w:top w:val="none" w:sz="0" w:space="0" w:color="auto"/>
        <w:left w:val="none" w:sz="0" w:space="0" w:color="auto"/>
        <w:bottom w:val="none" w:sz="0" w:space="0" w:color="auto"/>
        <w:right w:val="none" w:sz="0" w:space="0" w:color="auto"/>
      </w:divBdr>
    </w:div>
    <w:div w:id="515854157">
      <w:bodyDiv w:val="1"/>
      <w:marLeft w:val="0"/>
      <w:marRight w:val="0"/>
      <w:marTop w:val="0"/>
      <w:marBottom w:val="0"/>
      <w:divBdr>
        <w:top w:val="none" w:sz="0" w:space="0" w:color="auto"/>
        <w:left w:val="none" w:sz="0" w:space="0" w:color="auto"/>
        <w:bottom w:val="none" w:sz="0" w:space="0" w:color="auto"/>
        <w:right w:val="none" w:sz="0" w:space="0" w:color="auto"/>
      </w:divBdr>
    </w:div>
    <w:div w:id="529808239">
      <w:bodyDiv w:val="1"/>
      <w:marLeft w:val="0"/>
      <w:marRight w:val="0"/>
      <w:marTop w:val="0"/>
      <w:marBottom w:val="0"/>
      <w:divBdr>
        <w:top w:val="none" w:sz="0" w:space="0" w:color="auto"/>
        <w:left w:val="none" w:sz="0" w:space="0" w:color="auto"/>
        <w:bottom w:val="none" w:sz="0" w:space="0" w:color="auto"/>
        <w:right w:val="none" w:sz="0" w:space="0" w:color="auto"/>
      </w:divBdr>
    </w:div>
    <w:div w:id="1280992056">
      <w:bodyDiv w:val="1"/>
      <w:marLeft w:val="0"/>
      <w:marRight w:val="0"/>
      <w:marTop w:val="0"/>
      <w:marBottom w:val="0"/>
      <w:divBdr>
        <w:top w:val="none" w:sz="0" w:space="0" w:color="auto"/>
        <w:left w:val="none" w:sz="0" w:space="0" w:color="auto"/>
        <w:bottom w:val="none" w:sz="0" w:space="0" w:color="auto"/>
        <w:right w:val="none" w:sz="0" w:space="0" w:color="auto"/>
      </w:divBdr>
    </w:div>
    <w:div w:id="1310555618">
      <w:bodyDiv w:val="1"/>
      <w:marLeft w:val="0"/>
      <w:marRight w:val="0"/>
      <w:marTop w:val="0"/>
      <w:marBottom w:val="0"/>
      <w:divBdr>
        <w:top w:val="none" w:sz="0" w:space="0" w:color="auto"/>
        <w:left w:val="none" w:sz="0" w:space="0" w:color="auto"/>
        <w:bottom w:val="none" w:sz="0" w:space="0" w:color="auto"/>
        <w:right w:val="none" w:sz="0" w:space="0" w:color="auto"/>
      </w:divBdr>
    </w:div>
    <w:div w:id="15972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Ednalyn</cp:lastModifiedBy>
  <cp:revision>4</cp:revision>
  <cp:lastPrinted>2014-10-05T10:11:00Z</cp:lastPrinted>
  <dcterms:created xsi:type="dcterms:W3CDTF">2014-10-11T09:03:00Z</dcterms:created>
  <dcterms:modified xsi:type="dcterms:W3CDTF">2014-10-11T09:04:00Z</dcterms:modified>
</cp:coreProperties>
</file>