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dTable1Light"/>
        <w:tblpPr w:leftFromText="180" w:rightFromText="180" w:vertAnchor="text" w:horzAnchor="margin" w:tblpX="-180" w:tblpY="179"/>
        <w:tblW w:w="10637" w:type="dxa"/>
        <w:tblBorders>
          <w:top w:val="none" w:sz="0" w:space="0" w:color="auto"/>
          <w:left w:val="none" w:sz="0" w:space="0" w:color="auto"/>
          <w:bottom w:val="single" w:sz="4" w:space="0" w:color="FFFFFF" w:themeColor="background1"/>
          <w:right w:val="none" w:sz="0" w:space="0" w:color="auto"/>
          <w:insideV w:val="none" w:sz="0" w:space="0" w:color="auto"/>
        </w:tblBorders>
        <w:tblLayout w:type="fixed"/>
        <w:tblLook w:val="0000"/>
      </w:tblPr>
      <w:tblGrid>
        <w:gridCol w:w="1980"/>
        <w:gridCol w:w="5171"/>
        <w:gridCol w:w="3486"/>
      </w:tblGrid>
      <w:tr w:rsidR="000E6DB5" w:rsidRPr="00073FB7" w:rsidTr="001B1CAD">
        <w:trPr>
          <w:trHeight w:val="1093"/>
        </w:trPr>
        <w:tc>
          <w:tcPr>
            <w:tcW w:w="1980" w:type="dxa"/>
          </w:tcPr>
          <w:p w:rsidR="000E6DB5" w:rsidRPr="00073FB7" w:rsidRDefault="000E6DB5" w:rsidP="001B1CAD">
            <w:pPr>
              <w:pStyle w:val="Address1"/>
              <w:rPr>
                <w:rFonts w:ascii="Times New Roman" w:hAnsi="Times New Roman"/>
                <w:b/>
                <w:bCs/>
                <w:sz w:val="18"/>
                <w:szCs w:val="18"/>
              </w:rPr>
            </w:pPr>
            <w:r w:rsidRPr="000E6DB5">
              <w:rPr>
                <w:b/>
                <w:bCs/>
                <w:noProof/>
                <w:sz w:val="32"/>
                <w:szCs w:val="32"/>
              </w:rPr>
              <w:drawing>
                <wp:inline distT="0" distB="0" distL="0" distR="0">
                  <wp:extent cx="965607" cy="1238892"/>
                  <wp:effectExtent l="133350" t="76200" r="82550" b="132715"/>
                  <wp:docPr id="1" name="Picture 1" descr="\\CCTCSR0021\Photos\13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TCSR0021\Photos\1314.jp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6549" cy="1265761"/>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inline>
              </w:drawing>
            </w:r>
          </w:p>
        </w:tc>
        <w:tc>
          <w:tcPr>
            <w:tcW w:w="5171" w:type="dxa"/>
          </w:tcPr>
          <w:p w:rsidR="000E6DB5" w:rsidRPr="001B1CAD" w:rsidRDefault="000E6DB5" w:rsidP="001B1CAD">
            <w:pPr>
              <w:bidi w:val="0"/>
              <w:rPr>
                <w:rFonts w:ascii="Century Gothic" w:hAnsi="Century Gothic"/>
                <w:b/>
                <w:bCs/>
                <w:sz w:val="24"/>
                <w:szCs w:val="24"/>
              </w:rPr>
            </w:pPr>
            <w:r w:rsidRPr="001B1CAD">
              <w:rPr>
                <w:rFonts w:ascii="Century Gothic" w:hAnsi="Century Gothic"/>
                <w:b/>
                <w:bCs/>
                <w:sz w:val="24"/>
                <w:szCs w:val="24"/>
              </w:rPr>
              <w:t xml:space="preserve">Curriculum Vitae of </w:t>
            </w:r>
          </w:p>
          <w:p w:rsidR="000E6DB5" w:rsidRDefault="00856FBE" w:rsidP="001B1CAD">
            <w:pPr>
              <w:bidi w:val="0"/>
              <w:rPr>
                <w:rFonts w:ascii="Times New Roman" w:hAnsi="Times New Roman"/>
                <w:b/>
                <w:bCs/>
                <w:sz w:val="18"/>
                <w:szCs w:val="18"/>
              </w:rPr>
            </w:pPr>
            <w:r>
              <w:rPr>
                <w:b/>
                <w:bCs/>
                <w:sz w:val="40"/>
                <w:szCs w:val="40"/>
              </w:rPr>
              <w:t>Baha</w:t>
            </w:r>
          </w:p>
          <w:p w:rsidR="000E6DB5" w:rsidRPr="001B1CAD" w:rsidRDefault="000E6DB5" w:rsidP="001B1CAD">
            <w:pPr>
              <w:bidi w:val="0"/>
              <w:rPr>
                <w:rFonts w:ascii="Times New Roman" w:hAnsi="Times New Roman"/>
                <w:b/>
                <w:bCs/>
                <w:sz w:val="24"/>
                <w:szCs w:val="24"/>
              </w:rPr>
            </w:pPr>
            <w:r w:rsidRPr="001B1CAD">
              <w:rPr>
                <w:rFonts w:ascii="Times New Roman" w:hAnsi="Times New Roman"/>
                <w:b/>
                <w:bCs/>
                <w:sz w:val="24"/>
                <w:szCs w:val="24"/>
              </w:rPr>
              <w:t>SeniorElectrical &amp; Instrumentation Engineer</w:t>
            </w:r>
          </w:p>
          <w:p w:rsidR="000E6DB5" w:rsidRPr="00073FB7" w:rsidRDefault="000E6DB5" w:rsidP="001B1CAD">
            <w:pPr>
              <w:pStyle w:val="Address1"/>
              <w:rPr>
                <w:rFonts w:ascii="Times New Roman" w:hAnsi="Times New Roman"/>
                <w:b/>
                <w:bCs/>
                <w:sz w:val="18"/>
                <w:szCs w:val="18"/>
              </w:rPr>
            </w:pPr>
          </w:p>
        </w:tc>
        <w:tc>
          <w:tcPr>
            <w:tcW w:w="3486" w:type="dxa"/>
          </w:tcPr>
          <w:p w:rsidR="000E6DB5" w:rsidRPr="00073FB7" w:rsidRDefault="001B1CAD" w:rsidP="001B1CAD">
            <w:pPr>
              <w:pStyle w:val="Address1"/>
              <w:rPr>
                <w:rFonts w:ascii="Times New Roman" w:hAnsi="Times New Roman"/>
                <w:b/>
                <w:bCs/>
                <w:sz w:val="18"/>
                <w:szCs w:val="18"/>
              </w:rPr>
            </w:pPr>
            <w:r>
              <w:rPr>
                <w:rFonts w:ascii="Times New Roman" w:hAnsi="Times New Roman"/>
                <w:b/>
                <w:bCs/>
                <w:sz w:val="18"/>
                <w:szCs w:val="18"/>
              </w:rPr>
              <w:t>Contact Info.</w:t>
            </w:r>
          </w:p>
          <w:p w:rsidR="000E6DB5" w:rsidRDefault="000E6DB5" w:rsidP="001B1CAD">
            <w:pPr>
              <w:pStyle w:val="Address1"/>
              <w:rPr>
                <w:rFonts w:ascii="Times New Roman" w:hAnsi="Times New Roman"/>
                <w:sz w:val="18"/>
                <w:szCs w:val="18"/>
              </w:rPr>
            </w:pPr>
          </w:p>
          <w:p w:rsidR="000E6DB5" w:rsidRPr="003910B8" w:rsidRDefault="000E6DB5" w:rsidP="001B1CAD">
            <w:pPr>
              <w:pStyle w:val="Address1"/>
              <w:rPr>
                <w:rFonts w:ascii="Times New Roman" w:hAnsi="Times New Roman"/>
                <w:b/>
                <w:bCs/>
                <w:sz w:val="18"/>
                <w:szCs w:val="18"/>
              </w:rPr>
            </w:pPr>
            <w:r w:rsidRPr="003910B8">
              <w:rPr>
                <w:rFonts w:ascii="Times New Roman" w:hAnsi="Times New Roman"/>
                <w:b/>
                <w:bCs/>
                <w:sz w:val="18"/>
                <w:szCs w:val="18"/>
              </w:rPr>
              <w:t xml:space="preserve">Mobile        : </w:t>
            </w:r>
            <w:r w:rsidR="00856FBE">
              <w:rPr>
                <w:rFonts w:ascii="Times New Roman" w:hAnsi="Times New Roman"/>
                <w:b/>
                <w:bCs/>
                <w:sz w:val="18"/>
                <w:szCs w:val="18"/>
              </w:rPr>
              <w:t xml:space="preserve"> C/o 0501685421</w:t>
            </w:r>
          </w:p>
          <w:p w:rsidR="000E6DB5" w:rsidRPr="00073FB7" w:rsidRDefault="000E6DB5" w:rsidP="001B1CAD">
            <w:pPr>
              <w:pStyle w:val="Address1"/>
              <w:rPr>
                <w:rFonts w:ascii="Times New Roman" w:hAnsi="Times New Roman"/>
                <w:sz w:val="18"/>
                <w:szCs w:val="18"/>
              </w:rPr>
            </w:pPr>
            <w:r w:rsidRPr="00073FB7">
              <w:rPr>
                <w:rFonts w:ascii="Times New Roman" w:hAnsi="Times New Roman"/>
                <w:b/>
                <w:bCs/>
                <w:sz w:val="18"/>
                <w:szCs w:val="18"/>
              </w:rPr>
              <w:t>E-mail</w:t>
            </w:r>
            <w:r>
              <w:rPr>
                <w:rFonts w:ascii="Times New Roman" w:hAnsi="Times New Roman"/>
                <w:sz w:val="18"/>
                <w:szCs w:val="18"/>
              </w:rPr>
              <w:t xml:space="preserve">   :</w:t>
            </w:r>
            <w:r w:rsidR="00856FBE">
              <w:rPr>
                <w:rFonts w:ascii="Arial Unicode MS" w:eastAsia="Arial Unicode MS" w:hAnsi="Arial Unicode MS" w:cs="Arial Unicode MS"/>
                <w:sz w:val="18"/>
                <w:szCs w:val="18"/>
              </w:rPr>
              <w:t xml:space="preserve"> </w:t>
            </w:r>
            <w:hyperlink r:id="rId9" w:history="1">
              <w:r w:rsidR="00856FBE" w:rsidRPr="00C55039">
                <w:rPr>
                  <w:rStyle w:val="Hyperlink"/>
                  <w:rFonts w:ascii="Arial Unicode MS" w:eastAsia="Arial Unicode MS" w:hAnsi="Arial Unicode MS" w:cs="Arial Unicode MS"/>
                  <w:sz w:val="18"/>
                  <w:szCs w:val="18"/>
                </w:rPr>
                <w:t>baha.125223@2freemail.com</w:t>
              </w:r>
            </w:hyperlink>
            <w:r w:rsidR="00856FBE">
              <w:rPr>
                <w:rFonts w:ascii="Arial Unicode MS" w:eastAsia="Arial Unicode MS" w:hAnsi="Arial Unicode MS" w:cs="Arial Unicode MS"/>
                <w:sz w:val="18"/>
                <w:szCs w:val="18"/>
              </w:rPr>
              <w:t xml:space="preserve"> </w:t>
            </w:r>
          </w:p>
        </w:tc>
      </w:tr>
    </w:tbl>
    <w:p w:rsidR="000E6DB5" w:rsidRPr="001B1CAD" w:rsidRDefault="000E6DB5" w:rsidP="003910B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tabs>
          <w:tab w:val="right" w:pos="10467"/>
        </w:tabs>
        <w:autoSpaceDE w:val="0"/>
        <w:autoSpaceDN w:val="0"/>
        <w:bidi w:val="0"/>
        <w:adjustRightInd w:val="0"/>
        <w:rPr>
          <w:rFonts w:ascii="Dutch801 Rm BT" w:hAnsi="Dutch801 Rm BT"/>
          <w:b/>
          <w:bCs/>
          <w:sz w:val="22"/>
          <w:szCs w:val="22"/>
        </w:rPr>
      </w:pPr>
      <w:r w:rsidRPr="001B1CAD">
        <w:rPr>
          <w:rFonts w:ascii="Dutch801 Rm BT" w:hAnsi="Dutch801 Rm BT"/>
          <w:b/>
          <w:bCs/>
          <w:sz w:val="22"/>
          <w:szCs w:val="22"/>
        </w:rPr>
        <w:t>Personal Profile &amp; Objectives</w:t>
      </w:r>
      <w:r w:rsidR="003910B8">
        <w:rPr>
          <w:rFonts w:ascii="Dutch801 Rm BT" w:hAnsi="Dutch801 Rm BT"/>
          <w:b/>
          <w:bCs/>
          <w:sz w:val="22"/>
          <w:szCs w:val="22"/>
        </w:rPr>
        <w:tab/>
      </w:r>
    </w:p>
    <w:p w:rsidR="000E6DB5" w:rsidRPr="000E6DB5" w:rsidRDefault="000E6DB5" w:rsidP="00D72604">
      <w:pPr>
        <w:autoSpaceDE w:val="0"/>
        <w:autoSpaceDN w:val="0"/>
        <w:bidi w:val="0"/>
        <w:adjustRightInd w:val="0"/>
        <w:jc w:val="both"/>
        <w:rPr>
          <w:rFonts w:asciiTheme="majorBidi" w:hAnsiTheme="majorBidi" w:cstheme="majorBidi"/>
        </w:rPr>
      </w:pPr>
      <w:r w:rsidRPr="000E6DB5">
        <w:rPr>
          <w:rFonts w:asciiTheme="majorBidi" w:hAnsiTheme="majorBidi" w:cstheme="majorBidi"/>
        </w:rPr>
        <w:t>Ambitious qualified Electrical &amp; Instrumentation Engineer with excellent organizational and interpersonal skills keen to secure a position with a dynamic and progressive engineering practice. Ideal candidate for position requiring drive, creativity, responsibility and challenge</w:t>
      </w:r>
      <w:r>
        <w:rPr>
          <w:rFonts w:asciiTheme="majorBidi" w:hAnsiTheme="majorBidi" w:cstheme="majorBidi"/>
        </w:rPr>
        <w:t xml:space="preserve"> in order to utilize my </w:t>
      </w:r>
      <w:r w:rsidRPr="00073FB7">
        <w:rPr>
          <w:rFonts w:ascii="Times New Roman" w:eastAsia="Times New Roman" w:hAnsi="Times New Roman"/>
        </w:rPr>
        <w:t xml:space="preserve">practical </w:t>
      </w:r>
      <w:r>
        <w:rPr>
          <w:rFonts w:ascii="Times New Roman" w:eastAsia="Times New Roman" w:hAnsi="Times New Roman"/>
        </w:rPr>
        <w:t xml:space="preserve">and </w:t>
      </w:r>
      <w:r w:rsidRPr="00073FB7">
        <w:rPr>
          <w:rFonts w:ascii="Times New Roman" w:eastAsia="Times New Roman" w:hAnsi="Times New Roman"/>
        </w:rPr>
        <w:t>hand</w:t>
      </w:r>
      <w:r>
        <w:rPr>
          <w:rFonts w:ascii="Times New Roman" w:eastAsia="Times New Roman" w:hAnsi="Times New Roman"/>
        </w:rPr>
        <w:t xml:space="preserve">s on </w:t>
      </w:r>
      <w:r w:rsidRPr="00073FB7">
        <w:rPr>
          <w:rFonts w:ascii="Times New Roman" w:eastAsia="Times New Roman" w:hAnsi="Times New Roman"/>
        </w:rPr>
        <w:t>expe</w:t>
      </w:r>
      <w:r>
        <w:rPr>
          <w:rFonts w:ascii="Times New Roman" w:eastAsia="Times New Roman" w:hAnsi="Times New Roman"/>
        </w:rPr>
        <w:t xml:space="preserve">rience in electrical &amp; instrumentation </w:t>
      </w:r>
      <w:r w:rsidRPr="00073FB7">
        <w:rPr>
          <w:rFonts w:ascii="Times New Roman" w:eastAsia="Times New Roman" w:hAnsi="Times New Roman"/>
        </w:rPr>
        <w:t>systems</w:t>
      </w:r>
      <w:r>
        <w:rPr>
          <w:rFonts w:ascii="Times New Roman" w:eastAsia="Times New Roman" w:hAnsi="Times New Roman"/>
        </w:rPr>
        <w:t xml:space="preserve"> designing, procurement, supervision, installation and commissioning</w:t>
      </w:r>
      <w:r w:rsidRPr="00073FB7">
        <w:rPr>
          <w:rFonts w:ascii="Times New Roman" w:eastAsia="Times New Roman" w:hAnsi="Times New Roman"/>
        </w:rPr>
        <w:t>.</w:t>
      </w:r>
    </w:p>
    <w:p w:rsidR="000E6DB5" w:rsidRPr="001B1CAD" w:rsidRDefault="000E6DB5" w:rsidP="003910B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autoSpaceDE w:val="0"/>
        <w:autoSpaceDN w:val="0"/>
        <w:bidi w:val="0"/>
        <w:adjustRightInd w:val="0"/>
        <w:rPr>
          <w:rFonts w:ascii="Dutch801 Rm BT" w:hAnsi="Dutch801 Rm BT"/>
          <w:b/>
          <w:bCs/>
          <w:sz w:val="22"/>
          <w:szCs w:val="22"/>
        </w:rPr>
      </w:pPr>
      <w:r w:rsidRPr="001B1CAD">
        <w:rPr>
          <w:rFonts w:ascii="Dutch801 Rm BT" w:hAnsi="Dutch801 Rm BT"/>
          <w:b/>
          <w:bCs/>
          <w:sz w:val="22"/>
          <w:szCs w:val="22"/>
        </w:rPr>
        <w:t>Professional Experience:</w:t>
      </w:r>
    </w:p>
    <w:p w:rsidR="00687214" w:rsidRPr="000E6DB5" w:rsidRDefault="00687214" w:rsidP="001B1CAD">
      <w:pPr>
        <w:pStyle w:val="BodyText"/>
        <w:framePr w:hSpace="180" w:wrap="around" w:vAnchor="text" w:hAnchor="page" w:x="823" w:y="367"/>
        <w:rPr>
          <w:rStyle w:val="Hyperlink"/>
          <w:b/>
          <w:bCs/>
        </w:rPr>
      </w:pPr>
      <w:r>
        <w:rPr>
          <w:b/>
          <w:bCs/>
          <w:i/>
          <w:iCs/>
        </w:rPr>
        <w:t xml:space="preserve">AT </w:t>
      </w:r>
      <w:r w:rsidRPr="00D61C94">
        <w:rPr>
          <w:b/>
          <w:bCs/>
          <w:i/>
          <w:iCs/>
        </w:rPr>
        <w:t>CONTROL CONTRACTING &amp; TRADING COMPANY (CCTC</w:t>
      </w:r>
      <w:r w:rsidRPr="00D61C94">
        <w:rPr>
          <w:i/>
          <w:iCs/>
          <w:sz w:val="18"/>
          <w:szCs w:val="18"/>
        </w:rPr>
        <w:t xml:space="preserve">) </w:t>
      </w:r>
      <w:r>
        <w:t xml:space="preserve">May. </w:t>
      </w:r>
      <w:r w:rsidRPr="00D727CD">
        <w:t>2007- T</w:t>
      </w:r>
      <w:r>
        <w:t xml:space="preserve">ill Date </w:t>
      </w:r>
      <w:r w:rsidRPr="00073FB7">
        <w:t xml:space="preserve">ABU DHABI </w:t>
      </w:r>
      <w:r>
        <w:t>–UAE</w:t>
      </w:r>
      <w:bookmarkStart w:id="0" w:name="_Hlk364854524"/>
      <w:r w:rsidR="00573E1B" w:rsidRPr="00573E1B">
        <w:rPr>
          <w:b/>
          <w:bCs/>
          <w:u w:val="single"/>
        </w:rPr>
        <w:fldChar w:fldCharType="begin"/>
      </w:r>
      <w:r w:rsidRPr="000E6DB5">
        <w:rPr>
          <w:b/>
          <w:bCs/>
          <w:u w:val="single"/>
        </w:rPr>
        <w:instrText xml:space="preserve"> HYPERLINK  \l "_Hlk364854524" \s "1,918,942,66,,http://www.cctcuae.com/</w:instrText>
      </w:r>
      <w:r w:rsidRPr="000E6DB5">
        <w:rPr>
          <w:b/>
          <w:bCs/>
          <w:u w:val="single"/>
        </w:rPr>
        <w:cr/>
        <w:instrText xml:space="preserve">" </w:instrText>
      </w:r>
      <w:r w:rsidR="00573E1B" w:rsidRPr="00573E1B">
        <w:rPr>
          <w:b/>
          <w:bCs/>
          <w:u w:val="single"/>
        </w:rPr>
        <w:fldChar w:fldCharType="separate"/>
      </w:r>
      <w:r w:rsidRPr="000E6DB5">
        <w:rPr>
          <w:rStyle w:val="Hyperlink"/>
          <w:b/>
          <w:bCs/>
        </w:rPr>
        <w:t>http://www.cctcuae.com/</w:t>
      </w:r>
    </w:p>
    <w:p w:rsidR="000E6DB5" w:rsidRDefault="00573E1B" w:rsidP="00687214">
      <w:pPr>
        <w:pStyle w:val="Achievement"/>
        <w:framePr w:hSpace="180" w:wrap="around" w:vAnchor="text" w:hAnchor="page" w:x="823" w:y="367"/>
        <w:numPr>
          <w:ilvl w:val="0"/>
          <w:numId w:val="0"/>
        </w:numPr>
        <w:tabs>
          <w:tab w:val="left" w:pos="720"/>
        </w:tabs>
        <w:spacing w:before="120" w:line="276" w:lineRule="auto"/>
        <w:ind w:left="245" w:right="0" w:hanging="245"/>
        <w:rPr>
          <w:rFonts w:ascii="Cambria" w:hAnsi="Cambria"/>
          <w:sz w:val="18"/>
          <w:szCs w:val="18"/>
        </w:rPr>
      </w:pPr>
      <w:r w:rsidRPr="000E6DB5">
        <w:rPr>
          <w:b/>
          <w:bCs/>
          <w:u w:val="single"/>
        </w:rPr>
        <w:fldChar w:fldCharType="end"/>
      </w:r>
      <w:bookmarkEnd w:id="0"/>
      <w:r w:rsidR="000E6DB5">
        <w:rPr>
          <w:b/>
          <w:bCs/>
          <w:i/>
          <w:iCs/>
          <w:sz w:val="18"/>
          <w:szCs w:val="18"/>
        </w:rPr>
        <w:t xml:space="preserve">CCTC </w:t>
      </w:r>
      <w:r w:rsidR="000E6DB5">
        <w:rPr>
          <w:i/>
          <w:iCs/>
          <w:sz w:val="18"/>
          <w:szCs w:val="18"/>
        </w:rPr>
        <w:t>was established 36 years ago</w:t>
      </w:r>
      <w:r w:rsidR="000E6DB5">
        <w:rPr>
          <w:b/>
          <w:bCs/>
          <w:i/>
          <w:iCs/>
          <w:sz w:val="18"/>
          <w:szCs w:val="18"/>
        </w:rPr>
        <w:t xml:space="preserve">, </w:t>
      </w:r>
      <w:r w:rsidR="000E6DB5">
        <w:rPr>
          <w:i/>
          <w:iCs/>
          <w:sz w:val="18"/>
          <w:szCs w:val="18"/>
        </w:rPr>
        <w:t>operating from its base in Abu Dhabi, in the United Arab Emirates. During this time CCTC has grown to become a significant player in the engineering and contracting sector in the Middle East and Gulf markets</w:t>
      </w:r>
      <w:r w:rsidR="000E6DB5">
        <w:rPr>
          <w:b/>
          <w:bCs/>
          <w:i/>
          <w:iCs/>
          <w:sz w:val="18"/>
          <w:szCs w:val="18"/>
        </w:rPr>
        <w:t xml:space="preserve">. </w:t>
      </w:r>
      <w:r w:rsidR="000E6DB5">
        <w:rPr>
          <w:i/>
          <w:iCs/>
          <w:sz w:val="18"/>
          <w:szCs w:val="18"/>
        </w:rPr>
        <w:t xml:space="preserve">CCTC is specialized in industrial type projects for the Offshore and Onshore </w:t>
      </w:r>
      <w:r w:rsidR="000E6DB5">
        <w:rPr>
          <w:b/>
          <w:bCs/>
          <w:i/>
          <w:iCs/>
          <w:sz w:val="18"/>
          <w:szCs w:val="18"/>
        </w:rPr>
        <w:t>Oil and Gas Industry</w:t>
      </w:r>
      <w:r w:rsidR="000E6DB5">
        <w:rPr>
          <w:i/>
          <w:iCs/>
          <w:sz w:val="18"/>
          <w:szCs w:val="18"/>
        </w:rPr>
        <w:t>.</w:t>
      </w:r>
    </w:p>
    <w:p w:rsidR="00687214" w:rsidRPr="00687214" w:rsidRDefault="00687214" w:rsidP="003F268F">
      <w:pPr>
        <w:pStyle w:val="Default"/>
        <w:numPr>
          <w:ilvl w:val="0"/>
          <w:numId w:val="14"/>
        </w:numPr>
        <w:rPr>
          <w:rFonts w:ascii="Times New Roman" w:hAnsi="Times New Roman" w:cs="Times New Roman"/>
          <w:b/>
          <w:bCs/>
          <w:color w:val="auto"/>
        </w:rPr>
      </w:pPr>
      <w:r w:rsidRPr="00687214">
        <w:rPr>
          <w:rFonts w:ascii="Times New Roman" w:hAnsi="Times New Roman" w:cs="Times New Roman"/>
          <w:b/>
          <w:bCs/>
        </w:rPr>
        <w:t xml:space="preserve">Sr. </w:t>
      </w:r>
      <w:r w:rsidRPr="00687214">
        <w:rPr>
          <w:rFonts w:ascii="Times New Roman" w:hAnsi="Times New Roman" w:cs="Times New Roman"/>
          <w:b/>
          <w:bCs/>
          <w:color w:val="auto"/>
        </w:rPr>
        <w:t xml:space="preserve">E&amp;I design engineer / </w:t>
      </w:r>
      <w:r w:rsidR="003F268F">
        <w:rPr>
          <w:rFonts w:ascii="Times New Roman" w:hAnsi="Times New Roman" w:cs="Times New Roman"/>
          <w:b/>
          <w:bCs/>
          <w:color w:val="auto"/>
        </w:rPr>
        <w:t>Commissioning</w:t>
      </w:r>
      <w:r>
        <w:rPr>
          <w:rFonts w:ascii="Times New Roman" w:hAnsi="Times New Roman" w:cs="Times New Roman"/>
          <w:b/>
          <w:bCs/>
          <w:color w:val="auto"/>
        </w:rPr>
        <w:t>E</w:t>
      </w:r>
      <w:r w:rsidRPr="00687214">
        <w:rPr>
          <w:rFonts w:ascii="Times New Roman" w:hAnsi="Times New Roman" w:cs="Times New Roman"/>
          <w:b/>
          <w:bCs/>
          <w:color w:val="auto"/>
        </w:rPr>
        <w:t>ngineer.</w:t>
      </w:r>
    </w:p>
    <w:p w:rsidR="000E6DB5" w:rsidRPr="000E6DB5" w:rsidRDefault="000E6DB5" w:rsidP="00687214">
      <w:pPr>
        <w:bidi w:val="0"/>
        <w:ind w:right="-334"/>
        <w:rPr>
          <w:b/>
          <w:bCs/>
          <w:i/>
          <w:iCs/>
          <w:u w:val="single"/>
        </w:rPr>
      </w:pPr>
      <w:r w:rsidRPr="000E6DB5">
        <w:rPr>
          <w:b/>
          <w:bCs/>
          <w:u w:val="single"/>
        </w:rPr>
        <w:t xml:space="preserve">Responsibilities and activates </w:t>
      </w:r>
    </w:p>
    <w:p w:rsidR="000E6DB5" w:rsidRPr="00687214" w:rsidRDefault="00465CBD" w:rsidP="00465CBD">
      <w:pPr>
        <w:pStyle w:val="BodyText"/>
        <w:ind w:left="360"/>
        <w:jc w:val="both"/>
        <w:rPr>
          <w:rFonts w:asciiTheme="majorBidi" w:hAnsiTheme="majorBidi" w:cstheme="majorBidi"/>
        </w:rPr>
      </w:pPr>
      <w:r>
        <w:rPr>
          <w:rFonts w:asciiTheme="majorBidi" w:hAnsiTheme="majorBidi" w:cstheme="majorBidi"/>
        </w:rPr>
        <w:t>Responsibilities</w:t>
      </w:r>
      <w:r w:rsidR="000E6DB5" w:rsidRPr="00687214">
        <w:rPr>
          <w:rFonts w:asciiTheme="majorBidi" w:hAnsiTheme="majorBidi" w:cstheme="majorBidi"/>
        </w:rPr>
        <w:t xml:space="preserve"> starts from reviewing contract scope of work and specifications (Sometimes starts from tendering stage of the project) includes all related E&amp;I works for oil &amp; gas and industrial buildings up to commissioning and handing over of the project to the end user. </w:t>
      </w:r>
      <w:r>
        <w:rPr>
          <w:rFonts w:asciiTheme="majorBidi" w:hAnsiTheme="majorBidi" w:cstheme="majorBidi"/>
        </w:rPr>
        <w:t xml:space="preserve">In addition to </w:t>
      </w:r>
      <w:r w:rsidRPr="00465CBD">
        <w:rPr>
          <w:rFonts w:asciiTheme="majorBidi" w:hAnsiTheme="majorBidi" w:cstheme="majorBidi"/>
        </w:rPr>
        <w:t>Tender department support; reviewing scope of work, reviewing specifications, preparing MTO’s, Technical Proposal, Technical Clarification and Cost.</w:t>
      </w:r>
    </w:p>
    <w:p w:rsidR="00687214" w:rsidRPr="00687214" w:rsidRDefault="00687214" w:rsidP="001B1CAD">
      <w:pPr>
        <w:bidi w:val="0"/>
        <w:spacing w:after="0" w:line="240" w:lineRule="auto"/>
        <w:ind w:right="-334" w:firstLine="360"/>
        <w:rPr>
          <w:b/>
          <w:bCs/>
          <w:u w:val="single"/>
        </w:rPr>
      </w:pPr>
      <w:r w:rsidRPr="00687214">
        <w:rPr>
          <w:b/>
          <w:bCs/>
          <w:u w:val="single"/>
        </w:rPr>
        <w:t>Electrical Scope of Works includes:</w:t>
      </w:r>
    </w:p>
    <w:p w:rsidR="000E6DB5" w:rsidRPr="00687214" w:rsidRDefault="00687214" w:rsidP="001B1CAD">
      <w:pPr>
        <w:autoSpaceDE w:val="0"/>
        <w:autoSpaceDN w:val="0"/>
        <w:bidi w:val="0"/>
        <w:adjustRightInd w:val="0"/>
        <w:spacing w:before="0"/>
        <w:ind w:left="360"/>
        <w:jc w:val="both"/>
        <w:rPr>
          <w:rFonts w:asciiTheme="majorBidi" w:hAnsiTheme="majorBidi" w:cstheme="majorBidi"/>
        </w:rPr>
      </w:pPr>
      <w:r w:rsidRPr="00687214">
        <w:rPr>
          <w:rFonts w:asciiTheme="majorBidi" w:hAnsiTheme="majorBidi" w:cstheme="majorBidi"/>
        </w:rPr>
        <w:t>D</w:t>
      </w:r>
      <w:r w:rsidR="000E6DB5" w:rsidRPr="00687214">
        <w:rPr>
          <w:rFonts w:asciiTheme="majorBidi" w:hAnsiTheme="majorBidi" w:cstheme="majorBidi"/>
        </w:rPr>
        <w:t xml:space="preserve">esigning and commissioning of MV switchgears, Transformers, LV switchgears, MCCs, Distribution boards, UPS systems, </w:t>
      </w:r>
      <w:r w:rsidRPr="00687214">
        <w:rPr>
          <w:rFonts w:asciiTheme="majorBidi" w:hAnsiTheme="majorBidi" w:cstheme="majorBidi"/>
        </w:rPr>
        <w:t>earthling</w:t>
      </w:r>
      <w:r w:rsidR="000E6DB5" w:rsidRPr="00687214">
        <w:rPr>
          <w:rFonts w:asciiTheme="majorBidi" w:hAnsiTheme="majorBidi" w:cstheme="majorBidi"/>
        </w:rPr>
        <w:t xml:space="preserve"> and lighting protection, power distribution systems - cables selection/design, cable trays/ladders/trenches/ conduits</w:t>
      </w:r>
      <w:r>
        <w:rPr>
          <w:rFonts w:asciiTheme="majorBidi" w:hAnsiTheme="majorBidi" w:cstheme="majorBidi"/>
        </w:rPr>
        <w:t xml:space="preserve"> and </w:t>
      </w:r>
      <w:r w:rsidRPr="00687214">
        <w:rPr>
          <w:rFonts w:asciiTheme="majorBidi" w:hAnsiTheme="majorBidi" w:cstheme="majorBidi"/>
        </w:rPr>
        <w:t>Cable Transits (MCT)</w:t>
      </w:r>
      <w:r w:rsidR="000E6DB5" w:rsidRPr="00687214">
        <w:rPr>
          <w:rFonts w:asciiTheme="majorBidi" w:hAnsiTheme="majorBidi" w:cstheme="majorBidi"/>
        </w:rPr>
        <w:t>, lighting and small power …etc.</w:t>
      </w:r>
    </w:p>
    <w:p w:rsidR="00687214" w:rsidRPr="00687214" w:rsidRDefault="000E6DB5" w:rsidP="001B1CAD">
      <w:pPr>
        <w:bidi w:val="0"/>
        <w:spacing w:before="0" w:after="0"/>
        <w:ind w:right="-334" w:firstLine="360"/>
        <w:rPr>
          <w:b/>
          <w:bCs/>
          <w:u w:val="single"/>
        </w:rPr>
      </w:pPr>
      <w:r w:rsidRPr="00687214">
        <w:rPr>
          <w:b/>
          <w:bCs/>
          <w:u w:val="single"/>
        </w:rPr>
        <w:t>Instrumentation</w:t>
      </w:r>
      <w:r w:rsidR="00687214" w:rsidRPr="00687214">
        <w:rPr>
          <w:b/>
          <w:bCs/>
          <w:u w:val="single"/>
        </w:rPr>
        <w:t xml:space="preserve"> Scope of Works includes:</w:t>
      </w:r>
    </w:p>
    <w:p w:rsidR="000E6DB5" w:rsidRPr="00687214" w:rsidRDefault="00687214" w:rsidP="0066229C">
      <w:pPr>
        <w:autoSpaceDE w:val="0"/>
        <w:autoSpaceDN w:val="0"/>
        <w:bidi w:val="0"/>
        <w:adjustRightInd w:val="0"/>
        <w:spacing w:before="0"/>
        <w:ind w:left="360"/>
        <w:jc w:val="both"/>
        <w:rPr>
          <w:rFonts w:asciiTheme="majorBidi" w:hAnsiTheme="majorBidi" w:cstheme="majorBidi"/>
        </w:rPr>
      </w:pPr>
      <w:r w:rsidRPr="00687214">
        <w:rPr>
          <w:rFonts w:asciiTheme="majorBidi" w:hAnsiTheme="majorBidi" w:cstheme="majorBidi"/>
        </w:rPr>
        <w:t>D</w:t>
      </w:r>
      <w:r w:rsidR="000E6DB5" w:rsidRPr="00687214">
        <w:rPr>
          <w:rFonts w:asciiTheme="majorBidi" w:hAnsiTheme="majorBidi" w:cstheme="majorBidi"/>
        </w:rPr>
        <w:t>esigning and commissioning of Fire &amp; Gas systems, FACP’s, public address and general alarm (PAGA) system, HVAC control systems (DDC / PLC), instruments selection, ESD, DCS</w:t>
      </w:r>
      <w:r w:rsidRPr="00687214">
        <w:rPr>
          <w:rFonts w:asciiTheme="majorBidi" w:hAnsiTheme="majorBidi" w:cstheme="majorBidi"/>
        </w:rPr>
        <w:t xml:space="preserve">,ELV systems like CCTV, SMATV, </w:t>
      </w:r>
      <w:r w:rsidR="0047207F">
        <w:rPr>
          <w:rFonts w:asciiTheme="majorBidi" w:hAnsiTheme="majorBidi" w:cstheme="majorBidi"/>
        </w:rPr>
        <w:t>TVRO, LAN/DA</w:t>
      </w:r>
      <w:r w:rsidRPr="00687214">
        <w:rPr>
          <w:rFonts w:asciiTheme="majorBidi" w:hAnsiTheme="majorBidi" w:cstheme="majorBidi"/>
        </w:rPr>
        <w:t xml:space="preserve">TA, </w:t>
      </w:r>
      <w:r w:rsidR="0047207F">
        <w:rPr>
          <w:rFonts w:asciiTheme="majorBidi" w:hAnsiTheme="majorBidi" w:cstheme="majorBidi"/>
        </w:rPr>
        <w:t>VSAT,</w:t>
      </w:r>
      <w:r w:rsidR="0066229C">
        <w:rPr>
          <w:rFonts w:asciiTheme="majorBidi" w:hAnsiTheme="majorBidi" w:cstheme="majorBidi"/>
        </w:rPr>
        <w:t xml:space="preserve">Integrated Telephone system for Barges/ships, </w:t>
      </w:r>
      <w:r w:rsidRPr="00687214">
        <w:rPr>
          <w:rFonts w:asciiTheme="majorBidi" w:hAnsiTheme="majorBidi" w:cstheme="majorBidi"/>
        </w:rPr>
        <w:t>Telephone distribution systems,</w:t>
      </w:r>
      <w:r w:rsidR="0066229C">
        <w:rPr>
          <w:rFonts w:asciiTheme="majorBidi" w:hAnsiTheme="majorBidi" w:cstheme="majorBidi"/>
        </w:rPr>
        <w:t xml:space="preserve">infrastructural cabling, </w:t>
      </w:r>
      <w:r w:rsidR="0047207F">
        <w:rPr>
          <w:rFonts w:asciiTheme="majorBidi" w:hAnsiTheme="majorBidi" w:cstheme="majorBidi"/>
        </w:rPr>
        <w:t xml:space="preserve">Mater Clock System, GSM repeater systems, </w:t>
      </w:r>
      <w:r w:rsidRPr="00687214">
        <w:rPr>
          <w:rFonts w:asciiTheme="majorBidi" w:hAnsiTheme="majorBidi" w:cstheme="majorBidi"/>
        </w:rPr>
        <w:t>and access control</w:t>
      </w:r>
      <w:r w:rsidR="0066229C">
        <w:rPr>
          <w:rFonts w:asciiTheme="majorBidi" w:hAnsiTheme="majorBidi" w:cstheme="majorBidi"/>
        </w:rPr>
        <w:t xml:space="preserve"> …etc</w:t>
      </w:r>
      <w:r w:rsidRPr="00687214">
        <w:rPr>
          <w:rFonts w:asciiTheme="majorBidi" w:hAnsiTheme="majorBidi" w:cstheme="majorBidi"/>
        </w:rPr>
        <w:t xml:space="preserve"> for industrial, commercial and oil and gas (</w:t>
      </w:r>
      <w:r w:rsidR="0066229C">
        <w:rPr>
          <w:rFonts w:asciiTheme="majorBidi" w:hAnsiTheme="majorBidi" w:cstheme="majorBidi"/>
        </w:rPr>
        <w:t>onshore and offshore) buildings, Barges, platforms, Rigs…etc.</w:t>
      </w:r>
    </w:p>
    <w:p w:rsidR="000E6DB5" w:rsidRPr="00073FB7" w:rsidRDefault="00687214" w:rsidP="00687214">
      <w:pPr>
        <w:pStyle w:val="BodyText"/>
        <w:ind w:firstLine="720"/>
      </w:pPr>
      <w:r>
        <w:rPr>
          <w:b/>
          <w:bCs/>
          <w:i/>
          <w:iCs/>
          <w:u w:val="single"/>
        </w:rPr>
        <w:t>Other Technical Specialties and Tasks Related To E&amp;I</w:t>
      </w:r>
      <w:r w:rsidR="00465CBD">
        <w:rPr>
          <w:b/>
          <w:bCs/>
          <w:i/>
          <w:iCs/>
          <w:u w:val="single"/>
        </w:rPr>
        <w:t>:</w:t>
      </w:r>
    </w:p>
    <w:p w:rsidR="000E6DB5" w:rsidRPr="00687214" w:rsidRDefault="000E6DB5" w:rsidP="00687214">
      <w:pPr>
        <w:pStyle w:val="ListParagraph"/>
        <w:numPr>
          <w:ilvl w:val="0"/>
          <w:numId w:val="13"/>
        </w:numPr>
        <w:autoSpaceDE w:val="0"/>
        <w:autoSpaceDN w:val="0"/>
        <w:bidi w:val="0"/>
        <w:adjustRightInd w:val="0"/>
        <w:jc w:val="both"/>
        <w:rPr>
          <w:rFonts w:asciiTheme="majorBidi" w:hAnsiTheme="majorBidi" w:cstheme="majorBidi"/>
        </w:rPr>
      </w:pPr>
      <w:r w:rsidRPr="00687214">
        <w:rPr>
          <w:rFonts w:asciiTheme="majorBidi" w:hAnsiTheme="majorBidi" w:cstheme="majorBidi"/>
        </w:rPr>
        <w:t>Reviewing contract scope of work and specifications.</w:t>
      </w:r>
    </w:p>
    <w:p w:rsidR="000E6DB5" w:rsidRPr="00687214" w:rsidRDefault="00687214" w:rsidP="00687214">
      <w:pPr>
        <w:pStyle w:val="ListParagraph"/>
        <w:numPr>
          <w:ilvl w:val="0"/>
          <w:numId w:val="13"/>
        </w:numPr>
        <w:autoSpaceDE w:val="0"/>
        <w:autoSpaceDN w:val="0"/>
        <w:bidi w:val="0"/>
        <w:adjustRightInd w:val="0"/>
        <w:jc w:val="both"/>
        <w:rPr>
          <w:rFonts w:asciiTheme="majorBidi" w:hAnsiTheme="majorBidi" w:cstheme="majorBidi"/>
        </w:rPr>
      </w:pPr>
      <w:r w:rsidRPr="00687214">
        <w:rPr>
          <w:rFonts w:asciiTheme="majorBidi" w:hAnsiTheme="majorBidi" w:cstheme="majorBidi"/>
        </w:rPr>
        <w:t>Instruments</w:t>
      </w:r>
      <w:r w:rsidR="000E6DB5" w:rsidRPr="00687214">
        <w:rPr>
          <w:rFonts w:asciiTheme="majorBidi" w:hAnsiTheme="majorBidi" w:cstheme="majorBidi"/>
        </w:rPr>
        <w:t xml:space="preserve"> Diagram, Power and Control Interconnection Diagram, H</w:t>
      </w:r>
      <w:r w:rsidR="003F268F">
        <w:rPr>
          <w:rFonts w:asciiTheme="majorBidi" w:hAnsiTheme="majorBidi" w:cstheme="majorBidi"/>
        </w:rPr>
        <w:t>VAC system Logic Diagram …etc.</w:t>
      </w:r>
    </w:p>
    <w:p w:rsidR="000E6DB5" w:rsidRPr="00687214" w:rsidRDefault="000E6DB5" w:rsidP="00687214">
      <w:pPr>
        <w:pStyle w:val="ListParagraph"/>
        <w:numPr>
          <w:ilvl w:val="0"/>
          <w:numId w:val="13"/>
        </w:numPr>
        <w:autoSpaceDE w:val="0"/>
        <w:autoSpaceDN w:val="0"/>
        <w:bidi w:val="0"/>
        <w:adjustRightInd w:val="0"/>
        <w:jc w:val="both"/>
        <w:rPr>
          <w:rFonts w:asciiTheme="majorBidi" w:hAnsiTheme="majorBidi" w:cstheme="majorBidi"/>
        </w:rPr>
      </w:pPr>
      <w:r w:rsidRPr="00687214">
        <w:rPr>
          <w:rFonts w:asciiTheme="majorBidi" w:hAnsiTheme="majorBidi" w:cstheme="majorBidi"/>
        </w:rPr>
        <w:t xml:space="preserve">Lighting and small power system design (utilizing </w:t>
      </w:r>
      <w:r w:rsidR="00E300AC" w:rsidRPr="00E300AC">
        <w:rPr>
          <w:rFonts w:asciiTheme="majorBidi" w:hAnsiTheme="majorBidi" w:cstheme="majorBidi"/>
        </w:rPr>
        <w:t>DIALux</w:t>
      </w:r>
      <w:r w:rsidR="00E300AC">
        <w:t xml:space="preserve"> 4</w:t>
      </w:r>
      <w:r w:rsidR="00E300AC" w:rsidRPr="00E300AC">
        <w:rPr>
          <w:rFonts w:asciiTheme="majorBidi" w:hAnsiTheme="majorBidi" w:cstheme="majorBidi"/>
        </w:rPr>
        <w:t>.11</w:t>
      </w:r>
      <w:r w:rsidR="00E300AC">
        <w:rPr>
          <w:rFonts w:asciiTheme="majorBidi" w:hAnsiTheme="majorBidi" w:cstheme="majorBidi"/>
        </w:rPr>
        <w:t>,</w:t>
      </w:r>
      <w:r w:rsidRPr="00687214">
        <w:rPr>
          <w:rFonts w:asciiTheme="majorBidi" w:hAnsiTheme="majorBidi" w:cstheme="majorBidi"/>
        </w:rPr>
        <w:t>Philips, Thorn, Chalmlite, Pauluhn NRL, Cooper Luxicon &amp; Optiwin</w:t>
      </w:r>
      <w:r w:rsidR="00E300AC">
        <w:rPr>
          <w:rFonts w:asciiTheme="majorBidi" w:hAnsiTheme="majorBidi" w:cstheme="majorBidi"/>
        </w:rPr>
        <w:t xml:space="preserve"> (Glamox)</w:t>
      </w:r>
      <w:r w:rsidRPr="00687214">
        <w:rPr>
          <w:rFonts w:asciiTheme="majorBidi" w:hAnsiTheme="majorBidi" w:cstheme="majorBidi"/>
        </w:rPr>
        <w:t xml:space="preserve"> lighting calculation programs).</w:t>
      </w:r>
    </w:p>
    <w:p w:rsidR="000E6DB5" w:rsidRPr="00687214" w:rsidRDefault="000E6DB5" w:rsidP="00E71B42">
      <w:pPr>
        <w:pStyle w:val="ListParagraph"/>
        <w:numPr>
          <w:ilvl w:val="0"/>
          <w:numId w:val="13"/>
        </w:numPr>
        <w:autoSpaceDE w:val="0"/>
        <w:autoSpaceDN w:val="0"/>
        <w:bidi w:val="0"/>
        <w:adjustRightInd w:val="0"/>
        <w:jc w:val="both"/>
        <w:rPr>
          <w:rFonts w:asciiTheme="majorBidi" w:hAnsiTheme="majorBidi" w:cstheme="majorBidi"/>
        </w:rPr>
      </w:pPr>
      <w:r w:rsidRPr="00687214">
        <w:rPr>
          <w:rFonts w:asciiTheme="majorBidi" w:hAnsiTheme="majorBidi" w:cstheme="majorBidi"/>
        </w:rPr>
        <w:t>Power calculations and cable sizing calculation.</w:t>
      </w:r>
    </w:p>
    <w:p w:rsidR="000E6DB5" w:rsidRPr="00687214" w:rsidRDefault="000E6DB5" w:rsidP="00687214">
      <w:pPr>
        <w:pStyle w:val="ListParagraph"/>
        <w:numPr>
          <w:ilvl w:val="0"/>
          <w:numId w:val="13"/>
        </w:numPr>
        <w:autoSpaceDE w:val="0"/>
        <w:autoSpaceDN w:val="0"/>
        <w:bidi w:val="0"/>
        <w:adjustRightInd w:val="0"/>
        <w:jc w:val="both"/>
        <w:rPr>
          <w:rFonts w:asciiTheme="majorBidi" w:hAnsiTheme="majorBidi" w:cstheme="majorBidi"/>
        </w:rPr>
      </w:pPr>
      <w:r w:rsidRPr="00687214">
        <w:rPr>
          <w:rFonts w:asciiTheme="majorBidi" w:hAnsiTheme="majorBidi" w:cstheme="majorBidi"/>
        </w:rPr>
        <w:t>Power systems study (equipment adequacy check</w:t>
      </w:r>
      <w:r w:rsidR="00E71B42">
        <w:rPr>
          <w:rFonts w:asciiTheme="majorBidi" w:hAnsiTheme="majorBidi" w:cstheme="majorBidi"/>
        </w:rPr>
        <w:t xml:space="preserve">, ETAP 11.1.1 </w:t>
      </w:r>
      <w:r w:rsidR="00E71B42" w:rsidRPr="00E71B42">
        <w:rPr>
          <w:rFonts w:asciiTheme="majorBidi" w:hAnsiTheme="majorBidi" w:cstheme="majorBidi"/>
        </w:rPr>
        <w:t>Load Flow Analysis &amp; Short-Circuit Analysis for Relay Co-Ordination Studies</w:t>
      </w:r>
      <w:r w:rsidRPr="00687214">
        <w:rPr>
          <w:rFonts w:asciiTheme="majorBidi" w:hAnsiTheme="majorBidi" w:cstheme="majorBidi"/>
        </w:rPr>
        <w:t>).</w:t>
      </w:r>
    </w:p>
    <w:p w:rsidR="000E6DB5" w:rsidRDefault="000E6DB5" w:rsidP="00687214">
      <w:pPr>
        <w:pStyle w:val="ListParagraph"/>
        <w:numPr>
          <w:ilvl w:val="0"/>
          <w:numId w:val="13"/>
        </w:numPr>
        <w:autoSpaceDE w:val="0"/>
        <w:autoSpaceDN w:val="0"/>
        <w:bidi w:val="0"/>
        <w:adjustRightInd w:val="0"/>
        <w:jc w:val="both"/>
        <w:rPr>
          <w:rFonts w:asciiTheme="majorBidi" w:hAnsiTheme="majorBidi" w:cstheme="majorBidi"/>
        </w:rPr>
      </w:pPr>
      <w:r w:rsidRPr="00687214">
        <w:rPr>
          <w:rFonts w:asciiTheme="majorBidi" w:hAnsiTheme="majorBidi" w:cstheme="majorBidi"/>
        </w:rPr>
        <w:t>Selection of Power and Control cables for different applications.</w:t>
      </w:r>
    </w:p>
    <w:p w:rsidR="00E71B42" w:rsidRPr="00687214" w:rsidRDefault="00E71B42" w:rsidP="00E71B42">
      <w:pPr>
        <w:pStyle w:val="ListParagraph"/>
        <w:numPr>
          <w:ilvl w:val="0"/>
          <w:numId w:val="13"/>
        </w:numPr>
        <w:autoSpaceDE w:val="0"/>
        <w:autoSpaceDN w:val="0"/>
        <w:bidi w:val="0"/>
        <w:adjustRightInd w:val="0"/>
        <w:jc w:val="both"/>
        <w:rPr>
          <w:rFonts w:asciiTheme="majorBidi" w:hAnsiTheme="majorBidi" w:cstheme="majorBidi"/>
        </w:rPr>
      </w:pPr>
      <w:r>
        <w:rPr>
          <w:rFonts w:asciiTheme="majorBidi" w:hAnsiTheme="majorBidi" w:cstheme="majorBidi"/>
        </w:rPr>
        <w:t xml:space="preserve">Preparing different systems Design Basis, Method statements, Philosophies, </w:t>
      </w:r>
      <w:r w:rsidRPr="00E71B42">
        <w:rPr>
          <w:rFonts w:asciiTheme="majorBidi" w:hAnsiTheme="majorBidi" w:cstheme="majorBidi"/>
        </w:rPr>
        <w:t xml:space="preserve">Startup and </w:t>
      </w:r>
      <w:r w:rsidRPr="00687214">
        <w:rPr>
          <w:rFonts w:asciiTheme="majorBidi" w:hAnsiTheme="majorBidi" w:cstheme="majorBidi"/>
        </w:rPr>
        <w:t>Pre-commissioning</w:t>
      </w:r>
      <w:r>
        <w:rPr>
          <w:rFonts w:asciiTheme="majorBidi" w:hAnsiTheme="majorBidi" w:cstheme="majorBidi"/>
        </w:rPr>
        <w:t xml:space="preserve"> /</w:t>
      </w:r>
      <w:r w:rsidRPr="00E71B42">
        <w:rPr>
          <w:rFonts w:asciiTheme="majorBidi" w:hAnsiTheme="majorBidi" w:cstheme="majorBidi"/>
        </w:rPr>
        <w:t xml:space="preserve"> Com</w:t>
      </w:r>
      <w:r>
        <w:rPr>
          <w:rFonts w:asciiTheme="majorBidi" w:hAnsiTheme="majorBidi" w:cstheme="majorBidi"/>
        </w:rPr>
        <w:t>missioning</w:t>
      </w:r>
      <w:r w:rsidRPr="00E71B42">
        <w:rPr>
          <w:rFonts w:asciiTheme="majorBidi" w:hAnsiTheme="majorBidi" w:cstheme="majorBidi"/>
        </w:rPr>
        <w:t xml:space="preserve"> Pro</w:t>
      </w:r>
      <w:r>
        <w:rPr>
          <w:rFonts w:asciiTheme="majorBidi" w:hAnsiTheme="majorBidi" w:cstheme="majorBidi"/>
        </w:rPr>
        <w:t>cedures.</w:t>
      </w:r>
    </w:p>
    <w:p w:rsidR="00687214" w:rsidRDefault="000E6DB5" w:rsidP="00687214">
      <w:pPr>
        <w:pStyle w:val="ListParagraph"/>
        <w:numPr>
          <w:ilvl w:val="0"/>
          <w:numId w:val="13"/>
        </w:numPr>
        <w:autoSpaceDE w:val="0"/>
        <w:autoSpaceDN w:val="0"/>
        <w:bidi w:val="0"/>
        <w:adjustRightInd w:val="0"/>
        <w:jc w:val="both"/>
        <w:rPr>
          <w:rFonts w:asciiTheme="majorBidi" w:hAnsiTheme="majorBidi" w:cstheme="majorBidi"/>
        </w:rPr>
      </w:pPr>
      <w:r w:rsidRPr="00687214">
        <w:rPr>
          <w:rFonts w:asciiTheme="majorBidi" w:hAnsiTheme="majorBidi" w:cstheme="majorBidi"/>
        </w:rPr>
        <w:t>Project material approval documents.</w:t>
      </w:r>
    </w:p>
    <w:p w:rsidR="000E6DB5" w:rsidRDefault="00687214" w:rsidP="00687214">
      <w:pPr>
        <w:pStyle w:val="ListParagraph"/>
        <w:numPr>
          <w:ilvl w:val="0"/>
          <w:numId w:val="13"/>
        </w:numPr>
        <w:autoSpaceDE w:val="0"/>
        <w:autoSpaceDN w:val="0"/>
        <w:bidi w:val="0"/>
        <w:adjustRightInd w:val="0"/>
        <w:jc w:val="both"/>
        <w:rPr>
          <w:rFonts w:asciiTheme="majorBidi" w:hAnsiTheme="majorBidi" w:cstheme="majorBidi"/>
        </w:rPr>
      </w:pPr>
      <w:r w:rsidRPr="00687214">
        <w:rPr>
          <w:rFonts w:asciiTheme="majorBidi" w:hAnsiTheme="majorBidi" w:cstheme="majorBidi"/>
        </w:rPr>
        <w:t>Preparing and checking the Material Take Off (MTO’s), technical and commercial clarifications with vendors, material approval request (MAR’s) and finalization of E&amp;I equipment with end user.</w:t>
      </w:r>
    </w:p>
    <w:p w:rsidR="00E71B42" w:rsidRDefault="00E71B42" w:rsidP="00E71B42">
      <w:pPr>
        <w:pStyle w:val="ListParagraph"/>
        <w:numPr>
          <w:ilvl w:val="0"/>
          <w:numId w:val="13"/>
        </w:numPr>
        <w:autoSpaceDE w:val="0"/>
        <w:autoSpaceDN w:val="0"/>
        <w:bidi w:val="0"/>
        <w:adjustRightInd w:val="0"/>
        <w:jc w:val="both"/>
        <w:rPr>
          <w:rFonts w:asciiTheme="majorBidi" w:hAnsiTheme="majorBidi" w:cstheme="majorBidi"/>
        </w:rPr>
      </w:pPr>
      <w:r w:rsidRPr="00E71B42">
        <w:rPr>
          <w:rFonts w:asciiTheme="majorBidi" w:hAnsiTheme="majorBidi" w:cstheme="majorBidi"/>
        </w:rPr>
        <w:lastRenderedPageBreak/>
        <w:t>FAT Inspection, commissioning and testing of E&amp;I supplied equipment and material such as MV switchgears, LV switchgear, UPS system, F&amp;G systems, HVAC control panels, lighting and small power DB’s…etc</w:t>
      </w:r>
    </w:p>
    <w:p w:rsidR="00CE545F" w:rsidRPr="00CE545F" w:rsidRDefault="00CE545F" w:rsidP="00CE545F">
      <w:pPr>
        <w:pStyle w:val="ListParagraph"/>
        <w:numPr>
          <w:ilvl w:val="0"/>
          <w:numId w:val="13"/>
        </w:numPr>
        <w:autoSpaceDE w:val="0"/>
        <w:autoSpaceDN w:val="0"/>
        <w:bidi w:val="0"/>
        <w:adjustRightInd w:val="0"/>
        <w:jc w:val="both"/>
        <w:rPr>
          <w:rFonts w:asciiTheme="majorBidi" w:hAnsiTheme="majorBidi" w:cstheme="majorBidi"/>
        </w:rPr>
      </w:pPr>
      <w:r w:rsidRPr="00CE545F">
        <w:rPr>
          <w:rFonts w:asciiTheme="majorBidi" w:hAnsiTheme="majorBidi" w:cstheme="majorBidi"/>
        </w:rPr>
        <w:t>Tender department support; reviewing scope of work, reviewing specifications, preparing MTO’s, Technical Proposal, Technical Clarification and Cost.</w:t>
      </w:r>
    </w:p>
    <w:p w:rsidR="000E6DB5" w:rsidRDefault="000E6DB5" w:rsidP="00465CBD">
      <w:pPr>
        <w:pStyle w:val="BodyText"/>
        <w:rPr>
          <w:b/>
          <w:bCs/>
          <w:i/>
          <w:iCs/>
          <w:u w:val="single"/>
        </w:rPr>
      </w:pPr>
      <w:r w:rsidRPr="00370C2B">
        <w:rPr>
          <w:b/>
          <w:bCs/>
          <w:i/>
          <w:iCs/>
          <w:u w:val="single"/>
        </w:rPr>
        <w:t xml:space="preserve">Projects </w:t>
      </w:r>
      <w:r w:rsidR="00465CBD">
        <w:rPr>
          <w:b/>
          <w:bCs/>
          <w:i/>
          <w:iCs/>
          <w:u w:val="single"/>
        </w:rPr>
        <w:t>involved since 2007</w:t>
      </w:r>
      <w:r w:rsidRPr="00370C2B">
        <w:rPr>
          <w:b/>
          <w:bCs/>
          <w:i/>
          <w:iCs/>
          <w:u w:val="single"/>
        </w:rPr>
        <w:t>:</w:t>
      </w:r>
    </w:p>
    <w:p w:rsidR="00465CBD" w:rsidRPr="00465CBD" w:rsidRDefault="00465CBD" w:rsidP="001B1CAD">
      <w:pPr>
        <w:pStyle w:val="BodyText"/>
        <w:rPr>
          <w:i/>
          <w:iCs/>
        </w:rPr>
      </w:pPr>
      <w:r w:rsidRPr="00465CBD">
        <w:rPr>
          <w:i/>
          <w:iCs/>
        </w:rPr>
        <w:t>Below list of successfully handed over project executed during my work with CCTC:</w:t>
      </w:r>
    </w:p>
    <w:p w:rsidR="000E6DB5" w:rsidRPr="003910B8" w:rsidRDefault="000E6DB5" w:rsidP="003910B8">
      <w:pPr>
        <w:pStyle w:val="BodyText"/>
        <w:numPr>
          <w:ilvl w:val="0"/>
          <w:numId w:val="10"/>
        </w:numPr>
        <w:contextualSpacing/>
        <w:jc w:val="both"/>
        <w:rPr>
          <w:sz w:val="16"/>
          <w:szCs w:val="16"/>
        </w:rPr>
      </w:pPr>
      <w:r w:rsidRPr="003910B8">
        <w:rPr>
          <w:b/>
          <w:bCs/>
          <w:sz w:val="16"/>
          <w:szCs w:val="16"/>
        </w:rPr>
        <w:t>ADMA-OPCO:</w:t>
      </w:r>
      <w:r w:rsidRPr="003910B8">
        <w:rPr>
          <w:sz w:val="16"/>
          <w:szCs w:val="16"/>
        </w:rPr>
        <w:t xml:space="preserve"> GAS PROCESSING FACILITIES (GPF) ARCHITECTURAL AND OUTFITTING WORKS PROJECT.</w:t>
      </w:r>
    </w:p>
    <w:p w:rsidR="000E6DB5" w:rsidRPr="003910B8" w:rsidRDefault="000E6DB5" w:rsidP="003910B8">
      <w:pPr>
        <w:pStyle w:val="BodyText"/>
        <w:numPr>
          <w:ilvl w:val="0"/>
          <w:numId w:val="10"/>
        </w:numPr>
        <w:contextualSpacing/>
        <w:jc w:val="both"/>
        <w:rPr>
          <w:sz w:val="16"/>
          <w:szCs w:val="16"/>
        </w:rPr>
      </w:pPr>
      <w:r w:rsidRPr="003910B8">
        <w:rPr>
          <w:b/>
          <w:bCs/>
          <w:sz w:val="16"/>
          <w:szCs w:val="16"/>
        </w:rPr>
        <w:t>SAUDI ARAMCO LTA PROJECT</w:t>
      </w:r>
      <w:r w:rsidRPr="003910B8">
        <w:rPr>
          <w:sz w:val="16"/>
          <w:szCs w:val="16"/>
        </w:rPr>
        <w:t>: ARCHITECTURAL AND HVAC FOR SFNY TP-19 SWITCHGEAR BUILDING</w:t>
      </w:r>
    </w:p>
    <w:p w:rsidR="000E6DB5" w:rsidRPr="003910B8" w:rsidRDefault="000E6DB5" w:rsidP="003910B8">
      <w:pPr>
        <w:pStyle w:val="BodyText"/>
        <w:numPr>
          <w:ilvl w:val="0"/>
          <w:numId w:val="10"/>
        </w:numPr>
        <w:contextualSpacing/>
        <w:jc w:val="both"/>
        <w:rPr>
          <w:sz w:val="16"/>
          <w:szCs w:val="16"/>
        </w:rPr>
      </w:pPr>
      <w:r w:rsidRPr="003910B8">
        <w:rPr>
          <w:b/>
          <w:sz w:val="16"/>
          <w:szCs w:val="16"/>
        </w:rPr>
        <w:t>SBM – IMODEC INC. LER PROJECT:</w:t>
      </w:r>
      <w:r w:rsidRPr="003910B8">
        <w:rPr>
          <w:sz w:val="16"/>
          <w:szCs w:val="16"/>
        </w:rPr>
        <w:t xml:space="preserve"> FPSO FRADE LOCAL EQUIPMENT ROOM (LER) – MODULE 13.</w:t>
      </w:r>
    </w:p>
    <w:p w:rsidR="000E6DB5" w:rsidRPr="003910B8" w:rsidRDefault="000E6DB5" w:rsidP="003910B8">
      <w:pPr>
        <w:pStyle w:val="BodyText"/>
        <w:numPr>
          <w:ilvl w:val="0"/>
          <w:numId w:val="10"/>
        </w:numPr>
        <w:contextualSpacing/>
        <w:jc w:val="both"/>
      </w:pPr>
      <w:r w:rsidRPr="003910B8">
        <w:rPr>
          <w:b/>
          <w:sz w:val="16"/>
          <w:szCs w:val="16"/>
        </w:rPr>
        <w:t xml:space="preserve">SBM – IMODEC INC. TDS PROJECTS: </w:t>
      </w:r>
      <w:r w:rsidRPr="003910B8">
        <w:rPr>
          <w:sz w:val="16"/>
          <w:szCs w:val="16"/>
        </w:rPr>
        <w:t>ARCHITECTURAL OUTFITTING AND HVAC WORK OF 200 MEN ACCOMMODATION TDS 2500 DRILLING RIG – 1, RIG– 2 &amp; RIG – 3.</w:t>
      </w:r>
    </w:p>
    <w:p w:rsidR="00465CBD" w:rsidRPr="003910B8" w:rsidRDefault="00465CBD" w:rsidP="003910B8">
      <w:pPr>
        <w:pStyle w:val="BodyText"/>
        <w:numPr>
          <w:ilvl w:val="0"/>
          <w:numId w:val="10"/>
        </w:numPr>
        <w:contextualSpacing/>
        <w:jc w:val="both"/>
        <w:rPr>
          <w:sz w:val="16"/>
          <w:szCs w:val="16"/>
        </w:rPr>
      </w:pPr>
      <w:r w:rsidRPr="003910B8">
        <w:rPr>
          <w:b/>
          <w:bCs/>
          <w:sz w:val="16"/>
          <w:szCs w:val="16"/>
        </w:rPr>
        <w:t>QATARGAS 3 &amp; 4 PROJECT (WH7, WH8 &amp; WH9):</w:t>
      </w:r>
      <w:r w:rsidRPr="003910B8">
        <w:rPr>
          <w:sz w:val="16"/>
          <w:szCs w:val="16"/>
        </w:rPr>
        <w:t xml:space="preserve"> DESIGN, PROCUREMENT, FABRICATION, INSTALLATION &amp; COMMISSIONING OF ELECTRICAL, ARCHITECTURAL WORK &amp; HVAC SYSTEM.</w:t>
      </w:r>
    </w:p>
    <w:p w:rsidR="00465CBD" w:rsidRPr="003910B8" w:rsidRDefault="00465CBD" w:rsidP="003910B8">
      <w:pPr>
        <w:pStyle w:val="BodyText"/>
        <w:numPr>
          <w:ilvl w:val="0"/>
          <w:numId w:val="10"/>
        </w:numPr>
        <w:contextualSpacing/>
        <w:jc w:val="both"/>
        <w:rPr>
          <w:sz w:val="16"/>
          <w:szCs w:val="16"/>
        </w:rPr>
      </w:pPr>
      <w:r w:rsidRPr="003910B8">
        <w:rPr>
          <w:b/>
          <w:bCs/>
          <w:sz w:val="16"/>
          <w:szCs w:val="16"/>
        </w:rPr>
        <w:t>MEARSK OIL QATAR:</w:t>
      </w:r>
      <w:r w:rsidRPr="003910B8">
        <w:rPr>
          <w:sz w:val="16"/>
          <w:szCs w:val="16"/>
        </w:rPr>
        <w:t xml:space="preserve"> ARCHITECTURAL, ELECTRICAL &amp; HVAC WORKS ASSOCIATED WITH BD &amp; CD WELLHEAD MODULES.</w:t>
      </w:r>
    </w:p>
    <w:p w:rsidR="000E6DB5" w:rsidRPr="003910B8" w:rsidRDefault="000E6DB5" w:rsidP="003910B8">
      <w:pPr>
        <w:pStyle w:val="BodyText"/>
        <w:numPr>
          <w:ilvl w:val="0"/>
          <w:numId w:val="10"/>
        </w:numPr>
        <w:contextualSpacing/>
        <w:jc w:val="both"/>
        <w:rPr>
          <w:sz w:val="16"/>
          <w:szCs w:val="16"/>
        </w:rPr>
      </w:pPr>
      <w:r w:rsidRPr="003910B8">
        <w:rPr>
          <w:b/>
          <w:bCs/>
          <w:sz w:val="16"/>
          <w:szCs w:val="16"/>
        </w:rPr>
        <w:t>SAUDI ARAMCO</w:t>
      </w:r>
      <w:r w:rsidRPr="003910B8">
        <w:rPr>
          <w:sz w:val="16"/>
          <w:szCs w:val="16"/>
        </w:rPr>
        <w:t>: KARAN GAS FIELD DEVELOPMENT OFFSHORE PLATFORMS AND SUBSEA PIPELINES PROJECT</w:t>
      </w:r>
      <w:r w:rsidR="00CE545F" w:rsidRPr="003910B8">
        <w:rPr>
          <w:sz w:val="16"/>
          <w:szCs w:val="16"/>
        </w:rPr>
        <w:t>E&amp;I RELATED</w:t>
      </w:r>
      <w:r w:rsidR="00CE545F">
        <w:rPr>
          <w:sz w:val="16"/>
          <w:szCs w:val="16"/>
        </w:rPr>
        <w:t xml:space="preserve"> SYSTEMS</w:t>
      </w:r>
    </w:p>
    <w:p w:rsidR="000E6DB5" w:rsidRPr="003910B8" w:rsidRDefault="000E6DB5" w:rsidP="003910B8">
      <w:pPr>
        <w:pStyle w:val="BodyText"/>
        <w:numPr>
          <w:ilvl w:val="0"/>
          <w:numId w:val="10"/>
        </w:numPr>
        <w:contextualSpacing/>
        <w:jc w:val="both"/>
        <w:rPr>
          <w:sz w:val="16"/>
          <w:szCs w:val="16"/>
        </w:rPr>
      </w:pPr>
      <w:r w:rsidRPr="003910B8">
        <w:rPr>
          <w:b/>
          <w:bCs/>
          <w:sz w:val="16"/>
          <w:szCs w:val="16"/>
        </w:rPr>
        <w:t>ABU DHABI COMPANY FOR ONSHORE OIL OPERATION (ADCO):</w:t>
      </w:r>
      <w:r w:rsidRPr="003910B8">
        <w:rPr>
          <w:sz w:val="16"/>
          <w:szCs w:val="16"/>
        </w:rPr>
        <w:t xml:space="preserve"> BAB GAS COMPRESSION PROJECT</w:t>
      </w:r>
      <w:r w:rsidR="00CE545F">
        <w:rPr>
          <w:sz w:val="16"/>
          <w:szCs w:val="16"/>
        </w:rPr>
        <w:t xml:space="preserve"> EPC</w:t>
      </w:r>
    </w:p>
    <w:p w:rsidR="000E6DB5" w:rsidRPr="003910B8" w:rsidRDefault="000E6DB5" w:rsidP="003910B8">
      <w:pPr>
        <w:pStyle w:val="BodyText"/>
        <w:numPr>
          <w:ilvl w:val="0"/>
          <w:numId w:val="10"/>
        </w:numPr>
        <w:contextualSpacing/>
        <w:jc w:val="both"/>
        <w:rPr>
          <w:sz w:val="16"/>
          <w:szCs w:val="16"/>
        </w:rPr>
      </w:pPr>
      <w:r w:rsidRPr="003910B8">
        <w:rPr>
          <w:b/>
          <w:bCs/>
          <w:sz w:val="16"/>
          <w:szCs w:val="16"/>
        </w:rPr>
        <w:t>ADMA-OPCO:</w:t>
      </w:r>
      <w:r w:rsidRPr="003910B8">
        <w:rPr>
          <w:sz w:val="16"/>
          <w:szCs w:val="16"/>
        </w:rPr>
        <w:t xml:space="preserve"> ZCSC DEMOTHBALLING PROJECT – EPC.</w:t>
      </w:r>
    </w:p>
    <w:p w:rsidR="000E6DB5" w:rsidRPr="003910B8" w:rsidRDefault="000E6DB5" w:rsidP="003910B8">
      <w:pPr>
        <w:pStyle w:val="BodyText"/>
        <w:numPr>
          <w:ilvl w:val="0"/>
          <w:numId w:val="10"/>
        </w:numPr>
        <w:contextualSpacing/>
        <w:jc w:val="both"/>
        <w:rPr>
          <w:b/>
          <w:bCs/>
          <w:sz w:val="16"/>
          <w:szCs w:val="16"/>
        </w:rPr>
      </w:pPr>
      <w:r w:rsidRPr="003910B8">
        <w:rPr>
          <w:b/>
          <w:bCs/>
          <w:sz w:val="16"/>
          <w:szCs w:val="16"/>
        </w:rPr>
        <w:t xml:space="preserve">SAUDI ARAMCO UPGRADE OF CRUDE GATHERING FACILITIES SAFANIYA – PHASE 1: </w:t>
      </w:r>
      <w:r w:rsidRPr="003910B8">
        <w:rPr>
          <w:sz w:val="16"/>
          <w:szCs w:val="16"/>
        </w:rPr>
        <w:t>E&amp;I RELATED TO POWER DISTRIBUTION AND HVAC SYSTEMS</w:t>
      </w:r>
    </w:p>
    <w:p w:rsidR="000E6DB5" w:rsidRPr="003910B8" w:rsidRDefault="000E6DB5" w:rsidP="003910B8">
      <w:pPr>
        <w:pStyle w:val="BodyText"/>
        <w:numPr>
          <w:ilvl w:val="0"/>
          <w:numId w:val="10"/>
        </w:numPr>
        <w:contextualSpacing/>
        <w:jc w:val="both"/>
        <w:rPr>
          <w:sz w:val="16"/>
          <w:szCs w:val="16"/>
        </w:rPr>
      </w:pPr>
      <w:r w:rsidRPr="003910B8">
        <w:rPr>
          <w:b/>
          <w:bCs/>
          <w:sz w:val="16"/>
          <w:szCs w:val="16"/>
        </w:rPr>
        <w:t>PROCESS CUM LIVING QUARTER PLATFORM, SWITCHGEAR BUILDING &amp; WORKSHOP BUILDING</w:t>
      </w:r>
      <w:r w:rsidRPr="003910B8">
        <w:rPr>
          <w:sz w:val="16"/>
          <w:szCs w:val="16"/>
        </w:rPr>
        <w:t>: SUPERVISION AND REVIEW FOR ALL CONSULTANT WORKS.</w:t>
      </w:r>
    </w:p>
    <w:p w:rsidR="000E6DB5" w:rsidRDefault="000E6DB5" w:rsidP="00CE545F">
      <w:pPr>
        <w:pStyle w:val="BodyText"/>
        <w:numPr>
          <w:ilvl w:val="0"/>
          <w:numId w:val="10"/>
        </w:numPr>
        <w:contextualSpacing/>
        <w:jc w:val="both"/>
        <w:rPr>
          <w:sz w:val="16"/>
          <w:szCs w:val="16"/>
        </w:rPr>
      </w:pPr>
      <w:r w:rsidRPr="003910B8">
        <w:rPr>
          <w:b/>
          <w:bCs/>
          <w:sz w:val="16"/>
          <w:szCs w:val="16"/>
        </w:rPr>
        <w:t xml:space="preserve">GASCO NEW FIRE TRAINING CENTRE CLOSE TO GASCO ASAB PLANT: </w:t>
      </w:r>
      <w:r w:rsidRPr="003910B8">
        <w:rPr>
          <w:sz w:val="16"/>
          <w:szCs w:val="16"/>
        </w:rPr>
        <w:t>DESIGNING, SUPPLYING AND COMMISSIONING FOR ALL ELECTRICAL, INST</w:t>
      </w:r>
      <w:r w:rsidR="00CE545F">
        <w:rPr>
          <w:sz w:val="16"/>
          <w:szCs w:val="16"/>
        </w:rPr>
        <w:t>RUMENTATION, TELECOMMUNICATION SYSTEMS</w:t>
      </w:r>
      <w:r w:rsidRPr="003910B8">
        <w:rPr>
          <w:sz w:val="16"/>
          <w:szCs w:val="16"/>
        </w:rPr>
        <w:t>.</w:t>
      </w:r>
    </w:p>
    <w:p w:rsidR="00CE545F" w:rsidRPr="00CE545F" w:rsidRDefault="00CE545F" w:rsidP="00CE545F">
      <w:pPr>
        <w:pStyle w:val="BodyText"/>
        <w:numPr>
          <w:ilvl w:val="0"/>
          <w:numId w:val="10"/>
        </w:numPr>
        <w:contextualSpacing/>
        <w:jc w:val="both"/>
        <w:rPr>
          <w:b/>
          <w:bCs/>
          <w:sz w:val="16"/>
          <w:szCs w:val="16"/>
        </w:rPr>
      </w:pPr>
      <w:r w:rsidRPr="00CE545F">
        <w:rPr>
          <w:b/>
          <w:bCs/>
          <w:sz w:val="16"/>
          <w:szCs w:val="16"/>
        </w:rPr>
        <w:t>GPC JU 125/300 SELF ELEVATING &amp; SELF PROPELLED JACK UP CRANE BARGE WITH ACCOMMODATION</w:t>
      </w:r>
      <w:r>
        <w:rPr>
          <w:b/>
          <w:bCs/>
          <w:sz w:val="16"/>
          <w:szCs w:val="16"/>
        </w:rPr>
        <w:t xml:space="preserve">: </w:t>
      </w:r>
      <w:r w:rsidRPr="003910B8">
        <w:rPr>
          <w:sz w:val="16"/>
          <w:szCs w:val="16"/>
        </w:rPr>
        <w:t>DESIGNING, SUPPLYING AND COMMISSIONING FOR ALL ELECTRICAL, INST</w:t>
      </w:r>
      <w:r>
        <w:rPr>
          <w:sz w:val="16"/>
          <w:szCs w:val="16"/>
        </w:rPr>
        <w:t>RUMENTATION, TELECOMMUNICATION SYSTEMS.</w:t>
      </w:r>
    </w:p>
    <w:p w:rsidR="00C75A87" w:rsidRPr="00C75A87" w:rsidRDefault="00C75A87" w:rsidP="00C75A87">
      <w:pPr>
        <w:pStyle w:val="BodyText"/>
        <w:numPr>
          <w:ilvl w:val="0"/>
          <w:numId w:val="10"/>
        </w:numPr>
        <w:contextualSpacing/>
        <w:jc w:val="both"/>
        <w:rPr>
          <w:b/>
          <w:bCs/>
          <w:sz w:val="16"/>
          <w:szCs w:val="16"/>
        </w:rPr>
      </w:pPr>
      <w:r>
        <w:rPr>
          <w:b/>
          <w:bCs/>
          <w:sz w:val="16"/>
          <w:szCs w:val="16"/>
        </w:rPr>
        <w:t xml:space="preserve">NDC </w:t>
      </w:r>
      <w:r w:rsidRPr="00C75A87">
        <w:rPr>
          <w:b/>
          <w:bCs/>
          <w:sz w:val="16"/>
          <w:szCs w:val="16"/>
        </w:rPr>
        <w:t>JACK-UP (HITACHI) RIG PROJECT</w:t>
      </w:r>
      <w:r>
        <w:rPr>
          <w:b/>
          <w:bCs/>
          <w:sz w:val="16"/>
          <w:szCs w:val="16"/>
        </w:rPr>
        <w:t>:</w:t>
      </w:r>
      <w:r w:rsidRPr="00C75A87">
        <w:rPr>
          <w:sz w:val="16"/>
          <w:szCs w:val="16"/>
        </w:rPr>
        <w:t>REFURBISHMENT AND CONVERSION OF LIVING QUARTER, HVAC, E&amp;I AND RELATED WORKS ASSOCIATED WITH RIG INTEGRITY ASSURANCE PROGRAM (RIAP) FOR JACK-UP (HITACHI) RIG PROJECT</w:t>
      </w:r>
      <w:r>
        <w:rPr>
          <w:sz w:val="16"/>
          <w:szCs w:val="16"/>
        </w:rPr>
        <w:t>.</w:t>
      </w:r>
    </w:p>
    <w:p w:rsidR="00CE545F" w:rsidRPr="00D16397" w:rsidRDefault="00227662" w:rsidP="00D16397">
      <w:pPr>
        <w:pStyle w:val="BodyText"/>
        <w:numPr>
          <w:ilvl w:val="0"/>
          <w:numId w:val="10"/>
        </w:numPr>
        <w:contextualSpacing/>
        <w:jc w:val="both"/>
        <w:rPr>
          <w:b/>
          <w:bCs/>
          <w:sz w:val="16"/>
          <w:szCs w:val="16"/>
        </w:rPr>
      </w:pPr>
      <w:r w:rsidRPr="00227662">
        <w:rPr>
          <w:b/>
          <w:bCs/>
          <w:sz w:val="16"/>
          <w:szCs w:val="16"/>
        </w:rPr>
        <w:t xml:space="preserve">NPCC SEP550 BARGE: </w:t>
      </w:r>
      <w:r w:rsidRPr="003910B8">
        <w:rPr>
          <w:sz w:val="16"/>
          <w:szCs w:val="16"/>
        </w:rPr>
        <w:t>DESIGNING, SUPPLYING AND COMMISSIONING FOR</w:t>
      </w:r>
      <w:r w:rsidR="00D16397">
        <w:rPr>
          <w:sz w:val="16"/>
          <w:szCs w:val="16"/>
        </w:rPr>
        <w:t xml:space="preserve"> ABS APPROVED </w:t>
      </w:r>
      <w:r w:rsidRPr="003910B8">
        <w:rPr>
          <w:sz w:val="16"/>
          <w:szCs w:val="16"/>
        </w:rPr>
        <w:t>ELECTRICAL, INST</w:t>
      </w:r>
      <w:r>
        <w:rPr>
          <w:sz w:val="16"/>
          <w:szCs w:val="16"/>
        </w:rPr>
        <w:t>RUMENTATION, TELECOMMUNICATION SYSTEMS.</w:t>
      </w:r>
    </w:p>
    <w:p w:rsidR="00D16397" w:rsidRPr="00FA13B4" w:rsidRDefault="00D16397" w:rsidP="00D16397">
      <w:pPr>
        <w:pStyle w:val="BodyText"/>
        <w:numPr>
          <w:ilvl w:val="0"/>
          <w:numId w:val="10"/>
        </w:numPr>
        <w:contextualSpacing/>
        <w:jc w:val="both"/>
        <w:rPr>
          <w:b/>
          <w:bCs/>
          <w:sz w:val="16"/>
          <w:szCs w:val="16"/>
        </w:rPr>
      </w:pPr>
      <w:r>
        <w:rPr>
          <w:b/>
          <w:bCs/>
          <w:sz w:val="16"/>
          <w:szCs w:val="16"/>
        </w:rPr>
        <w:t>NPCC SEP450 BARGE</w:t>
      </w:r>
      <w:r w:rsidRPr="00D16397">
        <w:rPr>
          <w:b/>
          <w:bCs/>
          <w:sz w:val="16"/>
          <w:szCs w:val="16"/>
        </w:rPr>
        <w:t>SUPPLY OF</w:t>
      </w:r>
      <w:r>
        <w:rPr>
          <w:b/>
          <w:bCs/>
          <w:sz w:val="16"/>
          <w:szCs w:val="16"/>
        </w:rPr>
        <w:t xml:space="preserve"> ABS APPROVED EXTRAACCOMMODATION UNITS</w:t>
      </w:r>
      <w:r w:rsidRPr="00227662">
        <w:rPr>
          <w:b/>
          <w:bCs/>
          <w:sz w:val="16"/>
          <w:szCs w:val="16"/>
        </w:rPr>
        <w:t xml:space="preserve">: </w:t>
      </w:r>
      <w:r w:rsidRPr="003910B8">
        <w:rPr>
          <w:sz w:val="16"/>
          <w:szCs w:val="16"/>
        </w:rPr>
        <w:t>DESIGNING, SUPPLYING AND COMMISSIONING FOR ALL ELECTRICAL, INST</w:t>
      </w:r>
      <w:r>
        <w:rPr>
          <w:sz w:val="16"/>
          <w:szCs w:val="16"/>
        </w:rPr>
        <w:t>RUMENTATION, TELECOMMUNICATION SYSTEMS.</w:t>
      </w:r>
    </w:p>
    <w:p w:rsidR="00FA13B4" w:rsidRPr="00942A21" w:rsidRDefault="00FA13B4" w:rsidP="00FA13B4">
      <w:pPr>
        <w:pStyle w:val="BodyText"/>
        <w:numPr>
          <w:ilvl w:val="0"/>
          <w:numId w:val="10"/>
        </w:numPr>
        <w:contextualSpacing/>
        <w:jc w:val="both"/>
        <w:rPr>
          <w:b/>
          <w:bCs/>
          <w:sz w:val="16"/>
          <w:szCs w:val="16"/>
        </w:rPr>
      </w:pPr>
      <w:r w:rsidRPr="003910B8">
        <w:rPr>
          <w:b/>
          <w:bCs/>
          <w:sz w:val="16"/>
          <w:szCs w:val="16"/>
        </w:rPr>
        <w:t>SAUDI ARAMCO</w:t>
      </w:r>
      <w:r w:rsidRPr="00FA13B4">
        <w:rPr>
          <w:b/>
          <w:bCs/>
          <w:sz w:val="16"/>
          <w:szCs w:val="16"/>
        </w:rPr>
        <w:t>KARAN 45/51 PRODUCTION COMPLEX WORKS BI-10-03040</w:t>
      </w:r>
      <w:r>
        <w:rPr>
          <w:b/>
          <w:bCs/>
          <w:sz w:val="16"/>
          <w:szCs w:val="16"/>
        </w:rPr>
        <w:t xml:space="preserve">: </w:t>
      </w:r>
      <w:r w:rsidRPr="003910B8">
        <w:rPr>
          <w:sz w:val="16"/>
          <w:szCs w:val="16"/>
        </w:rPr>
        <w:t>DESIGNING, SUPPLYING AND COMMISSIONING FOR ALL ELECTRICAL, INST</w:t>
      </w:r>
      <w:r>
        <w:rPr>
          <w:sz w:val="16"/>
          <w:szCs w:val="16"/>
        </w:rPr>
        <w:t>RUMENTATION, TELECOMMUNICATION SYSTEMS.</w:t>
      </w:r>
    </w:p>
    <w:p w:rsidR="00942A21" w:rsidRPr="00CE545F" w:rsidRDefault="00942A21" w:rsidP="00FA13B4">
      <w:pPr>
        <w:pStyle w:val="BodyText"/>
        <w:numPr>
          <w:ilvl w:val="0"/>
          <w:numId w:val="10"/>
        </w:numPr>
        <w:contextualSpacing/>
        <w:jc w:val="both"/>
        <w:rPr>
          <w:b/>
          <w:bCs/>
          <w:sz w:val="16"/>
          <w:szCs w:val="16"/>
        </w:rPr>
      </w:pPr>
      <w:r>
        <w:rPr>
          <w:b/>
          <w:bCs/>
          <w:sz w:val="16"/>
          <w:szCs w:val="16"/>
        </w:rPr>
        <w:t xml:space="preserve">JOPETWIL INDUSTRIAL COMPANY (JOPETWIL 6000 LIFE BOAT PROJECT): </w:t>
      </w:r>
      <w:r w:rsidRPr="003910B8">
        <w:rPr>
          <w:sz w:val="16"/>
          <w:szCs w:val="16"/>
        </w:rPr>
        <w:t>DESIGNING, SUPPLYING AND COMMISSIONING FOR ALL ELECTRICAL, INST</w:t>
      </w:r>
      <w:r>
        <w:rPr>
          <w:sz w:val="16"/>
          <w:szCs w:val="16"/>
        </w:rPr>
        <w:t>RUMENTATION, TELECOMMUNICATION SYSTEMS.</w:t>
      </w:r>
    </w:p>
    <w:p w:rsidR="00465CBD" w:rsidRPr="00D16397" w:rsidRDefault="00465CBD" w:rsidP="00465CBD">
      <w:pPr>
        <w:pStyle w:val="BodyText"/>
        <w:contextualSpacing/>
        <w:jc w:val="both"/>
        <w:rPr>
          <w:b/>
          <w:bCs/>
          <w:sz w:val="16"/>
          <w:szCs w:val="16"/>
        </w:rPr>
      </w:pPr>
    </w:p>
    <w:p w:rsidR="000E6DB5" w:rsidRPr="00465CBD" w:rsidRDefault="00465CBD" w:rsidP="00465CBD">
      <w:pPr>
        <w:pStyle w:val="Default"/>
        <w:numPr>
          <w:ilvl w:val="0"/>
          <w:numId w:val="14"/>
        </w:numPr>
        <w:rPr>
          <w:rFonts w:ascii="Times New Roman" w:hAnsi="Times New Roman" w:cs="Times New Roman"/>
          <w:b/>
          <w:bCs/>
        </w:rPr>
      </w:pPr>
      <w:r w:rsidRPr="00465CBD">
        <w:rPr>
          <w:rFonts w:ascii="Times New Roman" w:hAnsi="Times New Roman" w:cs="Times New Roman"/>
          <w:b/>
          <w:bCs/>
        </w:rPr>
        <w:t>Printed Circuit Board Design Engineer and R&amp;D Engineer.</w:t>
      </w:r>
    </w:p>
    <w:p w:rsidR="000E6DB5" w:rsidRPr="00073FB7" w:rsidRDefault="001B1CAD" w:rsidP="001B1CAD">
      <w:pPr>
        <w:bidi w:val="0"/>
        <w:ind w:right="-334"/>
        <w:rPr>
          <w:i/>
          <w:iCs/>
          <w:lang w:val="es-ES_tradnl"/>
        </w:rPr>
      </w:pPr>
      <w:r>
        <w:rPr>
          <w:b/>
          <w:bCs/>
          <w:i/>
          <w:iCs/>
        </w:rPr>
        <w:t xml:space="preserve">At </w:t>
      </w:r>
      <w:r w:rsidR="000E6DB5">
        <w:rPr>
          <w:b/>
          <w:bCs/>
          <w:i/>
          <w:iCs/>
        </w:rPr>
        <w:t>DIMENSIONS CONSULTING INCORPORATED</w:t>
      </w:r>
      <w:r w:rsidR="000E6DB5" w:rsidRPr="00073FB7">
        <w:rPr>
          <w:i/>
          <w:iCs/>
        </w:rPr>
        <w:t xml:space="preserve"> / </w:t>
      </w:r>
      <w:r w:rsidR="000E6DB5" w:rsidRPr="00D727CD">
        <w:t>Jordan Branch</w:t>
      </w:r>
      <w:r w:rsidR="000E6DB5">
        <w:t>Apr. 20</w:t>
      </w:r>
      <w:r w:rsidR="000E6DB5" w:rsidRPr="00D727CD">
        <w:t>05 –</w:t>
      </w:r>
      <w:r w:rsidR="000E6DB5">
        <w:t>Apr. 20</w:t>
      </w:r>
      <w:r w:rsidR="000E6DB5" w:rsidRPr="00D727CD">
        <w:t>07</w:t>
      </w:r>
      <w:r w:rsidR="000E6DB5" w:rsidRPr="00073FB7">
        <w:rPr>
          <w:lang w:val="es-ES_tradnl"/>
        </w:rPr>
        <w:t xml:space="preserve">Amman- </w:t>
      </w:r>
      <w:r w:rsidR="000E6DB5" w:rsidRPr="00073FB7">
        <w:t>Jordan</w:t>
      </w:r>
      <w:r w:rsidR="000E6DB5" w:rsidRPr="00073FB7">
        <w:rPr>
          <w:lang w:val="es-ES_tradnl"/>
        </w:rPr>
        <w:t xml:space="preserve"> - RRS </w:t>
      </w:r>
      <w:hyperlink r:id="rId10" w:history="1">
        <w:r w:rsidR="000E6DB5" w:rsidRPr="00073FB7">
          <w:rPr>
            <w:rStyle w:val="Hyperlink"/>
            <w:lang w:val="es-ES_tradnl"/>
          </w:rPr>
          <w:t>http://www.umdtech.com/</w:t>
        </w:r>
      </w:hyperlink>
    </w:p>
    <w:p w:rsidR="00465CBD" w:rsidRPr="000E6DB5" w:rsidRDefault="00465CBD" w:rsidP="00465CBD">
      <w:pPr>
        <w:bidi w:val="0"/>
        <w:ind w:right="-334"/>
        <w:rPr>
          <w:b/>
          <w:bCs/>
          <w:i/>
          <w:iCs/>
          <w:u w:val="single"/>
        </w:rPr>
      </w:pPr>
      <w:r>
        <w:rPr>
          <w:b/>
          <w:bCs/>
          <w:u w:val="single"/>
        </w:rPr>
        <w:t>R</w:t>
      </w:r>
      <w:r w:rsidRPr="000E6DB5">
        <w:rPr>
          <w:b/>
          <w:bCs/>
          <w:u w:val="single"/>
        </w:rPr>
        <w:t xml:space="preserve">esponsibilities and activates </w:t>
      </w:r>
    </w:p>
    <w:p w:rsidR="000E6DB5" w:rsidRPr="00073FB7" w:rsidRDefault="000E6DB5" w:rsidP="00465CBD">
      <w:pPr>
        <w:pStyle w:val="Default"/>
        <w:rPr>
          <w:rFonts w:ascii="Times New Roman" w:hAnsi="Times New Roman" w:cs="Times New Roman"/>
          <w:sz w:val="20"/>
          <w:szCs w:val="20"/>
        </w:rPr>
      </w:pPr>
      <w:r w:rsidRPr="00073FB7">
        <w:rPr>
          <w:rFonts w:ascii="Times New Roman" w:hAnsi="Times New Roman" w:cs="Times New Roman"/>
          <w:sz w:val="20"/>
          <w:szCs w:val="20"/>
        </w:rPr>
        <w:t xml:space="preserve">Working as R&amp;D and PCB Design engineer using Allegro for layout, Capture or Concept for schematics </w:t>
      </w:r>
      <w:r>
        <w:rPr>
          <w:rFonts w:ascii="Times New Roman" w:hAnsi="Times New Roman" w:cs="Times New Roman"/>
          <w:sz w:val="20"/>
          <w:szCs w:val="20"/>
        </w:rPr>
        <w:t xml:space="preserve">and </w:t>
      </w:r>
      <w:r w:rsidRPr="00073FB7">
        <w:rPr>
          <w:rFonts w:ascii="Times New Roman" w:hAnsi="Times New Roman" w:cs="Times New Roman"/>
          <w:sz w:val="20"/>
          <w:szCs w:val="20"/>
        </w:rPr>
        <w:t xml:space="preserve">programs for calculations and tests, In DCI I had the opportunity to work with </w:t>
      </w:r>
      <w:r>
        <w:rPr>
          <w:rFonts w:ascii="Times New Roman" w:hAnsi="Times New Roman" w:cs="Times New Roman"/>
          <w:sz w:val="20"/>
          <w:szCs w:val="20"/>
        </w:rPr>
        <w:t xml:space="preserve">word biggest clients </w:t>
      </w:r>
      <w:r w:rsidRPr="00073FB7">
        <w:rPr>
          <w:rFonts w:ascii="Times New Roman" w:hAnsi="Times New Roman" w:cs="Times New Roman"/>
          <w:sz w:val="20"/>
          <w:szCs w:val="20"/>
        </w:rPr>
        <w:t xml:space="preserve">like </w:t>
      </w:r>
      <w:r w:rsidRPr="00073FB7">
        <w:rPr>
          <w:rFonts w:ascii="Times New Roman" w:hAnsi="Times New Roman" w:cs="Times New Roman"/>
          <w:b/>
          <w:bCs/>
          <w:sz w:val="20"/>
          <w:szCs w:val="20"/>
        </w:rPr>
        <w:t>INTEL, IDT, ATMEL,Philips,Siemens</w:t>
      </w:r>
      <w:r w:rsidRPr="00073FB7">
        <w:rPr>
          <w:rFonts w:ascii="Times New Roman" w:hAnsi="Times New Roman" w:cs="Times New Roman"/>
          <w:sz w:val="20"/>
          <w:szCs w:val="20"/>
        </w:rPr>
        <w:t xml:space="preserve"> and others.  </w:t>
      </w:r>
    </w:p>
    <w:p w:rsidR="000E6DB5" w:rsidRPr="00465CBD" w:rsidRDefault="000E6DB5" w:rsidP="00465CBD">
      <w:pPr>
        <w:pStyle w:val="BodyText"/>
        <w:ind w:firstLine="720"/>
        <w:rPr>
          <w:b/>
          <w:bCs/>
          <w:i/>
          <w:iCs/>
          <w:u w:val="single"/>
        </w:rPr>
      </w:pPr>
      <w:r w:rsidRPr="00465CBD">
        <w:rPr>
          <w:b/>
          <w:bCs/>
          <w:i/>
          <w:iCs/>
          <w:u w:val="single"/>
        </w:rPr>
        <w:t xml:space="preserve">Duties: </w:t>
      </w:r>
    </w:p>
    <w:p w:rsidR="000E6DB5" w:rsidRPr="00465CBD" w:rsidRDefault="000E6DB5" w:rsidP="00465CBD">
      <w:pPr>
        <w:pStyle w:val="ListParagraph"/>
        <w:numPr>
          <w:ilvl w:val="0"/>
          <w:numId w:val="13"/>
        </w:numPr>
        <w:autoSpaceDE w:val="0"/>
        <w:autoSpaceDN w:val="0"/>
        <w:bidi w:val="0"/>
        <w:adjustRightInd w:val="0"/>
        <w:jc w:val="both"/>
        <w:rPr>
          <w:rFonts w:asciiTheme="majorBidi" w:hAnsiTheme="majorBidi" w:cstheme="majorBidi"/>
        </w:rPr>
      </w:pPr>
      <w:r w:rsidRPr="00465CBD">
        <w:rPr>
          <w:rFonts w:asciiTheme="majorBidi" w:hAnsiTheme="majorBidi" w:cstheme="majorBidi"/>
        </w:rPr>
        <w:t xml:space="preserve">Drawing schematics for Load Boards, DUT Cards, Tester Interface boards, Random Logic boards and Customer specific Bench Boards utilizing OrCAD or Concept HDL. </w:t>
      </w:r>
    </w:p>
    <w:p w:rsidR="000E6DB5" w:rsidRPr="00465CBD" w:rsidRDefault="000E6DB5" w:rsidP="00465CBD">
      <w:pPr>
        <w:pStyle w:val="ListParagraph"/>
        <w:numPr>
          <w:ilvl w:val="0"/>
          <w:numId w:val="13"/>
        </w:numPr>
        <w:autoSpaceDE w:val="0"/>
        <w:autoSpaceDN w:val="0"/>
        <w:bidi w:val="0"/>
        <w:adjustRightInd w:val="0"/>
        <w:jc w:val="both"/>
        <w:rPr>
          <w:rFonts w:asciiTheme="majorBidi" w:hAnsiTheme="majorBidi" w:cstheme="majorBidi"/>
        </w:rPr>
      </w:pPr>
      <w:r w:rsidRPr="00465CBD">
        <w:rPr>
          <w:rFonts w:asciiTheme="majorBidi" w:hAnsiTheme="majorBidi" w:cstheme="majorBidi"/>
        </w:rPr>
        <w:t xml:space="preserve">Designing high performance PCB boards to include Load Boards, DUT Cards, Tester Interface boards, Random Logic boards and Customer specific Bench Boards utilizing Cadence Allegro Design Package. </w:t>
      </w:r>
    </w:p>
    <w:p w:rsidR="000E6DB5" w:rsidRPr="00465CBD" w:rsidRDefault="000E6DB5" w:rsidP="00465CBD">
      <w:pPr>
        <w:pStyle w:val="ListParagraph"/>
        <w:numPr>
          <w:ilvl w:val="0"/>
          <w:numId w:val="13"/>
        </w:numPr>
        <w:autoSpaceDE w:val="0"/>
        <w:autoSpaceDN w:val="0"/>
        <w:bidi w:val="0"/>
        <w:adjustRightInd w:val="0"/>
        <w:jc w:val="both"/>
        <w:rPr>
          <w:rFonts w:asciiTheme="majorBidi" w:hAnsiTheme="majorBidi" w:cstheme="majorBidi"/>
        </w:rPr>
      </w:pPr>
      <w:r w:rsidRPr="00465CBD">
        <w:rPr>
          <w:rFonts w:asciiTheme="majorBidi" w:hAnsiTheme="majorBidi" w:cstheme="majorBidi"/>
        </w:rPr>
        <w:t>Research and development.</w:t>
      </w:r>
    </w:p>
    <w:p w:rsidR="00465CBD" w:rsidRPr="00465CBD" w:rsidRDefault="00465CBD" w:rsidP="00465CBD">
      <w:pPr>
        <w:pStyle w:val="Default"/>
        <w:numPr>
          <w:ilvl w:val="0"/>
          <w:numId w:val="14"/>
        </w:numPr>
        <w:rPr>
          <w:rFonts w:ascii="Times New Roman" w:hAnsi="Times New Roman" w:cs="Times New Roman"/>
          <w:b/>
          <w:bCs/>
        </w:rPr>
      </w:pPr>
      <w:r w:rsidRPr="00465CBD">
        <w:rPr>
          <w:rFonts w:ascii="Times New Roman" w:hAnsi="Times New Roman" w:cs="Times New Roman"/>
          <w:b/>
          <w:bCs/>
        </w:rPr>
        <w:t xml:space="preserve">   PIC Microcontroller and PCB Instructor </w:t>
      </w:r>
      <w:r>
        <w:rPr>
          <w:rFonts w:ascii="Times New Roman" w:hAnsi="Times New Roman" w:cs="Times New Roman"/>
          <w:b/>
          <w:bCs/>
        </w:rPr>
        <w:t>(</w:t>
      </w:r>
      <w:r>
        <w:rPr>
          <w:sz w:val="20"/>
          <w:szCs w:val="20"/>
        </w:rPr>
        <w:t>P</w:t>
      </w:r>
      <w:r w:rsidRPr="00D727CD">
        <w:rPr>
          <w:sz w:val="20"/>
          <w:szCs w:val="20"/>
        </w:rPr>
        <w:t>art-</w:t>
      </w:r>
      <w:r>
        <w:rPr>
          <w:sz w:val="20"/>
          <w:szCs w:val="20"/>
        </w:rPr>
        <w:t>T</w:t>
      </w:r>
      <w:r w:rsidRPr="00D727CD">
        <w:rPr>
          <w:sz w:val="20"/>
          <w:szCs w:val="20"/>
        </w:rPr>
        <w:t>ime</w:t>
      </w:r>
      <w:r>
        <w:rPr>
          <w:sz w:val="20"/>
          <w:szCs w:val="20"/>
        </w:rPr>
        <w:t>)</w:t>
      </w:r>
    </w:p>
    <w:p w:rsidR="00465CBD" w:rsidRPr="00073FB7" w:rsidRDefault="001B1CAD" w:rsidP="001B1CAD">
      <w:pPr>
        <w:autoSpaceDE w:val="0"/>
        <w:autoSpaceDN w:val="0"/>
        <w:bidi w:val="0"/>
        <w:adjustRightInd w:val="0"/>
      </w:pPr>
      <w:r>
        <w:rPr>
          <w:b/>
          <w:bCs/>
          <w:i/>
          <w:iCs/>
        </w:rPr>
        <w:t xml:space="preserve">At </w:t>
      </w:r>
      <w:r w:rsidR="000E6DB5" w:rsidRPr="00D61C94">
        <w:rPr>
          <w:b/>
          <w:bCs/>
          <w:i/>
          <w:iCs/>
        </w:rPr>
        <w:t xml:space="preserve">SOFTAPEX </w:t>
      </w:r>
      <w:r w:rsidR="00465CBD">
        <w:t>20</w:t>
      </w:r>
      <w:r w:rsidR="00465CBD" w:rsidRPr="00D727CD">
        <w:t>07</w:t>
      </w:r>
      <w:r w:rsidR="00465CBD" w:rsidRPr="00073FB7">
        <w:t xml:space="preserve">Jabal Alhossin – Amman - Jordan </w:t>
      </w:r>
      <w:r w:rsidR="00465CBD" w:rsidRPr="00073FB7">
        <w:tab/>
      </w:r>
      <w:r w:rsidR="00465CBD" w:rsidRPr="00073FB7">
        <w:tab/>
      </w:r>
      <w:r w:rsidR="00465CBD" w:rsidRPr="00073FB7">
        <w:tab/>
      </w:r>
    </w:p>
    <w:p w:rsidR="00465CBD" w:rsidRPr="00465CBD" w:rsidRDefault="001B1CAD" w:rsidP="001B1CAD">
      <w:pPr>
        <w:pStyle w:val="Default"/>
        <w:numPr>
          <w:ilvl w:val="0"/>
          <w:numId w:val="14"/>
        </w:numPr>
        <w:rPr>
          <w:rFonts w:ascii="Times New Roman" w:hAnsi="Times New Roman" w:cs="Times New Roman"/>
          <w:b/>
          <w:bCs/>
        </w:rPr>
      </w:pPr>
      <w:r>
        <w:rPr>
          <w:rFonts w:ascii="Times New Roman" w:hAnsi="Times New Roman" w:cs="Times New Roman"/>
          <w:b/>
          <w:bCs/>
        </w:rPr>
        <w:t>Electrical Engineer</w:t>
      </w:r>
    </w:p>
    <w:p w:rsidR="00465CBD" w:rsidRDefault="001B1CAD" w:rsidP="001B1CAD">
      <w:pPr>
        <w:bidi w:val="0"/>
        <w:ind w:right="-334"/>
      </w:pPr>
      <w:r>
        <w:rPr>
          <w:b/>
          <w:bCs/>
          <w:i/>
          <w:iCs/>
        </w:rPr>
        <w:t xml:space="preserve">At </w:t>
      </w:r>
      <w:r w:rsidR="00465CBD" w:rsidRPr="00465CBD">
        <w:rPr>
          <w:b/>
          <w:bCs/>
          <w:i/>
          <w:iCs/>
        </w:rPr>
        <w:t>ARAB DESIGNERS COMPANY</w:t>
      </w:r>
      <w:r w:rsidR="00465CBD" w:rsidRPr="00D727CD">
        <w:t>June 2004 –Aug</w:t>
      </w:r>
      <w:r w:rsidR="00465CBD">
        <w:t>.</w:t>
      </w:r>
      <w:r w:rsidR="00465CBD" w:rsidRPr="00D727CD">
        <w:t xml:space="preserve"> 2004</w:t>
      </w:r>
      <w:r w:rsidR="00465CBD" w:rsidRPr="00073FB7">
        <w:t xml:space="preserve">Amman </w:t>
      </w:r>
      <w:r w:rsidR="00465CBD">
        <w:t>–</w:t>
      </w:r>
      <w:r w:rsidR="00465CBD" w:rsidRPr="00073FB7">
        <w:t xml:space="preserve"> Jordan</w:t>
      </w:r>
    </w:p>
    <w:p w:rsidR="000E6DB5" w:rsidRPr="001B1CAD" w:rsidRDefault="000E6DB5" w:rsidP="001B1CAD">
      <w:pPr>
        <w:pStyle w:val="Default"/>
        <w:ind w:firstLine="720"/>
        <w:rPr>
          <w:rFonts w:asciiTheme="minorHAnsi" w:eastAsiaTheme="minorEastAsia" w:hAnsiTheme="minorHAnsi" w:cstheme="minorBidi"/>
          <w:b/>
          <w:bCs/>
          <w:i/>
          <w:iCs/>
          <w:color w:val="auto"/>
          <w:sz w:val="20"/>
          <w:szCs w:val="20"/>
          <w:u w:val="single"/>
        </w:rPr>
      </w:pPr>
      <w:r w:rsidRPr="001B1CAD">
        <w:rPr>
          <w:rFonts w:asciiTheme="minorHAnsi" w:eastAsiaTheme="minorEastAsia" w:hAnsiTheme="minorHAnsi" w:cstheme="minorBidi"/>
          <w:b/>
          <w:bCs/>
          <w:i/>
          <w:iCs/>
          <w:color w:val="auto"/>
          <w:sz w:val="20"/>
          <w:szCs w:val="20"/>
          <w:u w:val="single"/>
        </w:rPr>
        <w:t xml:space="preserve">Duties: </w:t>
      </w:r>
    </w:p>
    <w:p w:rsidR="000E6DB5" w:rsidRPr="001B1CAD" w:rsidRDefault="000E6DB5" w:rsidP="001B1CAD">
      <w:pPr>
        <w:pStyle w:val="ListParagraph"/>
        <w:numPr>
          <w:ilvl w:val="0"/>
          <w:numId w:val="13"/>
        </w:numPr>
        <w:autoSpaceDE w:val="0"/>
        <w:autoSpaceDN w:val="0"/>
        <w:bidi w:val="0"/>
        <w:adjustRightInd w:val="0"/>
        <w:jc w:val="both"/>
        <w:rPr>
          <w:rFonts w:asciiTheme="majorBidi" w:hAnsiTheme="majorBidi" w:cstheme="majorBidi"/>
        </w:rPr>
      </w:pPr>
      <w:r w:rsidRPr="001B1CAD">
        <w:rPr>
          <w:rFonts w:asciiTheme="majorBidi" w:hAnsiTheme="majorBidi" w:cstheme="majorBidi"/>
        </w:rPr>
        <w:t xml:space="preserve">This was a short term internship position in which I worked as a part of the design engineering staff. I learned a good deal  of electrical and mechanical design in large machines, studied the way to control machines, with focus  on the sequence of  complex manufacturing lines, and observed the hydraulic and pneumatic servo-system. I also worked on or was exposed to their technologies such as HMI programming (Human Machine Interface) Using </w:t>
      </w:r>
      <w:r w:rsidR="001B1CAD" w:rsidRPr="001B1CAD">
        <w:rPr>
          <w:rFonts w:asciiTheme="majorBidi" w:hAnsiTheme="majorBidi" w:cstheme="majorBidi"/>
        </w:rPr>
        <w:t xml:space="preserve">SIMATIC WINCC </w:t>
      </w:r>
      <w:r w:rsidRPr="001B1CAD">
        <w:rPr>
          <w:rFonts w:asciiTheme="majorBidi" w:hAnsiTheme="majorBidi" w:cstheme="majorBidi"/>
        </w:rPr>
        <w:t xml:space="preserve">V0.6 and PLCs (Programmable Logic Controllers) for the </w:t>
      </w:r>
      <w:r w:rsidR="001B1CAD" w:rsidRPr="001B1CAD">
        <w:rPr>
          <w:rFonts w:asciiTheme="majorBidi" w:hAnsiTheme="majorBidi" w:cstheme="majorBidi"/>
        </w:rPr>
        <w:t xml:space="preserve">SCADA </w:t>
      </w:r>
      <w:r w:rsidRPr="001B1CAD">
        <w:rPr>
          <w:rFonts w:asciiTheme="majorBidi" w:hAnsiTheme="majorBidi" w:cstheme="majorBidi"/>
        </w:rPr>
        <w:t xml:space="preserve">systems, and their power systems. </w:t>
      </w:r>
    </w:p>
    <w:p w:rsidR="000E6DB5" w:rsidRPr="001B1CAD" w:rsidRDefault="001B1CAD" w:rsidP="003910B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autoSpaceDE w:val="0"/>
        <w:autoSpaceDN w:val="0"/>
        <w:bidi w:val="0"/>
        <w:adjustRightInd w:val="0"/>
        <w:rPr>
          <w:rFonts w:ascii="Dutch801 Rm BT" w:hAnsi="Dutch801 Rm BT"/>
          <w:b/>
          <w:bCs/>
          <w:sz w:val="22"/>
          <w:szCs w:val="22"/>
        </w:rPr>
      </w:pPr>
      <w:r w:rsidRPr="001B1CAD">
        <w:rPr>
          <w:rFonts w:ascii="Dutch801 Rm BT" w:hAnsi="Dutch801 Rm BT"/>
          <w:b/>
          <w:bCs/>
          <w:sz w:val="22"/>
          <w:szCs w:val="22"/>
        </w:rPr>
        <w:t xml:space="preserve">Academic </w:t>
      </w:r>
      <w:r w:rsidR="000E6DB5" w:rsidRPr="001B1CAD">
        <w:rPr>
          <w:rFonts w:ascii="Dutch801 Rm BT" w:hAnsi="Dutch801 Rm BT"/>
          <w:b/>
          <w:bCs/>
          <w:sz w:val="22"/>
          <w:szCs w:val="22"/>
        </w:rPr>
        <w:t>Education:</w:t>
      </w:r>
    </w:p>
    <w:p w:rsidR="001B1CAD" w:rsidRPr="003910B8" w:rsidRDefault="001B1CAD" w:rsidP="001B1CAD">
      <w:pPr>
        <w:pStyle w:val="Achievement"/>
        <w:numPr>
          <w:ilvl w:val="0"/>
          <w:numId w:val="0"/>
        </w:numPr>
        <w:ind w:left="245" w:firstLine="115"/>
        <w:rPr>
          <w:rFonts w:ascii="Times New Roman" w:hAnsi="Times New Roman"/>
          <w:sz w:val="24"/>
          <w:szCs w:val="24"/>
        </w:rPr>
      </w:pPr>
      <w:r w:rsidRPr="003910B8">
        <w:rPr>
          <w:rFonts w:ascii="Times New Roman" w:hAnsi="Times New Roman"/>
          <w:b/>
          <w:bCs/>
          <w:i/>
          <w:iCs/>
          <w:sz w:val="24"/>
          <w:szCs w:val="24"/>
        </w:rPr>
        <w:t>Bachelors' degree in Electrical / Mechatronics Engineering</w:t>
      </w:r>
    </w:p>
    <w:p w:rsidR="000E6DB5" w:rsidRPr="003910B8" w:rsidRDefault="000E6DB5" w:rsidP="000E6DB5">
      <w:pPr>
        <w:pStyle w:val="Achievement"/>
        <w:numPr>
          <w:ilvl w:val="0"/>
          <w:numId w:val="0"/>
        </w:numPr>
        <w:ind w:left="245" w:firstLine="115"/>
        <w:rPr>
          <w:rFonts w:ascii="Times New Roman" w:hAnsi="Times New Roman"/>
          <w:b/>
          <w:bCs/>
        </w:rPr>
      </w:pPr>
      <w:r w:rsidRPr="003910B8">
        <w:rPr>
          <w:rFonts w:ascii="Times New Roman" w:hAnsi="Times New Roman"/>
          <w:b/>
          <w:bCs/>
        </w:rPr>
        <w:t>University of Jordan. Oct. 2000 - Sep. 2004 / Amman - Jordan.</w:t>
      </w:r>
    </w:p>
    <w:p w:rsidR="000E6DB5" w:rsidRDefault="000E6DB5" w:rsidP="003910B8">
      <w:pPr>
        <w:pStyle w:val="Objective"/>
        <w:autoSpaceDE w:val="0"/>
        <w:autoSpaceDN w:val="0"/>
        <w:adjustRightInd w:val="0"/>
        <w:spacing w:before="0" w:after="0" w:line="240" w:lineRule="auto"/>
        <w:ind w:left="360"/>
        <w:jc w:val="both"/>
        <w:rPr>
          <w:rFonts w:ascii="Times New Roman" w:hAnsi="Times New Roman"/>
          <w:color w:val="000000"/>
        </w:rPr>
      </w:pPr>
      <w:r w:rsidRPr="00073FB7">
        <w:rPr>
          <w:rFonts w:ascii="Times New Roman" w:hAnsi="Times New Roman"/>
        </w:rPr>
        <w:t>Focused on field of system integrationincluding Progra</w:t>
      </w:r>
      <w:r>
        <w:rPr>
          <w:rFonts w:ascii="Times New Roman" w:hAnsi="Times New Roman"/>
        </w:rPr>
        <w:t xml:space="preserve">mmable Logic Controller (PLC), </w:t>
      </w:r>
      <w:r w:rsidRPr="00073FB7">
        <w:rPr>
          <w:rFonts w:ascii="Times New Roman" w:hAnsi="Times New Roman"/>
        </w:rPr>
        <w:t>Microcontroller, Electrical Devices</w:t>
      </w:r>
      <w:r>
        <w:rPr>
          <w:rFonts w:ascii="Times New Roman" w:hAnsi="Times New Roman"/>
        </w:rPr>
        <w:t>,</w:t>
      </w:r>
      <w:r w:rsidRPr="00073FB7">
        <w:rPr>
          <w:rFonts w:ascii="Times New Roman" w:hAnsi="Times New Roman"/>
        </w:rPr>
        <w:t xml:space="preserve"> Machines, </w:t>
      </w:r>
      <w:r w:rsidR="001B1CAD" w:rsidRPr="00073FB7">
        <w:rPr>
          <w:rFonts w:ascii="Times New Roman" w:hAnsi="Times New Roman"/>
        </w:rPr>
        <w:t>and Instrumentations</w:t>
      </w:r>
      <w:r w:rsidRPr="00073FB7">
        <w:rPr>
          <w:rFonts w:ascii="Times New Roman" w:hAnsi="Times New Roman"/>
        </w:rPr>
        <w:t xml:space="preserve">, Machines Design, and Hydraulic </w:t>
      </w:r>
      <w:r>
        <w:rPr>
          <w:rFonts w:ascii="Times New Roman" w:hAnsi="Times New Roman"/>
        </w:rPr>
        <w:t>&amp;</w:t>
      </w:r>
      <w:r w:rsidRPr="00073FB7">
        <w:rPr>
          <w:rFonts w:ascii="Times New Roman" w:hAnsi="Times New Roman"/>
        </w:rPr>
        <w:t xml:space="preserve">Pneumatic circuits. I have completed successfully all the graduation requirements in four and half years with </w:t>
      </w:r>
      <w:r w:rsidRPr="00073FB7">
        <w:rPr>
          <w:rFonts w:ascii="Times New Roman" w:hAnsi="Times New Roman"/>
          <w:color w:val="000000"/>
        </w:rPr>
        <w:t>Good (2.78 out 4) grade.</w:t>
      </w:r>
    </w:p>
    <w:p w:rsidR="001B1CAD" w:rsidRPr="001B1CAD" w:rsidRDefault="001B1CAD" w:rsidP="001B1CAD">
      <w:pPr>
        <w:pStyle w:val="Achievement"/>
        <w:numPr>
          <w:ilvl w:val="0"/>
          <w:numId w:val="0"/>
        </w:numPr>
        <w:ind w:left="245" w:firstLine="115"/>
        <w:rPr>
          <w:rFonts w:ascii="Times New Roman" w:hAnsi="Times New Roman"/>
          <w:b/>
          <w:bCs/>
          <w:i/>
          <w:iCs/>
        </w:rPr>
      </w:pPr>
      <w:r w:rsidRPr="001B1CAD">
        <w:rPr>
          <w:rFonts w:ascii="Times New Roman" w:hAnsi="Times New Roman"/>
          <w:b/>
          <w:bCs/>
          <w:i/>
          <w:iCs/>
        </w:rPr>
        <w:t>Graduation Project:</w:t>
      </w:r>
    </w:p>
    <w:p w:rsidR="001B1CAD" w:rsidRDefault="003910B8" w:rsidP="001B1CAD">
      <w:pPr>
        <w:pStyle w:val="Achievement"/>
        <w:numPr>
          <w:ilvl w:val="0"/>
          <w:numId w:val="0"/>
        </w:numPr>
        <w:ind w:left="245" w:firstLine="115"/>
        <w:rPr>
          <w:rFonts w:ascii="Times New Roman" w:hAnsi="Times New Roman"/>
        </w:rPr>
      </w:pPr>
      <w:r>
        <w:rPr>
          <w:rFonts w:ascii="Times New Roman" w:hAnsi="Times New Roman"/>
        </w:rPr>
        <w:t>Vending Machine</w:t>
      </w:r>
    </w:p>
    <w:p w:rsidR="000E6DB5" w:rsidRPr="001B1CAD" w:rsidRDefault="000E6DB5" w:rsidP="003910B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autoSpaceDE w:val="0"/>
        <w:autoSpaceDN w:val="0"/>
        <w:bidi w:val="0"/>
        <w:adjustRightInd w:val="0"/>
        <w:rPr>
          <w:rFonts w:ascii="Dutch801 Rm BT" w:hAnsi="Dutch801 Rm BT"/>
          <w:b/>
          <w:bCs/>
          <w:sz w:val="22"/>
          <w:szCs w:val="22"/>
        </w:rPr>
      </w:pPr>
      <w:r w:rsidRPr="001B1CAD">
        <w:rPr>
          <w:rFonts w:ascii="Dutch801 Rm BT" w:hAnsi="Dutch801 Rm BT"/>
          <w:b/>
          <w:bCs/>
          <w:sz w:val="22"/>
          <w:szCs w:val="22"/>
        </w:rPr>
        <w:t>Professional Courses</w:t>
      </w:r>
      <w:r w:rsidR="001B1CAD">
        <w:rPr>
          <w:rFonts w:ascii="Dutch801 Rm BT" w:hAnsi="Dutch801 Rm BT"/>
          <w:b/>
          <w:bCs/>
          <w:sz w:val="22"/>
          <w:szCs w:val="22"/>
        </w:rPr>
        <w:t xml:space="preserve"> / Certifications and Skills</w:t>
      </w:r>
      <w:r w:rsidRPr="001B1CAD">
        <w:rPr>
          <w:rFonts w:ascii="Dutch801 Rm BT" w:hAnsi="Dutch801 Rm BT"/>
          <w:b/>
          <w:bCs/>
          <w:sz w:val="22"/>
          <w:szCs w:val="22"/>
        </w:rPr>
        <w:t>:</w:t>
      </w:r>
    </w:p>
    <w:p w:rsidR="000E6DB5" w:rsidRDefault="000E6DB5" w:rsidP="003910B8">
      <w:pPr>
        <w:numPr>
          <w:ilvl w:val="0"/>
          <w:numId w:val="3"/>
        </w:numPr>
        <w:tabs>
          <w:tab w:val="clear" w:pos="720"/>
          <w:tab w:val="num" w:pos="360"/>
        </w:tabs>
        <w:bidi w:val="0"/>
        <w:spacing w:before="0" w:after="0" w:line="360" w:lineRule="auto"/>
        <w:ind w:left="360"/>
        <w:jc w:val="both"/>
        <w:rPr>
          <w:rFonts w:asciiTheme="majorBidi" w:hAnsiTheme="majorBidi" w:cstheme="majorBidi"/>
          <w:color w:val="000000" w:themeColor="text1"/>
          <w:sz w:val="18"/>
          <w:szCs w:val="18"/>
        </w:rPr>
      </w:pPr>
      <w:r w:rsidRPr="003910B8">
        <w:rPr>
          <w:rFonts w:asciiTheme="majorBidi" w:hAnsiTheme="majorBidi" w:cstheme="majorBidi"/>
          <w:color w:val="000000" w:themeColor="text1"/>
          <w:sz w:val="18"/>
          <w:szCs w:val="18"/>
        </w:rPr>
        <w:t xml:space="preserve">ADDC Certification: The Electricity Wiring Regulations – The Regulation and Supervision Bureau for the Water, Wastewater and Electricity Sector in the Emirate of Abu Dhabi. RSB Certificate no. </w:t>
      </w:r>
      <w:r w:rsidR="001B1CAD" w:rsidRPr="003910B8">
        <w:rPr>
          <w:rFonts w:asciiTheme="majorBidi" w:hAnsiTheme="majorBidi" w:cstheme="majorBidi"/>
          <w:color w:val="000000" w:themeColor="text1"/>
          <w:sz w:val="18"/>
          <w:szCs w:val="18"/>
        </w:rPr>
        <w:t>RAD101236 (</w:t>
      </w:r>
      <w:hyperlink r:id="rId11" w:history="1">
        <w:r w:rsidR="003910B8" w:rsidRPr="00FF4A69">
          <w:rPr>
            <w:rStyle w:val="Hyperlink"/>
            <w:rFonts w:asciiTheme="majorBidi" w:hAnsiTheme="majorBidi" w:cstheme="majorBidi"/>
            <w:sz w:val="18"/>
            <w:szCs w:val="18"/>
          </w:rPr>
          <w:t>http://www.rsb.gov.ae</w:t>
        </w:r>
      </w:hyperlink>
      <w:r w:rsidRPr="003910B8">
        <w:rPr>
          <w:rFonts w:asciiTheme="majorBidi" w:hAnsiTheme="majorBidi" w:cstheme="majorBidi"/>
          <w:color w:val="000000" w:themeColor="text1"/>
          <w:sz w:val="18"/>
          <w:szCs w:val="18"/>
        </w:rPr>
        <w:t>).</w:t>
      </w:r>
    </w:p>
    <w:p w:rsidR="00942A21" w:rsidRPr="00942A21" w:rsidRDefault="00942A21" w:rsidP="00942A21">
      <w:pPr>
        <w:numPr>
          <w:ilvl w:val="0"/>
          <w:numId w:val="3"/>
        </w:numPr>
        <w:tabs>
          <w:tab w:val="clear" w:pos="720"/>
          <w:tab w:val="num" w:pos="360"/>
        </w:tabs>
        <w:bidi w:val="0"/>
        <w:spacing w:before="0" w:after="0" w:line="360" w:lineRule="auto"/>
        <w:ind w:left="360"/>
        <w:jc w:val="both"/>
        <w:rPr>
          <w:rFonts w:asciiTheme="majorBidi" w:hAnsiTheme="majorBidi" w:cstheme="majorBidi"/>
          <w:color w:val="000000" w:themeColor="text1"/>
          <w:sz w:val="18"/>
          <w:szCs w:val="18"/>
        </w:rPr>
      </w:pPr>
      <w:r w:rsidRPr="00942A21">
        <w:rPr>
          <w:rFonts w:asciiTheme="majorBidi" w:hAnsiTheme="majorBidi" w:cstheme="majorBidi"/>
          <w:color w:val="000000" w:themeColor="text1"/>
          <w:sz w:val="18"/>
          <w:szCs w:val="18"/>
        </w:rPr>
        <w:t>ETAP 11.1.1 (Load Flow Analysis &amp; Short-Circuit Analysis for Relay Co-Ordination Studies)</w:t>
      </w:r>
    </w:p>
    <w:p w:rsidR="000E6DB5" w:rsidRPr="003910B8" w:rsidRDefault="000E6DB5" w:rsidP="003910B8">
      <w:pPr>
        <w:numPr>
          <w:ilvl w:val="0"/>
          <w:numId w:val="3"/>
        </w:numPr>
        <w:tabs>
          <w:tab w:val="clear" w:pos="720"/>
          <w:tab w:val="num" w:pos="360"/>
        </w:tabs>
        <w:bidi w:val="0"/>
        <w:spacing w:before="0" w:after="0" w:line="360" w:lineRule="auto"/>
        <w:ind w:left="360"/>
        <w:rPr>
          <w:rFonts w:asciiTheme="majorBidi" w:hAnsiTheme="majorBidi" w:cstheme="majorBidi"/>
          <w:color w:val="000000" w:themeColor="text1"/>
          <w:sz w:val="18"/>
          <w:szCs w:val="18"/>
        </w:rPr>
      </w:pPr>
      <w:r w:rsidRPr="003910B8">
        <w:rPr>
          <w:rFonts w:asciiTheme="majorBidi" w:hAnsiTheme="majorBidi" w:cstheme="majorBidi"/>
          <w:color w:val="000000" w:themeColor="text1"/>
          <w:sz w:val="18"/>
          <w:szCs w:val="18"/>
        </w:rPr>
        <w:t>Paladin DesignBase 3.0. For distribution systems (30 Hours).</w:t>
      </w:r>
    </w:p>
    <w:p w:rsidR="000E6DB5" w:rsidRPr="003910B8" w:rsidRDefault="000E6DB5" w:rsidP="003910B8">
      <w:pPr>
        <w:numPr>
          <w:ilvl w:val="0"/>
          <w:numId w:val="3"/>
        </w:numPr>
        <w:tabs>
          <w:tab w:val="clear" w:pos="720"/>
          <w:tab w:val="num" w:pos="360"/>
        </w:tabs>
        <w:bidi w:val="0"/>
        <w:spacing w:before="0" w:after="0" w:line="360" w:lineRule="auto"/>
        <w:ind w:left="360"/>
        <w:rPr>
          <w:rFonts w:asciiTheme="majorBidi" w:hAnsiTheme="majorBidi" w:cstheme="majorBidi"/>
          <w:color w:val="000000" w:themeColor="text1"/>
          <w:sz w:val="18"/>
          <w:szCs w:val="18"/>
        </w:rPr>
      </w:pPr>
      <w:r w:rsidRPr="003910B8">
        <w:rPr>
          <w:rFonts w:asciiTheme="majorBidi" w:hAnsiTheme="majorBidi" w:cstheme="majorBidi"/>
          <w:color w:val="000000" w:themeColor="text1"/>
          <w:sz w:val="18"/>
          <w:szCs w:val="18"/>
        </w:rPr>
        <w:t>AVEVA INSTRUMENTATION DESIGN (40 Hours)</w:t>
      </w:r>
    </w:p>
    <w:p w:rsidR="000E6DB5" w:rsidRPr="003910B8" w:rsidRDefault="000E6DB5" w:rsidP="003910B8">
      <w:pPr>
        <w:numPr>
          <w:ilvl w:val="0"/>
          <w:numId w:val="3"/>
        </w:numPr>
        <w:tabs>
          <w:tab w:val="clear" w:pos="720"/>
          <w:tab w:val="num" w:pos="360"/>
        </w:tabs>
        <w:bidi w:val="0"/>
        <w:spacing w:before="0" w:after="0" w:line="360" w:lineRule="auto"/>
        <w:ind w:left="360"/>
        <w:rPr>
          <w:rFonts w:asciiTheme="majorBidi" w:hAnsiTheme="majorBidi" w:cstheme="majorBidi"/>
          <w:color w:val="000000" w:themeColor="text1"/>
          <w:sz w:val="18"/>
          <w:szCs w:val="18"/>
        </w:rPr>
      </w:pPr>
      <w:r w:rsidRPr="003910B8">
        <w:rPr>
          <w:rFonts w:asciiTheme="majorBidi" w:hAnsiTheme="majorBidi" w:cstheme="majorBidi"/>
          <w:color w:val="000000" w:themeColor="text1"/>
          <w:sz w:val="18"/>
          <w:szCs w:val="18"/>
        </w:rPr>
        <w:t>AVEVA ELECTRICAL DESIGN (40 Hours)</w:t>
      </w:r>
    </w:p>
    <w:p w:rsidR="000E6DB5" w:rsidRPr="003910B8" w:rsidRDefault="000E6DB5" w:rsidP="003910B8">
      <w:pPr>
        <w:numPr>
          <w:ilvl w:val="0"/>
          <w:numId w:val="3"/>
        </w:numPr>
        <w:tabs>
          <w:tab w:val="clear" w:pos="720"/>
          <w:tab w:val="num" w:pos="360"/>
        </w:tabs>
        <w:bidi w:val="0"/>
        <w:spacing w:before="0" w:after="0" w:line="360" w:lineRule="auto"/>
        <w:ind w:left="360"/>
        <w:rPr>
          <w:rFonts w:asciiTheme="majorBidi" w:hAnsiTheme="majorBidi" w:cstheme="majorBidi"/>
          <w:color w:val="000000" w:themeColor="text1"/>
          <w:sz w:val="18"/>
          <w:szCs w:val="18"/>
        </w:rPr>
      </w:pPr>
      <w:r w:rsidRPr="003910B8">
        <w:rPr>
          <w:rFonts w:asciiTheme="majorBidi" w:hAnsiTheme="majorBidi" w:cstheme="majorBidi"/>
          <w:color w:val="000000" w:themeColor="text1"/>
          <w:sz w:val="18"/>
          <w:szCs w:val="18"/>
        </w:rPr>
        <w:t>AVEVA PDMS (60 Hours)</w:t>
      </w:r>
    </w:p>
    <w:p w:rsidR="003910B8" w:rsidRPr="003910B8" w:rsidRDefault="003910B8" w:rsidP="003910B8">
      <w:pPr>
        <w:numPr>
          <w:ilvl w:val="0"/>
          <w:numId w:val="3"/>
        </w:numPr>
        <w:tabs>
          <w:tab w:val="clear" w:pos="720"/>
          <w:tab w:val="num" w:pos="360"/>
        </w:tabs>
        <w:bidi w:val="0"/>
        <w:spacing w:before="0" w:after="0" w:line="360" w:lineRule="auto"/>
        <w:ind w:left="360"/>
        <w:rPr>
          <w:rFonts w:asciiTheme="majorBidi" w:hAnsiTheme="majorBidi" w:cstheme="majorBidi"/>
          <w:color w:val="000000" w:themeColor="text1"/>
          <w:sz w:val="18"/>
          <w:szCs w:val="18"/>
        </w:rPr>
      </w:pPr>
      <w:r w:rsidRPr="003910B8">
        <w:rPr>
          <w:rFonts w:asciiTheme="majorBidi" w:hAnsiTheme="majorBidi" w:cstheme="majorBidi"/>
          <w:color w:val="000000" w:themeColor="text1"/>
          <w:sz w:val="18"/>
          <w:szCs w:val="18"/>
        </w:rPr>
        <w:t>Member in: Jordan Engineering Association since Oct 6th, 2004.</w:t>
      </w:r>
    </w:p>
    <w:p w:rsidR="003910B8" w:rsidRPr="003910B8" w:rsidRDefault="003910B8" w:rsidP="003910B8">
      <w:pPr>
        <w:numPr>
          <w:ilvl w:val="0"/>
          <w:numId w:val="3"/>
        </w:numPr>
        <w:tabs>
          <w:tab w:val="clear" w:pos="720"/>
          <w:tab w:val="num" w:pos="360"/>
        </w:tabs>
        <w:bidi w:val="0"/>
        <w:spacing w:before="0" w:after="0" w:line="360" w:lineRule="auto"/>
        <w:ind w:left="360"/>
        <w:rPr>
          <w:rFonts w:asciiTheme="majorBidi" w:hAnsiTheme="majorBidi" w:cstheme="majorBidi"/>
          <w:color w:val="000000" w:themeColor="text1"/>
          <w:sz w:val="18"/>
          <w:szCs w:val="18"/>
        </w:rPr>
      </w:pPr>
      <w:r w:rsidRPr="003910B8">
        <w:rPr>
          <w:rFonts w:asciiTheme="majorBidi" w:hAnsiTheme="majorBidi" w:cstheme="majorBidi"/>
          <w:color w:val="000000" w:themeColor="text1"/>
          <w:sz w:val="18"/>
          <w:szCs w:val="18"/>
        </w:rPr>
        <w:t>Member in: Regulation and Supervision Bureau (the Electricity Wiring Reg.) since Dec 15th 2010.</w:t>
      </w:r>
    </w:p>
    <w:p w:rsidR="003910B8" w:rsidRPr="001B1CAD" w:rsidRDefault="003910B8" w:rsidP="003910B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autoSpaceDE w:val="0"/>
        <w:autoSpaceDN w:val="0"/>
        <w:bidi w:val="0"/>
        <w:adjustRightInd w:val="0"/>
        <w:rPr>
          <w:rFonts w:ascii="Dutch801 Rm BT" w:hAnsi="Dutch801 Rm BT"/>
          <w:b/>
          <w:bCs/>
          <w:sz w:val="22"/>
          <w:szCs w:val="22"/>
        </w:rPr>
      </w:pPr>
      <w:r w:rsidRPr="001B1CAD">
        <w:rPr>
          <w:rFonts w:ascii="Dutch801 Rm BT" w:hAnsi="Dutch801 Rm BT"/>
          <w:b/>
          <w:bCs/>
          <w:sz w:val="22"/>
          <w:szCs w:val="22"/>
        </w:rPr>
        <w:t xml:space="preserve">Programming Languages &amp; Extracurricular </w:t>
      </w:r>
      <w:r>
        <w:rPr>
          <w:rFonts w:ascii="Dutch801 Rm BT" w:hAnsi="Dutch801 Rm BT"/>
          <w:b/>
          <w:bCs/>
          <w:sz w:val="22"/>
          <w:szCs w:val="22"/>
        </w:rPr>
        <w:t>Software Experience</w:t>
      </w:r>
      <w:r w:rsidRPr="001B1CAD">
        <w:rPr>
          <w:rFonts w:ascii="Dutch801 Rm BT" w:hAnsi="Dutch801 Rm BT"/>
          <w:b/>
          <w:bCs/>
          <w:sz w:val="22"/>
          <w:szCs w:val="22"/>
        </w:rPr>
        <w:t>:</w:t>
      </w:r>
    </w:p>
    <w:p w:rsidR="003910B8" w:rsidRPr="001B1CAD" w:rsidRDefault="003910B8"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1B1CAD">
        <w:rPr>
          <w:rFonts w:asciiTheme="majorBidi" w:hAnsiTheme="majorBidi" w:cstheme="majorBidi"/>
        </w:rPr>
        <w:t>C++, Visual Basic, Assembly, HTML, VHDL, and Ladder Logic.</w:t>
      </w:r>
    </w:p>
    <w:p w:rsidR="003910B8" w:rsidRPr="001B1CAD" w:rsidRDefault="003910B8"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1B1CAD">
        <w:rPr>
          <w:rFonts w:asciiTheme="majorBidi" w:hAnsiTheme="majorBidi" w:cstheme="majorBidi"/>
        </w:rPr>
        <w:t>AutoCAD  (All about Electrical and Instrumentation design).</w:t>
      </w:r>
    </w:p>
    <w:p w:rsidR="003910B8" w:rsidRPr="001B1CAD" w:rsidRDefault="003910B8"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1B1CAD">
        <w:rPr>
          <w:rFonts w:asciiTheme="majorBidi" w:hAnsiTheme="majorBidi" w:cstheme="majorBidi"/>
        </w:rPr>
        <w:t>AutoCAD MEP &amp; Revit MEP 20 hours training course.</w:t>
      </w:r>
    </w:p>
    <w:p w:rsidR="003910B8" w:rsidRPr="001B1CAD" w:rsidRDefault="003910B8"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1B1CAD">
        <w:rPr>
          <w:rFonts w:asciiTheme="majorBidi" w:hAnsiTheme="majorBidi" w:cstheme="majorBidi"/>
        </w:rPr>
        <w:t>Mplab, MATLAB, and Microsoft Office applications.</w:t>
      </w:r>
    </w:p>
    <w:p w:rsidR="003910B8" w:rsidRPr="001B1CAD" w:rsidRDefault="003910B8"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1B1CAD">
        <w:rPr>
          <w:rFonts w:asciiTheme="majorBidi" w:hAnsiTheme="majorBidi" w:cstheme="majorBidi"/>
        </w:rPr>
        <w:t>Express PCB, Eagle Layout Editor (for PCB).</w:t>
      </w:r>
    </w:p>
    <w:p w:rsidR="003910B8" w:rsidRDefault="00942A21"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E300AC">
        <w:rPr>
          <w:rFonts w:asciiTheme="majorBidi" w:hAnsiTheme="majorBidi" w:cstheme="majorBidi"/>
        </w:rPr>
        <w:t>DIALux</w:t>
      </w:r>
      <w:r>
        <w:t xml:space="preserve"> 4</w:t>
      </w:r>
      <w:r w:rsidRPr="00E300AC">
        <w:rPr>
          <w:rFonts w:asciiTheme="majorBidi" w:hAnsiTheme="majorBidi" w:cstheme="majorBidi"/>
        </w:rPr>
        <w:t>.11</w:t>
      </w:r>
      <w:r>
        <w:rPr>
          <w:rFonts w:asciiTheme="majorBidi" w:hAnsiTheme="majorBidi" w:cstheme="majorBidi"/>
        </w:rPr>
        <w:t>,</w:t>
      </w:r>
      <w:r w:rsidRPr="00687214">
        <w:rPr>
          <w:rFonts w:asciiTheme="majorBidi" w:hAnsiTheme="majorBidi" w:cstheme="majorBidi"/>
        </w:rPr>
        <w:t xml:space="preserve"> Philips, Thorn, Chalmlite, Pauluhn NRL, Cooper Luxicon &amp; Optiwin</w:t>
      </w:r>
      <w:r>
        <w:rPr>
          <w:rFonts w:asciiTheme="majorBidi" w:hAnsiTheme="majorBidi" w:cstheme="majorBidi"/>
        </w:rPr>
        <w:t xml:space="preserve"> (Glamox) </w:t>
      </w:r>
      <w:r w:rsidR="003910B8" w:rsidRPr="001B1CAD">
        <w:rPr>
          <w:rFonts w:asciiTheme="majorBidi" w:hAnsiTheme="majorBidi" w:cstheme="majorBidi"/>
        </w:rPr>
        <w:t>for lighting calculation.</w:t>
      </w:r>
    </w:p>
    <w:p w:rsidR="000E6DB5" w:rsidRPr="001B1CAD" w:rsidRDefault="000E6DB5" w:rsidP="003910B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autoSpaceDE w:val="0"/>
        <w:autoSpaceDN w:val="0"/>
        <w:bidi w:val="0"/>
        <w:adjustRightInd w:val="0"/>
        <w:rPr>
          <w:rFonts w:ascii="Dutch801 Rm BT" w:hAnsi="Dutch801 Rm BT"/>
          <w:b/>
          <w:bCs/>
          <w:sz w:val="22"/>
          <w:szCs w:val="22"/>
          <w:rtl/>
        </w:rPr>
      </w:pPr>
      <w:r w:rsidRPr="001B1CAD">
        <w:rPr>
          <w:rFonts w:ascii="Dutch801 Rm BT" w:hAnsi="Dutch801 Rm BT"/>
          <w:b/>
          <w:bCs/>
          <w:sz w:val="22"/>
          <w:szCs w:val="22"/>
        </w:rPr>
        <w:t>Courses of Interest (Taken in University):</w:t>
      </w:r>
    </w:p>
    <w:p w:rsidR="000E6DB5" w:rsidRPr="001B1CAD" w:rsidRDefault="000E6DB5"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1B1CAD">
        <w:rPr>
          <w:rFonts w:asciiTheme="majorBidi" w:hAnsiTheme="majorBidi" w:cstheme="majorBidi"/>
        </w:rPr>
        <w:t>Microcontrollers, Digital Design, and advanced Digital Design with related labs.</w:t>
      </w:r>
    </w:p>
    <w:p w:rsidR="000E6DB5" w:rsidRPr="001B1CAD" w:rsidRDefault="000E6DB5"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1B1CAD">
        <w:rPr>
          <w:rFonts w:asciiTheme="majorBidi" w:hAnsiTheme="majorBidi" w:cstheme="majorBidi"/>
        </w:rPr>
        <w:t>Automation (PLC and Robotics) with related lab.</w:t>
      </w:r>
    </w:p>
    <w:p w:rsidR="000E6DB5" w:rsidRPr="001B1CAD" w:rsidRDefault="000E6DB5"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1B1CAD">
        <w:rPr>
          <w:rFonts w:asciiTheme="majorBidi" w:hAnsiTheme="majorBidi" w:cstheme="majorBidi"/>
        </w:rPr>
        <w:t xml:space="preserve">Assembly language, Intel Microprocessors with related lab. </w:t>
      </w:r>
    </w:p>
    <w:p w:rsidR="000E6DB5" w:rsidRPr="001B1CAD" w:rsidRDefault="000E6DB5"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1B1CAD">
        <w:rPr>
          <w:rFonts w:asciiTheme="majorBidi" w:hAnsiTheme="majorBidi" w:cstheme="majorBidi"/>
        </w:rPr>
        <w:t>Static, Dynamic, Vibrations, Strength and Machines Design with related labs.</w:t>
      </w:r>
    </w:p>
    <w:p w:rsidR="000E6DB5" w:rsidRPr="001B1CAD" w:rsidRDefault="000E6DB5"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1B1CAD">
        <w:rPr>
          <w:rFonts w:asciiTheme="majorBidi" w:hAnsiTheme="majorBidi" w:cstheme="majorBidi"/>
        </w:rPr>
        <w:t>Control and Modern (Digital) Control with related lab.</w:t>
      </w:r>
    </w:p>
    <w:p w:rsidR="000E6DB5" w:rsidRPr="001B1CAD" w:rsidRDefault="000E6DB5"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1B1CAD">
        <w:rPr>
          <w:rFonts w:asciiTheme="majorBidi" w:hAnsiTheme="majorBidi" w:cstheme="majorBidi"/>
        </w:rPr>
        <w:t>Electrical Circuits, Electronics, Amplifier, and Power Electronics with related labs.</w:t>
      </w:r>
    </w:p>
    <w:p w:rsidR="000E6DB5" w:rsidRPr="001B1CAD" w:rsidRDefault="000E6DB5"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1B1CAD">
        <w:rPr>
          <w:rFonts w:asciiTheme="majorBidi" w:hAnsiTheme="majorBidi" w:cstheme="majorBidi"/>
        </w:rPr>
        <w:t>Electrical Machines (Motors, Generators, and Transformers) with related lab.</w:t>
      </w:r>
    </w:p>
    <w:p w:rsidR="000E6DB5" w:rsidRPr="001B1CAD" w:rsidRDefault="000E6DB5"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1B1CAD">
        <w:rPr>
          <w:rFonts w:asciiTheme="majorBidi" w:hAnsiTheme="majorBidi" w:cstheme="majorBidi"/>
        </w:rPr>
        <w:t xml:space="preserve">Sensors, Actuators and Measurement Devices. </w:t>
      </w:r>
    </w:p>
    <w:p w:rsidR="000E6DB5" w:rsidRPr="001B1CAD" w:rsidRDefault="000E6DB5"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1B1CAD">
        <w:rPr>
          <w:rFonts w:asciiTheme="majorBidi" w:hAnsiTheme="majorBidi" w:cstheme="majorBidi"/>
        </w:rPr>
        <w:t>Hydraulic and Pneumatic systems with related lab.</w:t>
      </w:r>
    </w:p>
    <w:p w:rsidR="000E6DB5" w:rsidRPr="003910B8" w:rsidRDefault="000E6DB5" w:rsidP="003910B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autoSpaceDE w:val="0"/>
        <w:autoSpaceDN w:val="0"/>
        <w:bidi w:val="0"/>
        <w:adjustRightInd w:val="0"/>
        <w:rPr>
          <w:rFonts w:ascii="Dutch801 Rm BT" w:hAnsi="Dutch801 Rm BT"/>
          <w:b/>
          <w:bCs/>
          <w:sz w:val="22"/>
          <w:szCs w:val="22"/>
        </w:rPr>
      </w:pPr>
      <w:r w:rsidRPr="003910B8">
        <w:rPr>
          <w:rFonts w:ascii="Dutch801 Rm BT" w:hAnsi="Dutch801 Rm BT"/>
          <w:b/>
          <w:bCs/>
          <w:sz w:val="22"/>
          <w:szCs w:val="22"/>
        </w:rPr>
        <w:t>Languages:</w:t>
      </w:r>
    </w:p>
    <w:p w:rsidR="000E6DB5" w:rsidRPr="003910B8" w:rsidRDefault="000E6DB5"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3910B8">
        <w:rPr>
          <w:rFonts w:asciiTheme="majorBidi" w:hAnsiTheme="majorBidi" w:cstheme="majorBidi"/>
        </w:rPr>
        <w:t>Arabic: Native Tongue.</w:t>
      </w:r>
    </w:p>
    <w:p w:rsidR="000E6DB5" w:rsidRPr="003910B8" w:rsidRDefault="000E6DB5"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3910B8">
        <w:rPr>
          <w:rFonts w:asciiTheme="majorBidi" w:hAnsiTheme="majorBidi" w:cstheme="majorBidi"/>
        </w:rPr>
        <w:t>English: Read, Write and Speak (very Good).</w:t>
      </w:r>
    </w:p>
    <w:p w:rsidR="000E6DB5" w:rsidRPr="003910B8" w:rsidRDefault="000E6DB5" w:rsidP="003910B8">
      <w:pPr>
        <w:pBdr>
          <w:top w:val="single" w:sz="4" w:space="1" w:color="000000" w:themeColor="text1"/>
          <w:left w:val="single" w:sz="4" w:space="4" w:color="000000" w:themeColor="text1"/>
          <w:bottom w:val="single" w:sz="4" w:space="1" w:color="000000" w:themeColor="text1"/>
          <w:right w:val="single" w:sz="4" w:space="4" w:color="000000" w:themeColor="text1"/>
        </w:pBdr>
        <w:shd w:val="clear" w:color="auto" w:fill="D9D9D9" w:themeFill="background1" w:themeFillShade="D9"/>
        <w:autoSpaceDE w:val="0"/>
        <w:autoSpaceDN w:val="0"/>
        <w:bidi w:val="0"/>
        <w:adjustRightInd w:val="0"/>
        <w:rPr>
          <w:rFonts w:ascii="Dutch801 Rm BT" w:hAnsi="Dutch801 Rm BT"/>
          <w:b/>
          <w:bCs/>
          <w:sz w:val="22"/>
          <w:szCs w:val="22"/>
        </w:rPr>
      </w:pPr>
      <w:r w:rsidRPr="003910B8">
        <w:rPr>
          <w:rFonts w:ascii="Dutch801 Rm BT" w:hAnsi="Dutch801 Rm BT"/>
          <w:b/>
          <w:bCs/>
          <w:sz w:val="22"/>
          <w:szCs w:val="22"/>
        </w:rPr>
        <w:t>Personal Information:</w:t>
      </w:r>
    </w:p>
    <w:p w:rsidR="000E6DB5" w:rsidRPr="003910B8" w:rsidRDefault="003910B8"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3910B8">
        <w:rPr>
          <w:rFonts w:asciiTheme="majorBidi" w:hAnsiTheme="majorBidi" w:cstheme="majorBidi"/>
        </w:rPr>
        <w:t>Birth/Place of Date:   2 Aug, 1982. Jordan</w:t>
      </w:r>
    </w:p>
    <w:p w:rsidR="000E6DB5" w:rsidRPr="003910B8" w:rsidRDefault="000E6DB5"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3910B8">
        <w:rPr>
          <w:rFonts w:asciiTheme="majorBidi" w:hAnsiTheme="majorBidi" w:cstheme="majorBidi"/>
        </w:rPr>
        <w:t>Nationality:                 Jordanian</w:t>
      </w:r>
    </w:p>
    <w:p w:rsidR="003910B8" w:rsidRDefault="000E6DB5"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3910B8">
        <w:rPr>
          <w:rFonts w:asciiTheme="majorBidi" w:hAnsiTheme="majorBidi" w:cstheme="majorBidi"/>
        </w:rPr>
        <w:t xml:space="preserve">Resident of:                 </w:t>
      </w:r>
      <w:r w:rsidR="003910B8" w:rsidRPr="003910B8">
        <w:rPr>
          <w:rFonts w:asciiTheme="majorBidi" w:hAnsiTheme="majorBidi" w:cstheme="majorBidi"/>
        </w:rPr>
        <w:t>United Arab Emirates</w:t>
      </w:r>
    </w:p>
    <w:p w:rsidR="000E6DB5" w:rsidRPr="003910B8" w:rsidRDefault="000E6DB5" w:rsidP="003910B8">
      <w:pPr>
        <w:numPr>
          <w:ilvl w:val="0"/>
          <w:numId w:val="3"/>
        </w:numPr>
        <w:tabs>
          <w:tab w:val="clear" w:pos="720"/>
          <w:tab w:val="num" w:pos="360"/>
        </w:tabs>
        <w:bidi w:val="0"/>
        <w:spacing w:before="0" w:after="0" w:line="360" w:lineRule="auto"/>
        <w:ind w:left="360"/>
        <w:rPr>
          <w:rFonts w:asciiTheme="majorBidi" w:hAnsiTheme="majorBidi" w:cstheme="majorBidi"/>
        </w:rPr>
      </w:pPr>
      <w:r w:rsidRPr="003910B8">
        <w:rPr>
          <w:rFonts w:asciiTheme="majorBidi" w:hAnsiTheme="majorBidi" w:cstheme="majorBidi"/>
        </w:rPr>
        <w:t xml:space="preserve"> Marital Status:          </w:t>
      </w:r>
      <w:r w:rsidR="003910B8">
        <w:rPr>
          <w:rFonts w:asciiTheme="majorBidi" w:hAnsiTheme="majorBidi" w:cstheme="majorBidi"/>
        </w:rPr>
        <w:t>M</w:t>
      </w:r>
      <w:r w:rsidRPr="003910B8">
        <w:rPr>
          <w:rFonts w:asciiTheme="majorBidi" w:hAnsiTheme="majorBidi" w:cstheme="majorBidi"/>
        </w:rPr>
        <w:t xml:space="preserve">arried </w:t>
      </w:r>
      <w:r w:rsidR="003910B8" w:rsidRPr="003910B8">
        <w:rPr>
          <w:rFonts w:asciiTheme="majorBidi" w:hAnsiTheme="majorBidi" w:cstheme="majorBidi"/>
        </w:rPr>
        <w:t>family on residence</w:t>
      </w:r>
    </w:p>
    <w:p w:rsidR="003910B8" w:rsidRPr="003910B8" w:rsidRDefault="003910B8" w:rsidP="003910B8">
      <w:pPr>
        <w:framePr w:hSpace="180" w:wrap="around" w:vAnchor="text" w:hAnchor="margin" w:y="1"/>
        <w:numPr>
          <w:ilvl w:val="0"/>
          <w:numId w:val="3"/>
        </w:numPr>
        <w:tabs>
          <w:tab w:val="clear" w:pos="720"/>
          <w:tab w:val="num" w:pos="360"/>
        </w:tabs>
        <w:bidi w:val="0"/>
        <w:spacing w:before="0" w:after="0" w:line="360" w:lineRule="auto"/>
        <w:ind w:left="360"/>
        <w:rPr>
          <w:rFonts w:asciiTheme="majorBidi" w:hAnsiTheme="majorBidi" w:cstheme="majorBidi"/>
        </w:rPr>
      </w:pPr>
      <w:r w:rsidRPr="003910B8">
        <w:rPr>
          <w:rFonts w:asciiTheme="majorBidi" w:hAnsiTheme="majorBidi" w:cstheme="majorBidi"/>
        </w:rPr>
        <w:t xml:space="preserve">Visa Status: </w:t>
      </w:r>
      <w:r>
        <w:rPr>
          <w:rFonts w:asciiTheme="majorBidi" w:hAnsiTheme="majorBidi" w:cstheme="majorBidi"/>
        </w:rPr>
        <w:tab/>
      </w:r>
      <w:r>
        <w:rPr>
          <w:rFonts w:asciiTheme="majorBidi" w:hAnsiTheme="majorBidi" w:cstheme="majorBidi"/>
        </w:rPr>
        <w:tab/>
      </w:r>
      <w:r w:rsidRPr="003910B8">
        <w:rPr>
          <w:rFonts w:asciiTheme="majorBidi" w:hAnsiTheme="majorBidi" w:cstheme="majorBidi"/>
        </w:rPr>
        <w:t xml:space="preserve">Transferable. </w:t>
      </w:r>
    </w:p>
    <w:p w:rsidR="003910B8" w:rsidRPr="003910B8" w:rsidRDefault="003910B8" w:rsidP="003910B8">
      <w:pPr>
        <w:framePr w:hSpace="180" w:wrap="around" w:vAnchor="text" w:hAnchor="margin" w:y="1"/>
        <w:numPr>
          <w:ilvl w:val="0"/>
          <w:numId w:val="3"/>
        </w:numPr>
        <w:tabs>
          <w:tab w:val="clear" w:pos="720"/>
          <w:tab w:val="num" w:pos="360"/>
        </w:tabs>
        <w:bidi w:val="0"/>
        <w:spacing w:before="0" w:after="0" w:line="360" w:lineRule="auto"/>
        <w:ind w:left="360"/>
        <w:rPr>
          <w:rFonts w:asciiTheme="majorBidi" w:hAnsiTheme="majorBidi" w:cstheme="majorBidi"/>
        </w:rPr>
      </w:pPr>
      <w:r w:rsidRPr="003910B8">
        <w:rPr>
          <w:rFonts w:asciiTheme="majorBidi" w:hAnsiTheme="majorBidi" w:cstheme="majorBidi"/>
        </w:rPr>
        <w:t xml:space="preserve">Driving License: </w:t>
      </w:r>
      <w:r>
        <w:rPr>
          <w:rFonts w:asciiTheme="majorBidi" w:hAnsiTheme="majorBidi" w:cstheme="majorBidi"/>
        </w:rPr>
        <w:tab/>
      </w:r>
      <w:r w:rsidR="00F66625">
        <w:rPr>
          <w:rFonts w:asciiTheme="majorBidi" w:hAnsiTheme="majorBidi" w:cstheme="majorBidi"/>
        </w:rPr>
        <w:t xml:space="preserve">Jordan and </w:t>
      </w:r>
      <w:r>
        <w:rPr>
          <w:rFonts w:asciiTheme="majorBidi" w:hAnsiTheme="majorBidi" w:cstheme="majorBidi"/>
        </w:rPr>
        <w:t>UAE</w:t>
      </w:r>
      <w:r w:rsidRPr="003910B8">
        <w:rPr>
          <w:rFonts w:asciiTheme="majorBidi" w:hAnsiTheme="majorBidi" w:cstheme="majorBidi"/>
        </w:rPr>
        <w:t xml:space="preserve"> Driving License</w:t>
      </w:r>
      <w:r w:rsidR="00F66625">
        <w:rPr>
          <w:rFonts w:asciiTheme="majorBidi" w:hAnsiTheme="majorBidi" w:cstheme="majorBidi"/>
        </w:rPr>
        <w:t>s</w:t>
      </w:r>
      <w:r w:rsidRPr="003910B8">
        <w:rPr>
          <w:rFonts w:asciiTheme="majorBidi" w:hAnsiTheme="majorBidi" w:cstheme="majorBidi"/>
        </w:rPr>
        <w:t xml:space="preserve">. </w:t>
      </w:r>
    </w:p>
    <w:p w:rsidR="003910B8" w:rsidRDefault="003910B8" w:rsidP="003910B8">
      <w:pPr>
        <w:autoSpaceDE w:val="0"/>
        <w:autoSpaceDN w:val="0"/>
        <w:bidi w:val="0"/>
        <w:adjustRightInd w:val="0"/>
        <w:rPr>
          <w:b/>
          <w:bCs/>
          <w:i/>
          <w:iCs/>
          <w:u w:val="single"/>
        </w:rPr>
      </w:pPr>
    </w:p>
    <w:p w:rsidR="000E6DB5" w:rsidRPr="003910B8" w:rsidRDefault="000E6DB5" w:rsidP="003910B8">
      <w:pPr>
        <w:autoSpaceDE w:val="0"/>
        <w:autoSpaceDN w:val="0"/>
        <w:bidi w:val="0"/>
        <w:adjustRightInd w:val="0"/>
        <w:rPr>
          <w:rFonts w:asciiTheme="majorBidi" w:hAnsiTheme="majorBidi" w:cstheme="majorBidi"/>
        </w:rPr>
      </w:pPr>
      <w:r w:rsidRPr="003910B8">
        <w:rPr>
          <w:rFonts w:asciiTheme="majorBidi" w:hAnsiTheme="majorBidi" w:cstheme="majorBidi"/>
          <w:b/>
          <w:bCs/>
          <w:i/>
          <w:iCs/>
          <w:u w:val="single"/>
        </w:rPr>
        <w:t>Note</w:t>
      </w:r>
      <w:r w:rsidRPr="003910B8">
        <w:rPr>
          <w:rFonts w:asciiTheme="majorBidi" w:hAnsiTheme="majorBidi" w:cstheme="majorBidi"/>
          <w:b/>
          <w:bCs/>
          <w:i/>
          <w:iCs/>
        </w:rPr>
        <w:t xml:space="preserve">: </w:t>
      </w:r>
      <w:r w:rsidRPr="003910B8">
        <w:rPr>
          <w:rFonts w:asciiTheme="majorBidi" w:hAnsiTheme="majorBidi" w:cstheme="majorBidi"/>
        </w:rPr>
        <w:t xml:space="preserve">references will provide upon request.          </w:t>
      </w:r>
      <w:bookmarkStart w:id="1" w:name="_GoBack"/>
      <w:bookmarkEnd w:id="1"/>
    </w:p>
    <w:sectPr w:rsidR="000E6DB5" w:rsidRPr="003910B8" w:rsidSect="000E6DB5">
      <w:pgSz w:w="11907" w:h="16839" w:code="9"/>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4477" w:rsidRDefault="00914477" w:rsidP="000E6DB5">
      <w:pPr>
        <w:spacing w:before="0" w:after="0" w:line="240" w:lineRule="auto"/>
      </w:pPr>
      <w:r>
        <w:separator/>
      </w:r>
    </w:p>
  </w:endnote>
  <w:endnote w:type="continuationSeparator" w:id="1">
    <w:p w:rsidR="00914477" w:rsidRDefault="00914477" w:rsidP="000E6DB5">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Dutch801 Rm BT">
    <w:altName w:val="Times New Roman"/>
    <w:charset w:val="00"/>
    <w:family w:val="roman"/>
    <w:pitch w:val="variable"/>
    <w:sig w:usb0="00000001" w:usb1="00000000" w:usb2="00000000" w:usb3="00000000" w:csb0="0000001B"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4477" w:rsidRDefault="00914477" w:rsidP="000E6DB5">
      <w:pPr>
        <w:spacing w:before="0" w:after="0" w:line="240" w:lineRule="auto"/>
      </w:pPr>
      <w:r>
        <w:separator/>
      </w:r>
    </w:p>
  </w:footnote>
  <w:footnote w:type="continuationSeparator" w:id="1">
    <w:p w:rsidR="00914477" w:rsidRDefault="00914477" w:rsidP="000E6DB5">
      <w:pPr>
        <w:spacing w:before="0"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70A70"/>
    <w:multiLevelType w:val="hybridMultilevel"/>
    <w:tmpl w:val="26CE0E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8A00A21"/>
    <w:multiLevelType w:val="hybridMultilevel"/>
    <w:tmpl w:val="64E04FF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96104BE"/>
    <w:multiLevelType w:val="hybridMultilevel"/>
    <w:tmpl w:val="22E872BE"/>
    <w:lvl w:ilvl="0" w:tplc="0409000D">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642BF6"/>
    <w:multiLevelType w:val="hybridMultilevel"/>
    <w:tmpl w:val="70B2EC2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
    <w:nsid w:val="29C77127"/>
    <w:multiLevelType w:val="hybridMultilevel"/>
    <w:tmpl w:val="583672D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2AF24EF4"/>
    <w:multiLevelType w:val="hybridMultilevel"/>
    <w:tmpl w:val="76366E5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FA8297B"/>
    <w:multiLevelType w:val="hybridMultilevel"/>
    <w:tmpl w:val="3516EAF0"/>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7">
    <w:nsid w:val="5E396CA3"/>
    <w:multiLevelType w:val="hybridMultilevel"/>
    <w:tmpl w:val="1570A8A6"/>
    <w:lvl w:ilvl="0" w:tplc="04090003">
      <w:start w:val="1"/>
      <w:numFmt w:val="bullet"/>
      <w:lvlText w:val="o"/>
      <w:lvlJc w:val="left"/>
      <w:pPr>
        <w:tabs>
          <w:tab w:val="num" w:pos="360"/>
        </w:tabs>
        <w:ind w:left="360" w:hanging="360"/>
      </w:pPr>
      <w:rPr>
        <w:rFonts w:ascii="Courier New" w:hAnsi="Courier New" w:cs="Courier New" w:hint="default"/>
      </w:rPr>
    </w:lvl>
    <w:lvl w:ilvl="1" w:tplc="04090001">
      <w:start w:val="1"/>
      <w:numFmt w:val="bullet"/>
      <w:lvlText w:val=""/>
      <w:lvlJc w:val="left"/>
      <w:pPr>
        <w:tabs>
          <w:tab w:val="num" w:pos="1440"/>
        </w:tabs>
        <w:ind w:left="1440" w:hanging="360"/>
      </w:pPr>
      <w:rPr>
        <w:rFonts w:ascii="Symbol" w:hAnsi="Symbol" w:hint="default"/>
      </w:rPr>
    </w:lvl>
    <w:lvl w:ilvl="2" w:tplc="04010005">
      <w:start w:val="1"/>
      <w:numFmt w:val="bullet"/>
      <w:lvlText w:val=""/>
      <w:lvlJc w:val="left"/>
      <w:pPr>
        <w:tabs>
          <w:tab w:val="num" w:pos="2160"/>
        </w:tabs>
        <w:ind w:left="2160" w:hanging="360"/>
      </w:pPr>
      <w:rPr>
        <w:rFonts w:ascii="Wingdings" w:hAnsi="Wingdings" w:hint="default"/>
      </w:rPr>
    </w:lvl>
    <w:lvl w:ilvl="3" w:tplc="04010001">
      <w:start w:val="1"/>
      <w:numFmt w:val="bullet"/>
      <w:lvlText w:val=""/>
      <w:lvlJc w:val="left"/>
      <w:pPr>
        <w:tabs>
          <w:tab w:val="num" w:pos="2880"/>
        </w:tabs>
        <w:ind w:left="2880" w:hanging="360"/>
      </w:pPr>
      <w:rPr>
        <w:rFonts w:ascii="Symbol" w:hAnsi="Symbol" w:hint="default"/>
      </w:rPr>
    </w:lvl>
    <w:lvl w:ilvl="4" w:tplc="04010003">
      <w:start w:val="1"/>
      <w:numFmt w:val="bullet"/>
      <w:lvlText w:val="o"/>
      <w:lvlJc w:val="left"/>
      <w:pPr>
        <w:tabs>
          <w:tab w:val="num" w:pos="3600"/>
        </w:tabs>
        <w:ind w:left="3600" w:hanging="360"/>
      </w:pPr>
      <w:rPr>
        <w:rFonts w:ascii="Courier New" w:hAnsi="Courier New" w:cs="Times New Roman" w:hint="default"/>
      </w:rPr>
    </w:lvl>
    <w:lvl w:ilvl="5" w:tplc="04010005">
      <w:start w:val="1"/>
      <w:numFmt w:val="bullet"/>
      <w:lvlText w:val=""/>
      <w:lvlJc w:val="left"/>
      <w:pPr>
        <w:tabs>
          <w:tab w:val="num" w:pos="4320"/>
        </w:tabs>
        <w:ind w:left="4320" w:hanging="360"/>
      </w:pPr>
      <w:rPr>
        <w:rFonts w:ascii="Wingdings" w:hAnsi="Wingdings" w:hint="default"/>
      </w:rPr>
    </w:lvl>
    <w:lvl w:ilvl="6" w:tplc="04010001">
      <w:start w:val="1"/>
      <w:numFmt w:val="bullet"/>
      <w:lvlText w:val=""/>
      <w:lvlJc w:val="left"/>
      <w:pPr>
        <w:tabs>
          <w:tab w:val="num" w:pos="5040"/>
        </w:tabs>
        <w:ind w:left="5040" w:hanging="360"/>
      </w:pPr>
      <w:rPr>
        <w:rFonts w:ascii="Symbol" w:hAnsi="Symbol" w:hint="default"/>
      </w:rPr>
    </w:lvl>
    <w:lvl w:ilvl="7" w:tplc="04010003">
      <w:start w:val="1"/>
      <w:numFmt w:val="bullet"/>
      <w:lvlText w:val="o"/>
      <w:lvlJc w:val="left"/>
      <w:pPr>
        <w:tabs>
          <w:tab w:val="num" w:pos="5760"/>
        </w:tabs>
        <w:ind w:left="5760" w:hanging="360"/>
      </w:pPr>
      <w:rPr>
        <w:rFonts w:ascii="Courier New" w:hAnsi="Courier New" w:cs="Times New Roman" w:hint="default"/>
      </w:rPr>
    </w:lvl>
    <w:lvl w:ilvl="8" w:tplc="04010005">
      <w:start w:val="1"/>
      <w:numFmt w:val="bullet"/>
      <w:lvlText w:val=""/>
      <w:lvlJc w:val="left"/>
      <w:pPr>
        <w:tabs>
          <w:tab w:val="num" w:pos="6480"/>
        </w:tabs>
        <w:ind w:left="6480" w:hanging="360"/>
      </w:pPr>
      <w:rPr>
        <w:rFonts w:ascii="Wingdings" w:hAnsi="Wingdings" w:hint="default"/>
      </w:rPr>
    </w:lvl>
  </w:abstractNum>
  <w:abstractNum w:abstractNumId="8">
    <w:nsid w:val="5F504880"/>
    <w:multiLevelType w:val="hybridMultilevel"/>
    <w:tmpl w:val="32B001DA"/>
    <w:lvl w:ilvl="0" w:tplc="04090001">
      <w:start w:val="1"/>
      <w:numFmt w:val="bullet"/>
      <w:lvlText w:val=""/>
      <w:lvlJc w:val="left"/>
      <w:pPr>
        <w:tabs>
          <w:tab w:val="num" w:pos="360"/>
        </w:tabs>
        <w:ind w:left="36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66B75600"/>
    <w:multiLevelType w:val="singleLevel"/>
    <w:tmpl w:val="EBBC44FA"/>
    <w:lvl w:ilvl="0">
      <w:start w:val="1"/>
      <w:numFmt w:val="bullet"/>
      <w:pStyle w:val="Achievement"/>
      <w:lvlText w:val=""/>
      <w:lvlJc w:val="left"/>
      <w:pPr>
        <w:tabs>
          <w:tab w:val="num" w:pos="360"/>
        </w:tabs>
        <w:ind w:left="245" w:right="245" w:hanging="245"/>
      </w:pPr>
      <w:rPr>
        <w:rFonts w:ascii="Wingdings" w:hAnsi="Wingdings" w:hint="default"/>
      </w:rPr>
    </w:lvl>
  </w:abstractNum>
  <w:abstractNum w:abstractNumId="10">
    <w:nsid w:val="67C70767"/>
    <w:multiLevelType w:val="hybridMultilevel"/>
    <w:tmpl w:val="7CF2BA2C"/>
    <w:lvl w:ilvl="0" w:tplc="6B96C4D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6C3A40AC"/>
    <w:multiLevelType w:val="hybridMultilevel"/>
    <w:tmpl w:val="7F2887F8"/>
    <w:lvl w:ilvl="0" w:tplc="04090001">
      <w:start w:val="1"/>
      <w:numFmt w:val="bullet"/>
      <w:lvlText w:val=""/>
      <w:lvlJc w:val="left"/>
      <w:pPr>
        <w:tabs>
          <w:tab w:val="num" w:pos="450"/>
        </w:tabs>
        <w:ind w:left="450" w:hanging="360"/>
      </w:pPr>
      <w:rPr>
        <w:rFonts w:ascii="Symbol" w:hAnsi="Symbol" w:hint="default"/>
      </w:rPr>
    </w:lvl>
    <w:lvl w:ilvl="1" w:tplc="9E38389A">
      <w:numFmt w:val="bullet"/>
      <w:lvlText w:val="-"/>
      <w:lvlJc w:val="left"/>
      <w:pPr>
        <w:tabs>
          <w:tab w:val="num" w:pos="1170"/>
        </w:tabs>
        <w:ind w:left="1170" w:hanging="360"/>
      </w:pPr>
      <w:rPr>
        <w:rFonts w:ascii="Arial" w:eastAsia="Times New Roman" w:hAnsi="Arial" w:cs="Arial"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12">
    <w:nsid w:val="715931B7"/>
    <w:multiLevelType w:val="hybridMultilevel"/>
    <w:tmpl w:val="0E1A6D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73E30E49"/>
    <w:multiLevelType w:val="hybridMultilevel"/>
    <w:tmpl w:val="7362F33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num w:numId="1">
    <w:abstractNumId w:val="9"/>
  </w:num>
  <w:num w:numId="2">
    <w:abstractNumId w:val="4"/>
  </w:num>
  <w:num w:numId="3">
    <w:abstractNumId w:val="0"/>
  </w:num>
  <w:num w:numId="4">
    <w:abstractNumId w:val="11"/>
  </w:num>
  <w:num w:numId="5">
    <w:abstractNumId w:val="8"/>
  </w:num>
  <w:num w:numId="6">
    <w:abstractNumId w:val="5"/>
  </w:num>
  <w:num w:numId="7">
    <w:abstractNumId w:val="10"/>
  </w:num>
  <w:num w:numId="8">
    <w:abstractNumId w:val="6"/>
  </w:num>
  <w:num w:numId="9">
    <w:abstractNumId w:val="3"/>
  </w:num>
  <w:num w:numId="10">
    <w:abstractNumId w:val="13"/>
  </w:num>
  <w:num w:numId="11">
    <w:abstractNumId w:val="9"/>
  </w:num>
  <w:num w:numId="12">
    <w:abstractNumId w:val="2"/>
  </w:num>
  <w:num w:numId="13">
    <w:abstractNumId w:val="12"/>
  </w:num>
  <w:num w:numId="14">
    <w:abstractNumId w:val="1"/>
  </w:num>
  <w:num w:numId="15">
    <w:abstractNumId w:val="9"/>
  </w:num>
  <w:num w:numId="16">
    <w:abstractNumId w:val="9"/>
  </w:num>
  <w:num w:numId="17">
    <w:abstractNumId w:val="7"/>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savePreviewPicture/>
  <w:hdrShapeDefaults>
    <o:shapedefaults v:ext="edit" spidmax="5122"/>
  </w:hdrShapeDefaults>
  <w:footnotePr>
    <w:footnote w:id="0"/>
    <w:footnote w:id="1"/>
  </w:footnotePr>
  <w:endnotePr>
    <w:endnote w:id="0"/>
    <w:endnote w:id="1"/>
  </w:endnotePr>
  <w:compat>
    <w:useFELayout/>
  </w:compat>
  <w:rsids>
    <w:rsidRoot w:val="000E6DB5"/>
    <w:rsid w:val="000E6DB5"/>
    <w:rsid w:val="0014446F"/>
    <w:rsid w:val="001B1CAD"/>
    <w:rsid w:val="00227662"/>
    <w:rsid w:val="003910B8"/>
    <w:rsid w:val="003F268F"/>
    <w:rsid w:val="00465CBD"/>
    <w:rsid w:val="0047207F"/>
    <w:rsid w:val="005140C8"/>
    <w:rsid w:val="00573E1B"/>
    <w:rsid w:val="0066229C"/>
    <w:rsid w:val="00687214"/>
    <w:rsid w:val="00807A3B"/>
    <w:rsid w:val="00856FBE"/>
    <w:rsid w:val="00914477"/>
    <w:rsid w:val="00942A21"/>
    <w:rsid w:val="00951B50"/>
    <w:rsid w:val="00A2782A"/>
    <w:rsid w:val="00AA3DEE"/>
    <w:rsid w:val="00AB668B"/>
    <w:rsid w:val="00C75A87"/>
    <w:rsid w:val="00CE545F"/>
    <w:rsid w:val="00D16397"/>
    <w:rsid w:val="00D72604"/>
    <w:rsid w:val="00E14DE6"/>
    <w:rsid w:val="00E300AC"/>
    <w:rsid w:val="00E71B42"/>
    <w:rsid w:val="00F5165C"/>
    <w:rsid w:val="00F66625"/>
    <w:rsid w:val="00FA13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DB5"/>
    <w:pPr>
      <w:bidi/>
    </w:pPr>
  </w:style>
  <w:style w:type="paragraph" w:styleId="Heading1">
    <w:name w:val="heading 1"/>
    <w:basedOn w:val="Normal"/>
    <w:next w:val="Normal"/>
    <w:link w:val="Heading1Char"/>
    <w:uiPriority w:val="9"/>
    <w:qFormat/>
    <w:rsid w:val="000E6DB5"/>
    <w:pPr>
      <w:pBdr>
        <w:top w:val="single" w:sz="24" w:space="0" w:color="DDDDDD" w:themeColor="accent1"/>
        <w:left w:val="single" w:sz="24" w:space="0" w:color="DDDDDD" w:themeColor="accent1"/>
        <w:bottom w:val="single" w:sz="24" w:space="0" w:color="DDDDDD" w:themeColor="accent1"/>
        <w:right w:val="single" w:sz="24" w:space="0" w:color="DDDDDD" w:themeColor="accent1"/>
      </w:pBdr>
      <w:shd w:val="clear" w:color="auto" w:fill="DDDDDD" w:themeFill="accent1"/>
      <w:bidi w:val="0"/>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0E6DB5"/>
    <w:pPr>
      <w:pBdr>
        <w:top w:val="single" w:sz="24" w:space="0" w:color="F8F8F8" w:themeColor="accent1" w:themeTint="33"/>
        <w:left w:val="single" w:sz="24" w:space="0" w:color="F8F8F8" w:themeColor="accent1" w:themeTint="33"/>
        <w:bottom w:val="single" w:sz="24" w:space="0" w:color="F8F8F8" w:themeColor="accent1" w:themeTint="33"/>
        <w:right w:val="single" w:sz="24" w:space="0" w:color="F8F8F8" w:themeColor="accent1" w:themeTint="33"/>
      </w:pBdr>
      <w:shd w:val="clear" w:color="auto" w:fill="F8F8F8" w:themeFill="accent1" w:themeFillTint="33"/>
      <w:bidi w:val="0"/>
      <w:spacing w:after="0"/>
      <w:outlineLvl w:val="1"/>
    </w:pPr>
    <w:rPr>
      <w:caps/>
      <w:spacing w:val="15"/>
    </w:rPr>
  </w:style>
  <w:style w:type="paragraph" w:styleId="Heading3">
    <w:name w:val="heading 3"/>
    <w:basedOn w:val="Normal"/>
    <w:next w:val="Normal"/>
    <w:link w:val="Heading3Char"/>
    <w:uiPriority w:val="9"/>
    <w:semiHidden/>
    <w:unhideWhenUsed/>
    <w:qFormat/>
    <w:rsid w:val="000E6DB5"/>
    <w:pPr>
      <w:pBdr>
        <w:top w:val="single" w:sz="6" w:space="2" w:color="DDDDDD" w:themeColor="accent1"/>
      </w:pBdr>
      <w:bidi w:val="0"/>
      <w:spacing w:before="300" w:after="0"/>
      <w:outlineLvl w:val="2"/>
    </w:pPr>
    <w:rPr>
      <w:caps/>
      <w:color w:val="6E6E6E" w:themeColor="accent1" w:themeShade="7F"/>
      <w:spacing w:val="15"/>
    </w:rPr>
  </w:style>
  <w:style w:type="paragraph" w:styleId="Heading4">
    <w:name w:val="heading 4"/>
    <w:basedOn w:val="Normal"/>
    <w:next w:val="Normal"/>
    <w:link w:val="Heading4Char"/>
    <w:uiPriority w:val="9"/>
    <w:semiHidden/>
    <w:unhideWhenUsed/>
    <w:qFormat/>
    <w:rsid w:val="000E6DB5"/>
    <w:pPr>
      <w:pBdr>
        <w:top w:val="dotted" w:sz="6" w:space="2" w:color="DDDDDD" w:themeColor="accent1"/>
      </w:pBdr>
      <w:bidi w:val="0"/>
      <w:spacing w:before="200" w:after="0"/>
      <w:outlineLvl w:val="3"/>
    </w:pPr>
    <w:rPr>
      <w:caps/>
      <w:color w:val="A5A5A5" w:themeColor="accent1" w:themeShade="BF"/>
      <w:spacing w:val="10"/>
    </w:rPr>
  </w:style>
  <w:style w:type="paragraph" w:styleId="Heading5">
    <w:name w:val="heading 5"/>
    <w:basedOn w:val="Normal"/>
    <w:next w:val="Normal"/>
    <w:link w:val="Heading5Char"/>
    <w:uiPriority w:val="9"/>
    <w:semiHidden/>
    <w:unhideWhenUsed/>
    <w:qFormat/>
    <w:rsid w:val="000E6DB5"/>
    <w:pPr>
      <w:pBdr>
        <w:bottom w:val="single" w:sz="6" w:space="1" w:color="DDDDDD" w:themeColor="accent1"/>
      </w:pBdr>
      <w:bidi w:val="0"/>
      <w:spacing w:before="200" w:after="0"/>
      <w:outlineLvl w:val="4"/>
    </w:pPr>
    <w:rPr>
      <w:caps/>
      <w:color w:val="A5A5A5" w:themeColor="accent1" w:themeShade="BF"/>
      <w:spacing w:val="10"/>
    </w:rPr>
  </w:style>
  <w:style w:type="paragraph" w:styleId="Heading6">
    <w:name w:val="heading 6"/>
    <w:basedOn w:val="Normal"/>
    <w:next w:val="Normal"/>
    <w:link w:val="Heading6Char"/>
    <w:uiPriority w:val="9"/>
    <w:semiHidden/>
    <w:unhideWhenUsed/>
    <w:qFormat/>
    <w:rsid w:val="000E6DB5"/>
    <w:pPr>
      <w:pBdr>
        <w:bottom w:val="dotted" w:sz="6" w:space="1" w:color="DDDDDD" w:themeColor="accent1"/>
      </w:pBdr>
      <w:bidi w:val="0"/>
      <w:spacing w:before="200" w:after="0"/>
      <w:outlineLvl w:val="5"/>
    </w:pPr>
    <w:rPr>
      <w:caps/>
      <w:color w:val="A5A5A5" w:themeColor="accent1" w:themeShade="BF"/>
      <w:spacing w:val="10"/>
    </w:rPr>
  </w:style>
  <w:style w:type="paragraph" w:styleId="Heading7">
    <w:name w:val="heading 7"/>
    <w:basedOn w:val="Normal"/>
    <w:next w:val="Normal"/>
    <w:link w:val="Heading7Char"/>
    <w:uiPriority w:val="9"/>
    <w:semiHidden/>
    <w:unhideWhenUsed/>
    <w:qFormat/>
    <w:rsid w:val="000E6DB5"/>
    <w:pPr>
      <w:bidi w:val="0"/>
      <w:spacing w:before="200" w:after="0"/>
      <w:outlineLvl w:val="6"/>
    </w:pPr>
    <w:rPr>
      <w:caps/>
      <w:color w:val="A5A5A5" w:themeColor="accent1" w:themeShade="BF"/>
      <w:spacing w:val="10"/>
    </w:rPr>
  </w:style>
  <w:style w:type="paragraph" w:styleId="Heading8">
    <w:name w:val="heading 8"/>
    <w:basedOn w:val="Normal"/>
    <w:next w:val="Normal"/>
    <w:link w:val="Heading8Char"/>
    <w:uiPriority w:val="9"/>
    <w:semiHidden/>
    <w:unhideWhenUsed/>
    <w:qFormat/>
    <w:rsid w:val="000E6DB5"/>
    <w:pPr>
      <w:bidi w:val="0"/>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0E6DB5"/>
    <w:pPr>
      <w:bidi w:val="0"/>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basedOn w:val="Normal"/>
    <w:rsid w:val="000E6DB5"/>
    <w:pPr>
      <w:bidi w:val="0"/>
      <w:spacing w:line="160" w:lineRule="atLeast"/>
      <w:jc w:val="both"/>
    </w:pPr>
    <w:rPr>
      <w:rFonts w:ascii="Arial" w:eastAsia="Batang" w:hAnsi="Arial"/>
      <w:sz w:val="14"/>
    </w:rPr>
  </w:style>
  <w:style w:type="paragraph" w:customStyle="1" w:styleId="Achievement">
    <w:name w:val="Achievement"/>
    <w:basedOn w:val="BodyText"/>
    <w:rsid w:val="000E6DB5"/>
    <w:pPr>
      <w:numPr>
        <w:numId w:val="1"/>
      </w:numPr>
      <w:spacing w:after="60" w:line="220" w:lineRule="atLeast"/>
      <w:jc w:val="both"/>
    </w:pPr>
    <w:rPr>
      <w:rFonts w:ascii="Arial" w:eastAsia="Batang" w:hAnsi="Arial"/>
      <w:spacing w:val="-5"/>
    </w:rPr>
  </w:style>
  <w:style w:type="paragraph" w:styleId="BodyText">
    <w:name w:val="Body Text"/>
    <w:basedOn w:val="Normal"/>
    <w:link w:val="BodyTextChar"/>
    <w:rsid w:val="000E6DB5"/>
    <w:pPr>
      <w:bidi w:val="0"/>
      <w:spacing w:after="120"/>
    </w:pPr>
  </w:style>
  <w:style w:type="character" w:customStyle="1" w:styleId="BodyTextChar">
    <w:name w:val="Body Text Char"/>
    <w:basedOn w:val="DefaultParagraphFont"/>
    <w:link w:val="BodyText"/>
    <w:rsid w:val="000E6DB5"/>
    <w:rPr>
      <w:rFonts w:ascii="Times New Roman" w:eastAsia="Times New Roman" w:hAnsi="Times New Roman" w:cs="Times New Roman"/>
      <w:sz w:val="20"/>
      <w:szCs w:val="20"/>
    </w:rPr>
  </w:style>
  <w:style w:type="paragraph" w:customStyle="1" w:styleId="Objective">
    <w:name w:val="Objective"/>
    <w:basedOn w:val="Normal"/>
    <w:next w:val="BodyText"/>
    <w:rsid w:val="000E6DB5"/>
    <w:pPr>
      <w:bidi w:val="0"/>
      <w:spacing w:before="240" w:after="220" w:line="220" w:lineRule="atLeast"/>
    </w:pPr>
    <w:rPr>
      <w:rFonts w:ascii="Arial" w:eastAsia="Batang" w:hAnsi="Arial"/>
    </w:rPr>
  </w:style>
  <w:style w:type="character" w:styleId="Hyperlink">
    <w:name w:val="Hyperlink"/>
    <w:rsid w:val="000E6DB5"/>
    <w:rPr>
      <w:color w:val="0000FF"/>
      <w:u w:val="single"/>
    </w:rPr>
  </w:style>
  <w:style w:type="paragraph" w:customStyle="1" w:styleId="Default">
    <w:name w:val="Default"/>
    <w:rsid w:val="000E6DB5"/>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Heading1Char">
    <w:name w:val="Heading 1 Char"/>
    <w:basedOn w:val="DefaultParagraphFont"/>
    <w:link w:val="Heading1"/>
    <w:uiPriority w:val="9"/>
    <w:rsid w:val="000E6DB5"/>
    <w:rPr>
      <w:caps/>
      <w:color w:val="FFFFFF" w:themeColor="background1"/>
      <w:spacing w:val="15"/>
      <w:sz w:val="22"/>
      <w:szCs w:val="22"/>
      <w:shd w:val="clear" w:color="auto" w:fill="DDDDDD" w:themeFill="accent1"/>
    </w:rPr>
  </w:style>
  <w:style w:type="character" w:customStyle="1" w:styleId="Heading2Char">
    <w:name w:val="Heading 2 Char"/>
    <w:basedOn w:val="DefaultParagraphFont"/>
    <w:link w:val="Heading2"/>
    <w:uiPriority w:val="9"/>
    <w:semiHidden/>
    <w:rsid w:val="000E6DB5"/>
    <w:rPr>
      <w:caps/>
      <w:spacing w:val="15"/>
      <w:shd w:val="clear" w:color="auto" w:fill="F8F8F8" w:themeFill="accent1" w:themeFillTint="33"/>
    </w:rPr>
  </w:style>
  <w:style w:type="character" w:customStyle="1" w:styleId="Heading3Char">
    <w:name w:val="Heading 3 Char"/>
    <w:basedOn w:val="DefaultParagraphFont"/>
    <w:link w:val="Heading3"/>
    <w:uiPriority w:val="9"/>
    <w:semiHidden/>
    <w:rsid w:val="000E6DB5"/>
    <w:rPr>
      <w:caps/>
      <w:color w:val="6E6E6E" w:themeColor="accent1" w:themeShade="7F"/>
      <w:spacing w:val="15"/>
    </w:rPr>
  </w:style>
  <w:style w:type="character" w:customStyle="1" w:styleId="Heading4Char">
    <w:name w:val="Heading 4 Char"/>
    <w:basedOn w:val="DefaultParagraphFont"/>
    <w:link w:val="Heading4"/>
    <w:uiPriority w:val="9"/>
    <w:semiHidden/>
    <w:rsid w:val="000E6DB5"/>
    <w:rPr>
      <w:caps/>
      <w:color w:val="A5A5A5" w:themeColor="accent1" w:themeShade="BF"/>
      <w:spacing w:val="10"/>
    </w:rPr>
  </w:style>
  <w:style w:type="character" w:customStyle="1" w:styleId="Heading5Char">
    <w:name w:val="Heading 5 Char"/>
    <w:basedOn w:val="DefaultParagraphFont"/>
    <w:link w:val="Heading5"/>
    <w:uiPriority w:val="9"/>
    <w:semiHidden/>
    <w:rsid w:val="000E6DB5"/>
    <w:rPr>
      <w:caps/>
      <w:color w:val="A5A5A5" w:themeColor="accent1" w:themeShade="BF"/>
      <w:spacing w:val="10"/>
    </w:rPr>
  </w:style>
  <w:style w:type="character" w:customStyle="1" w:styleId="Heading6Char">
    <w:name w:val="Heading 6 Char"/>
    <w:basedOn w:val="DefaultParagraphFont"/>
    <w:link w:val="Heading6"/>
    <w:uiPriority w:val="9"/>
    <w:semiHidden/>
    <w:rsid w:val="000E6DB5"/>
    <w:rPr>
      <w:caps/>
      <w:color w:val="A5A5A5" w:themeColor="accent1" w:themeShade="BF"/>
      <w:spacing w:val="10"/>
    </w:rPr>
  </w:style>
  <w:style w:type="character" w:customStyle="1" w:styleId="Heading7Char">
    <w:name w:val="Heading 7 Char"/>
    <w:basedOn w:val="DefaultParagraphFont"/>
    <w:link w:val="Heading7"/>
    <w:uiPriority w:val="9"/>
    <w:semiHidden/>
    <w:rsid w:val="000E6DB5"/>
    <w:rPr>
      <w:caps/>
      <w:color w:val="A5A5A5" w:themeColor="accent1" w:themeShade="BF"/>
      <w:spacing w:val="10"/>
    </w:rPr>
  </w:style>
  <w:style w:type="character" w:customStyle="1" w:styleId="Heading8Char">
    <w:name w:val="Heading 8 Char"/>
    <w:basedOn w:val="DefaultParagraphFont"/>
    <w:link w:val="Heading8"/>
    <w:uiPriority w:val="9"/>
    <w:semiHidden/>
    <w:rsid w:val="000E6DB5"/>
    <w:rPr>
      <w:caps/>
      <w:spacing w:val="10"/>
      <w:sz w:val="18"/>
      <w:szCs w:val="18"/>
    </w:rPr>
  </w:style>
  <w:style w:type="character" w:customStyle="1" w:styleId="Heading9Char">
    <w:name w:val="Heading 9 Char"/>
    <w:basedOn w:val="DefaultParagraphFont"/>
    <w:link w:val="Heading9"/>
    <w:uiPriority w:val="9"/>
    <w:semiHidden/>
    <w:rsid w:val="000E6DB5"/>
    <w:rPr>
      <w:i/>
      <w:iCs/>
      <w:caps/>
      <w:spacing w:val="10"/>
      <w:sz w:val="18"/>
      <w:szCs w:val="18"/>
    </w:rPr>
  </w:style>
  <w:style w:type="paragraph" w:styleId="Caption">
    <w:name w:val="caption"/>
    <w:basedOn w:val="Normal"/>
    <w:next w:val="Normal"/>
    <w:uiPriority w:val="35"/>
    <w:semiHidden/>
    <w:unhideWhenUsed/>
    <w:qFormat/>
    <w:rsid w:val="000E6DB5"/>
    <w:pPr>
      <w:bidi w:val="0"/>
    </w:pPr>
    <w:rPr>
      <w:b/>
      <w:bCs/>
      <w:color w:val="A5A5A5" w:themeColor="accent1" w:themeShade="BF"/>
      <w:sz w:val="16"/>
      <w:szCs w:val="16"/>
    </w:rPr>
  </w:style>
  <w:style w:type="paragraph" w:styleId="Title">
    <w:name w:val="Title"/>
    <w:basedOn w:val="Normal"/>
    <w:next w:val="Normal"/>
    <w:link w:val="TitleChar"/>
    <w:uiPriority w:val="10"/>
    <w:qFormat/>
    <w:rsid w:val="000E6DB5"/>
    <w:pPr>
      <w:bidi w:val="0"/>
      <w:spacing w:before="0" w:after="0"/>
    </w:pPr>
    <w:rPr>
      <w:rFonts w:asciiTheme="majorHAnsi" w:eastAsiaTheme="majorEastAsia" w:hAnsiTheme="majorHAnsi" w:cstheme="majorBidi"/>
      <w:caps/>
      <w:color w:val="DDDDDD" w:themeColor="accent1"/>
      <w:spacing w:val="10"/>
      <w:sz w:val="52"/>
      <w:szCs w:val="52"/>
    </w:rPr>
  </w:style>
  <w:style w:type="character" w:customStyle="1" w:styleId="TitleChar">
    <w:name w:val="Title Char"/>
    <w:basedOn w:val="DefaultParagraphFont"/>
    <w:link w:val="Title"/>
    <w:uiPriority w:val="10"/>
    <w:rsid w:val="000E6DB5"/>
    <w:rPr>
      <w:rFonts w:asciiTheme="majorHAnsi" w:eastAsiaTheme="majorEastAsia" w:hAnsiTheme="majorHAnsi" w:cstheme="majorBidi"/>
      <w:caps/>
      <w:color w:val="DDDDDD" w:themeColor="accent1"/>
      <w:spacing w:val="10"/>
      <w:sz w:val="52"/>
      <w:szCs w:val="52"/>
    </w:rPr>
  </w:style>
  <w:style w:type="paragraph" w:styleId="Subtitle">
    <w:name w:val="Subtitle"/>
    <w:basedOn w:val="Normal"/>
    <w:next w:val="Normal"/>
    <w:link w:val="SubtitleChar"/>
    <w:uiPriority w:val="11"/>
    <w:qFormat/>
    <w:rsid w:val="000E6DB5"/>
    <w:pPr>
      <w:bidi w:val="0"/>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0E6DB5"/>
    <w:rPr>
      <w:caps/>
      <w:color w:val="595959" w:themeColor="text1" w:themeTint="A6"/>
      <w:spacing w:val="10"/>
      <w:sz w:val="21"/>
      <w:szCs w:val="21"/>
    </w:rPr>
  </w:style>
  <w:style w:type="character" w:styleId="Strong">
    <w:name w:val="Strong"/>
    <w:uiPriority w:val="22"/>
    <w:qFormat/>
    <w:rsid w:val="000E6DB5"/>
    <w:rPr>
      <w:b/>
      <w:bCs/>
    </w:rPr>
  </w:style>
  <w:style w:type="character" w:styleId="Emphasis">
    <w:name w:val="Emphasis"/>
    <w:uiPriority w:val="20"/>
    <w:qFormat/>
    <w:rsid w:val="000E6DB5"/>
    <w:rPr>
      <w:caps/>
      <w:color w:val="6E6E6E" w:themeColor="accent1" w:themeShade="7F"/>
      <w:spacing w:val="5"/>
    </w:rPr>
  </w:style>
  <w:style w:type="paragraph" w:styleId="NoSpacing">
    <w:name w:val="No Spacing"/>
    <w:uiPriority w:val="1"/>
    <w:qFormat/>
    <w:rsid w:val="000E6DB5"/>
    <w:pPr>
      <w:spacing w:after="0" w:line="240" w:lineRule="auto"/>
    </w:pPr>
  </w:style>
  <w:style w:type="paragraph" w:styleId="Quote">
    <w:name w:val="Quote"/>
    <w:basedOn w:val="Normal"/>
    <w:next w:val="Normal"/>
    <w:link w:val="QuoteChar"/>
    <w:uiPriority w:val="29"/>
    <w:qFormat/>
    <w:rsid w:val="000E6DB5"/>
    <w:pPr>
      <w:bidi w:val="0"/>
    </w:pPr>
    <w:rPr>
      <w:i/>
      <w:iCs/>
      <w:sz w:val="24"/>
      <w:szCs w:val="24"/>
    </w:rPr>
  </w:style>
  <w:style w:type="character" w:customStyle="1" w:styleId="QuoteChar">
    <w:name w:val="Quote Char"/>
    <w:basedOn w:val="DefaultParagraphFont"/>
    <w:link w:val="Quote"/>
    <w:uiPriority w:val="29"/>
    <w:rsid w:val="000E6DB5"/>
    <w:rPr>
      <w:i/>
      <w:iCs/>
      <w:sz w:val="24"/>
      <w:szCs w:val="24"/>
    </w:rPr>
  </w:style>
  <w:style w:type="paragraph" w:styleId="IntenseQuote">
    <w:name w:val="Intense Quote"/>
    <w:basedOn w:val="Normal"/>
    <w:next w:val="Normal"/>
    <w:link w:val="IntenseQuoteChar"/>
    <w:uiPriority w:val="30"/>
    <w:qFormat/>
    <w:rsid w:val="000E6DB5"/>
    <w:pPr>
      <w:bidi w:val="0"/>
      <w:spacing w:before="240" w:after="240" w:line="240" w:lineRule="auto"/>
      <w:ind w:left="1080" w:right="1080"/>
      <w:jc w:val="center"/>
    </w:pPr>
    <w:rPr>
      <w:color w:val="DDDDDD" w:themeColor="accent1"/>
      <w:sz w:val="24"/>
      <w:szCs w:val="24"/>
    </w:rPr>
  </w:style>
  <w:style w:type="character" w:customStyle="1" w:styleId="IntenseQuoteChar">
    <w:name w:val="Intense Quote Char"/>
    <w:basedOn w:val="DefaultParagraphFont"/>
    <w:link w:val="IntenseQuote"/>
    <w:uiPriority w:val="30"/>
    <w:rsid w:val="000E6DB5"/>
    <w:rPr>
      <w:color w:val="DDDDDD" w:themeColor="accent1"/>
      <w:sz w:val="24"/>
      <w:szCs w:val="24"/>
    </w:rPr>
  </w:style>
  <w:style w:type="character" w:styleId="SubtleEmphasis">
    <w:name w:val="Subtle Emphasis"/>
    <w:uiPriority w:val="19"/>
    <w:qFormat/>
    <w:rsid w:val="000E6DB5"/>
    <w:rPr>
      <w:i/>
      <w:iCs/>
      <w:color w:val="6E6E6E" w:themeColor="accent1" w:themeShade="7F"/>
    </w:rPr>
  </w:style>
  <w:style w:type="character" w:styleId="IntenseEmphasis">
    <w:name w:val="Intense Emphasis"/>
    <w:uiPriority w:val="21"/>
    <w:qFormat/>
    <w:rsid w:val="000E6DB5"/>
    <w:rPr>
      <w:b/>
      <w:bCs/>
      <w:caps/>
      <w:color w:val="6E6E6E" w:themeColor="accent1" w:themeShade="7F"/>
      <w:spacing w:val="10"/>
    </w:rPr>
  </w:style>
  <w:style w:type="character" w:styleId="SubtleReference">
    <w:name w:val="Subtle Reference"/>
    <w:uiPriority w:val="31"/>
    <w:qFormat/>
    <w:rsid w:val="000E6DB5"/>
    <w:rPr>
      <w:b/>
      <w:bCs/>
      <w:color w:val="DDDDDD" w:themeColor="accent1"/>
    </w:rPr>
  </w:style>
  <w:style w:type="character" w:styleId="IntenseReference">
    <w:name w:val="Intense Reference"/>
    <w:uiPriority w:val="32"/>
    <w:qFormat/>
    <w:rsid w:val="000E6DB5"/>
    <w:rPr>
      <w:b/>
      <w:bCs/>
      <w:i/>
      <w:iCs/>
      <w:caps/>
      <w:color w:val="DDDDDD" w:themeColor="accent1"/>
    </w:rPr>
  </w:style>
  <w:style w:type="character" w:styleId="BookTitle">
    <w:name w:val="Book Title"/>
    <w:uiPriority w:val="33"/>
    <w:qFormat/>
    <w:rsid w:val="000E6DB5"/>
    <w:rPr>
      <w:b/>
      <w:bCs/>
      <w:i/>
      <w:iCs/>
      <w:spacing w:val="0"/>
    </w:rPr>
  </w:style>
  <w:style w:type="paragraph" w:styleId="TOCHeading">
    <w:name w:val="TOC Heading"/>
    <w:basedOn w:val="Heading1"/>
    <w:next w:val="Normal"/>
    <w:uiPriority w:val="39"/>
    <w:semiHidden/>
    <w:unhideWhenUsed/>
    <w:qFormat/>
    <w:rsid w:val="000E6DB5"/>
    <w:pPr>
      <w:outlineLvl w:val="9"/>
    </w:pPr>
  </w:style>
  <w:style w:type="paragraph" w:styleId="Header">
    <w:name w:val="header"/>
    <w:basedOn w:val="Normal"/>
    <w:link w:val="HeaderChar"/>
    <w:uiPriority w:val="99"/>
    <w:unhideWhenUsed/>
    <w:rsid w:val="000E6DB5"/>
    <w:pPr>
      <w:tabs>
        <w:tab w:val="center" w:pos="4320"/>
        <w:tab w:val="right" w:pos="8640"/>
      </w:tabs>
      <w:spacing w:before="0" w:after="0" w:line="240" w:lineRule="auto"/>
    </w:pPr>
  </w:style>
  <w:style w:type="character" w:customStyle="1" w:styleId="HeaderChar">
    <w:name w:val="Header Char"/>
    <w:basedOn w:val="DefaultParagraphFont"/>
    <w:link w:val="Header"/>
    <w:uiPriority w:val="99"/>
    <w:rsid w:val="000E6DB5"/>
  </w:style>
  <w:style w:type="paragraph" w:styleId="Footer">
    <w:name w:val="footer"/>
    <w:basedOn w:val="Normal"/>
    <w:link w:val="FooterChar"/>
    <w:uiPriority w:val="99"/>
    <w:unhideWhenUsed/>
    <w:rsid w:val="000E6DB5"/>
    <w:pPr>
      <w:tabs>
        <w:tab w:val="center" w:pos="4320"/>
        <w:tab w:val="right" w:pos="8640"/>
      </w:tabs>
      <w:spacing w:before="0" w:after="0" w:line="240" w:lineRule="auto"/>
    </w:pPr>
  </w:style>
  <w:style w:type="character" w:customStyle="1" w:styleId="FooterChar">
    <w:name w:val="Footer Char"/>
    <w:basedOn w:val="DefaultParagraphFont"/>
    <w:link w:val="Footer"/>
    <w:uiPriority w:val="99"/>
    <w:rsid w:val="000E6DB5"/>
  </w:style>
  <w:style w:type="paragraph" w:styleId="ListParagraph">
    <w:name w:val="List Paragraph"/>
    <w:basedOn w:val="Normal"/>
    <w:uiPriority w:val="34"/>
    <w:qFormat/>
    <w:rsid w:val="000E6DB5"/>
    <w:pPr>
      <w:ind w:left="720"/>
      <w:contextualSpacing/>
    </w:pPr>
  </w:style>
  <w:style w:type="table" w:customStyle="1" w:styleId="GridTable1Light">
    <w:name w:val="Grid Table 1 Light"/>
    <w:basedOn w:val="TableNormal"/>
    <w:uiPriority w:val="46"/>
    <w:rsid w:val="000E6DB5"/>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uiPriority w:val="99"/>
    <w:semiHidden/>
    <w:unhideWhenUsed/>
    <w:rsid w:val="00856FBE"/>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FB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5405211">
      <w:bodyDiv w:val="1"/>
      <w:marLeft w:val="0"/>
      <w:marRight w:val="0"/>
      <w:marTop w:val="0"/>
      <w:marBottom w:val="0"/>
      <w:divBdr>
        <w:top w:val="none" w:sz="0" w:space="0" w:color="auto"/>
        <w:left w:val="none" w:sz="0" w:space="0" w:color="auto"/>
        <w:bottom w:val="none" w:sz="0" w:space="0" w:color="auto"/>
        <w:right w:val="none" w:sz="0" w:space="0" w:color="auto"/>
      </w:divBdr>
    </w:div>
    <w:div w:id="568225011">
      <w:bodyDiv w:val="1"/>
      <w:marLeft w:val="0"/>
      <w:marRight w:val="0"/>
      <w:marTop w:val="0"/>
      <w:marBottom w:val="0"/>
      <w:divBdr>
        <w:top w:val="none" w:sz="0" w:space="0" w:color="auto"/>
        <w:left w:val="none" w:sz="0" w:space="0" w:color="auto"/>
        <w:bottom w:val="none" w:sz="0" w:space="0" w:color="auto"/>
        <w:right w:val="none" w:sz="0" w:space="0" w:color="auto"/>
      </w:divBdr>
    </w:div>
    <w:div w:id="734397744">
      <w:bodyDiv w:val="1"/>
      <w:marLeft w:val="0"/>
      <w:marRight w:val="0"/>
      <w:marTop w:val="0"/>
      <w:marBottom w:val="0"/>
      <w:divBdr>
        <w:top w:val="none" w:sz="0" w:space="0" w:color="auto"/>
        <w:left w:val="none" w:sz="0" w:space="0" w:color="auto"/>
        <w:bottom w:val="none" w:sz="0" w:space="0" w:color="auto"/>
        <w:right w:val="none" w:sz="0" w:space="0" w:color="auto"/>
      </w:divBdr>
    </w:div>
    <w:div w:id="1067995839">
      <w:bodyDiv w:val="1"/>
      <w:marLeft w:val="0"/>
      <w:marRight w:val="0"/>
      <w:marTop w:val="0"/>
      <w:marBottom w:val="0"/>
      <w:divBdr>
        <w:top w:val="none" w:sz="0" w:space="0" w:color="auto"/>
        <w:left w:val="none" w:sz="0" w:space="0" w:color="auto"/>
        <w:bottom w:val="none" w:sz="0" w:space="0" w:color="auto"/>
        <w:right w:val="none" w:sz="0" w:space="0" w:color="auto"/>
      </w:divBdr>
    </w:div>
    <w:div w:id="1460493300">
      <w:bodyDiv w:val="1"/>
      <w:marLeft w:val="0"/>
      <w:marRight w:val="0"/>
      <w:marTop w:val="0"/>
      <w:marBottom w:val="0"/>
      <w:divBdr>
        <w:top w:val="none" w:sz="0" w:space="0" w:color="auto"/>
        <w:left w:val="none" w:sz="0" w:space="0" w:color="auto"/>
        <w:bottom w:val="none" w:sz="0" w:space="0" w:color="auto"/>
        <w:right w:val="none" w:sz="0" w:space="0" w:color="auto"/>
      </w:divBdr>
    </w:div>
    <w:div w:id="1500268199">
      <w:bodyDiv w:val="1"/>
      <w:marLeft w:val="0"/>
      <w:marRight w:val="0"/>
      <w:marTop w:val="0"/>
      <w:marBottom w:val="0"/>
      <w:divBdr>
        <w:top w:val="none" w:sz="0" w:space="0" w:color="auto"/>
        <w:left w:val="none" w:sz="0" w:space="0" w:color="auto"/>
        <w:bottom w:val="none" w:sz="0" w:space="0" w:color="auto"/>
        <w:right w:val="none" w:sz="0" w:space="0" w:color="auto"/>
      </w:divBdr>
    </w:div>
    <w:div w:id="1725568327">
      <w:bodyDiv w:val="1"/>
      <w:marLeft w:val="0"/>
      <w:marRight w:val="0"/>
      <w:marTop w:val="0"/>
      <w:marBottom w:val="0"/>
      <w:divBdr>
        <w:top w:val="none" w:sz="0" w:space="0" w:color="auto"/>
        <w:left w:val="none" w:sz="0" w:space="0" w:color="auto"/>
        <w:bottom w:val="none" w:sz="0" w:space="0" w:color="auto"/>
        <w:right w:val="none" w:sz="0" w:space="0" w:color="auto"/>
      </w:divBdr>
    </w:div>
    <w:div w:id="1892183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sb.gov.ae" TargetMode="External"/><Relationship Id="rId5" Type="http://schemas.openxmlformats.org/officeDocument/2006/relationships/webSettings" Target="webSettings.xml"/><Relationship Id="rId10" Type="http://schemas.openxmlformats.org/officeDocument/2006/relationships/hyperlink" Target="http://www.umdtech.com/" TargetMode="External"/><Relationship Id="rId4" Type="http://schemas.openxmlformats.org/officeDocument/2006/relationships/settings" Target="settings.xml"/><Relationship Id="rId9" Type="http://schemas.openxmlformats.org/officeDocument/2006/relationships/hyperlink" Target="mailto:baha.125223@2freemail.com"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F07F1F-E8C4-4040-AA4C-D6F56EC87F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4</Pages>
  <Words>1602</Words>
  <Characters>9133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 Abu Alheijaa (Planning)</dc:creator>
  <cp:keywords/>
  <dc:description/>
  <cp:lastModifiedBy>HRDESK4</cp:lastModifiedBy>
  <cp:revision>25</cp:revision>
  <dcterms:created xsi:type="dcterms:W3CDTF">2013-10-23T04:27:00Z</dcterms:created>
  <dcterms:modified xsi:type="dcterms:W3CDTF">2018-04-03T12:11:00Z</dcterms:modified>
</cp:coreProperties>
</file>