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5" w:rsidRDefault="00700F8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207A64E" wp14:editId="0A83E092">
            <wp:simplePos x="0" y="0"/>
            <wp:positionH relativeFrom="page">
              <wp:posOffset>6235700</wp:posOffset>
            </wp:positionH>
            <wp:positionV relativeFrom="page">
              <wp:posOffset>-31750</wp:posOffset>
            </wp:positionV>
            <wp:extent cx="10731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4E5" w:rsidRDefault="006934E5">
      <w:pPr>
        <w:spacing w:line="295" w:lineRule="exact"/>
        <w:rPr>
          <w:sz w:val="24"/>
          <w:szCs w:val="24"/>
        </w:rPr>
      </w:pPr>
    </w:p>
    <w:p w:rsidR="00700F8D" w:rsidRDefault="00700F8D" w:rsidP="00700F8D">
      <w:pPr>
        <w:spacing w:line="295" w:lineRule="exact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MANOJ    </w:t>
      </w:r>
    </w:p>
    <w:p w:rsidR="006934E5" w:rsidRDefault="00700F8D" w:rsidP="00700F8D">
      <w:pPr>
        <w:ind w:left="20"/>
        <w:rPr>
          <w:sz w:val="20"/>
          <w:szCs w:val="20"/>
        </w:rPr>
      </w:pPr>
      <w:hyperlink r:id="rId7" w:history="1">
        <w:r w:rsidRPr="00282377">
          <w:rPr>
            <w:rStyle w:val="Hyperlink"/>
            <w:rFonts w:eastAsia="Times New Roman"/>
            <w:b/>
            <w:bCs/>
            <w:sz w:val="28"/>
            <w:szCs w:val="28"/>
          </w:rPr>
          <w:t>MANOJ.154574@2freemail.com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6934E5" w:rsidRDefault="006934E5">
      <w:pPr>
        <w:spacing w:line="48" w:lineRule="exact"/>
        <w:rPr>
          <w:sz w:val="24"/>
          <w:szCs w:val="24"/>
        </w:rPr>
      </w:pPr>
    </w:p>
    <w:p w:rsidR="006934E5" w:rsidRDefault="00700F8D">
      <w:pPr>
        <w:spacing w:line="29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04AF98A" wp14:editId="5753D4F6">
                <wp:simplePos x="0" y="0"/>
                <wp:positionH relativeFrom="column">
                  <wp:posOffset>-6350</wp:posOffset>
                </wp:positionH>
                <wp:positionV relativeFrom="paragraph">
                  <wp:posOffset>16510</wp:posOffset>
                </wp:positionV>
                <wp:extent cx="5981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.3pt" to="470.5pt,1.3pt" o:allowincell="f" strokecolor="#000000" strokeweight="1.5pt"/>
            </w:pict>
          </mc:Fallback>
        </mc:AlternateContent>
      </w:r>
    </w:p>
    <w:p w:rsidR="006934E5" w:rsidRDefault="00700F8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6934E5" w:rsidRDefault="00700F8D">
      <w:pPr>
        <w:spacing w:line="26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1DB331" wp14:editId="7C702E25">
                <wp:simplePos x="0" y="0"/>
                <wp:positionH relativeFrom="column">
                  <wp:posOffset>-5715</wp:posOffset>
                </wp:positionH>
                <wp:positionV relativeFrom="paragraph">
                  <wp:posOffset>-158750</wp:posOffset>
                </wp:positionV>
                <wp:extent cx="5981065" cy="1708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-12.4999pt;width:470.9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6934E5" w:rsidRDefault="00700F8D">
      <w:pPr>
        <w:spacing w:line="251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for challenging career in an Organization where I can contribute my skills and experience to parallel growth of the company.</w:t>
      </w:r>
      <w:r>
        <w:rPr>
          <w:rFonts w:eastAsia="Times New Roman"/>
          <w:sz w:val="24"/>
          <w:szCs w:val="24"/>
        </w:rPr>
        <w:t xml:space="preserve"> As an Administration Manager I want to Coordinate and control all activities in an office effectively and efficiently which could help the organization to achieve its objectives and goals with satisfied customer.</w:t>
      </w:r>
    </w:p>
    <w:p w:rsidR="006934E5" w:rsidRDefault="006934E5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060"/>
      </w:tblGrid>
      <w:tr w:rsidR="006934E5">
        <w:trPr>
          <w:trHeight w:val="280"/>
        </w:trPr>
        <w:tc>
          <w:tcPr>
            <w:tcW w:w="3360" w:type="dxa"/>
            <w:shd w:val="clear" w:color="auto" w:fill="BFBFBF"/>
            <w:vAlign w:val="bottom"/>
          </w:tcPr>
          <w:p w:rsidR="006934E5" w:rsidRDefault="006934E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BFBFBF"/>
            <w:vAlign w:val="bottom"/>
          </w:tcPr>
          <w:p w:rsidR="006934E5" w:rsidRDefault="00700F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Experience</w:t>
            </w:r>
          </w:p>
        </w:tc>
      </w:tr>
      <w:tr w:rsidR="006934E5">
        <w:trPr>
          <w:trHeight w:val="520"/>
        </w:trPr>
        <w:tc>
          <w:tcPr>
            <w:tcW w:w="3360" w:type="dxa"/>
            <w:vAlign w:val="bottom"/>
          </w:tcPr>
          <w:p w:rsidR="006934E5" w:rsidRDefault="00700F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Administration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&amp; HR Manager</w:t>
            </w:r>
          </w:p>
        </w:tc>
        <w:tc>
          <w:tcPr>
            <w:tcW w:w="6060" w:type="dxa"/>
            <w:vAlign w:val="bottom"/>
          </w:tcPr>
          <w:p w:rsidR="006934E5" w:rsidRDefault="006934E5">
            <w:pPr>
              <w:rPr>
                <w:sz w:val="24"/>
                <w:szCs w:val="24"/>
              </w:rPr>
            </w:pPr>
          </w:p>
        </w:tc>
      </w:tr>
      <w:tr w:rsidR="006934E5">
        <w:trPr>
          <w:trHeight w:val="312"/>
        </w:trPr>
        <w:tc>
          <w:tcPr>
            <w:tcW w:w="3360" w:type="dxa"/>
            <w:vAlign w:val="bottom"/>
          </w:tcPr>
          <w:p w:rsidR="006934E5" w:rsidRDefault="00700F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RAS Engineering L.L.C, Dubai.</w:t>
            </w:r>
          </w:p>
        </w:tc>
        <w:tc>
          <w:tcPr>
            <w:tcW w:w="6060" w:type="dxa"/>
            <w:vAlign w:val="bottom"/>
          </w:tcPr>
          <w:p w:rsidR="006934E5" w:rsidRDefault="00700F8D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2006 to April 2012</w:t>
            </w:r>
          </w:p>
        </w:tc>
      </w:tr>
    </w:tbl>
    <w:p w:rsidR="006934E5" w:rsidRDefault="006934E5">
      <w:pPr>
        <w:spacing w:line="243" w:lineRule="exact"/>
        <w:rPr>
          <w:sz w:val="24"/>
          <w:szCs w:val="24"/>
        </w:rPr>
      </w:pPr>
    </w:p>
    <w:p w:rsidR="006934E5" w:rsidRDefault="00700F8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Responsibilities:-</w:t>
      </w:r>
    </w:p>
    <w:p w:rsidR="006934E5" w:rsidRDefault="006934E5">
      <w:pPr>
        <w:spacing w:line="268" w:lineRule="exact"/>
        <w:rPr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8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 an Administration Manager I take up the coordination tasks like meetings of clients and staffs.</w:t>
      </w: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legal and administrative matters of RAS Group of </w:t>
      </w:r>
      <w:r>
        <w:rPr>
          <w:rFonts w:eastAsia="Times New Roman"/>
          <w:sz w:val="24"/>
          <w:szCs w:val="24"/>
        </w:rPr>
        <w:t>companies (Electromechanical, Maintenance, Switch Gear Manufacturing)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8" w:lineRule="auto"/>
        <w:ind w:left="740" w:right="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maintenance of daily office operations and maintenance of calendar which would be referred by Board of Directors.</w:t>
      </w: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managing 1400 employees. Recruiting and</w:t>
      </w:r>
      <w:r>
        <w:rPr>
          <w:rFonts w:eastAsia="Times New Roman"/>
          <w:sz w:val="24"/>
          <w:szCs w:val="24"/>
        </w:rPr>
        <w:t xml:space="preserve"> staffing logistics, organizational and space planning, performance management.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8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drafting, revision and analyzing legal documents and in asserting legal compliance.</w:t>
      </w: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Consultation with Lawyers to file cases, collect all details of the subject</w:t>
      </w:r>
      <w:r>
        <w:rPr>
          <w:rFonts w:eastAsia="Times New Roman"/>
          <w:sz w:val="24"/>
          <w:szCs w:val="24"/>
        </w:rPr>
        <w:t xml:space="preserve"> matter of the case from office files.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4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Assist all departments in review of legal matters, including personnel, employee relations and customer relations, as requested to do so.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7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Establishes and maintains confidential files and records and performs </w:t>
      </w:r>
      <w:r>
        <w:rPr>
          <w:rFonts w:eastAsia="Times New Roman"/>
          <w:sz w:val="24"/>
          <w:szCs w:val="24"/>
        </w:rPr>
        <w:t>administrative tasks such as liaising with other department and drafting and distribution of correspondence and other documents.</w:t>
      </w:r>
    </w:p>
    <w:p w:rsidR="006934E5" w:rsidRDefault="006934E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Hire result oriented and high performing clerical and administrative personnel.</w:t>
      </w:r>
    </w:p>
    <w:p w:rsidR="006934E5" w:rsidRDefault="006934E5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Performed overall management of administrativ</w:t>
      </w:r>
      <w:r>
        <w:rPr>
          <w:rFonts w:eastAsia="Times New Roman"/>
          <w:sz w:val="24"/>
          <w:szCs w:val="24"/>
        </w:rPr>
        <w:t>e functions.</w:t>
      </w:r>
    </w:p>
    <w:p w:rsidR="006934E5" w:rsidRDefault="006934E5">
      <w:pPr>
        <w:spacing w:line="41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Coordinated administrative policy development, interpretation, and implementation.</w:t>
      </w:r>
    </w:p>
    <w:p w:rsidR="006934E5" w:rsidRDefault="006934E5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Managing supervisors and professional staff for efficient and effective performance.</w:t>
      </w:r>
    </w:p>
    <w:p w:rsidR="006934E5" w:rsidRDefault="006934E5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Evaluated financial and human resource management activities to ensure c</w:t>
      </w:r>
      <w:r>
        <w:rPr>
          <w:rFonts w:eastAsia="Times New Roman"/>
          <w:sz w:val="24"/>
          <w:szCs w:val="24"/>
        </w:rPr>
        <w:t>ompliance with state and federal laws, rules and regulations.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PRO on all visa matters in Ministry of Labour and Immigration.</w:t>
      </w:r>
    </w:p>
    <w:p w:rsidR="006934E5" w:rsidRDefault="006934E5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1"/>
        </w:numPr>
        <w:tabs>
          <w:tab w:val="left" w:pos="740"/>
        </w:tabs>
        <w:spacing w:line="309" w:lineRule="auto"/>
        <w:ind w:left="740" w:right="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Developed and managed Human Resources role as company grew from 400 to 1400 employees.</w:t>
      </w:r>
    </w:p>
    <w:p w:rsidR="006934E5" w:rsidRDefault="006934E5">
      <w:pPr>
        <w:sectPr w:rsidR="006934E5">
          <w:pgSz w:w="11900" w:h="16830"/>
          <w:pgMar w:top="1440" w:right="1060" w:bottom="954" w:left="1420" w:header="0" w:footer="0" w:gutter="0"/>
          <w:cols w:space="720" w:equalWidth="0">
            <w:col w:w="9420"/>
          </w:cols>
        </w:sectPr>
      </w:pPr>
    </w:p>
    <w:p w:rsidR="006934E5" w:rsidRDefault="00700F8D">
      <w:pPr>
        <w:ind w:left="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 xml:space="preserve">Legal </w:t>
      </w:r>
      <w:r>
        <w:rPr>
          <w:rFonts w:eastAsia="Times New Roman"/>
          <w:b/>
          <w:bCs/>
          <w:sz w:val="24"/>
          <w:szCs w:val="24"/>
        </w:rPr>
        <w:t>&amp; Administration Manager</w:t>
      </w:r>
    </w:p>
    <w:p w:rsidR="006934E5" w:rsidRDefault="006934E5">
      <w:pPr>
        <w:spacing w:line="35" w:lineRule="exact"/>
        <w:rPr>
          <w:sz w:val="20"/>
          <w:szCs w:val="20"/>
        </w:rPr>
      </w:pPr>
    </w:p>
    <w:p w:rsidR="006934E5" w:rsidRDefault="00700F8D">
      <w:pPr>
        <w:tabs>
          <w:tab w:val="left" w:pos="64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DEVADAS ASSOCIATES, Thrissur, Kerala, India.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April 1998 to March 2006</w:t>
      </w:r>
    </w:p>
    <w:p w:rsidR="006934E5" w:rsidRDefault="006934E5">
      <w:pPr>
        <w:spacing w:line="244" w:lineRule="exact"/>
        <w:rPr>
          <w:sz w:val="20"/>
          <w:szCs w:val="20"/>
        </w:rPr>
      </w:pPr>
    </w:p>
    <w:p w:rsidR="006934E5" w:rsidRDefault="00700F8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Responsibilities:-</w:t>
      </w:r>
    </w:p>
    <w:p w:rsidR="006934E5" w:rsidRDefault="006934E5">
      <w:pPr>
        <w:spacing w:line="278" w:lineRule="exact"/>
        <w:rPr>
          <w:sz w:val="20"/>
          <w:szCs w:val="20"/>
        </w:rPr>
      </w:pP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Perform legal analysis and case preparation, develop of case strategy, negotiate settlements or conditions or engaged in trial.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8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Prepare po</w:t>
      </w:r>
      <w:r>
        <w:rPr>
          <w:rFonts w:eastAsia="Times New Roman"/>
          <w:sz w:val="24"/>
          <w:szCs w:val="24"/>
        </w:rPr>
        <w:t>licy papers and instruments, which have legal implications for consideration by appropriate authorities.</w:t>
      </w: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Advice clients on banking laws; File claim application under Workmen’s Compensation Act and executes new claims.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5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Draft legal pleadings, interpretive </w:t>
      </w:r>
      <w:r>
        <w:rPr>
          <w:rFonts w:eastAsia="Times New Roman"/>
          <w:sz w:val="24"/>
          <w:szCs w:val="24"/>
        </w:rPr>
        <w:t>letters, agreements, memoranda and briefs; Analyze remedies for a particular case, recommend an appropriate form of action or combination of actions (civil or criminal) and draft recommended remedy provisions.</w:t>
      </w:r>
    </w:p>
    <w:p w:rsidR="006934E5" w:rsidRDefault="006934E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8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Gather evidence in civil, criminal and other </w:t>
      </w:r>
      <w:r>
        <w:rPr>
          <w:rFonts w:eastAsia="Times New Roman"/>
          <w:sz w:val="24"/>
          <w:szCs w:val="24"/>
        </w:rPr>
        <w:t>cases in order to formulate defenses and initiate legal actions.</w:t>
      </w: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273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Debt collection; Plead clients' cases before courts of law, tribunals and boards; Advice clients of their legal rights and all matters related to law.</w:t>
      </w:r>
    </w:p>
    <w:p w:rsidR="006934E5" w:rsidRDefault="006934E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2"/>
        </w:numPr>
        <w:tabs>
          <w:tab w:val="left" w:pos="740"/>
        </w:tabs>
        <w:spacing w:line="309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Prepare and key in correspondence and l</w:t>
      </w:r>
      <w:r>
        <w:rPr>
          <w:rFonts w:eastAsia="Times New Roman"/>
          <w:sz w:val="24"/>
          <w:szCs w:val="24"/>
        </w:rPr>
        <w:t>egal documents, such as deeds, briefs, pleadings, appeals, affidavits, wills and contracts.</w:t>
      </w:r>
    </w:p>
    <w:p w:rsidR="006934E5" w:rsidRDefault="006934E5">
      <w:pPr>
        <w:spacing w:line="206" w:lineRule="exact"/>
        <w:rPr>
          <w:sz w:val="20"/>
          <w:szCs w:val="20"/>
        </w:rPr>
      </w:pPr>
    </w:p>
    <w:p w:rsidR="006934E5" w:rsidRDefault="00700F8D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</w:t>
      </w:r>
    </w:p>
    <w:p w:rsidR="006934E5" w:rsidRDefault="00700F8D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6A74F5A" wp14:editId="0B9C311A">
                <wp:simplePos x="0" y="0"/>
                <wp:positionH relativeFrom="column">
                  <wp:posOffset>-5715</wp:posOffset>
                </wp:positionH>
                <wp:positionV relativeFrom="paragraph">
                  <wp:posOffset>-158750</wp:posOffset>
                </wp:positionV>
                <wp:extent cx="5981065" cy="1771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71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4499pt;margin-top:-12.4999pt;width:470.95pt;height:1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6934E5" w:rsidRDefault="00700F8D">
      <w:pPr>
        <w:tabs>
          <w:tab w:val="left" w:pos="3600"/>
          <w:tab w:val="left" w:pos="504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Bachelor of Law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L.L.B</w:t>
      </w:r>
      <w:r>
        <w:rPr>
          <w:rFonts w:eastAsia="Times New Roman"/>
          <w:sz w:val="24"/>
          <w:szCs w:val="24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1993-1996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(University of Calicut, Kerala, India)</w:t>
      </w:r>
    </w:p>
    <w:p w:rsidR="006934E5" w:rsidRDefault="006934E5">
      <w:pPr>
        <w:spacing w:line="44" w:lineRule="exact"/>
        <w:rPr>
          <w:sz w:val="20"/>
          <w:szCs w:val="20"/>
        </w:rPr>
      </w:pPr>
    </w:p>
    <w:p w:rsidR="006934E5" w:rsidRDefault="00700F8D">
      <w:pPr>
        <w:numPr>
          <w:ilvl w:val="0"/>
          <w:numId w:val="3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Bachelor of Commerce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B.Com</w:t>
      </w:r>
      <w:r>
        <w:rPr>
          <w:rFonts w:eastAsia="Times New Roman"/>
          <w:sz w:val="24"/>
          <w:szCs w:val="24"/>
        </w:rPr>
        <w:t xml:space="preserve">) 1990-1993 (University of </w:t>
      </w:r>
      <w:r>
        <w:rPr>
          <w:rFonts w:eastAsia="Times New Roman"/>
          <w:sz w:val="24"/>
          <w:szCs w:val="24"/>
        </w:rPr>
        <w:t>Calicut, Kerala, India)</w:t>
      </w:r>
    </w:p>
    <w:p w:rsidR="006934E5" w:rsidRDefault="006934E5">
      <w:pPr>
        <w:spacing w:line="25" w:lineRule="exact"/>
        <w:rPr>
          <w:sz w:val="20"/>
          <w:szCs w:val="20"/>
        </w:rPr>
      </w:pPr>
    </w:p>
    <w:p w:rsidR="006934E5" w:rsidRDefault="00700F8D">
      <w:pPr>
        <w:tabs>
          <w:tab w:val="left" w:pos="432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MBA (H.R)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year completed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(Bharathiar University, Coimbatore, India)</w:t>
      </w:r>
    </w:p>
    <w:p w:rsidR="006934E5" w:rsidRDefault="006934E5">
      <w:pPr>
        <w:spacing w:line="251" w:lineRule="exact"/>
        <w:rPr>
          <w:sz w:val="20"/>
          <w:szCs w:val="20"/>
        </w:rPr>
      </w:pPr>
    </w:p>
    <w:p w:rsidR="006934E5" w:rsidRDefault="00700F8D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 / Participations</w:t>
      </w:r>
    </w:p>
    <w:p w:rsidR="006934E5" w:rsidRDefault="00700F8D">
      <w:pPr>
        <w:spacing w:line="27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145A3D" wp14:editId="61D67494">
                <wp:simplePos x="0" y="0"/>
                <wp:positionH relativeFrom="column">
                  <wp:posOffset>-5715</wp:posOffset>
                </wp:positionH>
                <wp:positionV relativeFrom="paragraph">
                  <wp:posOffset>-158750</wp:posOffset>
                </wp:positionV>
                <wp:extent cx="5981065" cy="1771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71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4499pt;margin-top:-12.4999pt;width:470.95pt;height:1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6934E5" w:rsidRDefault="00700F8D">
      <w:pPr>
        <w:numPr>
          <w:ilvl w:val="0"/>
          <w:numId w:val="4"/>
        </w:numPr>
        <w:tabs>
          <w:tab w:val="left" w:pos="740"/>
        </w:tabs>
        <w:spacing w:line="276" w:lineRule="auto"/>
        <w:ind w:left="74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Training in </w:t>
      </w:r>
      <w:r>
        <w:rPr>
          <w:rFonts w:eastAsia="Times New Roman"/>
          <w:b/>
          <w:bCs/>
          <w:sz w:val="24"/>
          <w:szCs w:val="24"/>
        </w:rPr>
        <w:t>“Basic Construction Safety Training”</w:t>
      </w:r>
      <w:r>
        <w:rPr>
          <w:rFonts w:eastAsia="Times New Roman"/>
          <w:sz w:val="24"/>
          <w:szCs w:val="24"/>
        </w:rPr>
        <w:t xml:space="preserve"> conducted by TUV Middle East.</w:t>
      </w:r>
    </w:p>
    <w:p w:rsidR="006934E5" w:rsidRDefault="006934E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One Year Training with </w:t>
      </w:r>
      <w:r>
        <w:rPr>
          <w:rFonts w:eastAsia="Times New Roman"/>
          <w:b/>
          <w:bCs/>
          <w:sz w:val="24"/>
          <w:szCs w:val="24"/>
        </w:rPr>
        <w:t>“Bar Council of Kerala”</w:t>
      </w:r>
      <w:r>
        <w:rPr>
          <w:rFonts w:eastAsia="Times New Roman"/>
          <w:sz w:val="24"/>
          <w:szCs w:val="24"/>
        </w:rPr>
        <w:t xml:space="preserve"> after Law Graduation.</w:t>
      </w:r>
    </w:p>
    <w:p w:rsidR="006934E5" w:rsidRDefault="006934E5">
      <w:pPr>
        <w:spacing w:line="327" w:lineRule="exact"/>
        <w:rPr>
          <w:sz w:val="20"/>
          <w:szCs w:val="20"/>
        </w:rPr>
      </w:pPr>
    </w:p>
    <w:p w:rsidR="006934E5" w:rsidRDefault="00700F8D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6934E5" w:rsidRDefault="00700F8D">
      <w:pPr>
        <w:spacing w:line="3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43483A" wp14:editId="5F36D094">
                <wp:simplePos x="0" y="0"/>
                <wp:positionH relativeFrom="column">
                  <wp:posOffset>-5715</wp:posOffset>
                </wp:positionH>
                <wp:positionV relativeFrom="paragraph">
                  <wp:posOffset>-158750</wp:posOffset>
                </wp:positionV>
                <wp:extent cx="5981065" cy="1771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71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4499pt;margin-top:-12.4999pt;width:470.95pt;height:1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6934E5" w:rsidRDefault="00700F8D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System: - Windows 7 &amp; XP.</w:t>
      </w:r>
    </w:p>
    <w:p w:rsidR="006934E5" w:rsidRDefault="00700F8D">
      <w:pPr>
        <w:numPr>
          <w:ilvl w:val="0"/>
          <w:numId w:val="5"/>
        </w:numPr>
        <w:tabs>
          <w:tab w:val="left" w:pos="740"/>
        </w:tabs>
        <w:spacing w:line="277" w:lineRule="auto"/>
        <w:ind w:left="740" w:right="50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Proficient in MS Office packages which includes MS World, Excel, Power Point and Outlook.</w:t>
      </w:r>
    </w:p>
    <w:p w:rsidR="006934E5" w:rsidRDefault="00700F8D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Internet and Email.</w:t>
      </w:r>
    </w:p>
    <w:p w:rsidR="006934E5" w:rsidRDefault="006934E5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6934E5" w:rsidRDefault="00700F8D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Tally – 7.2.</w:t>
      </w:r>
    </w:p>
    <w:p w:rsidR="006934E5" w:rsidRDefault="006934E5">
      <w:pPr>
        <w:spacing w:line="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80"/>
        <w:gridCol w:w="6120"/>
      </w:tblGrid>
      <w:tr w:rsidR="006934E5">
        <w:trPr>
          <w:trHeight w:val="280"/>
        </w:trPr>
        <w:tc>
          <w:tcPr>
            <w:tcW w:w="2720" w:type="dxa"/>
            <w:shd w:val="clear" w:color="auto" w:fill="BFBFBF"/>
            <w:vAlign w:val="bottom"/>
          </w:tcPr>
          <w:p w:rsidR="006934E5" w:rsidRDefault="006934E5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80" w:type="dxa"/>
            <w:shd w:val="clear" w:color="auto" w:fill="BFBFBF"/>
            <w:vAlign w:val="bottom"/>
          </w:tcPr>
          <w:p w:rsidR="006934E5" w:rsidRDefault="006934E5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/>
            <w:vAlign w:val="bottom"/>
          </w:tcPr>
          <w:p w:rsidR="006934E5" w:rsidRDefault="006934E5">
            <w:pPr>
              <w:ind w:left="560"/>
              <w:rPr>
                <w:sz w:val="20"/>
                <w:szCs w:val="20"/>
              </w:rPr>
            </w:pPr>
          </w:p>
        </w:tc>
      </w:tr>
      <w:tr w:rsidR="006934E5">
        <w:trPr>
          <w:trHeight w:val="312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  <w:tr w:rsidR="006934E5">
        <w:trPr>
          <w:trHeight w:val="380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  <w:tr w:rsidR="006934E5">
        <w:trPr>
          <w:trHeight w:val="420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  <w:tr w:rsidR="006934E5">
        <w:trPr>
          <w:trHeight w:val="410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  <w:tr w:rsidR="006934E5">
        <w:trPr>
          <w:trHeight w:val="420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  <w:tr w:rsidR="006934E5">
        <w:trPr>
          <w:trHeight w:val="410"/>
        </w:trPr>
        <w:tc>
          <w:tcPr>
            <w:tcW w:w="2720" w:type="dxa"/>
            <w:vAlign w:val="bottom"/>
          </w:tcPr>
          <w:p w:rsidR="006934E5" w:rsidRDefault="006934E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4E5" w:rsidRDefault="006934E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6934E5" w:rsidRDefault="006934E5">
            <w:pPr>
              <w:ind w:left="320"/>
              <w:rPr>
                <w:sz w:val="20"/>
                <w:szCs w:val="20"/>
              </w:rPr>
            </w:pPr>
          </w:p>
        </w:tc>
      </w:tr>
    </w:tbl>
    <w:p w:rsidR="006934E5" w:rsidRDefault="006934E5">
      <w:pPr>
        <w:spacing w:line="1" w:lineRule="exact"/>
        <w:rPr>
          <w:sz w:val="20"/>
          <w:szCs w:val="20"/>
        </w:rPr>
      </w:pPr>
    </w:p>
    <w:sectPr w:rsidR="006934E5">
      <w:pgSz w:w="11900" w:h="16830"/>
      <w:pgMar w:top="1245" w:right="1060" w:bottom="802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626FD94"/>
    <w:lvl w:ilvl="0" w:tplc="9A0EA990">
      <w:start w:val="1"/>
      <w:numFmt w:val="bullet"/>
      <w:lvlText w:val="§"/>
      <w:lvlJc w:val="left"/>
    </w:lvl>
    <w:lvl w:ilvl="1" w:tplc="939C4F34">
      <w:numFmt w:val="decimal"/>
      <w:lvlText w:val=""/>
      <w:lvlJc w:val="left"/>
    </w:lvl>
    <w:lvl w:ilvl="2" w:tplc="DB94600A">
      <w:numFmt w:val="decimal"/>
      <w:lvlText w:val=""/>
      <w:lvlJc w:val="left"/>
    </w:lvl>
    <w:lvl w:ilvl="3" w:tplc="DBD2AEC4">
      <w:numFmt w:val="decimal"/>
      <w:lvlText w:val=""/>
      <w:lvlJc w:val="left"/>
    </w:lvl>
    <w:lvl w:ilvl="4" w:tplc="242C0FC0">
      <w:numFmt w:val="decimal"/>
      <w:lvlText w:val=""/>
      <w:lvlJc w:val="left"/>
    </w:lvl>
    <w:lvl w:ilvl="5" w:tplc="B30AF722">
      <w:numFmt w:val="decimal"/>
      <w:lvlText w:val=""/>
      <w:lvlJc w:val="left"/>
    </w:lvl>
    <w:lvl w:ilvl="6" w:tplc="5AEC8648">
      <w:numFmt w:val="decimal"/>
      <w:lvlText w:val=""/>
      <w:lvlJc w:val="left"/>
    </w:lvl>
    <w:lvl w:ilvl="7" w:tplc="201E939C">
      <w:numFmt w:val="decimal"/>
      <w:lvlText w:val=""/>
      <w:lvlJc w:val="left"/>
    </w:lvl>
    <w:lvl w:ilvl="8" w:tplc="31749142">
      <w:numFmt w:val="decimal"/>
      <w:lvlText w:val=""/>
      <w:lvlJc w:val="left"/>
    </w:lvl>
  </w:abstractNum>
  <w:abstractNum w:abstractNumId="1">
    <w:nsid w:val="238E1F29"/>
    <w:multiLevelType w:val="hybridMultilevel"/>
    <w:tmpl w:val="8CEEEF5E"/>
    <w:lvl w:ilvl="0" w:tplc="6C4C0912">
      <w:start w:val="1"/>
      <w:numFmt w:val="bullet"/>
      <w:lvlText w:val="§"/>
      <w:lvlJc w:val="left"/>
    </w:lvl>
    <w:lvl w:ilvl="1" w:tplc="32C289F0">
      <w:numFmt w:val="decimal"/>
      <w:lvlText w:val=""/>
      <w:lvlJc w:val="left"/>
    </w:lvl>
    <w:lvl w:ilvl="2" w:tplc="26DE91F0">
      <w:numFmt w:val="decimal"/>
      <w:lvlText w:val=""/>
      <w:lvlJc w:val="left"/>
    </w:lvl>
    <w:lvl w:ilvl="3" w:tplc="1ECAAA30">
      <w:numFmt w:val="decimal"/>
      <w:lvlText w:val=""/>
      <w:lvlJc w:val="left"/>
    </w:lvl>
    <w:lvl w:ilvl="4" w:tplc="7C08DFFE">
      <w:numFmt w:val="decimal"/>
      <w:lvlText w:val=""/>
      <w:lvlJc w:val="left"/>
    </w:lvl>
    <w:lvl w:ilvl="5" w:tplc="D332B9D2">
      <w:numFmt w:val="decimal"/>
      <w:lvlText w:val=""/>
      <w:lvlJc w:val="left"/>
    </w:lvl>
    <w:lvl w:ilvl="6" w:tplc="494419D2">
      <w:numFmt w:val="decimal"/>
      <w:lvlText w:val=""/>
      <w:lvlJc w:val="left"/>
    </w:lvl>
    <w:lvl w:ilvl="7" w:tplc="D48EC3FC">
      <w:numFmt w:val="decimal"/>
      <w:lvlText w:val=""/>
      <w:lvlJc w:val="left"/>
    </w:lvl>
    <w:lvl w:ilvl="8" w:tplc="428C64D4">
      <w:numFmt w:val="decimal"/>
      <w:lvlText w:val=""/>
      <w:lvlJc w:val="left"/>
    </w:lvl>
  </w:abstractNum>
  <w:abstractNum w:abstractNumId="2">
    <w:nsid w:val="2AE8944A"/>
    <w:multiLevelType w:val="hybridMultilevel"/>
    <w:tmpl w:val="16C271C0"/>
    <w:lvl w:ilvl="0" w:tplc="49525664">
      <w:start w:val="1"/>
      <w:numFmt w:val="bullet"/>
      <w:lvlText w:val="§"/>
      <w:lvlJc w:val="left"/>
    </w:lvl>
    <w:lvl w:ilvl="1" w:tplc="CFA21A70">
      <w:numFmt w:val="decimal"/>
      <w:lvlText w:val=""/>
      <w:lvlJc w:val="left"/>
    </w:lvl>
    <w:lvl w:ilvl="2" w:tplc="8CAC1F1E">
      <w:numFmt w:val="decimal"/>
      <w:lvlText w:val=""/>
      <w:lvlJc w:val="left"/>
    </w:lvl>
    <w:lvl w:ilvl="3" w:tplc="37344172">
      <w:numFmt w:val="decimal"/>
      <w:lvlText w:val=""/>
      <w:lvlJc w:val="left"/>
    </w:lvl>
    <w:lvl w:ilvl="4" w:tplc="05283536">
      <w:numFmt w:val="decimal"/>
      <w:lvlText w:val=""/>
      <w:lvlJc w:val="left"/>
    </w:lvl>
    <w:lvl w:ilvl="5" w:tplc="AED6D09A">
      <w:numFmt w:val="decimal"/>
      <w:lvlText w:val=""/>
      <w:lvlJc w:val="left"/>
    </w:lvl>
    <w:lvl w:ilvl="6" w:tplc="456471D0">
      <w:numFmt w:val="decimal"/>
      <w:lvlText w:val=""/>
      <w:lvlJc w:val="left"/>
    </w:lvl>
    <w:lvl w:ilvl="7" w:tplc="D994B37E">
      <w:numFmt w:val="decimal"/>
      <w:lvlText w:val=""/>
      <w:lvlJc w:val="left"/>
    </w:lvl>
    <w:lvl w:ilvl="8" w:tplc="8714AD64">
      <w:numFmt w:val="decimal"/>
      <w:lvlText w:val=""/>
      <w:lvlJc w:val="left"/>
    </w:lvl>
  </w:abstractNum>
  <w:abstractNum w:abstractNumId="3">
    <w:nsid w:val="46E87CCD"/>
    <w:multiLevelType w:val="hybridMultilevel"/>
    <w:tmpl w:val="A75C1842"/>
    <w:lvl w:ilvl="0" w:tplc="174ADFA6">
      <w:start w:val="1"/>
      <w:numFmt w:val="bullet"/>
      <w:lvlText w:val="§"/>
      <w:lvlJc w:val="left"/>
    </w:lvl>
    <w:lvl w:ilvl="1" w:tplc="844606D2">
      <w:numFmt w:val="decimal"/>
      <w:lvlText w:val=""/>
      <w:lvlJc w:val="left"/>
    </w:lvl>
    <w:lvl w:ilvl="2" w:tplc="259AE17A">
      <w:numFmt w:val="decimal"/>
      <w:lvlText w:val=""/>
      <w:lvlJc w:val="left"/>
    </w:lvl>
    <w:lvl w:ilvl="3" w:tplc="B3F418F6">
      <w:numFmt w:val="decimal"/>
      <w:lvlText w:val=""/>
      <w:lvlJc w:val="left"/>
    </w:lvl>
    <w:lvl w:ilvl="4" w:tplc="D634312C">
      <w:numFmt w:val="decimal"/>
      <w:lvlText w:val=""/>
      <w:lvlJc w:val="left"/>
    </w:lvl>
    <w:lvl w:ilvl="5" w:tplc="F3708EFA">
      <w:numFmt w:val="decimal"/>
      <w:lvlText w:val=""/>
      <w:lvlJc w:val="left"/>
    </w:lvl>
    <w:lvl w:ilvl="6" w:tplc="8AAEA4CE">
      <w:numFmt w:val="decimal"/>
      <w:lvlText w:val=""/>
      <w:lvlJc w:val="left"/>
    </w:lvl>
    <w:lvl w:ilvl="7" w:tplc="F9ACFD5C">
      <w:numFmt w:val="decimal"/>
      <w:lvlText w:val=""/>
      <w:lvlJc w:val="left"/>
    </w:lvl>
    <w:lvl w:ilvl="8" w:tplc="714CFD4E">
      <w:numFmt w:val="decimal"/>
      <w:lvlText w:val=""/>
      <w:lvlJc w:val="left"/>
    </w:lvl>
  </w:abstractNum>
  <w:abstractNum w:abstractNumId="4">
    <w:nsid w:val="625558EC"/>
    <w:multiLevelType w:val="hybridMultilevel"/>
    <w:tmpl w:val="71D21522"/>
    <w:lvl w:ilvl="0" w:tplc="384ABF26">
      <w:start w:val="1"/>
      <w:numFmt w:val="bullet"/>
      <w:lvlText w:val="§"/>
      <w:lvlJc w:val="left"/>
    </w:lvl>
    <w:lvl w:ilvl="1" w:tplc="C3564A20">
      <w:numFmt w:val="decimal"/>
      <w:lvlText w:val=""/>
      <w:lvlJc w:val="left"/>
    </w:lvl>
    <w:lvl w:ilvl="2" w:tplc="3A0EA6D0">
      <w:numFmt w:val="decimal"/>
      <w:lvlText w:val=""/>
      <w:lvlJc w:val="left"/>
    </w:lvl>
    <w:lvl w:ilvl="3" w:tplc="13446E8E">
      <w:numFmt w:val="decimal"/>
      <w:lvlText w:val=""/>
      <w:lvlJc w:val="left"/>
    </w:lvl>
    <w:lvl w:ilvl="4" w:tplc="DFFC7D78">
      <w:numFmt w:val="decimal"/>
      <w:lvlText w:val=""/>
      <w:lvlJc w:val="left"/>
    </w:lvl>
    <w:lvl w:ilvl="5" w:tplc="E4F07E72">
      <w:numFmt w:val="decimal"/>
      <w:lvlText w:val=""/>
      <w:lvlJc w:val="left"/>
    </w:lvl>
    <w:lvl w:ilvl="6" w:tplc="6ACCACCA">
      <w:numFmt w:val="decimal"/>
      <w:lvlText w:val=""/>
      <w:lvlJc w:val="left"/>
    </w:lvl>
    <w:lvl w:ilvl="7" w:tplc="2EC8024C">
      <w:numFmt w:val="decimal"/>
      <w:lvlText w:val=""/>
      <w:lvlJc w:val="left"/>
    </w:lvl>
    <w:lvl w:ilvl="8" w:tplc="5BA6646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E5"/>
    <w:rsid w:val="006934E5"/>
    <w:rsid w:val="007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OJ.154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2017-05-18T11:17:00Z</dcterms:created>
  <dcterms:modified xsi:type="dcterms:W3CDTF">2017-05-18T09:19:00Z</dcterms:modified>
</cp:coreProperties>
</file>