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E8" w:rsidRPr="00844F28" w:rsidRDefault="00844F28">
      <w:pPr>
        <w:shd w:val="clear" w:color="auto" w:fill="1F4E79"/>
        <w:spacing w:before="40"/>
        <w:jc w:val="center"/>
        <w:rPr>
          <w:rFonts w:ascii="Cambria" w:hAnsi="Cambria"/>
          <w:b/>
          <w:color w:val="FFFFFF" w:themeColor="background1"/>
          <w:sz w:val="28"/>
          <w:szCs w:val="28"/>
        </w:rPr>
      </w:pPr>
      <w:r w:rsidRPr="00844F28">
        <w:rPr>
          <w:noProof/>
          <w:color w:val="FFFFFF" w:themeColor="background1"/>
          <w:lang w:val="en-IN" w:eastAsia="en-IN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143000" cy="133731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4F28">
        <w:rPr>
          <w:rFonts w:ascii="Cambria" w:hAnsi="Cambria"/>
          <w:b/>
          <w:color w:val="FFFFFF" w:themeColor="background1"/>
          <w:sz w:val="28"/>
          <w:szCs w:val="28"/>
        </w:rPr>
        <w:t xml:space="preserve">HARSHAL </w:t>
      </w:r>
    </w:p>
    <w:p w:rsidR="00CC52E8" w:rsidRPr="00844F28" w:rsidRDefault="00844F28">
      <w:pPr>
        <w:shd w:val="clear" w:color="auto" w:fill="1F4E79"/>
        <w:spacing w:before="40"/>
        <w:jc w:val="center"/>
        <w:rPr>
          <w:rFonts w:ascii="Cambria" w:hAnsi="Cambria"/>
          <w:color w:val="FFFFFF" w:themeColor="background1"/>
          <w:sz w:val="21"/>
          <w:szCs w:val="21"/>
          <w:lang w:val="pt-BR"/>
        </w:rPr>
      </w:pPr>
      <w:r w:rsidRPr="00844F28">
        <w:rPr>
          <w:rFonts w:ascii="Cambria" w:hAnsi="Cambria"/>
          <w:b/>
          <w:color w:val="FFFFFF" w:themeColor="background1"/>
          <w:sz w:val="21"/>
          <w:szCs w:val="21"/>
        </w:rPr>
        <w:t xml:space="preserve">E-Mail: </w:t>
      </w:r>
      <w:hyperlink r:id="rId6" w:history="1">
        <w:r w:rsidRPr="00844F28">
          <w:rPr>
            <w:rStyle w:val="Hyperlink"/>
            <w:rFonts w:ascii="Cambria" w:hAnsi="Cambria"/>
            <w:color w:val="FFFFFF" w:themeColor="background1"/>
            <w:sz w:val="21"/>
            <w:szCs w:val="21"/>
            <w:lang w:val="pt-BR"/>
          </w:rPr>
          <w:t>harshal.17179@2freemail.com</w:t>
        </w:r>
      </w:hyperlink>
      <w:r w:rsidRPr="00844F28">
        <w:rPr>
          <w:rFonts w:ascii="Cambria" w:hAnsi="Cambria"/>
          <w:color w:val="FFFFFF" w:themeColor="background1"/>
          <w:sz w:val="21"/>
          <w:szCs w:val="21"/>
          <w:lang w:val="pt-BR"/>
        </w:rPr>
        <w:t xml:space="preserve"> </w:t>
      </w:r>
      <w:r w:rsidRPr="00844F28">
        <w:rPr>
          <w:rFonts w:ascii="Cambria" w:hAnsi="Cambria"/>
          <w:color w:val="FFFFFF" w:themeColor="background1"/>
          <w:sz w:val="21"/>
          <w:szCs w:val="21"/>
          <w:lang w:val="pt-BR"/>
        </w:rPr>
        <w:t xml:space="preserve"> </w:t>
      </w:r>
    </w:p>
    <w:p w:rsidR="00CC52E8" w:rsidRDefault="00CC52E8">
      <w:pPr>
        <w:shd w:val="clear" w:color="auto" w:fill="D9E2F3"/>
        <w:spacing w:before="40" w:after="40"/>
        <w:jc w:val="center"/>
        <w:rPr>
          <w:rFonts w:ascii="Cambria" w:hAnsi="Cambria" w:cs="Gautami"/>
          <w:bCs/>
          <w:sz w:val="2"/>
          <w:szCs w:val="2"/>
        </w:rPr>
      </w:pPr>
    </w:p>
    <w:p w:rsidR="00CC52E8" w:rsidRDefault="00844F28">
      <w:pPr>
        <w:shd w:val="clear" w:color="auto" w:fill="D9E2F3"/>
        <w:spacing w:before="40"/>
        <w:jc w:val="center"/>
        <w:rPr>
          <w:rFonts w:ascii="Cambria" w:hAnsi="Cambria" w:cs="Gautami"/>
          <w:b/>
          <w:bCs/>
          <w:sz w:val="22"/>
          <w:szCs w:val="22"/>
        </w:rPr>
      </w:pPr>
      <w:r>
        <w:rPr>
          <w:rFonts w:ascii="Cambria" w:hAnsi="Cambria" w:cs="Gautami"/>
          <w:b/>
          <w:bCs/>
          <w:sz w:val="28"/>
          <w:szCs w:val="28"/>
        </w:rPr>
        <w:t xml:space="preserve">Insurance </w:t>
      </w:r>
      <w:r>
        <w:rPr>
          <w:rFonts w:ascii="Cambria" w:hAnsi="Cambria" w:cs="Gautami"/>
          <w:b/>
          <w:bCs/>
          <w:sz w:val="28"/>
          <w:szCs w:val="28"/>
          <w:lang w:val="en-US"/>
        </w:rPr>
        <w:t xml:space="preserve">Operations </w:t>
      </w:r>
      <w:r>
        <w:rPr>
          <w:rFonts w:ascii="Cambria" w:hAnsi="Cambria" w:cs="Gautami"/>
          <w:b/>
          <w:bCs/>
          <w:sz w:val="28"/>
          <w:szCs w:val="28"/>
        </w:rPr>
        <w:t>&amp; Claims Settlement/</w:t>
      </w:r>
      <w:r>
        <w:rPr>
          <w:rFonts w:ascii="Cambria" w:hAnsi="Cambria" w:cs="Gautami"/>
          <w:b/>
          <w:bCs/>
          <w:sz w:val="28"/>
          <w:szCs w:val="28"/>
          <w:lang w:val="en-US"/>
        </w:rPr>
        <w:t xml:space="preserve"> Administration and Facilities Management</w:t>
      </w:r>
      <w:r>
        <w:rPr>
          <w:rFonts w:ascii="Cambria" w:hAnsi="Cambria" w:cs="Gautami"/>
          <w:b/>
          <w:bCs/>
          <w:sz w:val="28"/>
          <w:szCs w:val="28"/>
        </w:rPr>
        <w:t xml:space="preserve"> / </w:t>
      </w:r>
      <w:r>
        <w:rPr>
          <w:rFonts w:ascii="Cambria" w:hAnsi="Cambria" w:cs="Gautami"/>
          <w:b/>
          <w:bCs/>
          <w:sz w:val="28"/>
          <w:szCs w:val="28"/>
          <w:lang w:val="en-US"/>
        </w:rPr>
        <w:t>Operations Management</w:t>
      </w:r>
      <w:r>
        <w:rPr>
          <w:rFonts w:ascii="Cambria" w:hAnsi="Cambria" w:cs="Gautami"/>
          <w:b/>
          <w:bCs/>
          <w:sz w:val="28"/>
          <w:szCs w:val="28"/>
        </w:rPr>
        <w:t xml:space="preserve">/ </w:t>
      </w:r>
      <w:r>
        <w:rPr>
          <w:rFonts w:ascii="Cambria" w:hAnsi="Cambria" w:cs="Gautami"/>
          <w:b/>
          <w:bCs/>
          <w:sz w:val="28"/>
          <w:szCs w:val="28"/>
          <w:lang w:val="en-US"/>
        </w:rPr>
        <w:t>Sales &amp; Services</w:t>
      </w:r>
    </w:p>
    <w:p w:rsidR="00CC52E8" w:rsidRDefault="00844F28">
      <w:pPr>
        <w:shd w:val="clear" w:color="auto" w:fill="D9E2F3"/>
        <w:spacing w:before="40"/>
        <w:jc w:val="center"/>
        <w:rPr>
          <w:rFonts w:ascii="Cambria" w:hAnsi="Cambria" w:cs="Gautami"/>
          <w:bCs/>
          <w:sz w:val="22"/>
          <w:szCs w:val="22"/>
        </w:rPr>
      </w:pPr>
      <w:proofErr w:type="gramStart"/>
      <w:r>
        <w:rPr>
          <w:rFonts w:ascii="Cambria" w:hAnsi="Cambria" w:cs="Gautami"/>
          <w:bCs/>
          <w:sz w:val="22"/>
          <w:szCs w:val="22"/>
        </w:rPr>
        <w:t xml:space="preserve">Targeting managerial level assignments in the </w:t>
      </w:r>
      <w:r>
        <w:rPr>
          <w:rFonts w:ascii="Cambria" w:hAnsi="Cambria" w:cs="Gautami"/>
          <w:bCs/>
          <w:sz w:val="22"/>
          <w:szCs w:val="22"/>
          <w:lang w:val="en-US"/>
        </w:rPr>
        <w:t xml:space="preserve">above listed </w:t>
      </w:r>
      <w:r>
        <w:rPr>
          <w:rFonts w:ascii="Cambria" w:hAnsi="Cambria" w:cs="Gautami"/>
          <w:bCs/>
          <w:sz w:val="22"/>
          <w:szCs w:val="22"/>
        </w:rPr>
        <w:t xml:space="preserve">areas with an </w:t>
      </w:r>
      <w:proofErr w:type="spellStart"/>
      <w:r>
        <w:rPr>
          <w:rFonts w:ascii="Cambria" w:hAnsi="Cambria" w:cs="Gautami"/>
          <w:bCs/>
          <w:sz w:val="22"/>
          <w:szCs w:val="22"/>
        </w:rPr>
        <w:t>organi</w:t>
      </w:r>
      <w:proofErr w:type="spellEnd"/>
      <w:r>
        <w:rPr>
          <w:rFonts w:ascii="Cambria" w:hAnsi="Cambria" w:cs="Gautami"/>
          <w:bCs/>
          <w:sz w:val="22"/>
          <w:szCs w:val="22"/>
          <w:lang w:val="en-US"/>
        </w:rPr>
        <w:t>z</w:t>
      </w:r>
      <w:proofErr w:type="spellStart"/>
      <w:r>
        <w:rPr>
          <w:rFonts w:ascii="Cambria" w:hAnsi="Cambria" w:cs="Gautami"/>
          <w:bCs/>
          <w:sz w:val="22"/>
          <w:szCs w:val="22"/>
        </w:rPr>
        <w:t>ation</w:t>
      </w:r>
      <w:proofErr w:type="spellEnd"/>
      <w:r>
        <w:rPr>
          <w:rFonts w:ascii="Cambria" w:hAnsi="Cambria" w:cs="Gautami"/>
          <w:bCs/>
          <w:sz w:val="22"/>
          <w:szCs w:val="22"/>
        </w:rPr>
        <w:t xml:space="preserve"> of high repute.</w:t>
      </w:r>
      <w:proofErr w:type="gramEnd"/>
    </w:p>
    <w:p w:rsidR="00CC52E8" w:rsidRDefault="00844F28">
      <w:pPr>
        <w:shd w:val="clear" w:color="auto" w:fill="1F4E79"/>
        <w:spacing w:before="40"/>
        <w:jc w:val="center"/>
        <w:rPr>
          <w:rFonts w:ascii="Cambria" w:hAnsi="Cambria" w:cs="Gautami"/>
          <w:b/>
          <w:bCs/>
          <w:color w:val="FFFFFF"/>
          <w:sz w:val="21"/>
          <w:szCs w:val="21"/>
        </w:rPr>
      </w:pPr>
      <w:r>
        <w:rPr>
          <w:rFonts w:ascii="Cambria" w:hAnsi="Cambria" w:cs="Gautami"/>
          <w:b/>
          <w:bCs/>
          <w:color w:val="FFFFFF"/>
          <w:sz w:val="21"/>
          <w:szCs w:val="21"/>
        </w:rPr>
        <w:t>PERSONAL DETAILS</w:t>
      </w:r>
    </w:p>
    <w:p w:rsidR="00CC52E8" w:rsidRDefault="00844F28">
      <w:pPr>
        <w:shd w:val="clear" w:color="auto" w:fill="D9E2F3"/>
        <w:jc w:val="both"/>
        <w:rPr>
          <w:rFonts w:ascii="Cambria" w:hAnsi="Cambria"/>
          <w:color w:val="000000"/>
          <w:sz w:val="21"/>
          <w:szCs w:val="21"/>
          <w:lang w:val="en-US"/>
        </w:rPr>
      </w:pPr>
      <w:r>
        <w:rPr>
          <w:rFonts w:ascii="Cambria" w:hAnsi="Cambria"/>
          <w:b/>
          <w:color w:val="000000"/>
          <w:sz w:val="21"/>
          <w:szCs w:val="21"/>
        </w:rPr>
        <w:t>Date of Birth:</w:t>
      </w:r>
      <w:r>
        <w:rPr>
          <w:rFonts w:ascii="Cambria" w:hAnsi="Cambria"/>
          <w:b/>
          <w:color w:val="000000"/>
          <w:sz w:val="21"/>
          <w:szCs w:val="21"/>
        </w:rPr>
        <w:tab/>
      </w:r>
      <w:r>
        <w:rPr>
          <w:rFonts w:ascii="Cambria" w:hAnsi="Cambria"/>
          <w:color w:val="000000"/>
          <w:sz w:val="21"/>
          <w:szCs w:val="21"/>
        </w:rPr>
        <w:tab/>
      </w:r>
      <w:r>
        <w:rPr>
          <w:rFonts w:ascii="Cambria" w:hAnsi="Cambria"/>
          <w:color w:val="000000"/>
          <w:sz w:val="21"/>
          <w:szCs w:val="21"/>
        </w:rPr>
        <w:tab/>
      </w:r>
      <w:r>
        <w:rPr>
          <w:rFonts w:ascii="Cambria" w:hAnsi="Cambria"/>
          <w:color w:val="000000"/>
          <w:sz w:val="21"/>
          <w:szCs w:val="21"/>
        </w:rPr>
        <w:tab/>
      </w:r>
      <w:r>
        <w:rPr>
          <w:rFonts w:ascii="Cambria" w:hAnsi="Cambria"/>
          <w:color w:val="000000"/>
          <w:sz w:val="21"/>
          <w:szCs w:val="21"/>
        </w:rPr>
        <w:tab/>
      </w:r>
      <w:r>
        <w:rPr>
          <w:rFonts w:ascii="Cambria" w:hAnsi="Cambria"/>
          <w:color w:val="000000"/>
          <w:sz w:val="21"/>
          <w:szCs w:val="21"/>
          <w:lang w:val="en-US"/>
        </w:rPr>
        <w:t>10</w:t>
      </w:r>
      <w:r>
        <w:rPr>
          <w:rFonts w:ascii="Cambria" w:hAnsi="Cambria"/>
          <w:color w:val="000000"/>
          <w:sz w:val="21"/>
          <w:szCs w:val="21"/>
          <w:vertAlign w:val="superscript"/>
          <w:lang w:val="en-US"/>
        </w:rPr>
        <w:t>th</w:t>
      </w:r>
      <w:r>
        <w:rPr>
          <w:rFonts w:ascii="Cambria" w:hAnsi="Cambria"/>
          <w:color w:val="000000"/>
          <w:sz w:val="21"/>
          <w:szCs w:val="21"/>
          <w:lang w:val="en-US"/>
        </w:rPr>
        <w:t xml:space="preserve"> Jan1981</w:t>
      </w:r>
    </w:p>
    <w:p w:rsidR="00CC52E8" w:rsidRDefault="00844F28">
      <w:pPr>
        <w:shd w:val="clear" w:color="auto" w:fill="D9E2F3"/>
        <w:jc w:val="both"/>
        <w:rPr>
          <w:rFonts w:ascii="Cambria" w:hAnsi="Cambria"/>
          <w:b/>
          <w:sz w:val="21"/>
          <w:szCs w:val="21"/>
          <w:lang w:val="en-US"/>
        </w:rPr>
      </w:pPr>
      <w:r>
        <w:rPr>
          <w:rFonts w:ascii="Cambria" w:hAnsi="Cambria"/>
          <w:b/>
          <w:color w:val="000000"/>
          <w:sz w:val="21"/>
          <w:szCs w:val="21"/>
          <w:lang w:val="en-US"/>
        </w:rPr>
        <w:t>Marital Status:       </w:t>
      </w:r>
      <w:r>
        <w:rPr>
          <w:rFonts w:ascii="Cambria" w:hAnsi="Cambria"/>
          <w:b/>
          <w:color w:val="000000"/>
          <w:sz w:val="21"/>
          <w:szCs w:val="21"/>
          <w:lang w:val="en-US"/>
        </w:rPr>
        <w:tab/>
      </w:r>
      <w:r>
        <w:rPr>
          <w:rFonts w:ascii="Cambria" w:hAnsi="Cambria"/>
          <w:b/>
          <w:color w:val="000000"/>
          <w:sz w:val="21"/>
          <w:szCs w:val="21"/>
          <w:lang w:val="en-US"/>
        </w:rPr>
        <w:tab/>
      </w:r>
      <w:r>
        <w:rPr>
          <w:rFonts w:ascii="Cambria" w:hAnsi="Cambria"/>
          <w:b/>
          <w:color w:val="000000"/>
          <w:sz w:val="21"/>
          <w:szCs w:val="21"/>
          <w:lang w:val="en-US"/>
        </w:rPr>
        <w:tab/>
      </w:r>
      <w:r>
        <w:rPr>
          <w:rFonts w:ascii="Cambria" w:hAnsi="Cambria"/>
          <w:sz w:val="21"/>
          <w:szCs w:val="21"/>
          <w:lang w:val="en-US"/>
        </w:rPr>
        <w:t xml:space="preserve">Married </w:t>
      </w:r>
    </w:p>
    <w:p w:rsidR="00CC52E8" w:rsidRDefault="00844F28">
      <w:pPr>
        <w:shd w:val="clear" w:color="auto" w:fill="D9E2F3"/>
        <w:jc w:val="both"/>
        <w:rPr>
          <w:rFonts w:ascii="Cambria" w:hAnsi="Cambria"/>
          <w:b/>
          <w:sz w:val="21"/>
          <w:szCs w:val="21"/>
          <w:lang w:val="en-US"/>
        </w:rPr>
      </w:pPr>
      <w:r>
        <w:rPr>
          <w:rFonts w:ascii="Cambria" w:hAnsi="Cambria"/>
          <w:b/>
          <w:sz w:val="21"/>
          <w:szCs w:val="21"/>
          <w:lang w:val="en-US"/>
        </w:rPr>
        <w:t>No. of Dependents:            </w:t>
      </w:r>
      <w:r>
        <w:rPr>
          <w:rFonts w:ascii="Cambria" w:hAnsi="Cambria"/>
          <w:b/>
          <w:sz w:val="21"/>
          <w:szCs w:val="21"/>
          <w:lang w:val="en-US"/>
        </w:rPr>
        <w:tab/>
      </w:r>
      <w:r>
        <w:rPr>
          <w:rFonts w:ascii="Cambria" w:hAnsi="Cambria"/>
          <w:sz w:val="21"/>
          <w:szCs w:val="21"/>
          <w:lang w:val="en-US"/>
        </w:rPr>
        <w:t xml:space="preserve">One (4 years old son) </w:t>
      </w:r>
    </w:p>
    <w:p w:rsidR="00CC52E8" w:rsidRDefault="00844F28">
      <w:pPr>
        <w:shd w:val="clear" w:color="auto" w:fill="D9E2F3"/>
        <w:jc w:val="both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b/>
          <w:sz w:val="21"/>
          <w:szCs w:val="21"/>
          <w:lang w:val="en-US"/>
        </w:rPr>
        <w:t xml:space="preserve">Notice Period:                         </w:t>
      </w:r>
      <w:r>
        <w:rPr>
          <w:rFonts w:ascii="Cambria" w:hAnsi="Cambria"/>
          <w:b/>
          <w:sz w:val="21"/>
          <w:szCs w:val="21"/>
          <w:lang w:val="en-US"/>
        </w:rPr>
        <w:t xml:space="preserve">  Immediate Joining</w:t>
      </w:r>
    </w:p>
    <w:p w:rsidR="00CC52E8" w:rsidRDefault="00844F28">
      <w:pPr>
        <w:shd w:val="clear" w:color="auto" w:fill="D9E2F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b/>
          <w:color w:val="000000"/>
          <w:sz w:val="21"/>
          <w:szCs w:val="21"/>
          <w:lang w:val="en-US"/>
        </w:rPr>
        <w:t xml:space="preserve">Nationality:       </w:t>
      </w:r>
      <w:r>
        <w:rPr>
          <w:rFonts w:ascii="Cambria" w:hAnsi="Cambria"/>
          <w:b/>
          <w:color w:val="000000"/>
          <w:sz w:val="21"/>
          <w:szCs w:val="21"/>
          <w:lang w:val="en-US"/>
        </w:rPr>
        <w:tab/>
      </w:r>
      <w:r>
        <w:rPr>
          <w:rFonts w:ascii="Cambria" w:hAnsi="Cambria"/>
          <w:b/>
          <w:color w:val="000000"/>
          <w:sz w:val="21"/>
          <w:szCs w:val="21"/>
          <w:lang w:val="en-US"/>
        </w:rPr>
        <w:tab/>
      </w:r>
      <w:r>
        <w:rPr>
          <w:rFonts w:ascii="Cambria" w:hAnsi="Cambria"/>
          <w:b/>
          <w:color w:val="000000"/>
          <w:sz w:val="21"/>
          <w:szCs w:val="21"/>
          <w:lang w:val="en-US"/>
        </w:rPr>
        <w:tab/>
      </w:r>
      <w:r>
        <w:rPr>
          <w:rFonts w:ascii="Cambria" w:hAnsi="Cambria"/>
          <w:b/>
          <w:color w:val="000000"/>
          <w:sz w:val="21"/>
          <w:szCs w:val="21"/>
          <w:lang w:val="en-US"/>
        </w:rPr>
        <w:tab/>
      </w:r>
      <w:r>
        <w:rPr>
          <w:rFonts w:ascii="Cambria" w:hAnsi="Cambria"/>
          <w:color w:val="000000"/>
          <w:sz w:val="21"/>
          <w:szCs w:val="21"/>
          <w:lang w:val="en-US"/>
        </w:rPr>
        <w:t>Indian</w:t>
      </w:r>
    </w:p>
    <w:p w:rsidR="00CC52E8" w:rsidRDefault="00844F28">
      <w:pPr>
        <w:shd w:val="clear" w:color="auto" w:fill="D9E2F3"/>
        <w:jc w:val="both"/>
        <w:rPr>
          <w:rFonts w:ascii="Cambria" w:hAnsi="Cambria"/>
          <w:b/>
          <w:sz w:val="21"/>
          <w:szCs w:val="21"/>
          <w:lang w:val="en-US"/>
        </w:rPr>
      </w:pPr>
      <w:r>
        <w:rPr>
          <w:rFonts w:ascii="Cambria" w:hAnsi="Cambria"/>
          <w:b/>
          <w:sz w:val="21"/>
          <w:szCs w:val="21"/>
          <w:lang w:val="en-US"/>
        </w:rPr>
        <w:t>Driving License:</w:t>
      </w:r>
      <w:r>
        <w:rPr>
          <w:rFonts w:ascii="Cambria" w:hAnsi="Cambria"/>
          <w:sz w:val="21"/>
          <w:szCs w:val="21"/>
          <w:lang w:val="en-US"/>
        </w:rPr>
        <w:tab/>
      </w:r>
      <w:r>
        <w:rPr>
          <w:rFonts w:ascii="Cambria" w:hAnsi="Cambria"/>
          <w:sz w:val="21"/>
          <w:szCs w:val="21"/>
          <w:lang w:val="en-US"/>
        </w:rPr>
        <w:tab/>
      </w:r>
      <w:r>
        <w:rPr>
          <w:rFonts w:ascii="Cambria" w:hAnsi="Cambria"/>
          <w:sz w:val="21"/>
          <w:szCs w:val="21"/>
          <w:lang w:val="en-US"/>
        </w:rPr>
        <w:t xml:space="preserve">     </w:t>
      </w:r>
      <w:r>
        <w:rPr>
          <w:rFonts w:ascii="Cambria" w:hAnsi="Cambria"/>
          <w:sz w:val="21"/>
          <w:szCs w:val="21"/>
          <w:lang w:val="en-US"/>
        </w:rPr>
        <w:tab/>
      </w:r>
      <w:r>
        <w:rPr>
          <w:rFonts w:ascii="Cambria" w:hAnsi="Cambria"/>
          <w:sz w:val="21"/>
          <w:szCs w:val="21"/>
          <w:lang w:val="en-US"/>
        </w:rPr>
        <w:tab/>
      </w:r>
      <w:proofErr w:type="gramStart"/>
      <w:r>
        <w:rPr>
          <w:rFonts w:ascii="Cambria" w:hAnsi="Cambria"/>
          <w:sz w:val="21"/>
          <w:szCs w:val="21"/>
          <w:lang w:val="en-US"/>
        </w:rPr>
        <w:t>( Indian</w:t>
      </w:r>
      <w:proofErr w:type="gramEnd"/>
      <w:r>
        <w:rPr>
          <w:rFonts w:ascii="Cambria" w:hAnsi="Cambria"/>
          <w:sz w:val="21"/>
          <w:szCs w:val="21"/>
          <w:lang w:val="en-US"/>
        </w:rPr>
        <w:t xml:space="preserve"> Driving License )</w:t>
      </w:r>
    </w:p>
    <w:p w:rsidR="00CC52E8" w:rsidRDefault="00CC52E8">
      <w:pPr>
        <w:shd w:val="clear" w:color="auto" w:fill="D9E2F3"/>
        <w:jc w:val="both"/>
        <w:rPr>
          <w:rFonts w:ascii="Cambria" w:hAnsi="Cambria" w:cs="Gautami"/>
          <w:b/>
          <w:bCs/>
          <w:sz w:val="4"/>
          <w:szCs w:val="4"/>
        </w:rPr>
      </w:pPr>
    </w:p>
    <w:tbl>
      <w:tblPr>
        <w:tblW w:w="10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195"/>
        <w:gridCol w:w="6292"/>
      </w:tblGrid>
      <w:tr w:rsidR="00CC52E8">
        <w:trPr>
          <w:trHeight w:val="4109"/>
        </w:trPr>
        <w:tc>
          <w:tcPr>
            <w:tcW w:w="4195" w:type="dxa"/>
            <w:shd w:val="clear" w:color="auto" w:fill="D9E2F3"/>
            <w:tcFitText/>
          </w:tcPr>
          <w:p w:rsidR="00CC52E8" w:rsidRDefault="00844F28">
            <w:pPr>
              <w:shd w:val="clear" w:color="auto" w:fill="1F4E79"/>
              <w:spacing w:before="40"/>
              <w:jc w:val="center"/>
              <w:rPr>
                <w:rFonts w:ascii="Cambria" w:hAnsi="Cambria" w:cs="Gautami"/>
                <w:b/>
                <w:bCs/>
                <w:color w:val="FFFFFF"/>
                <w:sz w:val="21"/>
                <w:szCs w:val="21"/>
              </w:rPr>
            </w:pPr>
            <w:r w:rsidRPr="00844F28">
              <w:rPr>
                <w:rFonts w:ascii="Cambria" w:hAnsi="Cambria" w:cs="Gautami"/>
                <w:b/>
                <w:bCs/>
                <w:color w:val="FFFFFF"/>
                <w:spacing w:val="135"/>
                <w:sz w:val="21"/>
                <w:szCs w:val="21"/>
              </w:rPr>
              <w:t>ACADEMIC DETAIL</w:t>
            </w:r>
            <w:r w:rsidRPr="00844F28">
              <w:rPr>
                <w:rFonts w:ascii="Cambria" w:hAnsi="Cambria" w:cs="Gautami"/>
                <w:b/>
                <w:bCs/>
                <w:color w:val="FFFFFF"/>
                <w:spacing w:val="2"/>
                <w:sz w:val="21"/>
                <w:szCs w:val="21"/>
              </w:rPr>
              <w:t>S</w:t>
            </w:r>
          </w:p>
          <w:p w:rsidR="00CC52E8" w:rsidRDefault="00844F28">
            <w:pPr>
              <w:numPr>
                <w:ilvl w:val="0"/>
                <w:numId w:val="6"/>
              </w:numPr>
              <w:shd w:val="clear" w:color="auto" w:fill="D9E2F3"/>
              <w:spacing w:before="120"/>
              <w:jc w:val="both"/>
              <w:rPr>
                <w:rFonts w:ascii="Cambria" w:hAnsi="Cambria" w:cs="Gautami"/>
                <w:b/>
                <w:bCs/>
                <w:sz w:val="21"/>
                <w:szCs w:val="21"/>
              </w:rPr>
            </w:pPr>
            <w:r>
              <w:rPr>
                <w:rFonts w:ascii="Cambria" w:hAnsi="Cambria" w:cs="Gautami"/>
                <w:b/>
                <w:bCs/>
                <w:sz w:val="21"/>
                <w:szCs w:val="21"/>
              </w:rPr>
              <w:t>B.Com. from Mumbai University, Mumbai affiliated to Mumbai Board in 2006</w:t>
            </w:r>
          </w:p>
          <w:p w:rsidR="00CC52E8" w:rsidRDefault="00844F28">
            <w:pPr>
              <w:numPr>
                <w:ilvl w:val="0"/>
                <w:numId w:val="6"/>
              </w:numPr>
              <w:shd w:val="clear" w:color="auto" w:fill="D9E2F3"/>
              <w:spacing w:before="120"/>
              <w:jc w:val="both"/>
              <w:rPr>
                <w:rFonts w:ascii="Cambria" w:hAnsi="Cambria" w:cs="Gautami"/>
                <w:b/>
                <w:bCs/>
                <w:sz w:val="21"/>
                <w:szCs w:val="21"/>
              </w:rPr>
            </w:pPr>
            <w:r>
              <w:rPr>
                <w:rFonts w:ascii="Cambria" w:hAnsi="Cambria" w:cs="Gautami"/>
                <w:b/>
                <w:bCs/>
                <w:sz w:val="21"/>
                <w:szCs w:val="21"/>
              </w:rPr>
              <w:t xml:space="preserve">12th from P.D. </w:t>
            </w:r>
            <w:proofErr w:type="spellStart"/>
            <w:r>
              <w:rPr>
                <w:rFonts w:ascii="Cambria" w:hAnsi="Cambria" w:cs="Gautami"/>
                <w:b/>
                <w:bCs/>
                <w:sz w:val="21"/>
                <w:szCs w:val="21"/>
              </w:rPr>
              <w:t>Turakhia</w:t>
            </w:r>
            <w:proofErr w:type="spellEnd"/>
            <w:r>
              <w:rPr>
                <w:rFonts w:ascii="Cambria" w:hAnsi="Cambria" w:cs="Gautami"/>
                <w:b/>
                <w:bCs/>
                <w:sz w:val="21"/>
                <w:szCs w:val="21"/>
              </w:rPr>
              <w:t xml:space="preserve"> Junior College of Commerce, Mumbai under Maharashtra Board in 1999</w:t>
            </w:r>
          </w:p>
          <w:p w:rsidR="00CC52E8" w:rsidRDefault="00844F28">
            <w:pPr>
              <w:numPr>
                <w:ilvl w:val="0"/>
                <w:numId w:val="6"/>
              </w:numPr>
              <w:shd w:val="clear" w:color="auto" w:fill="D9E2F3"/>
              <w:spacing w:before="120"/>
              <w:jc w:val="both"/>
              <w:rPr>
                <w:rFonts w:ascii="Cambria" w:hAnsi="Cambria" w:cs="Gautami"/>
                <w:b/>
                <w:bCs/>
                <w:sz w:val="21"/>
                <w:szCs w:val="21"/>
              </w:rPr>
            </w:pPr>
            <w:r>
              <w:rPr>
                <w:rFonts w:ascii="Cambria" w:hAnsi="Cambria" w:cs="Gautami"/>
                <w:b/>
                <w:bCs/>
                <w:sz w:val="21"/>
                <w:szCs w:val="21"/>
              </w:rPr>
              <w:t xml:space="preserve">10th from St. Joseph High </w:t>
            </w:r>
            <w:r>
              <w:rPr>
                <w:rFonts w:ascii="Cambria" w:hAnsi="Cambria" w:cs="Gautami"/>
                <w:b/>
                <w:bCs/>
                <w:sz w:val="21"/>
                <w:szCs w:val="21"/>
              </w:rPr>
              <w:t>School, Mumbai under Maharashtra Board in 1997</w:t>
            </w:r>
          </w:p>
          <w:p w:rsidR="00CC52E8" w:rsidRDefault="00844F28">
            <w:pPr>
              <w:shd w:val="clear" w:color="auto" w:fill="1F4E79"/>
              <w:spacing w:before="40"/>
              <w:jc w:val="center"/>
              <w:rPr>
                <w:rFonts w:ascii="Cambria" w:hAnsi="Cambria" w:cs="Gautam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Cambria" w:hAnsi="Cambria" w:cs="Gautami"/>
                <w:b/>
                <w:bCs/>
                <w:color w:val="FFFFFF"/>
                <w:sz w:val="21"/>
                <w:szCs w:val="21"/>
              </w:rPr>
              <w:t>IT SKILLS</w:t>
            </w:r>
          </w:p>
          <w:p w:rsidR="00CC52E8" w:rsidRDefault="00844F28">
            <w:pPr>
              <w:pStyle w:val="ListParagraph"/>
              <w:numPr>
                <w:ilvl w:val="0"/>
                <w:numId w:val="7"/>
              </w:numPr>
              <w:shd w:val="clear" w:color="auto" w:fill="D9E2F3"/>
              <w:spacing w:after="0"/>
              <w:jc w:val="both"/>
              <w:rPr>
                <w:rFonts w:ascii="Cambria" w:hAnsi="Cambria" w:cs="Gautami"/>
                <w:bCs/>
                <w:sz w:val="21"/>
                <w:szCs w:val="21"/>
              </w:rPr>
            </w:pPr>
            <w:r>
              <w:rPr>
                <w:rFonts w:ascii="Cambria" w:hAnsi="Cambria" w:cs="Gautami"/>
                <w:b/>
                <w:bCs/>
                <w:sz w:val="21"/>
                <w:szCs w:val="21"/>
              </w:rPr>
              <w:t>Applications</w:t>
            </w:r>
            <w:r>
              <w:rPr>
                <w:rFonts w:ascii="Cambria" w:hAnsi="Cambria" w:cs="Gautami"/>
                <w:bCs/>
                <w:sz w:val="21"/>
                <w:szCs w:val="21"/>
              </w:rPr>
              <w:t>: MS-Office</w:t>
            </w:r>
            <w:r>
              <w:rPr>
                <w:rFonts w:ascii="Cambria" w:hAnsi="Cambria" w:cs="Gautami"/>
                <w:bCs/>
                <w:sz w:val="21"/>
                <w:szCs w:val="21"/>
              </w:rPr>
              <w:t xml:space="preserve"> (Advanced )</w:t>
            </w:r>
          </w:p>
          <w:p w:rsidR="00CC52E8" w:rsidRDefault="00844F28">
            <w:pPr>
              <w:pStyle w:val="ListParagraph"/>
              <w:numPr>
                <w:ilvl w:val="0"/>
                <w:numId w:val="7"/>
              </w:numPr>
              <w:shd w:val="clear" w:color="auto" w:fill="D9E2F3"/>
              <w:spacing w:after="0"/>
              <w:jc w:val="both"/>
              <w:rPr>
                <w:rFonts w:ascii="Cambria" w:hAnsi="Cambria" w:cs="Gautami"/>
                <w:bCs/>
                <w:sz w:val="21"/>
                <w:szCs w:val="21"/>
              </w:rPr>
            </w:pPr>
            <w:proofErr w:type="spellStart"/>
            <w:r>
              <w:rPr>
                <w:rFonts w:ascii="Cambria" w:hAnsi="Cambria" w:cs="Gautami"/>
                <w:b/>
                <w:bCs/>
                <w:sz w:val="21"/>
                <w:szCs w:val="21"/>
              </w:rPr>
              <w:t>DevelopingLanguages</w:t>
            </w:r>
            <w:proofErr w:type="spellEnd"/>
            <w:r>
              <w:rPr>
                <w:rFonts w:ascii="Cambria" w:hAnsi="Cambria" w:cs="Gautami"/>
                <w:b/>
                <w:bCs/>
                <w:sz w:val="21"/>
                <w:szCs w:val="21"/>
              </w:rPr>
              <w:t>:</w:t>
            </w:r>
            <w:r>
              <w:rPr>
                <w:rFonts w:ascii="Cambria" w:hAnsi="Cambria" w:cs="Gautami"/>
                <w:bCs/>
                <w:sz w:val="21"/>
                <w:szCs w:val="21"/>
              </w:rPr>
              <w:t xml:space="preserve"> VB 6.0 (beginner)</w:t>
            </w:r>
          </w:p>
          <w:p w:rsidR="00CC52E8" w:rsidRDefault="00CC52E8">
            <w:pPr>
              <w:shd w:val="clear" w:color="auto" w:fill="D9E2F3"/>
              <w:jc w:val="both"/>
              <w:rPr>
                <w:rFonts w:ascii="Cambria" w:hAnsi="Cambria" w:cs="Gautami"/>
                <w:bCs/>
                <w:sz w:val="21"/>
                <w:szCs w:val="21"/>
              </w:rPr>
            </w:pPr>
          </w:p>
        </w:tc>
        <w:tc>
          <w:tcPr>
            <w:tcW w:w="6292" w:type="dxa"/>
            <w:shd w:val="clear" w:color="auto" w:fill="D9E2F3"/>
            <w:tcFitText/>
          </w:tcPr>
          <w:p w:rsidR="00CC52E8" w:rsidRDefault="00844F28">
            <w:pPr>
              <w:shd w:val="clear" w:color="auto" w:fill="1F4E79"/>
              <w:spacing w:before="40"/>
              <w:jc w:val="center"/>
              <w:rPr>
                <w:rFonts w:ascii="Cambria" w:hAnsi="Cambria" w:cs="Gautami"/>
                <w:b/>
                <w:bCs/>
                <w:color w:val="FFFFFF"/>
                <w:sz w:val="21"/>
                <w:szCs w:val="21"/>
              </w:rPr>
            </w:pPr>
            <w:r w:rsidRPr="00844F28">
              <w:rPr>
                <w:rFonts w:ascii="Cambria" w:hAnsi="Cambria" w:cs="Gautami"/>
                <w:b/>
                <w:bCs/>
                <w:color w:val="FFFFFF"/>
                <w:spacing w:val="296"/>
                <w:sz w:val="21"/>
                <w:szCs w:val="21"/>
              </w:rPr>
              <w:t>PROFILE SUMMAR</w:t>
            </w:r>
            <w:r w:rsidRPr="00844F28">
              <w:rPr>
                <w:rFonts w:ascii="Cambria" w:hAnsi="Cambria" w:cs="Gautami"/>
                <w:b/>
                <w:bCs/>
                <w:color w:val="FFFFFF"/>
                <w:spacing w:val="4"/>
                <w:sz w:val="21"/>
                <w:szCs w:val="21"/>
              </w:rPr>
              <w:t>Y</w:t>
            </w:r>
          </w:p>
          <w:p w:rsidR="00CC52E8" w:rsidRDefault="00844F28">
            <w:pPr>
              <w:numPr>
                <w:ilvl w:val="0"/>
                <w:numId w:val="6"/>
              </w:numPr>
              <w:shd w:val="clear" w:color="auto" w:fill="D9E2F3"/>
              <w:spacing w:before="60"/>
              <w:ind w:left="274" w:hanging="27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Competent professional with </w:t>
            </w:r>
            <w:r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nearly </w:t>
            </w:r>
            <w:r>
              <w:rPr>
                <w:rFonts w:ascii="Cambria" w:hAnsi="Cambria"/>
                <w:b/>
                <w:color w:val="000000"/>
                <w:sz w:val="21"/>
                <w:szCs w:val="21"/>
                <w:lang w:val="en-US"/>
              </w:rPr>
              <w:t>8</w:t>
            </w:r>
            <w:r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years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of experience in 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 xml:space="preserve">Insurance </w:t>
            </w:r>
            <w:r>
              <w:rPr>
                <w:rFonts w:ascii="Cambria" w:hAnsi="Cambria"/>
                <w:b/>
                <w:color w:val="000000"/>
                <w:sz w:val="21"/>
                <w:szCs w:val="21"/>
              </w:rPr>
              <w:t>Claims</w:t>
            </w:r>
            <w:r>
              <w:rPr>
                <w:rFonts w:ascii="Cambria" w:hAnsi="Cambria"/>
                <w:bCs/>
                <w:color w:val="000000"/>
                <w:sz w:val="21"/>
                <w:szCs w:val="21"/>
                <w:lang w:val="en-US"/>
              </w:rPr>
              <w:t xml:space="preserve"> (5 Yrs Life Claims &amp;</w:t>
            </w:r>
            <w:r>
              <w:rPr>
                <w:rFonts w:ascii="Cambria" w:hAnsi="Cambria"/>
                <w:bCs/>
                <w:color w:val="000000"/>
                <w:sz w:val="21"/>
                <w:szCs w:val="21"/>
                <w:lang w:val="en-US"/>
              </w:rPr>
              <w:t xml:space="preserve"> 3 Yrs General Insurance Claims</w:t>
            </w:r>
            <w:proofErr w:type="gramStart"/>
            <w:r>
              <w:rPr>
                <w:rFonts w:ascii="Cambria" w:hAnsi="Cambria"/>
                <w:bCs/>
                <w:color w:val="000000"/>
                <w:sz w:val="21"/>
                <w:szCs w:val="21"/>
                <w:lang w:val="en-US"/>
              </w:rPr>
              <w:t>)</w:t>
            </w:r>
            <w:r>
              <w:rPr>
                <w:rFonts w:ascii="Cambria" w:hAnsi="Cambria"/>
                <w:b/>
                <w:color w:val="000000"/>
                <w:sz w:val="21"/>
                <w:szCs w:val="21"/>
              </w:rPr>
              <w:t>&amp;</w:t>
            </w:r>
            <w:proofErr w:type="gramEnd"/>
            <w:r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After sales services, Process Enhancement, Operations Management and Team Management</w:t>
            </w:r>
            <w:r>
              <w:rPr>
                <w:rFonts w:ascii="Cambria" w:hAnsi="Cambria"/>
                <w:b/>
                <w:color w:val="000000"/>
                <w:sz w:val="21"/>
                <w:szCs w:val="21"/>
                <w:lang w:val="en-US"/>
              </w:rPr>
              <w:t>.</w:t>
            </w:r>
          </w:p>
          <w:p w:rsidR="00CC52E8" w:rsidRDefault="00844F28">
            <w:pPr>
              <w:numPr>
                <w:ilvl w:val="0"/>
                <w:numId w:val="6"/>
              </w:numPr>
              <w:shd w:val="clear" w:color="auto" w:fill="D9E2F3"/>
              <w:spacing w:before="60"/>
              <w:ind w:left="274" w:hanging="27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Experience in effectively managing documents for streamlining systems to facilitate achievement of organizational objectives and ensure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profitability of operations</w:t>
            </w:r>
            <w:r>
              <w:rPr>
                <w:rFonts w:ascii="Cambria" w:hAnsi="Cambria"/>
                <w:color w:val="000000"/>
                <w:sz w:val="21"/>
                <w:szCs w:val="21"/>
                <w:lang w:val="en-US"/>
              </w:rPr>
              <w:t>.</w:t>
            </w:r>
          </w:p>
          <w:p w:rsidR="00CC52E8" w:rsidRDefault="00844F28">
            <w:pPr>
              <w:numPr>
                <w:ilvl w:val="0"/>
                <w:numId w:val="6"/>
              </w:numPr>
              <w:shd w:val="clear" w:color="auto" w:fill="D9E2F3"/>
              <w:spacing w:before="60"/>
              <w:ind w:left="274" w:hanging="27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Proficient at</w:t>
            </w:r>
            <w:r>
              <w:rPr>
                <w:rFonts w:ascii="Cambria" w:hAnsi="Cambria"/>
                <w:color w:val="000000"/>
                <w:sz w:val="21"/>
                <w:szCs w:val="21"/>
                <w:lang w:val="en-US"/>
              </w:rPr>
              <w:t xml:space="preserve"> Administration Management &amp;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providing value added customer service by resolving customer issues &amp; ensuring their satisfaction</w:t>
            </w:r>
            <w:r>
              <w:rPr>
                <w:rFonts w:ascii="Cambria" w:hAnsi="Cambria"/>
                <w:color w:val="000000"/>
                <w:sz w:val="21"/>
                <w:szCs w:val="21"/>
                <w:lang w:val="en-US"/>
              </w:rPr>
              <w:t>.</w:t>
            </w:r>
          </w:p>
          <w:p w:rsidR="00CC52E8" w:rsidRDefault="00844F28">
            <w:pPr>
              <w:numPr>
                <w:ilvl w:val="0"/>
                <w:numId w:val="6"/>
              </w:numPr>
              <w:shd w:val="clear" w:color="auto" w:fill="D9E2F3"/>
              <w:spacing w:before="60"/>
              <w:ind w:left="274" w:hanging="27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Acknowledged for accuracy, productivity and quality of work in the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organizatio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  <w:lang w:val="en-US"/>
              </w:rPr>
              <w:t>ns.</w:t>
            </w:r>
          </w:p>
          <w:p w:rsidR="00CC52E8" w:rsidRDefault="00844F28">
            <w:pPr>
              <w:numPr>
                <w:ilvl w:val="0"/>
                <w:numId w:val="6"/>
              </w:numPr>
              <w:shd w:val="clear" w:color="auto" w:fill="D9E2F3"/>
              <w:spacing w:before="60"/>
              <w:ind w:left="274" w:hanging="27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Patie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nt listener with excellent communication, negotiation and strong abilities in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analy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  <w:lang w:val="en-US"/>
              </w:rPr>
              <w:t>z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ing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and interpreting information</w:t>
            </w:r>
            <w:r>
              <w:rPr>
                <w:rFonts w:ascii="Cambria" w:hAnsi="Cambria"/>
                <w:color w:val="000000"/>
                <w:sz w:val="21"/>
                <w:szCs w:val="21"/>
                <w:lang w:val="en-US"/>
              </w:rPr>
              <w:t>.</w:t>
            </w:r>
          </w:p>
        </w:tc>
      </w:tr>
    </w:tbl>
    <w:p w:rsidR="00CC52E8" w:rsidRDefault="00844F28">
      <w:pPr>
        <w:shd w:val="clear" w:color="auto" w:fill="1F4E79"/>
        <w:spacing w:before="40"/>
        <w:jc w:val="center"/>
        <w:rPr>
          <w:rFonts w:ascii="Cambria" w:hAnsi="Cambria" w:cs="Gautami"/>
          <w:b/>
          <w:bCs/>
          <w:color w:val="FFFFFF"/>
          <w:sz w:val="21"/>
          <w:szCs w:val="21"/>
        </w:rPr>
      </w:pPr>
      <w:r>
        <w:rPr>
          <w:rFonts w:ascii="Cambria" w:hAnsi="Cambria" w:cs="Gautami"/>
          <w:b/>
          <w:bCs/>
          <w:color w:val="FFFFFF"/>
          <w:sz w:val="21"/>
          <w:szCs w:val="21"/>
        </w:rPr>
        <w:t>SKILL SET</w:t>
      </w:r>
    </w:p>
    <w:p w:rsidR="00CC52E8" w:rsidRDefault="00844F28">
      <w:p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Providing Quality Services 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 xml:space="preserve">     Client Relationship Management       Quality Assurance &amp; Control</w:t>
      </w:r>
      <w:r>
        <w:rPr>
          <w:rFonts w:ascii="Cambria" w:hAnsi="Cambria"/>
          <w:bCs/>
          <w:sz w:val="21"/>
          <w:szCs w:val="21"/>
        </w:rPr>
        <w:tab/>
      </w:r>
    </w:p>
    <w:p w:rsidR="00CC52E8" w:rsidRDefault="00844F28">
      <w:p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MIS &amp; Documentation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Feedback Management                 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 xml:space="preserve">Compliance Management                    </w:t>
      </w:r>
    </w:p>
    <w:p w:rsidR="00CC52E8" w:rsidRDefault="00844F28">
      <w:pPr>
        <w:jc w:val="both"/>
        <w:rPr>
          <w:rFonts w:ascii="Cambria" w:hAnsi="Cambria" w:cs="Gautami"/>
          <w:b/>
          <w:bCs/>
          <w:color w:val="FFFFFF"/>
          <w:sz w:val="6"/>
          <w:szCs w:val="6"/>
        </w:rPr>
      </w:pPr>
      <w:r>
        <w:rPr>
          <w:rFonts w:ascii="Cambria" w:hAnsi="Cambria"/>
          <w:bCs/>
          <w:sz w:val="21"/>
          <w:szCs w:val="21"/>
        </w:rPr>
        <w:t xml:space="preserve">Confidentiality and Data Security        Risk Analysis                          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Resolving Complaints</w:t>
      </w:r>
    </w:p>
    <w:p w:rsidR="00CC52E8" w:rsidRDefault="00844F28">
      <w:pPr>
        <w:shd w:val="clear" w:color="auto" w:fill="1F4E79"/>
        <w:spacing w:before="40"/>
        <w:jc w:val="center"/>
        <w:rPr>
          <w:rFonts w:ascii="Cambria" w:hAnsi="Cambria" w:cs="Gautami"/>
          <w:b/>
          <w:bCs/>
          <w:color w:val="FFFFFF"/>
          <w:sz w:val="21"/>
          <w:szCs w:val="21"/>
        </w:rPr>
      </w:pPr>
      <w:r>
        <w:rPr>
          <w:rFonts w:ascii="Cambria" w:hAnsi="Cambria" w:cs="Gautami"/>
          <w:b/>
          <w:bCs/>
          <w:color w:val="FFFFFF"/>
          <w:sz w:val="21"/>
          <w:szCs w:val="21"/>
        </w:rPr>
        <w:t>ORGANIZATIONAL EXPERIENCE</w:t>
      </w:r>
    </w:p>
    <w:p w:rsidR="00CC52E8" w:rsidRDefault="00844F2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  <w:r>
        <w:rPr>
          <w:rFonts w:ascii="Cambria" w:hAnsi="Cambria"/>
          <w:b/>
          <w:bCs/>
          <w:sz w:val="21"/>
          <w:szCs w:val="21"/>
          <w:lang w:val="en-US"/>
        </w:rPr>
        <w:t>From Jun’ 15 till Nov' 17 with Willis Towers</w:t>
      </w:r>
      <w:r>
        <w:rPr>
          <w:rFonts w:ascii="Cambria" w:hAnsi="Cambria"/>
          <w:b/>
          <w:bCs/>
          <w:sz w:val="21"/>
          <w:szCs w:val="21"/>
          <w:lang w:val="en-US"/>
        </w:rPr>
        <w:t xml:space="preserve"> Watson India Pvt. Ltd., Mumbai as Senior Associate</w:t>
      </w:r>
    </w:p>
    <w:p w:rsidR="00CC52E8" w:rsidRDefault="00844F2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  <w:r>
        <w:rPr>
          <w:rFonts w:ascii="Cambria" w:hAnsi="Cambria"/>
          <w:b/>
          <w:bCs/>
          <w:sz w:val="21"/>
          <w:szCs w:val="21"/>
          <w:lang w:val="en-US"/>
        </w:rPr>
        <w:t>(US Reinsurance process)</w:t>
      </w:r>
    </w:p>
    <w:p w:rsidR="00CC52E8" w:rsidRDefault="00844F2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  <w:r>
        <w:rPr>
          <w:rFonts w:ascii="Cambria" w:hAnsi="Cambria"/>
          <w:b/>
          <w:bCs/>
          <w:sz w:val="21"/>
          <w:szCs w:val="21"/>
          <w:lang w:val="en-US"/>
        </w:rPr>
        <w:t>Key result Areas</w:t>
      </w:r>
    </w:p>
    <w:p w:rsidR="00CC52E8" w:rsidRDefault="00CC52E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  <w:bookmarkStart w:id="0" w:name="_GoBack"/>
      <w:bookmarkEnd w:id="0"/>
    </w:p>
    <w:p w:rsidR="00CC52E8" w:rsidRDefault="00844F2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  <w:lang w:val="en-GB"/>
        </w:rPr>
        <w:t xml:space="preserve">Preparing and reviewing billing statements and reports, and handling client or reinsurance company </w:t>
      </w:r>
      <w:r>
        <w:rPr>
          <w:rFonts w:ascii="Cambria" w:hAnsi="Cambria"/>
          <w:bCs/>
          <w:sz w:val="21"/>
          <w:szCs w:val="21"/>
        </w:rPr>
        <w:t>inquiries</w:t>
      </w:r>
      <w:r>
        <w:rPr>
          <w:rFonts w:ascii="Cambria" w:hAnsi="Cambria"/>
          <w:bCs/>
          <w:sz w:val="21"/>
          <w:szCs w:val="21"/>
          <w:lang w:val="en-GB"/>
        </w:rPr>
        <w:t xml:space="preserve"> and providing feedback regarding particular inquiry.</w:t>
      </w:r>
      <w:r>
        <w:rPr>
          <w:rFonts w:ascii="Cambria" w:hAnsi="Cambria"/>
          <w:bCs/>
          <w:sz w:val="21"/>
          <w:szCs w:val="21"/>
          <w:lang w:val="en-GB"/>
        </w:rPr>
        <w:t xml:space="preserve"> </w:t>
      </w:r>
    </w:p>
    <w:p w:rsidR="00CC52E8" w:rsidRDefault="00844F2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Conducting renewals of existing policies which are about to expire and informing the vendors regarding the same. </w:t>
      </w:r>
    </w:p>
    <w:p w:rsidR="00CC52E8" w:rsidRDefault="00844F2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Preparing Quotations of best 3 Carriers from financial markets and sending it to clients to help them choose the best suited Carrie</w:t>
      </w:r>
      <w:r>
        <w:rPr>
          <w:rFonts w:ascii="Cambria" w:hAnsi="Cambria"/>
          <w:bCs/>
          <w:sz w:val="21"/>
          <w:szCs w:val="21"/>
        </w:rPr>
        <w:t>r,</w:t>
      </w:r>
      <w:r>
        <w:rPr>
          <w:rFonts w:ascii="Cambria" w:hAnsi="Cambria"/>
          <w:bCs/>
          <w:sz w:val="21"/>
          <w:szCs w:val="21"/>
        </w:rPr>
        <w:t xml:space="preserve"> findin</w:t>
      </w:r>
      <w:r>
        <w:rPr>
          <w:rFonts w:ascii="Cambria" w:hAnsi="Cambria"/>
          <w:bCs/>
          <w:sz w:val="21"/>
          <w:szCs w:val="21"/>
        </w:rPr>
        <w:t>g the best Carrier for the clients</w:t>
      </w:r>
    </w:p>
    <w:p w:rsidR="00CC52E8" w:rsidRDefault="00844F2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Cs/>
          <w:sz w:val="21"/>
          <w:szCs w:val="21"/>
          <w:lang w:val="en-GB"/>
        </w:rPr>
      </w:pPr>
      <w:r>
        <w:rPr>
          <w:rFonts w:ascii="Cambria" w:hAnsi="Cambria"/>
          <w:bCs/>
          <w:sz w:val="21"/>
          <w:szCs w:val="21"/>
        </w:rPr>
        <w:t xml:space="preserve">Preparing reports once the reply is received from client </w:t>
      </w:r>
      <w:r>
        <w:rPr>
          <w:rFonts w:ascii="Cambria" w:hAnsi="Cambria"/>
          <w:bCs/>
          <w:sz w:val="21"/>
          <w:szCs w:val="21"/>
          <w:lang w:val="en-GB"/>
        </w:rPr>
        <w:t xml:space="preserve">ensuring efficient delivery of quality output </w:t>
      </w:r>
    </w:p>
    <w:p w:rsidR="00CC52E8" w:rsidRDefault="00844F2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Cs/>
          <w:sz w:val="21"/>
          <w:szCs w:val="21"/>
          <w:lang w:val="en-GB"/>
        </w:rPr>
      </w:pPr>
      <w:r>
        <w:rPr>
          <w:rFonts w:ascii="Cambria" w:hAnsi="Cambria"/>
          <w:bCs/>
          <w:sz w:val="21"/>
          <w:szCs w:val="21"/>
          <w:lang w:val="en-GB"/>
        </w:rPr>
        <w:t xml:space="preserve">Reviewing and analyzing complex reinsurance administration tasks, including processing and tracking reinsurance </w:t>
      </w:r>
      <w:r>
        <w:rPr>
          <w:rFonts w:ascii="Cambria" w:hAnsi="Cambria"/>
          <w:bCs/>
          <w:sz w:val="21"/>
          <w:szCs w:val="21"/>
          <w:lang w:val="en-GB"/>
        </w:rPr>
        <w:t>claims, premium billing and payment, and reinsurance treaty review and maintenance</w:t>
      </w:r>
    </w:p>
    <w:p w:rsidR="00CC52E8" w:rsidRDefault="00844F2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Cs/>
          <w:sz w:val="21"/>
          <w:szCs w:val="21"/>
          <w:lang w:val="en-GB"/>
        </w:rPr>
      </w:pPr>
      <w:r>
        <w:rPr>
          <w:rFonts w:ascii="Cambria" w:hAnsi="Cambria"/>
          <w:bCs/>
          <w:sz w:val="21"/>
          <w:szCs w:val="21"/>
          <w:lang w:val="en-GB"/>
        </w:rPr>
        <w:t xml:space="preserve">Ensuring data quality and compliance. </w:t>
      </w:r>
    </w:p>
    <w:p w:rsidR="00CC52E8" w:rsidRDefault="00844F28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bCs/>
          <w:sz w:val="21"/>
          <w:szCs w:val="21"/>
          <w:lang w:val="en-GB"/>
        </w:rPr>
      </w:pPr>
      <w:r>
        <w:rPr>
          <w:rFonts w:ascii="Cambria" w:hAnsi="Cambria"/>
          <w:bCs/>
          <w:sz w:val="21"/>
          <w:szCs w:val="21"/>
          <w:lang w:val="en-GB"/>
        </w:rPr>
        <w:t>Participating in projects as required including data analysis and documentation</w:t>
      </w:r>
    </w:p>
    <w:p w:rsidR="00CC52E8" w:rsidRDefault="00CC52E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</w:p>
    <w:p w:rsidR="00CC52E8" w:rsidRDefault="00CC52E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</w:p>
    <w:p w:rsidR="00CC52E8" w:rsidRDefault="00CC52E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</w:p>
    <w:p w:rsidR="00CC52E8" w:rsidRDefault="00CC52E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</w:p>
    <w:p w:rsidR="00CC52E8" w:rsidRDefault="00CC52E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</w:p>
    <w:p w:rsidR="00CC52E8" w:rsidRDefault="00CC52E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</w:p>
    <w:p w:rsidR="00CC52E8" w:rsidRDefault="00CC52E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</w:p>
    <w:p w:rsidR="00CC52E8" w:rsidRDefault="00844F2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  <w:r>
        <w:rPr>
          <w:rFonts w:ascii="Cambria" w:hAnsi="Cambria"/>
          <w:b/>
          <w:bCs/>
          <w:sz w:val="21"/>
          <w:szCs w:val="21"/>
          <w:lang w:val="en-US"/>
        </w:rPr>
        <w:lastRenderedPageBreak/>
        <w:t xml:space="preserve">From Jun’ 10 till Jun’ 15 with </w:t>
      </w:r>
      <w:r>
        <w:rPr>
          <w:rFonts w:ascii="Cambria" w:hAnsi="Cambria"/>
          <w:b/>
          <w:sz w:val="21"/>
          <w:szCs w:val="21"/>
          <w:lang w:val="en-US"/>
        </w:rPr>
        <w:t>Capita India Off</w:t>
      </w:r>
      <w:r>
        <w:rPr>
          <w:rFonts w:ascii="Cambria" w:hAnsi="Cambria"/>
          <w:b/>
          <w:sz w:val="21"/>
          <w:szCs w:val="21"/>
          <w:lang w:val="en-US"/>
        </w:rPr>
        <w:t xml:space="preserve">shore Services Pvt. Ltd., </w:t>
      </w:r>
      <w:r>
        <w:rPr>
          <w:rFonts w:ascii="Cambria" w:hAnsi="Cambria"/>
          <w:b/>
          <w:bCs/>
          <w:sz w:val="21"/>
          <w:szCs w:val="21"/>
          <w:lang w:val="en-US"/>
        </w:rPr>
        <w:t>Mumbai as Senior Insurance Executive – Phoenix Group UK (Claims &amp; Servicing)</w:t>
      </w:r>
    </w:p>
    <w:p w:rsidR="00CC52E8" w:rsidRDefault="00844F2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  <w:r>
        <w:rPr>
          <w:rFonts w:ascii="Cambria" w:hAnsi="Cambria"/>
          <w:b/>
          <w:bCs/>
          <w:sz w:val="21"/>
          <w:szCs w:val="21"/>
          <w:lang w:val="en-US"/>
        </w:rPr>
        <w:t>Key Result Areas</w:t>
      </w:r>
    </w:p>
    <w:p w:rsidR="00CC52E8" w:rsidRDefault="00CC52E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</w:p>
    <w:p w:rsidR="00CC52E8" w:rsidRDefault="00844F28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Provided guidance to insurers in ascertaining genuineness of claim with support of documentary evidence as well as reporting fraudulent</w:t>
      </w:r>
      <w:r>
        <w:rPr>
          <w:rFonts w:ascii="Cambria" w:hAnsi="Cambria"/>
          <w:bCs/>
          <w:sz w:val="21"/>
          <w:szCs w:val="21"/>
        </w:rPr>
        <w:t xml:space="preserve"> claims; interacting with clients for claim processing, verification and authentication</w:t>
      </w:r>
      <w:r>
        <w:rPr>
          <w:rFonts w:ascii="Cambria" w:hAnsi="Cambria"/>
          <w:bCs/>
          <w:sz w:val="21"/>
          <w:szCs w:val="21"/>
        </w:rPr>
        <w:t>.</w:t>
      </w:r>
    </w:p>
    <w:p w:rsidR="00CC52E8" w:rsidRDefault="00844F28">
      <w:pPr>
        <w:pStyle w:val="ListParagraph"/>
        <w:numPr>
          <w:ilvl w:val="0"/>
          <w:numId w:val="5"/>
        </w:num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Worked on servicing of life insurance policies of UK customers; addressing customer queries such as explanation of policy conditions, negotiation on claim settlements,</w:t>
      </w:r>
      <w:r>
        <w:rPr>
          <w:rFonts w:ascii="Cambria" w:hAnsi="Cambria"/>
          <w:bCs/>
          <w:sz w:val="21"/>
          <w:szCs w:val="21"/>
        </w:rPr>
        <w:t xml:space="preserve"> and so on</w:t>
      </w:r>
    </w:p>
    <w:p w:rsidR="00CC52E8" w:rsidRDefault="00844F28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Checked operational process documentation and suggesting improvement system wherever necessary; ensuring complete support to the alternate channel for their error free operations</w:t>
      </w:r>
    </w:p>
    <w:p w:rsidR="00CC52E8" w:rsidRDefault="00844F28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Monitored settlement of Pension and Retirement Claims as per compa</w:t>
      </w:r>
      <w:r>
        <w:rPr>
          <w:rFonts w:ascii="Cambria" w:hAnsi="Cambria"/>
          <w:bCs/>
          <w:sz w:val="21"/>
          <w:szCs w:val="21"/>
        </w:rPr>
        <w:t>ny norms</w:t>
      </w:r>
    </w:p>
    <w:p w:rsidR="00CC52E8" w:rsidRDefault="00844F28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Prepared and issued Retirement Quotes and Forms for the policies near to maturity</w:t>
      </w:r>
    </w:p>
    <w:p w:rsidR="00CC52E8" w:rsidRDefault="00844F28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Coordinated with marketing and underwriting team to ensure growth</w:t>
      </w:r>
    </w:p>
    <w:p w:rsidR="00CC52E8" w:rsidRDefault="00844F28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Kept customer details maintained as requested</w:t>
      </w:r>
    </w:p>
    <w:p w:rsidR="00CC52E8" w:rsidRDefault="00844F28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Analyzed the type of work and allotting it to concern</w:t>
      </w:r>
      <w:r>
        <w:rPr>
          <w:rFonts w:ascii="Cambria" w:hAnsi="Cambria"/>
          <w:bCs/>
          <w:sz w:val="21"/>
          <w:szCs w:val="21"/>
        </w:rPr>
        <w:t>ed queues</w:t>
      </w:r>
    </w:p>
    <w:p w:rsidR="00CC52E8" w:rsidRDefault="00844F28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Consulted actuaries to help calculate premiums in unusual cases and calculating the amount to be paid in case of occurrence of loss </w:t>
      </w:r>
    </w:p>
    <w:p w:rsidR="00CC52E8" w:rsidRDefault="00844F28">
      <w:pPr>
        <w:jc w:val="center"/>
        <w:rPr>
          <w:rFonts w:ascii="Cambria" w:hAnsi="Cambria"/>
          <w:b/>
          <w:bCs/>
          <w:sz w:val="21"/>
          <w:szCs w:val="21"/>
          <w:lang w:val="en-US"/>
        </w:rPr>
      </w:pPr>
      <w:r>
        <w:rPr>
          <w:rFonts w:ascii="Cambria" w:hAnsi="Cambria"/>
          <w:b/>
          <w:bCs/>
          <w:sz w:val="21"/>
          <w:szCs w:val="21"/>
          <w:lang w:val="en-US"/>
        </w:rPr>
        <w:t>Highlight</w:t>
      </w:r>
    </w:p>
    <w:p w:rsidR="00CC52E8" w:rsidRDefault="00844F28">
      <w:pPr>
        <w:numPr>
          <w:ilvl w:val="0"/>
          <w:numId w:val="4"/>
        </w:numPr>
        <w:jc w:val="both"/>
        <w:rPr>
          <w:rFonts w:ascii="Cambria" w:hAnsi="Cambria"/>
          <w:bCs/>
          <w:sz w:val="21"/>
          <w:szCs w:val="21"/>
          <w:lang w:val="en-US"/>
        </w:rPr>
      </w:pPr>
      <w:r>
        <w:rPr>
          <w:rFonts w:ascii="Cambria" w:hAnsi="Cambria"/>
          <w:bCs/>
          <w:sz w:val="21"/>
          <w:szCs w:val="21"/>
          <w:lang w:val="en-US"/>
        </w:rPr>
        <w:t xml:space="preserve">Appreciated for processing work with better quality and productivity of work for several months by the </w:t>
      </w:r>
      <w:r>
        <w:rPr>
          <w:rFonts w:ascii="Cambria" w:hAnsi="Cambria"/>
          <w:bCs/>
          <w:sz w:val="21"/>
          <w:szCs w:val="21"/>
          <w:lang w:val="en-US"/>
        </w:rPr>
        <w:t>supervisors and managers.</w:t>
      </w:r>
    </w:p>
    <w:p w:rsidR="00CC52E8" w:rsidRDefault="00CC52E8">
      <w:pPr>
        <w:jc w:val="both"/>
        <w:rPr>
          <w:rFonts w:ascii="Cambria" w:hAnsi="Cambria"/>
          <w:sz w:val="16"/>
          <w:szCs w:val="16"/>
        </w:rPr>
      </w:pPr>
    </w:p>
    <w:p w:rsidR="00CC52E8" w:rsidRDefault="00844F28">
      <w:pPr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From Dec’ 07 till May’ 10 with </w:t>
      </w:r>
      <w:r>
        <w:rPr>
          <w:rFonts w:ascii="Cambria" w:hAnsi="Cambria"/>
          <w:b/>
          <w:sz w:val="21"/>
          <w:szCs w:val="21"/>
          <w:lang w:val="en-US"/>
        </w:rPr>
        <w:t>SERCO</w:t>
      </w:r>
      <w:r>
        <w:rPr>
          <w:rFonts w:ascii="Cambria" w:hAnsi="Cambria"/>
          <w:b/>
          <w:sz w:val="21"/>
          <w:szCs w:val="21"/>
        </w:rPr>
        <w:t>, as Senior Customer Executive (Data)</w:t>
      </w:r>
    </w:p>
    <w:p w:rsidR="00CC52E8" w:rsidRDefault="00844F28">
      <w:pPr>
        <w:jc w:val="center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(</w:t>
      </w:r>
      <w:r>
        <w:rPr>
          <w:rFonts w:ascii="Cambria" w:hAnsi="Cambria"/>
          <w:bCs/>
          <w:i/>
          <w:sz w:val="21"/>
          <w:szCs w:val="21"/>
        </w:rPr>
        <w:t xml:space="preserve">Worked For </w:t>
      </w:r>
      <w:proofErr w:type="spellStart"/>
      <w:r>
        <w:rPr>
          <w:rFonts w:ascii="Cambria" w:hAnsi="Cambria"/>
          <w:bCs/>
          <w:i/>
          <w:sz w:val="21"/>
          <w:szCs w:val="21"/>
        </w:rPr>
        <w:t>Transunion</w:t>
      </w:r>
      <w:proofErr w:type="spellEnd"/>
      <w:r>
        <w:rPr>
          <w:rFonts w:ascii="Cambria" w:hAnsi="Cambria"/>
          <w:bCs/>
          <w:i/>
          <w:sz w:val="21"/>
          <w:szCs w:val="21"/>
        </w:rPr>
        <w:t xml:space="preserve"> (US Based Credit Reporting Co. as Back Office Operations</w:t>
      </w:r>
      <w:r>
        <w:rPr>
          <w:rFonts w:ascii="Cambria" w:hAnsi="Cambria"/>
          <w:i/>
          <w:sz w:val="21"/>
          <w:szCs w:val="21"/>
        </w:rPr>
        <w:t>)</w:t>
      </w:r>
    </w:p>
    <w:p w:rsidR="00CC52E8" w:rsidRDefault="00CC52E8">
      <w:pPr>
        <w:jc w:val="both"/>
        <w:rPr>
          <w:rFonts w:ascii="Cambria" w:hAnsi="Cambria"/>
          <w:sz w:val="21"/>
          <w:szCs w:val="21"/>
        </w:rPr>
      </w:pPr>
    </w:p>
    <w:p w:rsidR="00CC52E8" w:rsidRDefault="00CC52E8">
      <w:pPr>
        <w:jc w:val="both"/>
        <w:rPr>
          <w:rFonts w:ascii="Cambria" w:hAnsi="Cambria"/>
          <w:color w:val="000000"/>
          <w:sz w:val="20"/>
          <w:szCs w:val="20"/>
        </w:rPr>
      </w:pPr>
    </w:p>
    <w:p w:rsidR="00CC52E8" w:rsidRDefault="00844F28">
      <w:pPr>
        <w:jc w:val="center"/>
        <w:rPr>
          <w:rFonts w:ascii="Cambria" w:hAnsi="Cambria"/>
          <w:b/>
          <w:color w:val="000000"/>
          <w:sz w:val="21"/>
          <w:szCs w:val="21"/>
        </w:rPr>
      </w:pPr>
      <w:r>
        <w:rPr>
          <w:rFonts w:ascii="Cambria" w:hAnsi="Cambria"/>
          <w:b/>
          <w:color w:val="000000"/>
          <w:sz w:val="21"/>
          <w:szCs w:val="21"/>
        </w:rPr>
        <w:t xml:space="preserve">Aug’ 06 - Dec’ 07 with </w:t>
      </w:r>
      <w:proofErr w:type="spellStart"/>
      <w:r>
        <w:rPr>
          <w:rFonts w:ascii="Cambria" w:hAnsi="Cambria"/>
          <w:b/>
          <w:color w:val="000000"/>
          <w:sz w:val="21"/>
          <w:szCs w:val="21"/>
        </w:rPr>
        <w:t>Ocwen</w:t>
      </w:r>
      <w:proofErr w:type="spellEnd"/>
      <w:r>
        <w:rPr>
          <w:rFonts w:ascii="Cambria" w:hAnsi="Cambria"/>
          <w:b/>
          <w:color w:val="000000"/>
          <w:sz w:val="21"/>
          <w:szCs w:val="21"/>
        </w:rPr>
        <w:t xml:space="preserve"> Financial Services Pvt. Ltd., Mumbai as </w:t>
      </w:r>
      <w:r>
        <w:rPr>
          <w:rFonts w:ascii="Cambria" w:hAnsi="Cambria"/>
          <w:b/>
          <w:color w:val="000000"/>
          <w:sz w:val="21"/>
          <w:szCs w:val="21"/>
        </w:rPr>
        <w:t>Third Party Assurant Verification Executive</w:t>
      </w:r>
    </w:p>
    <w:p w:rsidR="00CC52E8" w:rsidRDefault="00844F28">
      <w:pPr>
        <w:jc w:val="center"/>
        <w:rPr>
          <w:rFonts w:ascii="Cambria" w:hAnsi="Cambria"/>
          <w:i/>
          <w:color w:val="000000"/>
          <w:sz w:val="21"/>
          <w:szCs w:val="21"/>
        </w:rPr>
      </w:pPr>
      <w:r>
        <w:rPr>
          <w:rFonts w:ascii="Cambria" w:hAnsi="Cambria"/>
          <w:i/>
          <w:color w:val="000000"/>
          <w:sz w:val="21"/>
          <w:szCs w:val="21"/>
        </w:rPr>
        <w:t xml:space="preserve"> (Mortgage and Insurance Verification process – Back Office Operations)</w:t>
      </w:r>
    </w:p>
    <w:p w:rsidR="00CC52E8" w:rsidRDefault="00844F28">
      <w:pPr>
        <w:shd w:val="clear" w:color="auto" w:fill="1F4E79"/>
        <w:spacing w:before="40"/>
        <w:jc w:val="center"/>
        <w:rPr>
          <w:rFonts w:ascii="Cambria" w:hAnsi="Cambria" w:cs="Gautami"/>
          <w:b/>
          <w:bCs/>
          <w:color w:val="FFFFFF"/>
          <w:sz w:val="21"/>
          <w:szCs w:val="21"/>
        </w:rPr>
      </w:pPr>
      <w:r>
        <w:rPr>
          <w:rFonts w:ascii="Cambria" w:hAnsi="Cambria" w:cs="Gautami"/>
          <w:b/>
          <w:bCs/>
          <w:color w:val="FFFFFF"/>
          <w:sz w:val="21"/>
          <w:szCs w:val="21"/>
        </w:rPr>
        <w:t>CERTIFICATIONS</w:t>
      </w:r>
    </w:p>
    <w:p w:rsidR="00CC52E8" w:rsidRDefault="00844F28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Cleared Government Commercial Certificate Examination (Typing Course) with a speed of minimum 30 Words Per Minute in 1997</w:t>
      </w:r>
    </w:p>
    <w:p w:rsidR="00CC52E8" w:rsidRDefault="00844F28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Com</w:t>
      </w:r>
      <w:r>
        <w:rPr>
          <w:rFonts w:ascii="Cambria" w:hAnsi="Cambria"/>
          <w:sz w:val="21"/>
          <w:szCs w:val="21"/>
        </w:rPr>
        <w:t xml:space="preserve">pleted Advanced Diploma in Computer Applications Course (ADS) from </w:t>
      </w:r>
      <w:proofErr w:type="spellStart"/>
      <w:r>
        <w:rPr>
          <w:rFonts w:ascii="Cambria" w:hAnsi="Cambria"/>
          <w:sz w:val="21"/>
          <w:szCs w:val="21"/>
        </w:rPr>
        <w:t>Aptech</w:t>
      </w:r>
      <w:proofErr w:type="spellEnd"/>
      <w:r>
        <w:rPr>
          <w:rFonts w:ascii="Cambria" w:hAnsi="Cambria"/>
          <w:sz w:val="21"/>
          <w:szCs w:val="21"/>
        </w:rPr>
        <w:t xml:space="preserve"> Education, </w:t>
      </w:r>
      <w:proofErr w:type="spellStart"/>
      <w:r>
        <w:rPr>
          <w:rFonts w:ascii="Cambria" w:hAnsi="Cambria"/>
          <w:sz w:val="21"/>
          <w:szCs w:val="21"/>
        </w:rPr>
        <w:t>Malad</w:t>
      </w:r>
      <w:proofErr w:type="spellEnd"/>
      <w:r>
        <w:rPr>
          <w:rFonts w:ascii="Cambria" w:hAnsi="Cambria"/>
          <w:sz w:val="21"/>
          <w:szCs w:val="21"/>
        </w:rPr>
        <w:t>, West, Mumbai in 2003</w:t>
      </w:r>
    </w:p>
    <w:p w:rsidR="00CC52E8" w:rsidRDefault="00844F28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  <w:sz w:val="21"/>
          <w:szCs w:val="21"/>
        </w:rPr>
      </w:pPr>
      <w:r>
        <w:t>Passed the Certified Insurance Service Representative (CISR) Training Course conducted by National Alliance, U</w:t>
      </w:r>
      <w:r>
        <w:t>nited States.</w:t>
      </w:r>
    </w:p>
    <w:p w:rsidR="00CC52E8" w:rsidRDefault="00CC52E8">
      <w:pPr>
        <w:jc w:val="both"/>
        <w:rPr>
          <w:rFonts w:ascii="Cambria" w:hAnsi="Cambria"/>
          <w:sz w:val="21"/>
          <w:szCs w:val="21"/>
        </w:rPr>
      </w:pPr>
    </w:p>
    <w:p w:rsidR="00CC52E8" w:rsidRDefault="00CC52E8">
      <w:pPr>
        <w:jc w:val="both"/>
        <w:rPr>
          <w:rFonts w:ascii="Cambria" w:hAnsi="Cambria"/>
          <w:sz w:val="21"/>
          <w:szCs w:val="21"/>
        </w:rPr>
      </w:pPr>
    </w:p>
    <w:p w:rsidR="00844F28" w:rsidRDefault="00844F28" w:rsidP="00844F28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      </w:t>
      </w:r>
      <w:r>
        <w:rPr>
          <w:rFonts w:ascii="Cambria" w:hAnsi="Cambria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</w:p>
    <w:p w:rsidR="00CC52E8" w:rsidRDefault="00CC52E8">
      <w:pPr>
        <w:jc w:val="both"/>
        <w:rPr>
          <w:rFonts w:ascii="Cambria" w:hAnsi="Cambria"/>
          <w:sz w:val="21"/>
          <w:szCs w:val="21"/>
        </w:rPr>
      </w:pPr>
    </w:p>
    <w:sectPr w:rsidR="00CC52E8" w:rsidSect="00CC52E8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0000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00000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0000017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2E8"/>
    <w:rsid w:val="00844F28"/>
    <w:rsid w:val="00CC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E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2E8"/>
    <w:pPr>
      <w:keepNext/>
      <w:ind w:left="720"/>
      <w:outlineLvl w:val="3"/>
    </w:pPr>
    <w:rPr>
      <w:rFonts w:ascii="Arial" w:hAnsi="Arial"/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C52E8"/>
    <w:rPr>
      <w:rFonts w:ascii="Tahoma" w:hAnsi="Tahoma"/>
      <w:sz w:val="16"/>
      <w:szCs w:val="16"/>
      <w:lang w:eastAsia="en-IN"/>
    </w:rPr>
  </w:style>
  <w:style w:type="paragraph" w:styleId="BodyText">
    <w:name w:val="Body Text"/>
    <w:basedOn w:val="Normal"/>
    <w:link w:val="BodyTextChar"/>
    <w:uiPriority w:val="99"/>
    <w:qFormat/>
    <w:rsid w:val="00CC52E8"/>
    <w:pPr>
      <w:spacing w:after="120"/>
    </w:pPr>
    <w:rPr>
      <w:lang w:eastAsia="en-IN"/>
    </w:rPr>
  </w:style>
  <w:style w:type="paragraph" w:styleId="CommentText">
    <w:name w:val="annotation text"/>
    <w:basedOn w:val="Normal"/>
    <w:link w:val="CommentTextChar"/>
    <w:uiPriority w:val="99"/>
    <w:qFormat/>
    <w:rsid w:val="00CC52E8"/>
    <w:rPr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CC52E8"/>
    <w:rPr>
      <w:b/>
      <w:bCs/>
    </w:rPr>
  </w:style>
  <w:style w:type="paragraph" w:styleId="NormalWeb">
    <w:name w:val="Normal (Web)"/>
    <w:basedOn w:val="Normal"/>
    <w:uiPriority w:val="99"/>
    <w:qFormat/>
    <w:rsid w:val="00CC52E8"/>
    <w:pPr>
      <w:spacing w:before="100" w:beforeAutospacing="1" w:after="100" w:afterAutospacing="1"/>
    </w:pPr>
    <w:rPr>
      <w:lang w:val="en-IN" w:eastAsia="en-IN"/>
    </w:rPr>
  </w:style>
  <w:style w:type="paragraph" w:styleId="Title">
    <w:name w:val="Title"/>
    <w:basedOn w:val="Normal"/>
    <w:link w:val="TitleChar"/>
    <w:uiPriority w:val="99"/>
    <w:qFormat/>
    <w:rsid w:val="00CC52E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 Black" w:hAnsi="Arial Black"/>
      <w:sz w:val="48"/>
      <w:szCs w:val="48"/>
      <w:lang w:val="en-IN" w:eastAsia="en-IN"/>
    </w:rPr>
  </w:style>
  <w:style w:type="character" w:styleId="CommentReference">
    <w:name w:val="annotation reference"/>
    <w:basedOn w:val="DefaultParagraphFont"/>
    <w:uiPriority w:val="99"/>
    <w:qFormat/>
    <w:rsid w:val="00CC52E8"/>
    <w:rPr>
      <w:rFonts w:cs="Times New Roman"/>
      <w:sz w:val="16"/>
    </w:rPr>
  </w:style>
  <w:style w:type="character" w:styleId="Hyperlink">
    <w:name w:val="Hyperlink"/>
    <w:basedOn w:val="DefaultParagraphFont"/>
    <w:uiPriority w:val="99"/>
    <w:qFormat/>
    <w:rsid w:val="00CC52E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C52E8"/>
    <w:rPr>
      <w:rFonts w:cs="Times New Roman"/>
      <w:b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CC52E8"/>
    <w:rPr>
      <w:rFonts w:ascii="Cambria" w:hAnsi="Cambria" w:cs="Times New Roman"/>
      <w:b/>
      <w:kern w:val="32"/>
      <w:sz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CC52E8"/>
    <w:rPr>
      <w:rFonts w:ascii="Arial" w:hAnsi="Arial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CC52E8"/>
    <w:pPr>
      <w:spacing w:after="200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CC52E8"/>
    <w:rPr>
      <w:rFonts w:ascii="Arial Black" w:hAnsi="Arial Black" w:cs="Times New Roman"/>
      <w:sz w:val="48"/>
    </w:rPr>
  </w:style>
  <w:style w:type="paragraph" w:customStyle="1" w:styleId="DefaultText">
    <w:name w:val="Default Text"/>
    <w:basedOn w:val="Normal"/>
    <w:uiPriority w:val="99"/>
    <w:qFormat/>
    <w:rsid w:val="00CC52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chievement">
    <w:name w:val="Achievement"/>
    <w:basedOn w:val="Normal"/>
    <w:uiPriority w:val="99"/>
    <w:qFormat/>
    <w:rsid w:val="00CC52E8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C52E8"/>
    <w:rPr>
      <w:rFonts w:cs="Times New Roman"/>
      <w:sz w:val="24"/>
      <w:lang w:val="en-GB"/>
    </w:rPr>
  </w:style>
  <w:style w:type="character" w:customStyle="1" w:styleId="w1351">
    <w:name w:val="w1351"/>
    <w:basedOn w:val="DefaultParagraphFont"/>
    <w:uiPriority w:val="99"/>
    <w:qFormat/>
    <w:rsid w:val="00CC52E8"/>
    <w:rPr>
      <w:rFonts w:cs="Times New Roman"/>
    </w:rPr>
  </w:style>
  <w:style w:type="character" w:customStyle="1" w:styleId="w1151">
    <w:name w:val="w1151"/>
    <w:basedOn w:val="DefaultParagraphFont"/>
    <w:uiPriority w:val="99"/>
    <w:qFormat/>
    <w:rsid w:val="00CC52E8"/>
    <w:rPr>
      <w:rFonts w:cs="Times New Roman"/>
    </w:rPr>
  </w:style>
  <w:style w:type="paragraph" w:customStyle="1" w:styleId="Char">
    <w:name w:val="Char"/>
    <w:basedOn w:val="Normal"/>
    <w:uiPriority w:val="99"/>
    <w:qFormat/>
    <w:rsid w:val="00CC52E8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C52E8"/>
    <w:rPr>
      <w:rFonts w:cs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CC52E8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C52E8"/>
    <w:rPr>
      <w:rFonts w:ascii="Tahoma" w:hAnsi="Tahoma" w:cs="Times New Roman"/>
      <w:sz w:val="16"/>
      <w:lang w:val="en-GB"/>
    </w:rPr>
  </w:style>
  <w:style w:type="paragraph" w:styleId="NoSpacing">
    <w:name w:val="No Spacing"/>
    <w:uiPriority w:val="99"/>
    <w:qFormat/>
    <w:rsid w:val="00CC52E8"/>
    <w:rPr>
      <w:rFonts w:ascii="Calibri" w:hAnsi="Calibri"/>
      <w:sz w:val="22"/>
      <w:szCs w:val="22"/>
      <w:lang w:val="en-US" w:eastAsia="en-US"/>
    </w:rPr>
  </w:style>
  <w:style w:type="character" w:customStyle="1" w:styleId="rvts36">
    <w:name w:val="rvts36"/>
    <w:basedOn w:val="DefaultParagraphFont"/>
    <w:uiPriority w:val="99"/>
    <w:qFormat/>
    <w:rsid w:val="00CC52E8"/>
    <w:rPr>
      <w:rFonts w:ascii="Calibri" w:hAnsi="Calibri" w:cs="Times New Roman"/>
      <w:sz w:val="22"/>
      <w:szCs w:val="22"/>
    </w:rPr>
  </w:style>
  <w:style w:type="paragraph" w:customStyle="1" w:styleId="Revisionbaafa5b8-b903-4279-9ecc-36fead88d911">
    <w:name w:val="Revision_baafa5b8-b903-4279-9ecc-36fead88d911"/>
    <w:uiPriority w:val="99"/>
    <w:qFormat/>
    <w:rsid w:val="00CC52E8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qFormat/>
    <w:rsid w:val="00CC52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al.1717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vertika.singh</dc:creator>
  <cp:lastModifiedBy>Login</cp:lastModifiedBy>
  <cp:revision>2</cp:revision>
  <dcterms:created xsi:type="dcterms:W3CDTF">2018-11-11T13:09:00Z</dcterms:created>
  <dcterms:modified xsi:type="dcterms:W3CDTF">2018-11-11T13:09:00Z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