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7A9F" w14:textId="77777777" w:rsidR="00936851" w:rsidRPr="00D97E3E" w:rsidRDefault="00936851" w:rsidP="00936851">
      <w:pPr>
        <w:rPr>
          <w:rFonts w:ascii="Bookman Old Style" w:hAnsi="Bookman Old Style"/>
          <w:sz w:val="6"/>
        </w:rPr>
      </w:pPr>
      <w:r w:rsidRPr="003F1CC4">
        <w:t xml:space="preserve">  </w:t>
      </w:r>
    </w:p>
    <w:p w14:paraId="76BDD3D7" w14:textId="77777777" w:rsidR="00936851" w:rsidRPr="002E6AAE" w:rsidRDefault="00936851" w:rsidP="00936851">
      <w:pPr>
        <w:jc w:val="both"/>
        <w:rPr>
          <w:rFonts w:ascii="Palatino Linotype" w:hAnsi="Palatino Linotype"/>
          <w:sz w:val="20"/>
          <w:szCs w:val="22"/>
        </w:rPr>
      </w:pPr>
      <w:r w:rsidRPr="002E6AAE">
        <w:rPr>
          <w:rFonts w:ascii="Palatino Linotype" w:hAnsi="Palatino Linotype"/>
          <w:sz w:val="20"/>
          <w:szCs w:val="22"/>
        </w:rPr>
        <w:t xml:space="preserve">Meticulous and highly accomplished professional </w:t>
      </w:r>
      <w:r w:rsidRPr="00805BED">
        <w:rPr>
          <w:rFonts w:ascii="Palatino Linotype" w:hAnsi="Palatino Linotype"/>
          <w:b/>
          <w:sz w:val="20"/>
          <w:szCs w:val="22"/>
        </w:rPr>
        <w:t xml:space="preserve">with </w:t>
      </w:r>
      <w:r w:rsidR="00555527">
        <w:rPr>
          <w:rFonts w:ascii="Palatino Linotype" w:hAnsi="Palatino Linotype"/>
          <w:b/>
          <w:sz w:val="20"/>
          <w:szCs w:val="22"/>
        </w:rPr>
        <w:t>15</w:t>
      </w:r>
      <w:r w:rsidRPr="00805BED">
        <w:rPr>
          <w:rFonts w:ascii="Palatino Linotype" w:hAnsi="Palatino Linotype"/>
          <w:b/>
          <w:sz w:val="20"/>
          <w:szCs w:val="22"/>
        </w:rPr>
        <w:t xml:space="preserve"> years</w:t>
      </w:r>
      <w:r w:rsidRPr="002E6AAE">
        <w:rPr>
          <w:rFonts w:ascii="Palatino Linotype" w:hAnsi="Palatino Linotype"/>
          <w:sz w:val="20"/>
          <w:szCs w:val="22"/>
        </w:rPr>
        <w:t xml:space="preserve"> </w:t>
      </w:r>
      <w:r w:rsidRPr="00CE3113">
        <w:rPr>
          <w:rFonts w:ascii="Palatino Linotype" w:hAnsi="Palatino Linotype"/>
          <w:b/>
          <w:sz w:val="20"/>
          <w:szCs w:val="22"/>
        </w:rPr>
        <w:t xml:space="preserve">of </w:t>
      </w:r>
      <w:r>
        <w:rPr>
          <w:rFonts w:ascii="Palatino Linotype" w:hAnsi="Palatino Linotype"/>
          <w:b/>
          <w:sz w:val="20"/>
          <w:szCs w:val="22"/>
        </w:rPr>
        <w:t>U.A.E</w:t>
      </w:r>
      <w:r w:rsidRPr="00CE3113">
        <w:rPr>
          <w:rFonts w:ascii="Palatino Linotype" w:hAnsi="Palatino Linotype"/>
          <w:b/>
          <w:sz w:val="20"/>
          <w:szCs w:val="22"/>
        </w:rPr>
        <w:t xml:space="preserve"> experience</w:t>
      </w:r>
      <w:r>
        <w:rPr>
          <w:rFonts w:ascii="Palatino Linotype" w:hAnsi="Palatino Linotype"/>
          <w:sz w:val="20"/>
          <w:szCs w:val="22"/>
        </w:rPr>
        <w:t xml:space="preserve"> </w:t>
      </w:r>
      <w:r w:rsidRPr="002E6AAE">
        <w:rPr>
          <w:rFonts w:ascii="Palatino Linotype" w:hAnsi="Palatino Linotype"/>
          <w:sz w:val="20"/>
          <w:szCs w:val="22"/>
        </w:rPr>
        <w:t xml:space="preserve">in </w:t>
      </w:r>
      <w:r>
        <w:rPr>
          <w:rFonts w:ascii="Palatino Linotype" w:hAnsi="Palatino Linotype"/>
          <w:sz w:val="20"/>
          <w:szCs w:val="22"/>
        </w:rPr>
        <w:t xml:space="preserve">handling </w:t>
      </w:r>
      <w:r w:rsidR="003D1E1D">
        <w:rPr>
          <w:rFonts w:ascii="Palatino Linotype" w:hAnsi="Palatino Linotype"/>
          <w:b/>
          <w:sz w:val="20"/>
          <w:szCs w:val="22"/>
        </w:rPr>
        <w:t>Health Care project</w:t>
      </w:r>
      <w:r w:rsidR="00BD03E9">
        <w:rPr>
          <w:rFonts w:ascii="Palatino Linotype" w:hAnsi="Palatino Linotype"/>
          <w:b/>
          <w:sz w:val="20"/>
          <w:szCs w:val="22"/>
        </w:rPr>
        <w:t>s</w:t>
      </w:r>
      <w:r w:rsidR="003313B7">
        <w:rPr>
          <w:rFonts w:ascii="Palatino Linotype" w:hAnsi="Palatino Linotype"/>
          <w:b/>
          <w:sz w:val="20"/>
          <w:szCs w:val="22"/>
        </w:rPr>
        <w:t xml:space="preserve"> and 4 years in India</w:t>
      </w:r>
      <w:r w:rsidRPr="002E6AAE">
        <w:rPr>
          <w:rFonts w:ascii="Palatino Linotype" w:hAnsi="Palatino Linotype"/>
          <w:sz w:val="20"/>
          <w:szCs w:val="22"/>
        </w:rPr>
        <w:t xml:space="preserve">; Result-oriented decisive leader to maintain high quality standards to meet challenges of this fast paced, high turn-over industry; </w:t>
      </w:r>
      <w:r w:rsidRPr="002E6AAE">
        <w:rPr>
          <w:rFonts w:ascii="Palatino Linotype" w:hAnsi="Palatino Linotype"/>
          <w:iCs/>
          <w:sz w:val="20"/>
          <w:szCs w:val="22"/>
          <w:lang w:val="en-GB"/>
        </w:rPr>
        <w:t xml:space="preserve">Adroit at working effectively with a wide range of people in highly demanding situations; Persuasive communicator with </w:t>
      </w:r>
      <w:r w:rsidR="00555527" w:rsidRPr="002E6AAE">
        <w:rPr>
          <w:rFonts w:ascii="Palatino Linotype" w:hAnsi="Palatino Linotype"/>
          <w:iCs/>
          <w:sz w:val="20"/>
          <w:szCs w:val="22"/>
          <w:lang w:val="en-GB"/>
        </w:rPr>
        <w:t>well-developed</w:t>
      </w:r>
      <w:r w:rsidRPr="002E6AAE">
        <w:rPr>
          <w:rFonts w:ascii="Palatino Linotype" w:hAnsi="Palatino Linotype"/>
          <w:iCs/>
          <w:sz w:val="20"/>
          <w:szCs w:val="22"/>
          <w:lang w:val="en-GB"/>
        </w:rPr>
        <w:t xml:space="preserve"> business analytical skills;</w:t>
      </w:r>
      <w:r w:rsidRPr="002E6AAE">
        <w:rPr>
          <w:rFonts w:ascii="Palatino Linotype" w:hAnsi="Palatino Linotype"/>
          <w:iCs/>
          <w:sz w:val="20"/>
          <w:szCs w:val="22"/>
        </w:rPr>
        <w:t xml:space="preserve"> </w:t>
      </w:r>
      <w:r w:rsidRPr="002E6AAE">
        <w:rPr>
          <w:rFonts w:ascii="Palatino Linotype" w:hAnsi="Palatino Linotype"/>
          <w:sz w:val="20"/>
          <w:szCs w:val="22"/>
        </w:rPr>
        <w:t>Proven track record of optimal utilization of resources leading to overall profitability; Tendency to thrive in fluid environments while remaining pragmatic and focused;</w:t>
      </w:r>
    </w:p>
    <w:p w14:paraId="6B74D424" w14:textId="77777777" w:rsidR="00936851" w:rsidRPr="009871B7" w:rsidRDefault="00936851" w:rsidP="00936851">
      <w:pPr>
        <w:jc w:val="both"/>
        <w:rPr>
          <w:rFonts w:ascii="Palatino Linotype" w:hAnsi="Palatino Linotype"/>
          <w:sz w:val="2"/>
          <w:szCs w:val="22"/>
        </w:rPr>
      </w:pPr>
    </w:p>
    <w:p w14:paraId="7BFB5ECA" w14:textId="77777777" w:rsidR="00936851" w:rsidRPr="00D0280C" w:rsidRDefault="00936851" w:rsidP="00936851">
      <w:pPr>
        <w:tabs>
          <w:tab w:val="left" w:pos="4500"/>
        </w:tabs>
        <w:jc w:val="center"/>
        <w:rPr>
          <w:rFonts w:ascii="Palatino Linotype" w:hAnsi="Palatino Linotype"/>
          <w:b/>
          <w:u w:val="single"/>
        </w:rPr>
      </w:pPr>
      <w:r w:rsidRPr="00D0280C">
        <w:rPr>
          <w:rFonts w:ascii="Palatino Linotype" w:hAnsi="Palatino Linotype"/>
          <w:b/>
          <w:u w:val="single"/>
        </w:rPr>
        <w:t>Core Competencies</w:t>
      </w:r>
    </w:p>
    <w:p w14:paraId="75705301" w14:textId="77777777" w:rsidR="00936851" w:rsidRPr="00ED6455" w:rsidRDefault="00936851" w:rsidP="00936851">
      <w:pPr>
        <w:tabs>
          <w:tab w:val="left" w:pos="4500"/>
        </w:tabs>
        <w:jc w:val="center"/>
        <w:rPr>
          <w:rFonts w:ascii="Bookman Old Style" w:hAnsi="Bookman Old Style"/>
          <w:b/>
          <w:sz w:val="6"/>
        </w:rPr>
      </w:pPr>
    </w:p>
    <w:p w14:paraId="712D55A8" w14:textId="77777777" w:rsidR="00936851" w:rsidRPr="00C10BF4" w:rsidRDefault="00936851" w:rsidP="00936851">
      <w:pPr>
        <w:jc w:val="center"/>
        <w:rPr>
          <w:rFonts w:ascii="Bookman Old Style" w:hAnsi="Bookman Old Style"/>
          <w:b/>
          <w:sz w:val="2"/>
          <w:szCs w:val="22"/>
        </w:rPr>
      </w:pPr>
    </w:p>
    <w:p w14:paraId="733BF774" w14:textId="77777777" w:rsidR="00936851" w:rsidRDefault="00936851" w:rsidP="00936851">
      <w:pPr>
        <w:tabs>
          <w:tab w:val="left" w:pos="3780"/>
          <w:tab w:val="left" w:pos="3960"/>
          <w:tab w:val="left" w:pos="7200"/>
          <w:tab w:val="left" w:pos="7380"/>
        </w:tabs>
        <w:spacing w:after="40"/>
        <w:jc w:val="both"/>
        <w:rPr>
          <w:rFonts w:ascii="Bookman Old Style" w:hAnsi="Bookman Old Style"/>
          <w:b/>
          <w:sz w:val="22"/>
          <w:szCs w:val="22"/>
        </w:rPr>
        <w:sectPr w:rsidR="00936851" w:rsidSect="00D3151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8" w:right="864" w:bottom="288" w:left="86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E910CDB" w14:textId="77777777" w:rsidR="00936851" w:rsidRPr="00D0280C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 w:rsidRPr="00D0280C">
        <w:rPr>
          <w:rFonts w:ascii="Palatino Linotype" w:hAnsi="Palatino Linotype"/>
          <w:sz w:val="20"/>
          <w:szCs w:val="20"/>
        </w:rPr>
        <w:lastRenderedPageBreak/>
        <w:t>Strategic Planning</w:t>
      </w:r>
    </w:p>
    <w:p w14:paraId="7DA7272A" w14:textId="77777777" w:rsidR="00936851" w:rsidRPr="00D0280C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Negotiating Skills</w:t>
      </w:r>
    </w:p>
    <w:p w14:paraId="10966EE5" w14:textId="77777777" w:rsidR="00936851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Customer Relations Management</w:t>
      </w:r>
    </w:p>
    <w:p w14:paraId="76290BBF" w14:textId="77777777" w:rsidR="00936851" w:rsidRPr="00D0280C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Liaising with Doctors</w:t>
      </w:r>
    </w:p>
    <w:p w14:paraId="1FB4A64F" w14:textId="77777777" w:rsidR="00936851" w:rsidRPr="00D0280C" w:rsidRDefault="00D34EB9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Visionary Leader</w:t>
      </w:r>
    </w:p>
    <w:p w14:paraId="705CEB5B" w14:textId="77777777" w:rsidR="00D61C22" w:rsidRPr="00D0280C" w:rsidRDefault="00D61C22" w:rsidP="00D61C22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Fund Management</w:t>
      </w:r>
    </w:p>
    <w:p w14:paraId="37BDE6EA" w14:textId="77777777" w:rsidR="00936851" w:rsidRPr="00D0280C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 w:rsidRPr="00D0280C">
        <w:rPr>
          <w:rFonts w:ascii="Palatino Linotype" w:hAnsi="Palatino Linotype"/>
          <w:sz w:val="20"/>
          <w:szCs w:val="20"/>
        </w:rPr>
        <w:t>Team Management</w:t>
      </w:r>
    </w:p>
    <w:p w14:paraId="0B50655E" w14:textId="77777777" w:rsidR="00936851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Health Insurance</w:t>
      </w:r>
    </w:p>
    <w:p w14:paraId="264D9021" w14:textId="77777777" w:rsidR="00936851" w:rsidRPr="00D0280C" w:rsidRDefault="00936851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Network Relationship Management</w:t>
      </w:r>
    </w:p>
    <w:p w14:paraId="089F18AF" w14:textId="77777777" w:rsidR="00936851" w:rsidRPr="00D0280C" w:rsidRDefault="00D34EB9" w:rsidP="00936851">
      <w:pPr>
        <w:numPr>
          <w:ilvl w:val="0"/>
          <w:numId w:val="4"/>
        </w:num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Healthcare Information Systems</w:t>
      </w:r>
    </w:p>
    <w:p w14:paraId="5A82AB1E" w14:textId="77777777" w:rsidR="00936851" w:rsidRDefault="00936851" w:rsidP="00936851">
      <w:pPr>
        <w:jc w:val="both"/>
        <w:rPr>
          <w:rFonts w:ascii="Bookman Old Style" w:hAnsi="Bookman Old Style"/>
          <w:sz w:val="22"/>
          <w:szCs w:val="22"/>
        </w:rPr>
        <w:sectPr w:rsidR="00936851" w:rsidSect="00FD6C50">
          <w:type w:val="continuous"/>
          <w:pgSz w:w="12240" w:h="15840"/>
          <w:pgMar w:top="288" w:right="864" w:bottom="288" w:left="86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896" w:space="720"/>
            <w:col w:w="4896"/>
          </w:cols>
          <w:docGrid w:linePitch="360"/>
        </w:sectPr>
      </w:pPr>
    </w:p>
    <w:p w14:paraId="61EB8AEB" w14:textId="77777777" w:rsidR="00936851" w:rsidRPr="00E42484" w:rsidRDefault="00936851" w:rsidP="00936851">
      <w:pPr>
        <w:pBdr>
          <w:bottom w:val="single" w:sz="12" w:space="1" w:color="auto"/>
        </w:pBdr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43D3E3A" w14:textId="77777777" w:rsidR="00936851" w:rsidRPr="00D97E3E" w:rsidRDefault="00936851" w:rsidP="00936851">
      <w:pPr>
        <w:jc w:val="center"/>
        <w:rPr>
          <w:rFonts w:ascii="Bookman Old Style" w:hAnsi="Bookman Old Style"/>
          <w:b/>
          <w:sz w:val="6"/>
        </w:rPr>
      </w:pPr>
    </w:p>
    <w:p w14:paraId="5C88FD47" w14:textId="77777777" w:rsidR="00936851" w:rsidRPr="00E37861" w:rsidRDefault="00936851" w:rsidP="00936851">
      <w:pPr>
        <w:jc w:val="center"/>
        <w:rPr>
          <w:rFonts w:ascii="Palatino Linotype" w:hAnsi="Palatino Linotype"/>
          <w:b/>
          <w:sz w:val="6"/>
          <w:u w:val="single"/>
        </w:rPr>
      </w:pPr>
      <w:r w:rsidRPr="00E37861">
        <w:rPr>
          <w:rFonts w:ascii="Palatino Linotype" w:hAnsi="Palatino Linotype"/>
          <w:b/>
          <w:u w:val="single"/>
        </w:rPr>
        <w:t>Executive Highlights</w:t>
      </w:r>
    </w:p>
    <w:p w14:paraId="0E696E34" w14:textId="77777777" w:rsidR="00936851" w:rsidRPr="00D97E3E" w:rsidRDefault="00936851" w:rsidP="00936851">
      <w:pPr>
        <w:tabs>
          <w:tab w:val="left" w:pos="7200"/>
        </w:tabs>
        <w:spacing w:after="30"/>
        <w:jc w:val="both"/>
        <w:rPr>
          <w:rFonts w:ascii="Bookman Old Style" w:hAnsi="Bookman Old Style"/>
          <w:b/>
          <w:sz w:val="6"/>
          <w:szCs w:val="22"/>
        </w:rPr>
      </w:pPr>
    </w:p>
    <w:p w14:paraId="7DB57975" w14:textId="77777777" w:rsidR="00C96626" w:rsidRDefault="00224BEC" w:rsidP="00224BEC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</w:t>
      </w:r>
      <w:r w:rsidRPr="00BC638A">
        <w:rPr>
          <w:rFonts w:ascii="Palatino Linotype" w:hAnsi="Palatino Linotype" w:cs="Arial"/>
          <w:sz w:val="20"/>
          <w:szCs w:val="20"/>
        </w:rPr>
        <w:t>chieved smooth progression</w:t>
      </w:r>
      <w:r>
        <w:rPr>
          <w:rFonts w:ascii="Palatino Linotype" w:hAnsi="Palatino Linotype" w:cs="Arial"/>
          <w:sz w:val="20"/>
          <w:szCs w:val="20"/>
        </w:rPr>
        <w:t xml:space="preserve"> and l</w:t>
      </w:r>
      <w:r w:rsidRPr="00BC638A">
        <w:rPr>
          <w:rFonts w:ascii="Palatino Linotype" w:hAnsi="Palatino Linotype" w:cs="Arial"/>
          <w:sz w:val="20"/>
          <w:szCs w:val="20"/>
        </w:rPr>
        <w:t xml:space="preserve">eft with a </w:t>
      </w:r>
      <w:r w:rsidR="00E62DF0">
        <w:rPr>
          <w:rFonts w:ascii="Palatino Linotype" w:hAnsi="Palatino Linotype" w:cs="Arial"/>
          <w:sz w:val="20"/>
          <w:szCs w:val="20"/>
        </w:rPr>
        <w:t>24m</w:t>
      </w:r>
      <w:r>
        <w:rPr>
          <w:rFonts w:ascii="Palatino Linotype" w:hAnsi="Palatino Linotype" w:cs="Arial"/>
          <w:sz w:val="20"/>
          <w:szCs w:val="20"/>
        </w:rPr>
        <w:t>n annual targeted budget which the clinic achieved.</w:t>
      </w:r>
    </w:p>
    <w:p w14:paraId="36018307" w14:textId="77777777" w:rsidR="00224BEC" w:rsidRDefault="00224BEC" w:rsidP="00224BEC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13% increase year on year </w:t>
      </w:r>
      <w:r w:rsidR="00C96626">
        <w:rPr>
          <w:rFonts w:ascii="Palatino Linotype" w:hAnsi="Palatino Linotype" w:cs="Arial"/>
          <w:sz w:val="20"/>
          <w:szCs w:val="20"/>
        </w:rPr>
        <w:t>in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  <w:szCs w:val="20"/>
        </w:rPr>
        <w:t>Mirdif</w:t>
      </w:r>
      <w:proofErr w:type="spellEnd"/>
    </w:p>
    <w:p w14:paraId="730C7164" w14:textId="77777777" w:rsidR="00D61C22" w:rsidRDefault="00D61C22" w:rsidP="0093685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B4525">
        <w:rPr>
          <w:rFonts w:ascii="Palatino Linotype" w:hAnsi="Palatino Linotype" w:cs="Arial"/>
          <w:sz w:val="20"/>
          <w:szCs w:val="20"/>
        </w:rPr>
        <w:t>Achieved 10000 new patients and 26,000 footfalls in the first year</w:t>
      </w:r>
      <w:r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>
        <w:rPr>
          <w:rFonts w:ascii="Palatino Linotype" w:hAnsi="Palatino Linotype" w:cs="Arial"/>
          <w:sz w:val="20"/>
          <w:szCs w:val="20"/>
        </w:rPr>
        <w:t>Mirdif</w:t>
      </w:r>
      <w:proofErr w:type="spellEnd"/>
      <w:r>
        <w:rPr>
          <w:rFonts w:ascii="Palatino Linotype" w:hAnsi="Palatino Linotype" w:cs="Arial"/>
          <w:sz w:val="20"/>
          <w:szCs w:val="20"/>
        </w:rPr>
        <w:t>.</w:t>
      </w:r>
    </w:p>
    <w:p w14:paraId="3F66FEF7" w14:textId="77777777" w:rsidR="00D84B17" w:rsidRDefault="00936851" w:rsidP="00D84B17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Assisted in Completion and commissioning of the </w:t>
      </w:r>
      <w:proofErr w:type="spellStart"/>
      <w:r>
        <w:rPr>
          <w:rFonts w:ascii="Palatino Linotype" w:hAnsi="Palatino Linotype" w:cs="Arial"/>
          <w:sz w:val="20"/>
          <w:szCs w:val="20"/>
        </w:rPr>
        <w:t>M</w:t>
      </w:r>
      <w:r w:rsidRPr="007B4525">
        <w:rPr>
          <w:rFonts w:ascii="Palatino Linotype" w:hAnsi="Palatino Linotype" w:cs="Arial"/>
          <w:sz w:val="20"/>
          <w:szCs w:val="20"/>
        </w:rPr>
        <w:t>irdif</w:t>
      </w:r>
      <w:proofErr w:type="spellEnd"/>
      <w:r w:rsidRPr="007B4525">
        <w:rPr>
          <w:rFonts w:ascii="Palatino Linotype" w:hAnsi="Palatino Linotype" w:cs="Arial"/>
          <w:sz w:val="20"/>
          <w:szCs w:val="20"/>
        </w:rPr>
        <w:t xml:space="preserve"> project in record 6 months which was delayed by 2 years.</w:t>
      </w:r>
    </w:p>
    <w:p w14:paraId="6D502A76" w14:textId="77777777" w:rsidR="00D61C22" w:rsidRPr="007B4525" w:rsidRDefault="00D61C22" w:rsidP="00D61C22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B4525">
        <w:rPr>
          <w:rFonts w:ascii="Palatino Linotype" w:hAnsi="Palatino Linotype" w:cs="Arial"/>
          <w:sz w:val="20"/>
          <w:szCs w:val="20"/>
        </w:rPr>
        <w:t>Saved 100,000 AED in operational cost by initiating the LASIK project</w:t>
      </w:r>
      <w:r>
        <w:rPr>
          <w:rFonts w:ascii="Palatino Linotype" w:hAnsi="Palatino Linotype" w:cs="Arial"/>
          <w:sz w:val="20"/>
          <w:szCs w:val="20"/>
        </w:rPr>
        <w:t xml:space="preserve"> in the Eye Center.</w:t>
      </w:r>
    </w:p>
    <w:p w14:paraId="3779DDD0" w14:textId="77777777" w:rsidR="00936851" w:rsidRPr="007B4525" w:rsidRDefault="00936851" w:rsidP="0093685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B4525">
        <w:rPr>
          <w:rFonts w:ascii="Palatino Linotype" w:hAnsi="Palatino Linotype" w:cs="Arial"/>
          <w:sz w:val="20"/>
          <w:szCs w:val="20"/>
        </w:rPr>
        <w:t xml:space="preserve">Commissioned the first ambulatory care center in the UAE; </w:t>
      </w:r>
      <w:r w:rsidR="00BC638A" w:rsidRPr="007B4525">
        <w:rPr>
          <w:rFonts w:ascii="Palatino Linotype" w:hAnsi="Palatino Linotype" w:cs="Arial"/>
          <w:sz w:val="20"/>
          <w:szCs w:val="20"/>
        </w:rPr>
        <w:t>commissioned</w:t>
      </w:r>
      <w:r w:rsidRPr="007B4525">
        <w:rPr>
          <w:rFonts w:ascii="Palatino Linotype" w:hAnsi="Palatino Linotype" w:cs="Arial"/>
          <w:sz w:val="20"/>
          <w:szCs w:val="20"/>
        </w:rPr>
        <w:t xml:space="preserve"> medical testing facility for immigration for free zone employees - 100 clients per day</w:t>
      </w:r>
      <w:r w:rsidR="00105C00">
        <w:rPr>
          <w:rFonts w:ascii="Palatino Linotype" w:hAnsi="Palatino Linotype" w:cs="Arial"/>
          <w:sz w:val="20"/>
          <w:szCs w:val="20"/>
        </w:rPr>
        <w:t>.</w:t>
      </w:r>
    </w:p>
    <w:p w14:paraId="593F5299" w14:textId="77777777" w:rsidR="00936851" w:rsidRDefault="00936851" w:rsidP="0093685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B4525">
        <w:rPr>
          <w:rFonts w:ascii="Palatino Linotype" w:hAnsi="Palatino Linotype" w:cs="Arial"/>
          <w:sz w:val="20"/>
          <w:szCs w:val="20"/>
        </w:rPr>
        <w:t xml:space="preserve">Collected 70,000 </w:t>
      </w:r>
      <w:r w:rsidRPr="00520D59">
        <w:rPr>
          <w:rFonts w:ascii="Palatino Linotype" w:hAnsi="Palatino Linotype" w:cs="Arial"/>
          <w:sz w:val="20"/>
          <w:szCs w:val="20"/>
        </w:rPr>
        <w:t>AED considered as bad debt ; Analyzed</w:t>
      </w:r>
      <w:r w:rsidRPr="007B4525">
        <w:rPr>
          <w:rFonts w:ascii="Palatino Linotype" w:hAnsi="Palatino Linotype" w:cs="Arial"/>
          <w:sz w:val="20"/>
          <w:szCs w:val="20"/>
        </w:rPr>
        <w:t xml:space="preserve"> Rejections worth 4 million for the better control; Created MIS tool for rejections and educated clinician for the first time to control and reduce rejections from insurance companies</w:t>
      </w:r>
    </w:p>
    <w:p w14:paraId="6D508FD8" w14:textId="77777777" w:rsidR="00105C00" w:rsidRPr="007B4525" w:rsidRDefault="00105C00" w:rsidP="0093685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Negotiated substantial reduction in </w:t>
      </w:r>
      <w:r w:rsidR="00BC638A">
        <w:rPr>
          <w:rFonts w:ascii="Palatino Linotype" w:hAnsi="Palatino Linotype" w:cs="Arial"/>
          <w:sz w:val="20"/>
          <w:szCs w:val="20"/>
        </w:rPr>
        <w:t>SLA’s and saved considerably.</w:t>
      </w:r>
    </w:p>
    <w:p w14:paraId="46AB509F" w14:textId="77777777" w:rsidR="00936851" w:rsidRPr="007B4525" w:rsidRDefault="00BC638A" w:rsidP="0093685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Achieved most of the KRA’s and KPI’s in my tenure.</w:t>
      </w:r>
      <w:r w:rsidR="006F0403">
        <w:rPr>
          <w:rFonts w:ascii="Palatino Linotype" w:hAnsi="Palatino Linotype" w:cs="Arial"/>
          <w:sz w:val="20"/>
          <w:szCs w:val="20"/>
        </w:rPr>
        <w:t xml:space="preserve"> One of them was </w:t>
      </w:r>
      <w:r w:rsidR="00D43CF5">
        <w:rPr>
          <w:rFonts w:ascii="Palatino Linotype" w:hAnsi="Palatino Linotype" w:cs="Arial"/>
          <w:sz w:val="20"/>
          <w:szCs w:val="20"/>
        </w:rPr>
        <w:t>55 receivables days</w:t>
      </w:r>
      <w:r w:rsidR="00224BEC">
        <w:rPr>
          <w:rFonts w:ascii="Palatino Linotype" w:hAnsi="Palatino Linotype" w:cs="Arial"/>
          <w:sz w:val="20"/>
          <w:szCs w:val="20"/>
        </w:rPr>
        <w:t xml:space="preserve"> in 2012</w:t>
      </w:r>
      <w:r w:rsidR="006F0403">
        <w:rPr>
          <w:rFonts w:ascii="Palatino Linotype" w:hAnsi="Palatino Linotype" w:cs="Arial"/>
          <w:sz w:val="20"/>
          <w:szCs w:val="20"/>
        </w:rPr>
        <w:t>.</w:t>
      </w:r>
    </w:p>
    <w:p w14:paraId="3540C70B" w14:textId="77777777" w:rsidR="00936851" w:rsidRPr="007C56C4" w:rsidRDefault="00936851" w:rsidP="00936851">
      <w:pPr>
        <w:rPr>
          <w:rFonts w:ascii="Palatino Linotype" w:hAnsi="Palatino Linotype"/>
          <w:b/>
          <w:sz w:val="6"/>
          <w:u w:val="single"/>
        </w:rPr>
      </w:pPr>
    </w:p>
    <w:p w14:paraId="1120BE53" w14:textId="77777777" w:rsidR="00936851" w:rsidRDefault="00936851" w:rsidP="00936851">
      <w:pPr>
        <w:jc w:val="center"/>
        <w:rPr>
          <w:rFonts w:ascii="Palatino Linotype" w:hAnsi="Palatino Linotype"/>
          <w:b/>
          <w:u w:val="single"/>
        </w:rPr>
      </w:pPr>
      <w:r w:rsidRPr="007C56C4">
        <w:rPr>
          <w:rFonts w:ascii="Palatino Linotype" w:hAnsi="Palatino Linotype"/>
          <w:b/>
          <w:u w:val="single"/>
        </w:rPr>
        <w:t>Professional Experience</w:t>
      </w:r>
    </w:p>
    <w:p w14:paraId="30323B03" w14:textId="77777777" w:rsidR="00936851" w:rsidRPr="00D34EB9" w:rsidRDefault="00936851" w:rsidP="00D43CF5">
      <w:pPr>
        <w:tabs>
          <w:tab w:val="left" w:pos="7200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Al </w:t>
      </w:r>
      <w:proofErr w:type="spellStart"/>
      <w:r>
        <w:rPr>
          <w:rFonts w:ascii="Palatino Linotype" w:hAnsi="Palatino Linotype"/>
          <w:b/>
          <w:sz w:val="22"/>
          <w:szCs w:val="22"/>
        </w:rPr>
        <w:t>Rawdah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German Medical Center</w:t>
      </w:r>
      <w:r w:rsidR="00D34EB9">
        <w:rPr>
          <w:rFonts w:ascii="Palatino Linotype" w:hAnsi="Palatino Linotype"/>
          <w:b/>
          <w:sz w:val="22"/>
          <w:szCs w:val="22"/>
        </w:rPr>
        <w:t xml:space="preserve"> – Center Manager</w:t>
      </w:r>
      <w:r>
        <w:rPr>
          <w:rFonts w:ascii="Bookman Old Style" w:hAnsi="Bookman Old Style"/>
          <w:b/>
          <w:sz w:val="22"/>
          <w:szCs w:val="22"/>
        </w:rPr>
        <w:tab/>
      </w:r>
      <w:r w:rsidR="00131B86">
        <w:rPr>
          <w:rFonts w:ascii="Palatino Linotype" w:hAnsi="Palatino Linotype"/>
          <w:b/>
          <w:sz w:val="22"/>
          <w:szCs w:val="22"/>
        </w:rPr>
        <w:t xml:space="preserve">           </w:t>
      </w:r>
      <w:r w:rsidR="00D43CF5">
        <w:rPr>
          <w:rFonts w:ascii="Palatino Linotype" w:hAnsi="Palatino Linotype"/>
          <w:b/>
          <w:sz w:val="22"/>
          <w:szCs w:val="22"/>
        </w:rPr>
        <w:tab/>
      </w:r>
      <w:r w:rsidR="00D43CF5">
        <w:rPr>
          <w:rFonts w:ascii="Palatino Linotype" w:hAnsi="Palatino Linotype"/>
          <w:b/>
          <w:sz w:val="22"/>
          <w:szCs w:val="22"/>
        </w:rPr>
        <w:tab/>
        <w:t xml:space="preserve"> 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510EAC">
        <w:rPr>
          <w:rFonts w:ascii="Palatino Linotype" w:hAnsi="Palatino Linotype"/>
          <w:b/>
          <w:sz w:val="22"/>
          <w:szCs w:val="22"/>
        </w:rPr>
        <w:t>(</w:t>
      </w:r>
      <w:r>
        <w:rPr>
          <w:rFonts w:ascii="Palatino Linotype" w:hAnsi="Palatino Linotype"/>
          <w:b/>
          <w:sz w:val="22"/>
          <w:szCs w:val="22"/>
        </w:rPr>
        <w:t>2012</w:t>
      </w:r>
      <w:r w:rsidRPr="00510EA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–</w:t>
      </w:r>
      <w:r w:rsidRPr="00510EAC">
        <w:rPr>
          <w:rFonts w:ascii="Palatino Linotype" w:hAnsi="Palatino Linotype"/>
          <w:b/>
          <w:sz w:val="22"/>
          <w:szCs w:val="22"/>
        </w:rPr>
        <w:t xml:space="preserve"> </w:t>
      </w:r>
      <w:r w:rsidR="00131B86">
        <w:rPr>
          <w:rFonts w:ascii="Palatino Linotype" w:hAnsi="Palatino Linotype"/>
          <w:b/>
          <w:sz w:val="22"/>
          <w:szCs w:val="22"/>
        </w:rPr>
        <w:t>2013</w:t>
      </w:r>
      <w:r w:rsidRPr="00510EAC">
        <w:rPr>
          <w:rFonts w:ascii="Palatino Linotype" w:hAnsi="Palatino Linotype"/>
          <w:b/>
          <w:sz w:val="22"/>
          <w:szCs w:val="22"/>
        </w:rPr>
        <w:t>)</w:t>
      </w:r>
    </w:p>
    <w:p w14:paraId="120EB929" w14:textId="77777777" w:rsidR="00936851" w:rsidRDefault="00D43CF5" w:rsidP="00936851">
      <w:pPr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A Multi-specialty medical center</w:t>
      </w:r>
      <w:r w:rsidR="00936851">
        <w:rPr>
          <w:rFonts w:ascii="Palatino Linotype" w:hAnsi="Palatino Linotype"/>
          <w:sz w:val="20"/>
          <w:szCs w:val="22"/>
        </w:rPr>
        <w:t xml:space="preserve"> consisting of 6 specialties, physiotherapy, radiology – X-ray/Ultrasound and MRI services based in </w:t>
      </w:r>
      <w:proofErr w:type="spellStart"/>
      <w:r w:rsidR="00936851">
        <w:rPr>
          <w:rFonts w:ascii="Palatino Linotype" w:hAnsi="Palatino Linotype"/>
          <w:sz w:val="20"/>
          <w:szCs w:val="22"/>
        </w:rPr>
        <w:t>Karamah</w:t>
      </w:r>
      <w:proofErr w:type="spellEnd"/>
      <w:r w:rsidR="00936851">
        <w:rPr>
          <w:rFonts w:ascii="Palatino Linotype" w:hAnsi="Palatino Linotype"/>
          <w:sz w:val="20"/>
          <w:szCs w:val="22"/>
        </w:rPr>
        <w:t xml:space="preserve"> – Abu Dhabi. </w:t>
      </w:r>
    </w:p>
    <w:p w14:paraId="59E20FEB" w14:textId="77777777" w:rsidR="00936851" w:rsidRDefault="00936851" w:rsidP="00936851">
      <w:pPr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Responsible for overall management and strategic partner - assisted the </w:t>
      </w:r>
      <w:r w:rsidR="0054684F">
        <w:rPr>
          <w:rFonts w:ascii="Palatino Linotype" w:hAnsi="Palatino Linotype"/>
          <w:sz w:val="20"/>
          <w:szCs w:val="22"/>
        </w:rPr>
        <w:t>CEO</w:t>
      </w:r>
      <w:r>
        <w:rPr>
          <w:rFonts w:ascii="Palatino Linotype" w:hAnsi="Palatino Linotype"/>
          <w:sz w:val="20"/>
          <w:szCs w:val="22"/>
        </w:rPr>
        <w:t xml:space="preserve"> and currently the Owner &amp; Chairman.</w:t>
      </w:r>
    </w:p>
    <w:p w14:paraId="508982C9" w14:textId="77777777" w:rsidR="00936851" w:rsidRPr="007C56C4" w:rsidRDefault="00936851" w:rsidP="00936851">
      <w:pPr>
        <w:jc w:val="both"/>
        <w:rPr>
          <w:rFonts w:ascii="Palatino Linotype" w:hAnsi="Palatino Linotype"/>
          <w:b/>
          <w:sz w:val="22"/>
          <w:szCs w:val="22"/>
        </w:rPr>
      </w:pPr>
      <w:r w:rsidRPr="007C56C4">
        <w:rPr>
          <w:rFonts w:ascii="Palatino Linotype" w:hAnsi="Palatino Linotype" w:cs="Bookman Old Style"/>
          <w:b/>
          <w:sz w:val="22"/>
          <w:szCs w:val="22"/>
        </w:rPr>
        <w:t xml:space="preserve">Key Deliverables </w:t>
      </w:r>
    </w:p>
    <w:p w14:paraId="466B3FBF" w14:textId="77777777" w:rsidR="00936851" w:rsidRPr="00C10BF4" w:rsidRDefault="00936851" w:rsidP="00936851">
      <w:pPr>
        <w:jc w:val="both"/>
        <w:rPr>
          <w:rFonts w:ascii="Bookman Old Style" w:hAnsi="Bookman Old Style" w:cs="Bookman Old Style"/>
          <w:b/>
          <w:sz w:val="2"/>
          <w:szCs w:val="22"/>
        </w:rPr>
      </w:pPr>
    </w:p>
    <w:p w14:paraId="1B795D5A" w14:textId="77777777" w:rsidR="00BC638A" w:rsidRDefault="00BC638A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Successfully renegotiated with most of the insurance companies for a higher multiplying factor.</w:t>
      </w:r>
      <w:r w:rsidR="00224BEC">
        <w:rPr>
          <w:rFonts w:ascii="Palatino Linotype" w:hAnsi="Palatino Linotype" w:cs="Arial"/>
          <w:sz w:val="20"/>
          <w:szCs w:val="20"/>
        </w:rPr>
        <w:t>50% increase on E&amp;M, procedures and Diagnostics</w:t>
      </w:r>
    </w:p>
    <w:p w14:paraId="19FF0CCE" w14:textId="77777777" w:rsidR="00BC638A" w:rsidRDefault="00BC638A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Achieved </w:t>
      </w:r>
      <w:r w:rsidR="00C35423">
        <w:rPr>
          <w:rFonts w:ascii="Palatino Linotype" w:hAnsi="Palatino Linotype" w:cs="Arial"/>
          <w:sz w:val="20"/>
          <w:szCs w:val="20"/>
        </w:rPr>
        <w:t>substantial growth on top line and market share</w:t>
      </w:r>
      <w:r w:rsidR="0054684F">
        <w:rPr>
          <w:rFonts w:ascii="Palatino Linotype" w:hAnsi="Palatino Linotype" w:cs="Arial"/>
          <w:sz w:val="20"/>
          <w:szCs w:val="20"/>
        </w:rPr>
        <w:t xml:space="preserve"> 100K per month after 3 month of joining the center</w:t>
      </w:r>
      <w:r w:rsidR="00C35423">
        <w:rPr>
          <w:rFonts w:ascii="Palatino Linotype" w:hAnsi="Palatino Linotype" w:cs="Arial"/>
          <w:sz w:val="20"/>
          <w:szCs w:val="20"/>
        </w:rPr>
        <w:t>.</w:t>
      </w:r>
    </w:p>
    <w:p w14:paraId="689AFCC5" w14:textId="77777777" w:rsidR="00C35423" w:rsidRDefault="00C35423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Negotiated competitive prices with Outsourced Laboratory.</w:t>
      </w:r>
      <w:r w:rsidR="00224BEC">
        <w:rPr>
          <w:rFonts w:ascii="Palatino Linotype" w:hAnsi="Palatino Linotype" w:cs="Arial"/>
          <w:sz w:val="20"/>
          <w:szCs w:val="20"/>
        </w:rPr>
        <w:t>Net margins increased by 8%.</w:t>
      </w:r>
    </w:p>
    <w:p w14:paraId="1CE00BC7" w14:textId="77777777" w:rsidR="00C35423" w:rsidRDefault="00C35423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Negotiated all SLA pricing.</w:t>
      </w:r>
    </w:p>
    <w:p w14:paraId="5A308E95" w14:textId="77777777" w:rsidR="00936851" w:rsidRDefault="00C35423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Streamlined Inventory and Procurement system</w:t>
      </w:r>
    </w:p>
    <w:p w14:paraId="13DADA4D" w14:textId="77777777" w:rsidR="00936851" w:rsidRDefault="00C35423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Re-engineered </w:t>
      </w:r>
      <w:r w:rsidR="009D4BEE">
        <w:rPr>
          <w:rFonts w:ascii="Palatino Linotype" w:hAnsi="Palatino Linotype" w:cs="Arial"/>
          <w:sz w:val="20"/>
          <w:szCs w:val="20"/>
        </w:rPr>
        <w:t>the entire infrastructure to a</w:t>
      </w:r>
      <w:r>
        <w:rPr>
          <w:rFonts w:ascii="Palatino Linotype" w:hAnsi="Palatino Linotype" w:cs="Arial"/>
          <w:sz w:val="20"/>
          <w:szCs w:val="20"/>
        </w:rPr>
        <w:t xml:space="preserve"> cost-effective and efficient system.</w:t>
      </w:r>
      <w:r w:rsidR="00224BEC">
        <w:rPr>
          <w:rFonts w:ascii="Palatino Linotype" w:hAnsi="Palatino Linotype" w:cs="Arial"/>
          <w:sz w:val="20"/>
          <w:szCs w:val="20"/>
        </w:rPr>
        <w:t xml:space="preserve"> </w:t>
      </w:r>
    </w:p>
    <w:p w14:paraId="4DF56C3A" w14:textId="77777777" w:rsidR="00936851" w:rsidRPr="0031553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Network rela</w:t>
      </w:r>
      <w:r w:rsidR="00C35423">
        <w:rPr>
          <w:rFonts w:ascii="Palatino Linotype" w:hAnsi="Palatino Linotype" w:cs="Arial"/>
          <w:sz w:val="20"/>
          <w:szCs w:val="20"/>
        </w:rPr>
        <w:t xml:space="preserve">tionship management of clients, and </w:t>
      </w:r>
      <w:r w:rsidRPr="00315531">
        <w:rPr>
          <w:rFonts w:ascii="Palatino Linotype" w:hAnsi="Palatino Linotype" w:cs="Arial"/>
          <w:sz w:val="20"/>
          <w:szCs w:val="20"/>
        </w:rPr>
        <w:t>insurance companies</w:t>
      </w:r>
    </w:p>
    <w:p w14:paraId="5B45C602" w14:textId="77777777" w:rsidR="00936851" w:rsidRDefault="00696C7C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Designed </w:t>
      </w:r>
      <w:r w:rsidR="00936851" w:rsidRPr="00315531">
        <w:rPr>
          <w:rFonts w:ascii="Palatino Linotype" w:hAnsi="Palatino Linotype" w:cs="Arial"/>
          <w:sz w:val="20"/>
          <w:szCs w:val="20"/>
        </w:rPr>
        <w:t>MIS tools, te</w:t>
      </w:r>
      <w:r w:rsidR="00E62DF0">
        <w:rPr>
          <w:rFonts w:ascii="Palatino Linotype" w:hAnsi="Palatino Linotype" w:cs="Arial"/>
          <w:sz w:val="20"/>
          <w:szCs w:val="20"/>
        </w:rPr>
        <w:t xml:space="preserve">chniques for better management &amp; </w:t>
      </w:r>
      <w:r w:rsidR="00936851" w:rsidRPr="00315531">
        <w:rPr>
          <w:rFonts w:ascii="Palatino Linotype" w:hAnsi="Palatino Linotype" w:cs="Arial"/>
          <w:sz w:val="20"/>
          <w:szCs w:val="20"/>
        </w:rPr>
        <w:t xml:space="preserve">control. </w:t>
      </w:r>
    </w:p>
    <w:p w14:paraId="1ECA2BDF" w14:textId="77777777" w:rsidR="00C5550F" w:rsidRDefault="00C5550F" w:rsidP="00936851">
      <w:pPr>
        <w:tabs>
          <w:tab w:val="left" w:pos="7200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4D01C820" w14:textId="77777777" w:rsidR="00936851" w:rsidRPr="00510EAC" w:rsidRDefault="00936851" w:rsidP="00936851">
      <w:pPr>
        <w:tabs>
          <w:tab w:val="left" w:pos="7200"/>
        </w:tabs>
        <w:jc w:val="both"/>
        <w:rPr>
          <w:rFonts w:ascii="Palatino Linotype" w:hAnsi="Palatino Linotype"/>
          <w:b/>
          <w:sz w:val="22"/>
          <w:szCs w:val="22"/>
        </w:rPr>
      </w:pPr>
      <w:proofErr w:type="spellStart"/>
      <w:r>
        <w:rPr>
          <w:rFonts w:ascii="Palatino Linotype" w:hAnsi="Palatino Linotype"/>
          <w:b/>
          <w:sz w:val="22"/>
          <w:szCs w:val="22"/>
        </w:rPr>
        <w:t>Mediclinic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Middle East (previously </w:t>
      </w:r>
      <w:proofErr w:type="spellStart"/>
      <w:r>
        <w:rPr>
          <w:rFonts w:ascii="Palatino Linotype" w:hAnsi="Palatino Linotype"/>
          <w:b/>
          <w:sz w:val="22"/>
          <w:szCs w:val="22"/>
        </w:rPr>
        <w:t>Welcare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World)</w:t>
      </w:r>
      <w:r>
        <w:rPr>
          <w:rFonts w:ascii="Bookman Old Style" w:hAnsi="Bookman Old Style"/>
          <w:b/>
          <w:sz w:val="22"/>
          <w:szCs w:val="22"/>
        </w:rPr>
        <w:tab/>
      </w:r>
      <w:r w:rsidRPr="00510EAC">
        <w:rPr>
          <w:rFonts w:ascii="Palatino Linotype" w:hAnsi="Palatino Linotype"/>
          <w:b/>
          <w:sz w:val="22"/>
          <w:szCs w:val="22"/>
        </w:rPr>
        <w:t xml:space="preserve">               </w:t>
      </w:r>
      <w:r>
        <w:rPr>
          <w:rFonts w:ascii="Palatino Linotype" w:hAnsi="Palatino Linotype"/>
          <w:b/>
          <w:sz w:val="22"/>
          <w:szCs w:val="22"/>
        </w:rPr>
        <w:t xml:space="preserve">             </w:t>
      </w:r>
      <w:r w:rsidRPr="00510EAC">
        <w:rPr>
          <w:rFonts w:ascii="Palatino Linotype" w:hAnsi="Palatino Linotype"/>
          <w:b/>
          <w:sz w:val="22"/>
          <w:szCs w:val="22"/>
        </w:rPr>
        <w:t>(</w:t>
      </w:r>
      <w:r>
        <w:rPr>
          <w:rFonts w:ascii="Palatino Linotype" w:hAnsi="Palatino Linotype"/>
          <w:b/>
          <w:sz w:val="22"/>
          <w:szCs w:val="22"/>
        </w:rPr>
        <w:t>1997</w:t>
      </w:r>
      <w:r w:rsidRPr="00510EAC">
        <w:rPr>
          <w:rFonts w:ascii="Palatino Linotype" w:hAnsi="Palatino Linotype"/>
          <w:b/>
          <w:sz w:val="22"/>
          <w:szCs w:val="22"/>
        </w:rPr>
        <w:t xml:space="preserve"> - </w:t>
      </w:r>
      <w:r>
        <w:rPr>
          <w:rFonts w:ascii="Palatino Linotype" w:hAnsi="Palatino Linotype"/>
          <w:b/>
          <w:sz w:val="22"/>
          <w:szCs w:val="22"/>
        </w:rPr>
        <w:t>2012</w:t>
      </w:r>
      <w:r w:rsidRPr="00510EAC">
        <w:rPr>
          <w:rFonts w:ascii="Palatino Linotype" w:hAnsi="Palatino Linotype"/>
          <w:b/>
          <w:sz w:val="22"/>
          <w:szCs w:val="22"/>
        </w:rPr>
        <w:t>)</w:t>
      </w:r>
    </w:p>
    <w:p w14:paraId="586763B7" w14:textId="77777777" w:rsidR="00936851" w:rsidRPr="00315531" w:rsidRDefault="00696C7C" w:rsidP="00936851">
      <w:pPr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lastRenderedPageBreak/>
        <w:t>EHL was</w:t>
      </w:r>
      <w:r w:rsidR="00936851" w:rsidRPr="00315531">
        <w:rPr>
          <w:rFonts w:ascii="Palatino Linotype" w:hAnsi="Palatino Linotype"/>
          <w:sz w:val="20"/>
          <w:szCs w:val="22"/>
        </w:rPr>
        <w:t xml:space="preserve"> a healthcare management company, a joint venture between the South African Private Hospital group </w:t>
      </w:r>
      <w:proofErr w:type="spellStart"/>
      <w:r w:rsidR="00936851" w:rsidRPr="00315531">
        <w:rPr>
          <w:rFonts w:ascii="Palatino Linotype" w:hAnsi="Palatino Linotype"/>
          <w:sz w:val="20"/>
          <w:szCs w:val="22"/>
        </w:rPr>
        <w:t>Medi</w:t>
      </w:r>
      <w:r w:rsidR="00BB6B05">
        <w:rPr>
          <w:rFonts w:ascii="Palatino Linotype" w:hAnsi="Palatino Linotype"/>
          <w:sz w:val="20"/>
          <w:szCs w:val="22"/>
        </w:rPr>
        <w:t>c</w:t>
      </w:r>
      <w:r w:rsidR="00936851" w:rsidRPr="00315531">
        <w:rPr>
          <w:rFonts w:ascii="Palatino Linotype" w:hAnsi="Palatino Linotype"/>
          <w:sz w:val="20"/>
          <w:szCs w:val="22"/>
        </w:rPr>
        <w:t>linic</w:t>
      </w:r>
      <w:proofErr w:type="spellEnd"/>
      <w:r w:rsidR="00936851" w:rsidRPr="00315531">
        <w:rPr>
          <w:rFonts w:ascii="Palatino Linotype" w:hAnsi="Palatino Linotype"/>
          <w:sz w:val="20"/>
          <w:szCs w:val="22"/>
        </w:rPr>
        <w:t xml:space="preserve">, the Dubai-based </w:t>
      </w:r>
      <w:proofErr w:type="spellStart"/>
      <w:r w:rsidR="00936851" w:rsidRPr="00315531">
        <w:rPr>
          <w:rFonts w:ascii="Palatino Linotype" w:hAnsi="Palatino Linotype"/>
          <w:sz w:val="20"/>
          <w:szCs w:val="22"/>
        </w:rPr>
        <w:t>Var</w:t>
      </w:r>
      <w:r w:rsidR="00C5550F">
        <w:rPr>
          <w:rFonts w:ascii="Palatino Linotype" w:hAnsi="Palatino Linotype"/>
          <w:sz w:val="20"/>
          <w:szCs w:val="22"/>
        </w:rPr>
        <w:t>key</w:t>
      </w:r>
      <w:proofErr w:type="spellEnd"/>
      <w:r w:rsidR="00C5550F">
        <w:rPr>
          <w:rFonts w:ascii="Palatino Linotype" w:hAnsi="Palatino Linotype"/>
          <w:sz w:val="20"/>
          <w:szCs w:val="22"/>
        </w:rPr>
        <w:t xml:space="preserve"> Group and General Electric. </w:t>
      </w:r>
      <w:r w:rsidR="00936851" w:rsidRPr="00315531">
        <w:rPr>
          <w:rFonts w:ascii="Palatino Linotype" w:hAnsi="Palatino Linotype"/>
          <w:sz w:val="20"/>
          <w:szCs w:val="22"/>
        </w:rPr>
        <w:t>Established in 1984</w:t>
      </w:r>
      <w:r w:rsidR="00C5550F">
        <w:rPr>
          <w:rFonts w:ascii="Palatino Linotype" w:hAnsi="Palatino Linotype"/>
          <w:sz w:val="20"/>
          <w:szCs w:val="22"/>
        </w:rPr>
        <w:t xml:space="preserve"> and wholly controlled by </w:t>
      </w:r>
      <w:proofErr w:type="spellStart"/>
      <w:r w:rsidR="00C5550F">
        <w:rPr>
          <w:rFonts w:ascii="Palatino Linotype" w:hAnsi="Palatino Linotype"/>
          <w:sz w:val="20"/>
          <w:szCs w:val="22"/>
        </w:rPr>
        <w:t>Mediclinic</w:t>
      </w:r>
      <w:proofErr w:type="spellEnd"/>
      <w:r w:rsidR="00C5550F">
        <w:rPr>
          <w:rFonts w:ascii="Palatino Linotype" w:hAnsi="Palatino Linotype"/>
          <w:sz w:val="20"/>
          <w:szCs w:val="22"/>
        </w:rPr>
        <w:t xml:space="preserve"> ME in 2012. T</w:t>
      </w:r>
      <w:r w:rsidR="00D84B17" w:rsidRPr="00315531">
        <w:rPr>
          <w:rFonts w:ascii="Palatino Linotype" w:hAnsi="Palatino Linotype"/>
          <w:sz w:val="20"/>
          <w:szCs w:val="22"/>
        </w:rPr>
        <w:t>oday</w:t>
      </w:r>
      <w:r w:rsidR="00936851" w:rsidRPr="00315531">
        <w:rPr>
          <w:rFonts w:ascii="Palatino Linotype" w:hAnsi="Palatino Linotype"/>
          <w:sz w:val="20"/>
          <w:szCs w:val="22"/>
        </w:rPr>
        <w:t>, the group operates and manages some of the most successful and trusted hea</w:t>
      </w:r>
      <w:r>
        <w:rPr>
          <w:rFonts w:ascii="Palatino Linotype" w:hAnsi="Palatino Linotype"/>
          <w:sz w:val="20"/>
          <w:szCs w:val="22"/>
        </w:rPr>
        <w:t>lthcare facilities on three platforms – South Africa, Switzerland and Middle East</w:t>
      </w:r>
      <w:r w:rsidR="00936851" w:rsidRPr="00315531">
        <w:rPr>
          <w:rFonts w:ascii="Palatino Linotype" w:hAnsi="Palatino Linotype"/>
          <w:sz w:val="20"/>
          <w:szCs w:val="22"/>
        </w:rPr>
        <w:t xml:space="preserve">.                                                                                                                                    </w:t>
      </w:r>
    </w:p>
    <w:p w14:paraId="1169597F" w14:textId="77777777" w:rsidR="00936851" w:rsidRPr="00315531" w:rsidRDefault="00936851" w:rsidP="00936851">
      <w:pPr>
        <w:jc w:val="both"/>
        <w:rPr>
          <w:rFonts w:ascii="Palatino Linotype" w:hAnsi="Palatino Linotype"/>
          <w:sz w:val="10"/>
          <w:szCs w:val="22"/>
        </w:rPr>
      </w:pPr>
    </w:p>
    <w:p w14:paraId="119B13D6" w14:textId="77777777" w:rsidR="00936851" w:rsidRPr="003B5F01" w:rsidRDefault="00936851" w:rsidP="00936851">
      <w:pPr>
        <w:jc w:val="both"/>
        <w:rPr>
          <w:rFonts w:ascii="Palatino Linotype" w:hAnsi="Palatino Linotype"/>
          <w:sz w:val="10"/>
          <w:szCs w:val="22"/>
        </w:rPr>
      </w:pPr>
      <w:r w:rsidRPr="003B5F01">
        <w:rPr>
          <w:rFonts w:ascii="Palatino Linotype" w:hAnsi="Palatino Linotype"/>
          <w:sz w:val="20"/>
          <w:szCs w:val="22"/>
        </w:rPr>
        <w:t>Joined on board as</w:t>
      </w:r>
      <w:r w:rsidRPr="003B5F01">
        <w:rPr>
          <w:rFonts w:ascii="Palatino Linotype" w:hAnsi="Palatino Linotype"/>
          <w:b/>
          <w:sz w:val="20"/>
          <w:szCs w:val="22"/>
        </w:rPr>
        <w:t xml:space="preserve"> Executive Patients Relations </w:t>
      </w:r>
      <w:r w:rsidRPr="003B5F01">
        <w:rPr>
          <w:rFonts w:ascii="Palatino Linotype" w:hAnsi="Palatino Linotype"/>
          <w:sz w:val="20"/>
          <w:szCs w:val="22"/>
        </w:rPr>
        <w:t xml:space="preserve">and illustrated a swift pattern in climbing the career ladder </w:t>
      </w:r>
      <w:r w:rsidR="00696C7C" w:rsidRPr="003B5F01">
        <w:rPr>
          <w:rFonts w:ascii="Palatino Linotype" w:hAnsi="Palatino Linotype"/>
          <w:sz w:val="20"/>
          <w:szCs w:val="22"/>
        </w:rPr>
        <w:t>within</w:t>
      </w:r>
      <w:r w:rsidRPr="003B5F01">
        <w:rPr>
          <w:rFonts w:ascii="Palatino Linotype" w:hAnsi="Palatino Linotype"/>
          <w:sz w:val="20"/>
          <w:szCs w:val="22"/>
        </w:rPr>
        <w:t xml:space="preserve"> the organization</w:t>
      </w:r>
    </w:p>
    <w:tbl>
      <w:tblPr>
        <w:tblW w:w="8290" w:type="dxa"/>
        <w:tblInd w:w="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375"/>
        <w:gridCol w:w="2915"/>
      </w:tblGrid>
      <w:tr w:rsidR="00936851" w14:paraId="1FCF4A72" w14:textId="77777777" w:rsidTr="00B55F0F">
        <w:trPr>
          <w:trHeight w:val="270"/>
        </w:trPr>
        <w:tc>
          <w:tcPr>
            <w:tcW w:w="8290" w:type="dxa"/>
            <w:gridSpan w:val="2"/>
            <w:shd w:val="clear" w:color="auto" w:fill="auto"/>
            <w:noWrap/>
            <w:vAlign w:val="bottom"/>
          </w:tcPr>
          <w:p w14:paraId="0554C326" w14:textId="77777777" w:rsidR="00936851" w:rsidRDefault="00936851" w:rsidP="00B55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Career Path</w:t>
            </w:r>
          </w:p>
        </w:tc>
      </w:tr>
      <w:tr w:rsidR="00936851" w14:paraId="5B00DF7A" w14:textId="77777777" w:rsidTr="00B55F0F">
        <w:trPr>
          <w:trHeight w:val="270"/>
        </w:trPr>
        <w:tc>
          <w:tcPr>
            <w:tcW w:w="5375" w:type="dxa"/>
            <w:shd w:val="clear" w:color="auto" w:fill="auto"/>
            <w:noWrap/>
            <w:vAlign w:val="bottom"/>
          </w:tcPr>
          <w:p w14:paraId="6E67AF62" w14:textId="77777777" w:rsidR="00936851" w:rsidRDefault="00936851" w:rsidP="00B55F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14:paraId="1AC036BE" w14:textId="77777777" w:rsidR="00936851" w:rsidRDefault="00936851" w:rsidP="00B55F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</w:tr>
      <w:tr w:rsidR="00936851" w14:paraId="3E5CE8E0" w14:textId="77777777" w:rsidTr="00B55F0F">
        <w:trPr>
          <w:trHeight w:val="270"/>
        </w:trPr>
        <w:tc>
          <w:tcPr>
            <w:tcW w:w="5375" w:type="dxa"/>
            <w:shd w:val="clear" w:color="auto" w:fill="auto"/>
            <w:noWrap/>
            <w:vAlign w:val="bottom"/>
          </w:tcPr>
          <w:p w14:paraId="4B8A3DF6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 </w:t>
            </w:r>
            <w:r w:rsidR="00F137EB">
              <w:rPr>
                <w:sz w:val="20"/>
                <w:szCs w:val="20"/>
              </w:rPr>
              <w:t xml:space="preserve">Administration </w:t>
            </w:r>
            <w:r w:rsidR="003313B7">
              <w:rPr>
                <w:sz w:val="20"/>
                <w:szCs w:val="20"/>
              </w:rPr>
              <w:t xml:space="preserve">Manager – </w:t>
            </w:r>
            <w:proofErr w:type="spellStart"/>
            <w:r w:rsidR="003313B7">
              <w:rPr>
                <w:sz w:val="20"/>
                <w:szCs w:val="20"/>
              </w:rPr>
              <w:t>Mediclinic</w:t>
            </w:r>
            <w:proofErr w:type="spellEnd"/>
            <w:r w:rsidR="003313B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Mirdif</w:t>
            </w:r>
            <w:proofErr w:type="spellEnd"/>
          </w:p>
        </w:tc>
        <w:tc>
          <w:tcPr>
            <w:tcW w:w="2915" w:type="dxa"/>
            <w:shd w:val="clear" w:color="auto" w:fill="auto"/>
            <w:noWrap/>
            <w:vAlign w:val="bottom"/>
          </w:tcPr>
          <w:p w14:paraId="1177DCC3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Apr'08 – May’12</w:t>
            </w:r>
          </w:p>
        </w:tc>
      </w:tr>
      <w:tr w:rsidR="00936851" w14:paraId="06A0F9FF" w14:textId="77777777" w:rsidTr="00B55F0F">
        <w:trPr>
          <w:trHeight w:val="270"/>
        </w:trPr>
        <w:tc>
          <w:tcPr>
            <w:tcW w:w="5375" w:type="dxa"/>
            <w:shd w:val="clear" w:color="auto" w:fill="auto"/>
            <w:noWrap/>
            <w:vAlign w:val="bottom"/>
          </w:tcPr>
          <w:p w14:paraId="0D5EB085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Administration - </w:t>
            </w:r>
            <w:proofErr w:type="spellStart"/>
            <w:r>
              <w:rPr>
                <w:sz w:val="20"/>
                <w:szCs w:val="20"/>
              </w:rPr>
              <w:t>Welcare</w:t>
            </w:r>
            <w:proofErr w:type="spellEnd"/>
            <w:r>
              <w:rPr>
                <w:sz w:val="20"/>
                <w:szCs w:val="20"/>
              </w:rPr>
              <w:t xml:space="preserve"> Eye Center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14:paraId="04A69B50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May'06 - Mar'08</w:t>
            </w:r>
          </w:p>
        </w:tc>
      </w:tr>
      <w:tr w:rsidR="00936851" w14:paraId="61A4DA4A" w14:textId="77777777" w:rsidTr="00B55F0F">
        <w:trPr>
          <w:trHeight w:val="270"/>
        </w:trPr>
        <w:tc>
          <w:tcPr>
            <w:tcW w:w="5375" w:type="dxa"/>
            <w:shd w:val="clear" w:color="auto" w:fill="auto"/>
            <w:noWrap/>
            <w:vAlign w:val="bottom"/>
          </w:tcPr>
          <w:p w14:paraId="68A36C5F" w14:textId="77777777" w:rsidR="00936851" w:rsidRDefault="003D1E1D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Coordinator</w:t>
            </w:r>
            <w:r w:rsidR="003313B7">
              <w:rPr>
                <w:sz w:val="20"/>
                <w:szCs w:val="20"/>
              </w:rPr>
              <w:t xml:space="preserve"> – </w:t>
            </w:r>
            <w:proofErr w:type="spellStart"/>
            <w:r w:rsidR="003313B7">
              <w:rPr>
                <w:sz w:val="20"/>
                <w:szCs w:val="20"/>
              </w:rPr>
              <w:t>Mediclinic</w:t>
            </w:r>
            <w:proofErr w:type="spellEnd"/>
            <w:r w:rsidR="003313B7">
              <w:rPr>
                <w:sz w:val="20"/>
                <w:szCs w:val="20"/>
              </w:rPr>
              <w:t xml:space="preserve"> Al </w:t>
            </w:r>
            <w:proofErr w:type="spellStart"/>
            <w:r w:rsidR="003313B7">
              <w:rPr>
                <w:sz w:val="20"/>
                <w:szCs w:val="20"/>
              </w:rPr>
              <w:t>Sofouh</w:t>
            </w:r>
            <w:proofErr w:type="spellEnd"/>
          </w:p>
        </w:tc>
        <w:tc>
          <w:tcPr>
            <w:tcW w:w="2915" w:type="dxa"/>
            <w:shd w:val="clear" w:color="auto" w:fill="auto"/>
            <w:noWrap/>
            <w:vAlign w:val="bottom"/>
          </w:tcPr>
          <w:p w14:paraId="60817651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Nov'04 - Apr'06</w:t>
            </w:r>
          </w:p>
        </w:tc>
      </w:tr>
      <w:tr w:rsidR="00936851" w14:paraId="47DE914B" w14:textId="77777777" w:rsidTr="00B55F0F">
        <w:trPr>
          <w:trHeight w:val="270"/>
        </w:trPr>
        <w:tc>
          <w:tcPr>
            <w:tcW w:w="5375" w:type="dxa"/>
            <w:shd w:val="clear" w:color="auto" w:fill="auto"/>
            <w:noWrap/>
            <w:vAlign w:val="bottom"/>
          </w:tcPr>
          <w:p w14:paraId="0C57330F" w14:textId="77777777" w:rsidR="00936851" w:rsidRPr="00520D59" w:rsidRDefault="00936851" w:rsidP="00B55F0F">
            <w:pPr>
              <w:rPr>
                <w:sz w:val="20"/>
                <w:szCs w:val="20"/>
              </w:rPr>
            </w:pPr>
            <w:r w:rsidRPr="00520D59">
              <w:rPr>
                <w:sz w:val="20"/>
                <w:szCs w:val="20"/>
              </w:rPr>
              <w:t xml:space="preserve">Credit Controller </w:t>
            </w:r>
            <w:r w:rsidR="003313B7">
              <w:rPr>
                <w:sz w:val="20"/>
                <w:szCs w:val="20"/>
              </w:rPr>
              <w:t>–</w:t>
            </w:r>
            <w:r w:rsidRPr="00520D59">
              <w:rPr>
                <w:sz w:val="20"/>
                <w:szCs w:val="20"/>
              </w:rPr>
              <w:t xml:space="preserve"> </w:t>
            </w:r>
            <w:proofErr w:type="spellStart"/>
            <w:r w:rsidR="003313B7">
              <w:rPr>
                <w:sz w:val="20"/>
                <w:szCs w:val="20"/>
              </w:rPr>
              <w:t>Mediclinic</w:t>
            </w:r>
            <w:proofErr w:type="spellEnd"/>
            <w:r w:rsidR="003313B7">
              <w:rPr>
                <w:sz w:val="20"/>
                <w:szCs w:val="20"/>
              </w:rPr>
              <w:t xml:space="preserve"> </w:t>
            </w:r>
            <w:proofErr w:type="spellStart"/>
            <w:r w:rsidRPr="00520D59">
              <w:rPr>
                <w:sz w:val="20"/>
                <w:szCs w:val="20"/>
              </w:rPr>
              <w:t>Welcare</w:t>
            </w:r>
            <w:proofErr w:type="spellEnd"/>
            <w:r w:rsidRPr="00520D59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14:paraId="084E88B1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Jan'03 - Oct'04</w:t>
            </w:r>
          </w:p>
        </w:tc>
      </w:tr>
      <w:tr w:rsidR="00936851" w14:paraId="0159EFE2" w14:textId="77777777" w:rsidTr="00B55F0F">
        <w:trPr>
          <w:trHeight w:val="270"/>
        </w:trPr>
        <w:tc>
          <w:tcPr>
            <w:tcW w:w="5375" w:type="dxa"/>
            <w:shd w:val="clear" w:color="auto" w:fill="auto"/>
            <w:noWrap/>
            <w:vAlign w:val="bottom"/>
          </w:tcPr>
          <w:p w14:paraId="4078BD6B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Patients Relations </w:t>
            </w:r>
            <w:r w:rsidR="003313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313B7">
              <w:rPr>
                <w:sz w:val="20"/>
                <w:szCs w:val="20"/>
              </w:rPr>
              <w:t>Mediclinic</w:t>
            </w:r>
            <w:proofErr w:type="spellEnd"/>
            <w:r w:rsidR="003313B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Welcare</w:t>
            </w:r>
            <w:proofErr w:type="spellEnd"/>
            <w:r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14:paraId="73077D2C" w14:textId="77777777" w:rsidR="00936851" w:rsidRDefault="00936851" w:rsidP="00B5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Sep'97 - Dec'02</w:t>
            </w:r>
          </w:p>
        </w:tc>
      </w:tr>
    </w:tbl>
    <w:p w14:paraId="72545DFB" w14:textId="77777777" w:rsidR="00936851" w:rsidRPr="007C56C4" w:rsidRDefault="00936851" w:rsidP="00936851">
      <w:pPr>
        <w:jc w:val="both"/>
        <w:rPr>
          <w:rFonts w:ascii="Palatino Linotype" w:hAnsi="Palatino Linotype"/>
          <w:b/>
          <w:sz w:val="22"/>
          <w:szCs w:val="22"/>
        </w:rPr>
      </w:pPr>
      <w:r w:rsidRPr="007C56C4">
        <w:rPr>
          <w:rFonts w:ascii="Palatino Linotype" w:hAnsi="Palatino Linotype" w:cs="Bookman Old Style"/>
          <w:b/>
          <w:sz w:val="22"/>
          <w:szCs w:val="22"/>
        </w:rPr>
        <w:t xml:space="preserve">Key Deliverables </w:t>
      </w:r>
    </w:p>
    <w:p w14:paraId="29A65ED2" w14:textId="77777777" w:rsidR="00936851" w:rsidRPr="00C10BF4" w:rsidRDefault="00936851" w:rsidP="00936851">
      <w:pPr>
        <w:jc w:val="both"/>
        <w:rPr>
          <w:rFonts w:ascii="Bookman Old Style" w:hAnsi="Bookman Old Style" w:cs="Bookman Old Style"/>
          <w:b/>
          <w:sz w:val="2"/>
          <w:szCs w:val="22"/>
        </w:rPr>
      </w:pPr>
    </w:p>
    <w:p w14:paraId="6E906E3C" w14:textId="77777777" w:rsidR="00936851" w:rsidRPr="00315531" w:rsidRDefault="0054684F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Est</w:t>
      </w:r>
      <w:r w:rsidR="00936851" w:rsidRPr="00315531">
        <w:rPr>
          <w:rFonts w:ascii="Palatino Linotype" w:hAnsi="Palatino Linotype" w:cs="Arial"/>
          <w:sz w:val="20"/>
          <w:szCs w:val="20"/>
        </w:rPr>
        <w:t>ablish</w:t>
      </w:r>
      <w:r w:rsidR="00016F15">
        <w:rPr>
          <w:rFonts w:ascii="Palatino Linotype" w:hAnsi="Palatino Linotype" w:cs="Arial"/>
          <w:sz w:val="20"/>
          <w:szCs w:val="20"/>
        </w:rPr>
        <w:t>ed</w:t>
      </w:r>
      <w:r w:rsidR="00936851" w:rsidRPr="00315531">
        <w:rPr>
          <w:rFonts w:ascii="Palatino Linotype" w:hAnsi="Palatino Linotype" w:cs="Arial"/>
          <w:sz w:val="20"/>
          <w:szCs w:val="20"/>
        </w:rPr>
        <w:t xml:space="preserve"> -</w:t>
      </w:r>
      <w:r w:rsidR="00936851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financial policies,</w:t>
      </w:r>
      <w:r w:rsidR="00936851" w:rsidRPr="00315531">
        <w:rPr>
          <w:rFonts w:ascii="Palatino Linotype" w:hAnsi="Palatino Linotype" w:cs="Arial"/>
          <w:sz w:val="20"/>
          <w:szCs w:val="20"/>
        </w:rPr>
        <w:t xml:space="preserve"> procurement, management of fixed assets &amp; </w:t>
      </w:r>
      <w:r>
        <w:rPr>
          <w:rFonts w:ascii="Palatino Linotype" w:hAnsi="Palatino Linotype" w:cs="Arial"/>
          <w:sz w:val="20"/>
          <w:szCs w:val="20"/>
        </w:rPr>
        <w:t>Hospital Information System.</w:t>
      </w:r>
      <w:r w:rsidR="00936851" w:rsidRPr="00315531">
        <w:rPr>
          <w:rFonts w:ascii="Palatino Linotype" w:hAnsi="Palatino Linotype" w:cs="Arial"/>
          <w:sz w:val="20"/>
          <w:szCs w:val="20"/>
        </w:rPr>
        <w:t xml:space="preserve">                                                 </w:t>
      </w:r>
    </w:p>
    <w:p w14:paraId="35E1ECBB" w14:textId="77777777" w:rsidR="0093685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95329F">
        <w:rPr>
          <w:rFonts w:ascii="Palatino Linotype" w:hAnsi="Palatino Linotype" w:cs="Arial"/>
          <w:sz w:val="20"/>
          <w:szCs w:val="20"/>
        </w:rPr>
        <w:t xml:space="preserve">Responsible for </w:t>
      </w:r>
      <w:r w:rsidR="0054684F" w:rsidRPr="0095329F">
        <w:rPr>
          <w:rFonts w:ascii="Palatino Linotype" w:hAnsi="Palatino Linotype" w:cs="Arial"/>
          <w:sz w:val="20"/>
          <w:szCs w:val="20"/>
        </w:rPr>
        <w:t xml:space="preserve">licensing </w:t>
      </w:r>
      <w:r w:rsidR="0054684F">
        <w:rPr>
          <w:rFonts w:ascii="Palatino Linotype" w:hAnsi="Palatino Linotype" w:cs="Arial"/>
          <w:sz w:val="20"/>
          <w:szCs w:val="20"/>
        </w:rPr>
        <w:t>with Government and Health authorities.</w:t>
      </w:r>
    </w:p>
    <w:p w14:paraId="3743A25E" w14:textId="77777777" w:rsidR="00936851" w:rsidRDefault="0054684F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Implementation</w:t>
      </w:r>
      <w:r w:rsidR="00D43CF5">
        <w:rPr>
          <w:rFonts w:ascii="Palatino Linotype" w:hAnsi="Palatino Linotype" w:cs="Arial"/>
          <w:sz w:val="20"/>
          <w:szCs w:val="20"/>
        </w:rPr>
        <w:t xml:space="preserve"> of</w:t>
      </w:r>
      <w:r>
        <w:rPr>
          <w:rFonts w:ascii="Palatino Linotype" w:hAnsi="Palatino Linotype" w:cs="Arial"/>
          <w:sz w:val="20"/>
          <w:szCs w:val="20"/>
        </w:rPr>
        <w:t xml:space="preserve"> SOP</w:t>
      </w:r>
      <w:r w:rsidR="00D43CF5">
        <w:rPr>
          <w:rFonts w:ascii="Palatino Linotype" w:hAnsi="Palatino Linotype" w:cs="Arial"/>
          <w:sz w:val="20"/>
          <w:szCs w:val="20"/>
        </w:rPr>
        <w:t xml:space="preserve"> and </w:t>
      </w:r>
      <w:r>
        <w:rPr>
          <w:rFonts w:ascii="Palatino Linotype" w:hAnsi="Palatino Linotype" w:cs="Arial"/>
          <w:sz w:val="20"/>
          <w:szCs w:val="20"/>
        </w:rPr>
        <w:t>Workflow</w:t>
      </w:r>
      <w:r w:rsidR="00D43CF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>.</w:t>
      </w:r>
    </w:p>
    <w:p w14:paraId="38B8C139" w14:textId="77777777" w:rsidR="00936851" w:rsidRPr="0031553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Network re</w:t>
      </w:r>
      <w:r w:rsidR="0054684F">
        <w:rPr>
          <w:rFonts w:ascii="Palatino Linotype" w:hAnsi="Palatino Linotype" w:cs="Arial"/>
          <w:sz w:val="20"/>
          <w:szCs w:val="20"/>
        </w:rPr>
        <w:t>lationship management with</w:t>
      </w:r>
      <w:r w:rsidRPr="00315531">
        <w:rPr>
          <w:rFonts w:ascii="Palatino Linotype" w:hAnsi="Palatino Linotype" w:cs="Arial"/>
          <w:sz w:val="20"/>
          <w:szCs w:val="20"/>
        </w:rPr>
        <w:t xml:space="preserve"> insurance companies</w:t>
      </w:r>
      <w:r w:rsidR="0054684F">
        <w:rPr>
          <w:rFonts w:ascii="Palatino Linotype" w:hAnsi="Palatino Linotype" w:cs="Arial"/>
          <w:sz w:val="20"/>
          <w:szCs w:val="20"/>
        </w:rPr>
        <w:t>.</w:t>
      </w:r>
    </w:p>
    <w:p w14:paraId="22D96FB7" w14:textId="77777777" w:rsidR="00936851" w:rsidRPr="0031553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Interact</w:t>
      </w:r>
      <w:r>
        <w:rPr>
          <w:rFonts w:ascii="Palatino Linotype" w:hAnsi="Palatino Linotype" w:cs="Arial"/>
          <w:sz w:val="20"/>
          <w:szCs w:val="20"/>
        </w:rPr>
        <w:t>ing</w:t>
      </w:r>
      <w:r w:rsidRPr="00315531">
        <w:rPr>
          <w:rFonts w:ascii="Palatino Linotype" w:hAnsi="Palatino Linotype" w:cs="Arial"/>
          <w:sz w:val="20"/>
          <w:szCs w:val="20"/>
        </w:rPr>
        <w:t xml:space="preserve"> with marketing dept. in relation to business</w:t>
      </w:r>
      <w:r>
        <w:rPr>
          <w:rFonts w:ascii="Palatino Linotype" w:hAnsi="Palatino Linotype" w:cs="Arial"/>
          <w:sz w:val="20"/>
          <w:szCs w:val="20"/>
        </w:rPr>
        <w:t xml:space="preserve"> development activities</w:t>
      </w:r>
      <w:r w:rsidRPr="00315531">
        <w:rPr>
          <w:rFonts w:ascii="Palatino Linotype" w:hAnsi="Palatino Linotype" w:cs="Arial"/>
          <w:sz w:val="20"/>
          <w:szCs w:val="20"/>
        </w:rPr>
        <w:t xml:space="preserve">       </w:t>
      </w:r>
    </w:p>
    <w:p w14:paraId="0A9F8850" w14:textId="77777777" w:rsidR="0093685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Review</w:t>
      </w:r>
      <w:r>
        <w:rPr>
          <w:rFonts w:ascii="Palatino Linotype" w:hAnsi="Palatino Linotype" w:cs="Arial"/>
          <w:sz w:val="20"/>
          <w:szCs w:val="20"/>
        </w:rPr>
        <w:t>ing</w:t>
      </w:r>
      <w:r w:rsidRPr="00315531">
        <w:rPr>
          <w:rFonts w:ascii="Palatino Linotype" w:hAnsi="Palatino Linotype" w:cs="Arial"/>
          <w:sz w:val="20"/>
          <w:szCs w:val="20"/>
        </w:rPr>
        <w:t xml:space="preserve"> insurance</w:t>
      </w:r>
      <w:r w:rsidR="0054684F">
        <w:rPr>
          <w:rFonts w:ascii="Palatino Linotype" w:hAnsi="Palatino Linotype" w:cs="Arial"/>
          <w:sz w:val="20"/>
          <w:szCs w:val="20"/>
        </w:rPr>
        <w:t xml:space="preserve"> contracts</w:t>
      </w:r>
      <w:r w:rsidRPr="00315531">
        <w:rPr>
          <w:rFonts w:ascii="Palatino Linotype" w:hAnsi="Palatino Linotype" w:cs="Arial"/>
          <w:sz w:val="20"/>
          <w:szCs w:val="20"/>
        </w:rPr>
        <w:t>, maintenance &amp; other service level agreements</w:t>
      </w:r>
      <w:r w:rsidR="0086105A">
        <w:rPr>
          <w:rFonts w:ascii="Palatino Linotype" w:hAnsi="Palatino Linotype" w:cs="Arial"/>
          <w:sz w:val="20"/>
          <w:szCs w:val="20"/>
        </w:rPr>
        <w:t>.</w:t>
      </w:r>
    </w:p>
    <w:p w14:paraId="253D2DD2" w14:textId="77777777" w:rsidR="00936851" w:rsidRPr="0031553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Design</w:t>
      </w:r>
      <w:r w:rsidR="0054684F">
        <w:rPr>
          <w:rFonts w:ascii="Palatino Linotype" w:hAnsi="Palatino Linotype" w:cs="Arial"/>
          <w:sz w:val="20"/>
          <w:szCs w:val="20"/>
        </w:rPr>
        <w:t>ed</w:t>
      </w:r>
      <w:r w:rsidRPr="00315531">
        <w:rPr>
          <w:rFonts w:ascii="Palatino Linotype" w:hAnsi="Palatino Linotype" w:cs="Arial"/>
          <w:sz w:val="20"/>
          <w:szCs w:val="20"/>
        </w:rPr>
        <w:t xml:space="preserve"> MIS tools, t</w:t>
      </w:r>
      <w:r w:rsidR="0054684F">
        <w:rPr>
          <w:rFonts w:ascii="Palatino Linotype" w:hAnsi="Palatino Linotype" w:cs="Arial"/>
          <w:sz w:val="20"/>
          <w:szCs w:val="20"/>
        </w:rPr>
        <w:t>echniques for better management and</w:t>
      </w:r>
      <w:r w:rsidRPr="00315531">
        <w:rPr>
          <w:rFonts w:ascii="Palatino Linotype" w:hAnsi="Palatino Linotype" w:cs="Arial"/>
          <w:sz w:val="20"/>
          <w:szCs w:val="20"/>
        </w:rPr>
        <w:t xml:space="preserve"> control. </w:t>
      </w:r>
    </w:p>
    <w:p w14:paraId="37139314" w14:textId="77777777" w:rsidR="00936851" w:rsidRPr="0031553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Forecast</w:t>
      </w:r>
      <w:r>
        <w:rPr>
          <w:rFonts w:ascii="Palatino Linotype" w:hAnsi="Palatino Linotype" w:cs="Arial"/>
          <w:sz w:val="20"/>
          <w:szCs w:val="20"/>
        </w:rPr>
        <w:t>ing</w:t>
      </w:r>
      <w:r w:rsidRPr="00315531">
        <w:rPr>
          <w:rFonts w:ascii="Palatino Linotype" w:hAnsi="Palatino Linotype" w:cs="Arial"/>
          <w:sz w:val="20"/>
          <w:szCs w:val="20"/>
        </w:rPr>
        <w:t xml:space="preserve"> yearly activity plan, budget, negotiate with senior management for final approval</w:t>
      </w:r>
      <w:r w:rsidR="0054684F">
        <w:rPr>
          <w:rFonts w:ascii="Palatino Linotype" w:hAnsi="Palatino Linotype" w:cs="Arial"/>
          <w:sz w:val="20"/>
          <w:szCs w:val="20"/>
        </w:rPr>
        <w:t>.</w:t>
      </w:r>
    </w:p>
    <w:p w14:paraId="04FE2C2D" w14:textId="77777777" w:rsidR="00936851" w:rsidRPr="0031553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315531">
        <w:rPr>
          <w:rFonts w:ascii="Palatino Linotype" w:hAnsi="Palatino Linotype" w:cs="Arial"/>
          <w:sz w:val="20"/>
          <w:szCs w:val="20"/>
        </w:rPr>
        <w:t>Report</w:t>
      </w:r>
      <w:r>
        <w:rPr>
          <w:rFonts w:ascii="Palatino Linotype" w:hAnsi="Palatino Linotype" w:cs="Arial"/>
          <w:sz w:val="20"/>
          <w:szCs w:val="20"/>
        </w:rPr>
        <w:t>ing</w:t>
      </w:r>
      <w:r w:rsidRPr="00315531">
        <w:rPr>
          <w:rFonts w:ascii="Palatino Linotype" w:hAnsi="Palatino Linotype" w:cs="Arial"/>
          <w:sz w:val="20"/>
          <w:szCs w:val="20"/>
        </w:rPr>
        <w:t xml:space="preserve"> monthly management information on key performance indicator, budget variance</w:t>
      </w:r>
    </w:p>
    <w:p w14:paraId="25F17FE2" w14:textId="77777777" w:rsidR="00936851" w:rsidRDefault="0054684F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Denial Management.</w:t>
      </w:r>
    </w:p>
    <w:p w14:paraId="3CC3CA28" w14:textId="77777777" w:rsidR="00936851" w:rsidRDefault="0054684F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Customer Relation Management.</w:t>
      </w:r>
    </w:p>
    <w:p w14:paraId="3E2F3E31" w14:textId="77777777" w:rsidR="00D34EB9" w:rsidRDefault="00D34EB9" w:rsidP="00D34EB9">
      <w:pPr>
        <w:tabs>
          <w:tab w:val="left" w:pos="7200"/>
        </w:tabs>
        <w:jc w:val="both"/>
        <w:rPr>
          <w:rFonts w:ascii="Palatino Linotype" w:hAnsi="Palatino Linotype" w:cs="Arial"/>
          <w:sz w:val="20"/>
          <w:szCs w:val="20"/>
        </w:rPr>
      </w:pPr>
    </w:p>
    <w:p w14:paraId="3571B997" w14:textId="77777777" w:rsidR="00D34EB9" w:rsidRDefault="00D34EB9" w:rsidP="00D34EB9">
      <w:pPr>
        <w:tabs>
          <w:tab w:val="left" w:pos="7200"/>
        </w:tabs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Cumballa</w:t>
      </w:r>
      <w:proofErr w:type="spellEnd"/>
      <w:r>
        <w:rPr>
          <w:rFonts w:ascii="Palatino Linotype" w:hAnsi="Palatino Linotype"/>
          <w:b/>
        </w:rPr>
        <w:t xml:space="preserve"> Hill Hospital &amp; Heart Institute</w:t>
      </w:r>
      <w:r w:rsidRPr="00D34EB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- </w:t>
      </w:r>
      <w:r w:rsidRPr="00D34EB9">
        <w:rPr>
          <w:rFonts w:ascii="Palatino Linotype" w:hAnsi="Palatino Linotype"/>
        </w:rPr>
        <w:t xml:space="preserve">Accounts and Billing </w:t>
      </w:r>
      <w:r>
        <w:rPr>
          <w:rFonts w:ascii="Palatino Linotype" w:hAnsi="Palatino Linotype"/>
        </w:rPr>
        <w:t>Ass</w:t>
      </w:r>
      <w:r w:rsidRPr="00D34EB9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.</w:t>
      </w:r>
      <w:r w:rsidRPr="00D34EB9">
        <w:rPr>
          <w:rFonts w:ascii="Palatino Linotype" w:hAnsi="Palatino Linotype"/>
          <w:b/>
        </w:rPr>
        <w:t xml:space="preserve">     </w:t>
      </w:r>
      <w:r w:rsidRPr="00D34EB9">
        <w:rPr>
          <w:rFonts w:ascii="Palatino Linotype" w:hAnsi="Palatino Linotype"/>
          <w:b/>
        </w:rPr>
        <w:tab/>
      </w:r>
      <w:r w:rsidRPr="00D34EB9">
        <w:rPr>
          <w:rFonts w:ascii="Palatino Linotype" w:hAnsi="Palatino Linotype"/>
          <w:b/>
        </w:rPr>
        <w:tab/>
        <w:t xml:space="preserve">   (</w:t>
      </w:r>
      <w:r>
        <w:rPr>
          <w:rFonts w:ascii="Palatino Linotype" w:hAnsi="Palatino Linotype"/>
          <w:b/>
        </w:rPr>
        <w:t>1993</w:t>
      </w:r>
      <w:r w:rsidRPr="00D34EB9">
        <w:rPr>
          <w:rFonts w:ascii="Palatino Linotype" w:hAnsi="Palatino Linotype"/>
          <w:b/>
        </w:rPr>
        <w:t xml:space="preserve"> – </w:t>
      </w:r>
      <w:r>
        <w:rPr>
          <w:rFonts w:ascii="Palatino Linotype" w:hAnsi="Palatino Linotype"/>
          <w:b/>
        </w:rPr>
        <w:t>1997</w:t>
      </w:r>
      <w:r w:rsidRPr="00D34EB9">
        <w:rPr>
          <w:rFonts w:ascii="Palatino Linotype" w:hAnsi="Palatino Linotype"/>
          <w:b/>
        </w:rPr>
        <w:t>)</w:t>
      </w:r>
    </w:p>
    <w:p w14:paraId="66E99CE3" w14:textId="77777777" w:rsidR="00936851" w:rsidRPr="00800D0B" w:rsidRDefault="00936851" w:rsidP="00936851">
      <w:pPr>
        <w:jc w:val="center"/>
        <w:rPr>
          <w:rFonts w:ascii="Palatino Linotype" w:hAnsi="Palatino Linotype"/>
          <w:b/>
          <w:sz w:val="10"/>
          <w:szCs w:val="22"/>
          <w:u w:val="single"/>
        </w:rPr>
      </w:pPr>
    </w:p>
    <w:p w14:paraId="2B3491CC" w14:textId="77777777" w:rsidR="00936851" w:rsidRDefault="00936851" w:rsidP="00936851">
      <w:pPr>
        <w:jc w:val="center"/>
        <w:rPr>
          <w:rFonts w:ascii="Palatino Linotype" w:hAnsi="Palatino Linotype"/>
          <w:b/>
          <w:szCs w:val="22"/>
          <w:u w:val="single"/>
        </w:rPr>
      </w:pPr>
      <w:r>
        <w:rPr>
          <w:rFonts w:ascii="Palatino Linotype" w:hAnsi="Palatino Linotype"/>
          <w:b/>
          <w:szCs w:val="22"/>
          <w:u w:val="single"/>
        </w:rPr>
        <w:t xml:space="preserve">Trainings &amp; Continuing Professional Education </w:t>
      </w:r>
    </w:p>
    <w:p w14:paraId="1ACA1714" w14:textId="77777777" w:rsidR="00936851" w:rsidRPr="00D66602" w:rsidRDefault="00936851" w:rsidP="00936851">
      <w:pPr>
        <w:jc w:val="center"/>
        <w:rPr>
          <w:rFonts w:ascii="Palatino Linotype" w:hAnsi="Palatino Linotype"/>
          <w:b/>
          <w:sz w:val="10"/>
          <w:szCs w:val="22"/>
          <w:u w:val="single"/>
        </w:rPr>
      </w:pPr>
    </w:p>
    <w:p w14:paraId="55E4172E" w14:textId="77777777" w:rsidR="0093685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At the heart of service, Customer service skills (Six Seconds – EQ Network ME)</w:t>
      </w:r>
    </w:p>
    <w:p w14:paraId="2A5A3367" w14:textId="77777777" w:rsidR="00936851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Train The Trainer (Learn active in Jan’11)</w:t>
      </w:r>
    </w:p>
    <w:p w14:paraId="6172BB46" w14:textId="77777777" w:rsidR="00936851" w:rsidRPr="00D66602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D66602">
        <w:rPr>
          <w:rFonts w:ascii="Palatino Linotype" w:hAnsi="Palatino Linotype" w:cs="Arial"/>
          <w:sz w:val="20"/>
          <w:szCs w:val="20"/>
        </w:rPr>
        <w:t>Targeted Selection: Interviewing Skills Program (</w:t>
      </w:r>
      <w:proofErr w:type="spellStart"/>
      <w:r w:rsidRPr="00D66602">
        <w:rPr>
          <w:rFonts w:ascii="Palatino Linotype" w:hAnsi="Palatino Linotype" w:cs="Arial"/>
          <w:sz w:val="20"/>
          <w:szCs w:val="20"/>
        </w:rPr>
        <w:t>Welcare</w:t>
      </w:r>
      <w:proofErr w:type="spellEnd"/>
      <w:r w:rsidRPr="00D66602">
        <w:rPr>
          <w:rFonts w:ascii="Palatino Linotype" w:hAnsi="Palatino Linotype" w:cs="Arial"/>
          <w:sz w:val="20"/>
          <w:szCs w:val="20"/>
        </w:rPr>
        <w:t xml:space="preserve"> Hospital) in Jan’08</w:t>
      </w:r>
    </w:p>
    <w:p w14:paraId="098769DD" w14:textId="77777777" w:rsidR="00936851" w:rsidRPr="00D66602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D66602">
        <w:rPr>
          <w:rFonts w:ascii="Palatino Linotype" w:hAnsi="Palatino Linotype" w:cs="Arial"/>
          <w:sz w:val="20"/>
          <w:szCs w:val="20"/>
        </w:rPr>
        <w:t>Managing Change Program (</w:t>
      </w:r>
      <w:proofErr w:type="spellStart"/>
      <w:r w:rsidRPr="00D66602">
        <w:rPr>
          <w:rFonts w:ascii="Palatino Linotype" w:hAnsi="Palatino Linotype" w:cs="Arial"/>
          <w:sz w:val="20"/>
          <w:szCs w:val="20"/>
        </w:rPr>
        <w:t>Welcare</w:t>
      </w:r>
      <w:proofErr w:type="spellEnd"/>
      <w:r w:rsidRPr="00D66602">
        <w:rPr>
          <w:rFonts w:ascii="Palatino Linotype" w:hAnsi="Palatino Linotype" w:cs="Arial"/>
          <w:sz w:val="20"/>
          <w:szCs w:val="20"/>
        </w:rPr>
        <w:t xml:space="preserve"> Hospital) in Dec’07</w:t>
      </w:r>
    </w:p>
    <w:p w14:paraId="2AF4F94F" w14:textId="77777777" w:rsidR="00936851" w:rsidRPr="00D66602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D66602">
        <w:rPr>
          <w:rFonts w:ascii="Palatino Linotype" w:hAnsi="Palatino Linotype" w:cs="Arial"/>
          <w:sz w:val="20"/>
          <w:szCs w:val="20"/>
        </w:rPr>
        <w:t>Leadership Training (</w:t>
      </w:r>
      <w:proofErr w:type="spellStart"/>
      <w:r w:rsidRPr="00D66602">
        <w:rPr>
          <w:rFonts w:ascii="Palatino Linotype" w:hAnsi="Palatino Linotype" w:cs="Arial"/>
          <w:sz w:val="20"/>
          <w:szCs w:val="20"/>
        </w:rPr>
        <w:t>Welcare</w:t>
      </w:r>
      <w:proofErr w:type="spellEnd"/>
      <w:r w:rsidRPr="00D66602">
        <w:rPr>
          <w:rFonts w:ascii="Palatino Linotype" w:hAnsi="Palatino Linotype" w:cs="Arial"/>
          <w:sz w:val="20"/>
          <w:szCs w:val="20"/>
        </w:rPr>
        <w:t xml:space="preserve"> Hospital) in Aug’07</w:t>
      </w:r>
      <w:r>
        <w:rPr>
          <w:rFonts w:ascii="Palatino Linotype" w:hAnsi="Palatino Linotype" w:cs="Arial"/>
          <w:sz w:val="20"/>
          <w:szCs w:val="20"/>
        </w:rPr>
        <w:t xml:space="preserve">; </w:t>
      </w:r>
      <w:r w:rsidRPr="00D66602">
        <w:rPr>
          <w:rFonts w:ascii="Palatino Linotype" w:hAnsi="Palatino Linotype" w:cs="Arial"/>
          <w:sz w:val="20"/>
          <w:szCs w:val="20"/>
        </w:rPr>
        <w:t>Delight Your Customer (</w:t>
      </w:r>
      <w:proofErr w:type="spellStart"/>
      <w:r w:rsidRPr="00D66602">
        <w:rPr>
          <w:rFonts w:ascii="Palatino Linotype" w:hAnsi="Palatino Linotype" w:cs="Arial"/>
          <w:sz w:val="20"/>
          <w:szCs w:val="20"/>
        </w:rPr>
        <w:t>Welcare</w:t>
      </w:r>
      <w:proofErr w:type="spellEnd"/>
      <w:r w:rsidRPr="00D66602">
        <w:rPr>
          <w:rFonts w:ascii="Palatino Linotype" w:hAnsi="Palatino Linotype" w:cs="Arial"/>
          <w:sz w:val="20"/>
          <w:szCs w:val="20"/>
        </w:rPr>
        <w:t xml:space="preserve"> Hospital) Nov’06</w:t>
      </w:r>
    </w:p>
    <w:p w14:paraId="130D241E" w14:textId="77777777" w:rsidR="00936851" w:rsidRPr="00D66602" w:rsidRDefault="00936851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D66602">
        <w:rPr>
          <w:rFonts w:ascii="Palatino Linotype" w:hAnsi="Palatino Linotype" w:cs="Arial"/>
          <w:sz w:val="20"/>
          <w:szCs w:val="20"/>
        </w:rPr>
        <w:t>Professional Development Program in Nov’04</w:t>
      </w:r>
    </w:p>
    <w:p w14:paraId="7A2F5342" w14:textId="77777777" w:rsidR="003313B7" w:rsidRPr="003313B7" w:rsidRDefault="00936851" w:rsidP="003313B7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D66602">
        <w:rPr>
          <w:rFonts w:ascii="Palatino Linotype" w:hAnsi="Palatino Linotype" w:cs="Arial"/>
          <w:sz w:val="20"/>
          <w:szCs w:val="20"/>
        </w:rPr>
        <w:t>Customer Service, Health &amp; Safety and Basic Fire Training (</w:t>
      </w:r>
      <w:proofErr w:type="spellStart"/>
      <w:r w:rsidRPr="00D66602">
        <w:rPr>
          <w:rFonts w:ascii="Palatino Linotype" w:hAnsi="Palatino Linotype" w:cs="Arial"/>
          <w:sz w:val="20"/>
          <w:szCs w:val="20"/>
        </w:rPr>
        <w:t>Welcare</w:t>
      </w:r>
      <w:proofErr w:type="spellEnd"/>
      <w:r w:rsidRPr="00D66602">
        <w:rPr>
          <w:rFonts w:ascii="Palatino Linotype" w:hAnsi="Palatino Linotype" w:cs="Arial"/>
          <w:sz w:val="20"/>
          <w:szCs w:val="20"/>
        </w:rPr>
        <w:t xml:space="preserve"> Hospital) in Dec’97</w:t>
      </w:r>
    </w:p>
    <w:p w14:paraId="049A0C4F" w14:textId="77777777" w:rsidR="00936851" w:rsidRPr="00C9199D" w:rsidRDefault="00936851" w:rsidP="00936851">
      <w:pPr>
        <w:jc w:val="center"/>
        <w:rPr>
          <w:rFonts w:ascii="Palatino Linotype" w:hAnsi="Palatino Linotype"/>
          <w:b/>
          <w:szCs w:val="22"/>
          <w:u w:val="single"/>
        </w:rPr>
      </w:pPr>
      <w:r w:rsidRPr="00C9199D">
        <w:rPr>
          <w:rFonts w:ascii="Palatino Linotype" w:hAnsi="Palatino Linotype"/>
          <w:b/>
          <w:szCs w:val="22"/>
          <w:u w:val="single"/>
        </w:rPr>
        <w:t>Educational Qualifications</w:t>
      </w:r>
      <w:r w:rsidR="00C5550F">
        <w:rPr>
          <w:rFonts w:ascii="Palatino Linotype" w:hAnsi="Palatino Linotype"/>
          <w:b/>
          <w:szCs w:val="22"/>
          <w:u w:val="single"/>
        </w:rPr>
        <w:t xml:space="preserve"> &amp; Memberships</w:t>
      </w:r>
    </w:p>
    <w:p w14:paraId="24D6D398" w14:textId="77777777" w:rsidR="00936851" w:rsidRPr="00887CB9" w:rsidRDefault="00936851" w:rsidP="00936851">
      <w:pPr>
        <w:jc w:val="center"/>
        <w:rPr>
          <w:rFonts w:ascii="Bookman Old Style" w:hAnsi="Bookman Old Style"/>
          <w:b/>
          <w:sz w:val="2"/>
          <w:szCs w:val="22"/>
        </w:rPr>
      </w:pPr>
    </w:p>
    <w:p w14:paraId="60803E17" w14:textId="77777777" w:rsidR="00C5550F" w:rsidRPr="003313B7" w:rsidRDefault="00C5550F" w:rsidP="003313B7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C5550F">
        <w:rPr>
          <w:rFonts w:ascii="Palatino Linotype" w:hAnsi="Palatino Linotype" w:cs="Arial"/>
          <w:sz w:val="20"/>
          <w:szCs w:val="20"/>
        </w:rPr>
        <w:t>B.COM</w:t>
      </w:r>
      <w:r w:rsidR="00936851" w:rsidRPr="00C5550F">
        <w:rPr>
          <w:rFonts w:ascii="Palatino Linotype" w:hAnsi="Palatino Linotype" w:cs="Arial"/>
          <w:sz w:val="20"/>
          <w:szCs w:val="20"/>
        </w:rPr>
        <w:t xml:space="preserve"> </w:t>
      </w:r>
      <w:r w:rsidRPr="00C5550F">
        <w:rPr>
          <w:rFonts w:ascii="Palatino Linotype" w:hAnsi="Palatino Linotype" w:cs="Arial"/>
          <w:sz w:val="20"/>
          <w:szCs w:val="20"/>
        </w:rPr>
        <w:t>with specialization in Financial Accounting and Auditing</w:t>
      </w:r>
      <w:r w:rsidR="00936851" w:rsidRPr="00C5550F">
        <w:rPr>
          <w:rFonts w:ascii="Palatino Linotype" w:hAnsi="Palatino Linotype" w:cs="Arial"/>
          <w:sz w:val="20"/>
          <w:szCs w:val="20"/>
        </w:rPr>
        <w:t xml:space="preserve"> from </w:t>
      </w:r>
      <w:r w:rsidRPr="00C5550F">
        <w:rPr>
          <w:rFonts w:ascii="Palatino Linotype" w:hAnsi="Palatino Linotype" w:cs="Arial"/>
          <w:sz w:val="20"/>
          <w:szCs w:val="20"/>
        </w:rPr>
        <w:t>Mumbai University</w:t>
      </w:r>
      <w:r w:rsidR="00936851" w:rsidRPr="00C5550F">
        <w:rPr>
          <w:rFonts w:ascii="Palatino Linotype" w:hAnsi="Palatino Linotype" w:cs="Arial"/>
          <w:sz w:val="20"/>
          <w:szCs w:val="20"/>
        </w:rPr>
        <w:t xml:space="preserve"> in 1993</w:t>
      </w:r>
    </w:p>
    <w:p w14:paraId="32DAEA53" w14:textId="77777777" w:rsidR="00936851" w:rsidRDefault="00E62DF0" w:rsidP="00936851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C5550F">
        <w:rPr>
          <w:rFonts w:ascii="Palatino Linotype" w:hAnsi="Palatino Linotype" w:cs="Arial"/>
          <w:sz w:val="20"/>
          <w:szCs w:val="20"/>
        </w:rPr>
        <w:t>PG Diploma in Hospital</w:t>
      </w:r>
      <w:r>
        <w:rPr>
          <w:rFonts w:ascii="Palatino Linotype" w:hAnsi="Palatino Linotype" w:cs="Arial"/>
          <w:sz w:val="20"/>
          <w:szCs w:val="20"/>
        </w:rPr>
        <w:t xml:space="preserve"> Administration - </w:t>
      </w:r>
      <w:r w:rsidR="003313B7">
        <w:rPr>
          <w:rFonts w:ascii="Palatino Linotype" w:hAnsi="Palatino Linotype" w:cs="Arial"/>
          <w:sz w:val="20"/>
          <w:szCs w:val="20"/>
        </w:rPr>
        <w:t>Med varsity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C5550F">
        <w:rPr>
          <w:rFonts w:ascii="Palatino Linotype" w:hAnsi="Palatino Linotype" w:cs="Arial"/>
          <w:sz w:val="20"/>
          <w:szCs w:val="20"/>
        </w:rPr>
        <w:t>201</w:t>
      </w:r>
      <w:r>
        <w:rPr>
          <w:rFonts w:ascii="Palatino Linotype" w:hAnsi="Palatino Linotype" w:cs="Arial"/>
          <w:sz w:val="20"/>
          <w:szCs w:val="20"/>
        </w:rPr>
        <w:t xml:space="preserve">2 </w:t>
      </w:r>
      <w:r w:rsidRPr="00C5550F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(</w:t>
      </w:r>
      <w:r w:rsidR="00C5550F" w:rsidRPr="00C5550F">
        <w:rPr>
          <w:rFonts w:ascii="Palatino Linotype" w:hAnsi="Palatino Linotype" w:cs="Arial"/>
          <w:sz w:val="20"/>
          <w:szCs w:val="20"/>
        </w:rPr>
        <w:t>Ongoing</w:t>
      </w:r>
      <w:r>
        <w:rPr>
          <w:rFonts w:ascii="Palatino Linotype" w:hAnsi="Palatino Linotype" w:cs="Arial"/>
          <w:sz w:val="20"/>
          <w:szCs w:val="20"/>
        </w:rPr>
        <w:t>)</w:t>
      </w:r>
    </w:p>
    <w:p w14:paraId="135C3032" w14:textId="77777777" w:rsidR="00235A90" w:rsidRDefault="00235A90" w:rsidP="00235A90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MBA from</w:t>
      </w:r>
      <w:r w:rsidR="00E62DF0">
        <w:rPr>
          <w:rFonts w:ascii="Palatino Linotype" w:hAnsi="Palatino Linotype" w:cs="Arial"/>
          <w:sz w:val="20"/>
          <w:szCs w:val="20"/>
        </w:rPr>
        <w:t xml:space="preserve"> University of Liverpool (UK)  - </w:t>
      </w:r>
      <w:r>
        <w:rPr>
          <w:rFonts w:ascii="Palatino Linotype" w:hAnsi="Palatino Linotype" w:cs="Arial"/>
          <w:sz w:val="20"/>
          <w:szCs w:val="20"/>
        </w:rPr>
        <w:t xml:space="preserve"> Business </w:t>
      </w:r>
      <w:r w:rsidR="00E62DF0">
        <w:rPr>
          <w:rFonts w:ascii="Palatino Linotype" w:hAnsi="Palatino Linotype" w:cs="Arial"/>
          <w:sz w:val="20"/>
          <w:szCs w:val="20"/>
        </w:rPr>
        <w:t>in Emerging Markets 2013 (Ongoing)</w:t>
      </w:r>
    </w:p>
    <w:p w14:paraId="52B1B0ED" w14:textId="77777777" w:rsidR="003313B7" w:rsidRDefault="003313B7" w:rsidP="00235A90">
      <w:pPr>
        <w:numPr>
          <w:ilvl w:val="0"/>
          <w:numId w:val="3"/>
        </w:numPr>
        <w:jc w:val="both"/>
        <w:rPr>
          <w:rFonts w:ascii="Palatino Linotype" w:hAnsi="Palatino Linotype" w:cs="Arial"/>
          <w:sz w:val="20"/>
          <w:szCs w:val="20"/>
        </w:rPr>
      </w:pPr>
      <w:r w:rsidRPr="00C5550F">
        <w:rPr>
          <w:rFonts w:ascii="Palatino Linotype" w:hAnsi="Palatino Linotype" w:cs="Arial"/>
          <w:sz w:val="20"/>
          <w:szCs w:val="20"/>
        </w:rPr>
        <w:t>Registered member of Institute of Management Accountant (IMA, USA) since 2006</w:t>
      </w:r>
    </w:p>
    <w:p w14:paraId="05DD47DF" w14:textId="77777777" w:rsidR="00936851" w:rsidRPr="003E69CA" w:rsidRDefault="00936851" w:rsidP="00936851">
      <w:pPr>
        <w:rPr>
          <w:rFonts w:ascii="Bookman Old Style" w:hAnsi="Bookman Old Style" w:cs="Bookman Old Style"/>
          <w:sz w:val="2"/>
          <w:szCs w:val="22"/>
        </w:rPr>
      </w:pPr>
    </w:p>
    <w:p w14:paraId="151AEC56" w14:textId="77777777" w:rsidR="00936851" w:rsidRPr="0095329F" w:rsidRDefault="00936851" w:rsidP="00936851">
      <w:pPr>
        <w:jc w:val="center"/>
        <w:rPr>
          <w:rFonts w:ascii="Palatino Linotype" w:hAnsi="Palatino Linotype"/>
          <w:b/>
          <w:sz w:val="10"/>
          <w:szCs w:val="22"/>
          <w:u w:val="single"/>
        </w:rPr>
      </w:pPr>
    </w:p>
    <w:p w14:paraId="44E96D2B" w14:textId="77777777" w:rsidR="00936851" w:rsidRPr="00887CB9" w:rsidRDefault="00936851" w:rsidP="00936851">
      <w:pPr>
        <w:jc w:val="center"/>
        <w:rPr>
          <w:rFonts w:ascii="Bookman Old Style" w:hAnsi="Bookman Old Style"/>
          <w:b/>
          <w:sz w:val="2"/>
          <w:szCs w:val="22"/>
        </w:rPr>
      </w:pPr>
      <w:r>
        <w:rPr>
          <w:rFonts w:ascii="Palatino Linotype" w:hAnsi="Palatino Linotype"/>
          <w:b/>
          <w:szCs w:val="22"/>
          <w:u w:val="single"/>
        </w:rPr>
        <w:t>Computer Skills</w:t>
      </w:r>
    </w:p>
    <w:p w14:paraId="4A0DE0DD" w14:textId="77777777" w:rsidR="00936851" w:rsidRPr="0095329F" w:rsidRDefault="00936851" w:rsidP="00936851">
      <w:pPr>
        <w:rPr>
          <w:rFonts w:ascii="Bookman Old Style" w:hAnsi="Bookman Old Style"/>
          <w:b/>
          <w:sz w:val="10"/>
          <w:szCs w:val="22"/>
        </w:rPr>
      </w:pPr>
    </w:p>
    <w:p w14:paraId="11785AC0" w14:textId="77777777" w:rsidR="00936851" w:rsidRPr="00D43CF5" w:rsidRDefault="00936851" w:rsidP="00D43CF5">
      <w:pPr>
        <w:numPr>
          <w:ilvl w:val="0"/>
          <w:numId w:val="3"/>
        </w:numPr>
        <w:rPr>
          <w:rFonts w:ascii="Palatino Linotype" w:hAnsi="Palatino Linotype"/>
          <w:b/>
          <w:sz w:val="10"/>
          <w:szCs w:val="22"/>
          <w:u w:val="single"/>
        </w:rPr>
      </w:pPr>
      <w:r w:rsidRPr="00D43CF5">
        <w:rPr>
          <w:rFonts w:ascii="Palatino Linotype" w:hAnsi="Palatino Linotype" w:cs="Arial"/>
          <w:sz w:val="20"/>
          <w:szCs w:val="20"/>
        </w:rPr>
        <w:t xml:space="preserve">High level proficiency with </w:t>
      </w:r>
      <w:r w:rsidRPr="00D43CF5">
        <w:rPr>
          <w:rFonts w:ascii="Palatino Linotype" w:hAnsi="Palatino Linotype" w:cs="Arial"/>
          <w:b/>
          <w:sz w:val="20"/>
          <w:szCs w:val="20"/>
        </w:rPr>
        <w:t xml:space="preserve">MS Office (Word, </w:t>
      </w:r>
      <w:r w:rsidRPr="00D43CF5">
        <w:rPr>
          <w:rFonts w:ascii="Palatino Linotype" w:hAnsi="Palatino Linotype" w:cs="Arial"/>
          <w:b/>
          <w:sz w:val="20"/>
          <w:szCs w:val="20"/>
          <w:u w:val="single"/>
        </w:rPr>
        <w:t>Excel</w:t>
      </w:r>
      <w:r w:rsidR="00235A90">
        <w:rPr>
          <w:rFonts w:ascii="Palatino Linotype" w:hAnsi="Palatino Linotype" w:cs="Arial"/>
          <w:b/>
          <w:sz w:val="20"/>
          <w:szCs w:val="20"/>
        </w:rPr>
        <w:t>, Power Point)</w:t>
      </w:r>
      <w:r w:rsidR="003313B7">
        <w:rPr>
          <w:rFonts w:ascii="Palatino Linotype" w:hAnsi="Palatino Linotype" w:cs="Arial"/>
          <w:b/>
          <w:sz w:val="20"/>
          <w:szCs w:val="20"/>
        </w:rPr>
        <w:t xml:space="preserve"> and accounting packages. </w:t>
      </w:r>
    </w:p>
    <w:p w14:paraId="513E30C5" w14:textId="77777777" w:rsidR="00936851" w:rsidRPr="00887CB9" w:rsidRDefault="00936851" w:rsidP="00936851">
      <w:pPr>
        <w:jc w:val="center"/>
        <w:rPr>
          <w:rFonts w:ascii="Bookman Old Style" w:hAnsi="Bookman Old Style"/>
          <w:b/>
          <w:sz w:val="2"/>
          <w:szCs w:val="22"/>
        </w:rPr>
      </w:pPr>
    </w:p>
    <w:p w14:paraId="59E1D82C" w14:textId="77777777" w:rsidR="00936851" w:rsidRPr="0095329F" w:rsidRDefault="00936851" w:rsidP="00936851">
      <w:pPr>
        <w:jc w:val="center"/>
        <w:rPr>
          <w:rFonts w:ascii="Palatino Linotype" w:hAnsi="Palatino Linotype"/>
          <w:b/>
          <w:sz w:val="10"/>
          <w:szCs w:val="22"/>
          <w:u w:val="single"/>
        </w:rPr>
      </w:pPr>
    </w:p>
    <w:p w14:paraId="482EEB52" w14:textId="77777777" w:rsidR="00936851" w:rsidRDefault="00936851" w:rsidP="00936851">
      <w:pPr>
        <w:jc w:val="center"/>
        <w:rPr>
          <w:rFonts w:ascii="Palatino Linotype" w:hAnsi="Palatino Linotype"/>
          <w:b/>
          <w:szCs w:val="22"/>
          <w:u w:val="single"/>
        </w:rPr>
      </w:pPr>
      <w:r w:rsidRPr="00ED0E54">
        <w:rPr>
          <w:rFonts w:ascii="Palatino Linotype" w:hAnsi="Palatino Linotype"/>
          <w:b/>
          <w:szCs w:val="22"/>
          <w:u w:val="single"/>
        </w:rPr>
        <w:lastRenderedPageBreak/>
        <w:t>Personal Details</w:t>
      </w:r>
    </w:p>
    <w:p w14:paraId="4B0692BD" w14:textId="77777777" w:rsidR="00936851" w:rsidRPr="00D66602" w:rsidRDefault="00936851" w:rsidP="00936851">
      <w:pPr>
        <w:jc w:val="both"/>
        <w:rPr>
          <w:rFonts w:ascii="Palatino Linotype" w:hAnsi="Palatino Linotype"/>
          <w:sz w:val="10"/>
          <w:szCs w:val="22"/>
        </w:rPr>
      </w:pPr>
    </w:p>
    <w:p w14:paraId="5638305B" w14:textId="77777777" w:rsidR="00936851" w:rsidRDefault="00936851" w:rsidP="00936851">
      <w:pPr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Date of Birth: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  <w:t>6</w:t>
      </w:r>
      <w:r w:rsidRPr="0095329F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 xml:space="preserve"> October, 1972</w:t>
      </w:r>
    </w:p>
    <w:p w14:paraId="44A3E8C7" w14:textId="686075D1" w:rsidR="00B57FCE" w:rsidRPr="003313B7" w:rsidRDefault="00936851" w:rsidP="00D84B17">
      <w:pPr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Languages Known: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  <w:t>English and Hindi</w:t>
      </w:r>
      <w:r w:rsidR="003313B7">
        <w:rPr>
          <w:rFonts w:ascii="Palatino Linotype" w:hAnsi="Palatino Linotype"/>
          <w:sz w:val="20"/>
          <w:szCs w:val="22"/>
        </w:rPr>
        <w:tab/>
      </w:r>
      <w:bookmarkStart w:id="0" w:name="_GoBack"/>
      <w:bookmarkEnd w:id="0"/>
    </w:p>
    <w:sectPr w:rsidR="00B57FCE" w:rsidRPr="003313B7" w:rsidSect="000E0279">
      <w:type w:val="continuous"/>
      <w:pgSz w:w="12240" w:h="15840" w:code="1"/>
      <w:pgMar w:top="288" w:right="864" w:bottom="288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4A14" w14:textId="77777777" w:rsidR="006D6A87" w:rsidRDefault="006D6A87">
      <w:r>
        <w:separator/>
      </w:r>
    </w:p>
  </w:endnote>
  <w:endnote w:type="continuationSeparator" w:id="0">
    <w:p w14:paraId="585EE9A3" w14:textId="77777777" w:rsidR="006D6A87" w:rsidRDefault="006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50A3" w14:textId="77777777" w:rsidR="00D8202E" w:rsidRDefault="00936851" w:rsidP="00C06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361EB" w14:textId="77777777" w:rsidR="00D8202E" w:rsidRDefault="006D6A87" w:rsidP="003B17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D3702" w14:textId="77777777" w:rsidR="00D8202E" w:rsidRDefault="00936851" w:rsidP="007C56C4">
    <w:pPr>
      <w:pStyle w:val="Footer"/>
      <w:framePr w:wrap="around" w:vAnchor="text" w:hAnchor="page" w:x="11125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5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C44C47" w14:textId="77777777" w:rsidR="00C5550F" w:rsidRPr="00D31513" w:rsidRDefault="00936851" w:rsidP="00C5550F">
    <w:pPr>
      <w:pBdr>
        <w:top w:val="thinThickSmallGap" w:sz="24" w:space="0" w:color="auto"/>
      </w:pBdr>
      <w:ind w:right="-108"/>
      <w:jc w:val="center"/>
      <w:rPr>
        <w:rFonts w:ascii="Palatino Linotype" w:hAnsi="Palatino Linotype"/>
        <w:sz w:val="20"/>
        <w:szCs w:val="20"/>
      </w:rPr>
    </w:pPr>
    <w:r w:rsidRPr="00D31513">
      <w:rPr>
        <w:rFonts w:ascii="Palatino Linotype" w:hAnsi="Palatino Linotype"/>
        <w:sz w:val="20"/>
        <w:szCs w:val="20"/>
      </w:rPr>
      <w:t>Dubai, UAE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4FA18" w14:textId="77777777" w:rsidR="00D8202E" w:rsidRPr="000E0279" w:rsidRDefault="00936851" w:rsidP="000E0279">
    <w:pPr>
      <w:pBdr>
        <w:top w:val="thinThickSmallGap" w:sz="24" w:space="1" w:color="auto"/>
      </w:pBdr>
      <w:ind w:right="-108"/>
      <w:jc w:val="center"/>
      <w:rPr>
        <w:rFonts w:ascii="Palatino Linotype" w:hAnsi="Palatino Linotype"/>
        <w:sz w:val="20"/>
        <w:szCs w:val="20"/>
      </w:rPr>
    </w:pPr>
    <w:r w:rsidRPr="000E0279">
      <w:rPr>
        <w:rFonts w:ascii="Palatino Linotype" w:hAnsi="Palatino Linotype"/>
        <w:sz w:val="20"/>
        <w:szCs w:val="20"/>
      </w:rPr>
      <w:t>P.O. Box 25235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B3C3" w14:textId="77777777" w:rsidR="006D6A87" w:rsidRDefault="006D6A87">
      <w:r>
        <w:separator/>
      </w:r>
    </w:p>
  </w:footnote>
  <w:footnote w:type="continuationSeparator" w:id="0">
    <w:p w14:paraId="477836DE" w14:textId="77777777" w:rsidR="006D6A87" w:rsidRDefault="006D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6A2E" w14:textId="77A3F7A5" w:rsidR="0078556F" w:rsidRDefault="0078556F" w:rsidP="0078556F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78556F">
      <w:t xml:space="preserve"> </w:t>
    </w:r>
    <w:r w:rsidRPr="0078556F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977310</w:t>
    </w:r>
  </w:p>
  <w:p w14:paraId="12361312" w14:textId="77777777" w:rsidR="0078556F" w:rsidRDefault="0078556F" w:rsidP="0078556F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14:paraId="3F866165" w14:textId="77777777" w:rsidR="0078556F" w:rsidRDefault="0078556F" w:rsidP="0078556F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14:paraId="215340F3" w14:textId="77777777" w:rsidR="0078556F" w:rsidRDefault="0078556F" w:rsidP="0078556F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14:paraId="328C11BA" w14:textId="11EF7B47" w:rsidR="00D8202E" w:rsidRPr="0078556F" w:rsidRDefault="0078556F" w:rsidP="0078556F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9A45" w14:textId="77777777" w:rsidR="00D8202E" w:rsidRDefault="00936851" w:rsidP="000E0279">
    <w:pPr>
      <w:pBdr>
        <w:bottom w:val="thickThinSmallGap" w:sz="18" w:space="1" w:color="auto"/>
      </w:pBdr>
      <w:jc w:val="center"/>
      <w:rPr>
        <w:rFonts w:ascii="Palatino Linotype" w:hAnsi="Palatino Linotype" w:cs="Arial"/>
        <w:b/>
        <w:bCs/>
      </w:rPr>
    </w:pPr>
    <w:proofErr w:type="spellStart"/>
    <w:r w:rsidRPr="000E0279">
      <w:rPr>
        <w:rFonts w:ascii="Palatino Linotype" w:hAnsi="Palatino Linotype" w:cs="Arial"/>
        <w:b/>
        <w:bCs/>
      </w:rPr>
      <w:t>Dilip</w:t>
    </w:r>
    <w:proofErr w:type="spellEnd"/>
    <w:r w:rsidRPr="000E0279">
      <w:rPr>
        <w:rFonts w:ascii="Palatino Linotype" w:hAnsi="Palatino Linotype" w:cs="Arial"/>
        <w:b/>
        <w:bCs/>
      </w:rPr>
      <w:t xml:space="preserve"> </w:t>
    </w:r>
    <w:proofErr w:type="spellStart"/>
    <w:r w:rsidRPr="000E0279">
      <w:rPr>
        <w:rFonts w:ascii="Palatino Linotype" w:hAnsi="Palatino Linotype" w:cs="Arial"/>
        <w:b/>
        <w:bCs/>
      </w:rPr>
      <w:t>Sakharam</w:t>
    </w:r>
    <w:proofErr w:type="spellEnd"/>
    <w:r w:rsidRPr="000E0279">
      <w:rPr>
        <w:rFonts w:ascii="Palatino Linotype" w:hAnsi="Palatino Linotype" w:cs="Arial"/>
        <w:b/>
        <w:bCs/>
      </w:rPr>
      <w:t xml:space="preserve"> </w:t>
    </w:r>
    <w:proofErr w:type="spellStart"/>
    <w:r w:rsidRPr="000E0279">
      <w:rPr>
        <w:rFonts w:ascii="Palatino Linotype" w:hAnsi="Palatino Linotype" w:cs="Arial"/>
        <w:b/>
        <w:bCs/>
      </w:rPr>
      <w:t>Mestry</w:t>
    </w:r>
    <w:proofErr w:type="spellEnd"/>
  </w:p>
  <w:p w14:paraId="7AEF28E5" w14:textId="77777777" w:rsidR="00D8202E" w:rsidRPr="000E0279" w:rsidRDefault="006D6A87" w:rsidP="000E0279">
    <w:pPr>
      <w:pBdr>
        <w:bottom w:val="thickThinSmallGap" w:sz="18" w:space="1" w:color="auto"/>
      </w:pBdr>
      <w:jc w:val="center"/>
      <w:rPr>
        <w:rFonts w:ascii="Palatino Linotype" w:hAnsi="Palatino Linotype" w:cs="Arial"/>
        <w:b/>
        <w:bCs/>
        <w:sz w:val="10"/>
        <w:szCs w:val="20"/>
      </w:rPr>
    </w:pPr>
  </w:p>
  <w:p w14:paraId="4400E59B" w14:textId="77777777" w:rsidR="00D8202E" w:rsidRPr="009871B7" w:rsidRDefault="00936851" w:rsidP="000E0279">
    <w:pPr>
      <w:pBdr>
        <w:bottom w:val="thickThinSmallGap" w:sz="18" w:space="1" w:color="auto"/>
      </w:pBdr>
      <w:jc w:val="center"/>
      <w:rPr>
        <w:rFonts w:ascii="Palatino Linotype" w:hAnsi="Palatino Linotype"/>
        <w:sz w:val="20"/>
        <w:szCs w:val="20"/>
      </w:rPr>
    </w:pPr>
    <w:proofErr w:type="spellStart"/>
    <w:r w:rsidRPr="009871B7">
      <w:rPr>
        <w:rFonts w:ascii="Palatino Linotype" w:hAnsi="Palatino Linotype"/>
        <w:b/>
        <w:sz w:val="20"/>
        <w:szCs w:val="20"/>
      </w:rPr>
      <w:t>Ph</w:t>
    </w:r>
    <w:proofErr w:type="spellEnd"/>
    <w:r w:rsidRPr="009871B7">
      <w:rPr>
        <w:rFonts w:ascii="Palatino Linotype" w:hAnsi="Palatino Linotype"/>
        <w:b/>
        <w:sz w:val="20"/>
        <w:szCs w:val="20"/>
      </w:rPr>
      <w:t>:</w:t>
    </w:r>
    <w:r w:rsidRPr="009871B7">
      <w:rPr>
        <w:rFonts w:ascii="Palatino Linotype" w:hAnsi="Palatino Linotype"/>
        <w:sz w:val="20"/>
        <w:szCs w:val="20"/>
      </w:rPr>
      <w:t xml:space="preserve"> (M)</w:t>
    </w:r>
    <w:r w:rsidRPr="009871B7">
      <w:rPr>
        <w:rFonts w:ascii="Palatino Linotype" w:hAnsi="Palatino Linotype"/>
        <w:sz w:val="20"/>
        <w:szCs w:val="20"/>
        <w:lang w:val="en-GB"/>
      </w:rPr>
      <w:t xml:space="preserve"> </w:t>
    </w:r>
    <w:r w:rsidRPr="000E0279">
      <w:rPr>
        <w:rFonts w:ascii="Palatino Linotype" w:hAnsi="Palatino Linotype"/>
        <w:sz w:val="20"/>
        <w:szCs w:val="20"/>
      </w:rPr>
      <w:t>00971505894893</w:t>
    </w:r>
    <w:r w:rsidRPr="009871B7">
      <w:rPr>
        <w:rFonts w:ascii="Palatino Linotype" w:hAnsi="Palatino Linotype"/>
        <w:sz w:val="20"/>
        <w:szCs w:val="20"/>
      </w:rPr>
      <w:t xml:space="preserve"> (R) </w:t>
    </w:r>
    <w:r w:rsidRPr="000E0279">
      <w:rPr>
        <w:rFonts w:ascii="Palatino Linotype" w:hAnsi="Palatino Linotype"/>
        <w:sz w:val="20"/>
        <w:szCs w:val="20"/>
      </w:rPr>
      <w:t>0097165558234</w:t>
    </w:r>
    <w:r>
      <w:rPr>
        <w:rFonts w:ascii="Palatino Linotype" w:hAnsi="Palatino Linotype"/>
        <w:sz w:val="20"/>
        <w:szCs w:val="20"/>
      </w:rPr>
      <w:t xml:space="preserve"> </w:t>
    </w:r>
    <w:r w:rsidRPr="009871B7">
      <w:rPr>
        <w:rFonts w:ascii="Palatino Linotype" w:hAnsi="Palatino Linotype"/>
        <w:b/>
        <w:sz w:val="20"/>
        <w:szCs w:val="20"/>
      </w:rPr>
      <w:t>Email:</w:t>
    </w:r>
    <w:r w:rsidRPr="009871B7">
      <w:rPr>
        <w:rFonts w:ascii="Palatino Linotype" w:hAnsi="Palatino Linotype"/>
        <w:sz w:val="20"/>
        <w:szCs w:val="20"/>
      </w:rPr>
      <w:t xml:space="preserve"> </w:t>
    </w:r>
    <w:r w:rsidRPr="000E0279">
      <w:rPr>
        <w:rFonts w:ascii="Palatino Linotype" w:hAnsi="Palatino Linotype"/>
        <w:sz w:val="20"/>
        <w:szCs w:val="20"/>
      </w:rPr>
      <w:t>dilipmestry@hotmail.com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D6F"/>
    <w:multiLevelType w:val="hybridMultilevel"/>
    <w:tmpl w:val="1F14B624"/>
    <w:lvl w:ilvl="0" w:tplc="F1002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94541"/>
    <w:multiLevelType w:val="hybridMultilevel"/>
    <w:tmpl w:val="1C2AC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F48A8"/>
    <w:multiLevelType w:val="hybridMultilevel"/>
    <w:tmpl w:val="38B021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EA7BD9"/>
    <w:multiLevelType w:val="hybridMultilevel"/>
    <w:tmpl w:val="FF68BF14"/>
    <w:lvl w:ilvl="0" w:tplc="EE502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C2ECC"/>
    <w:multiLevelType w:val="hybridMultilevel"/>
    <w:tmpl w:val="248E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51"/>
    <w:rsid w:val="00016F15"/>
    <w:rsid w:val="000F2A01"/>
    <w:rsid w:val="00105C00"/>
    <w:rsid w:val="00115022"/>
    <w:rsid w:val="00131B86"/>
    <w:rsid w:val="001C4991"/>
    <w:rsid w:val="001D42BA"/>
    <w:rsid w:val="00223AE1"/>
    <w:rsid w:val="00224BEC"/>
    <w:rsid w:val="00235A90"/>
    <w:rsid w:val="003313B7"/>
    <w:rsid w:val="003D1E1D"/>
    <w:rsid w:val="00476DDB"/>
    <w:rsid w:val="0054684F"/>
    <w:rsid w:val="00555527"/>
    <w:rsid w:val="00594A5D"/>
    <w:rsid w:val="005A42AF"/>
    <w:rsid w:val="005D5BD8"/>
    <w:rsid w:val="00607C84"/>
    <w:rsid w:val="00692139"/>
    <w:rsid w:val="00696C7C"/>
    <w:rsid w:val="006D6A87"/>
    <w:rsid w:val="006F0403"/>
    <w:rsid w:val="007235DE"/>
    <w:rsid w:val="00731A94"/>
    <w:rsid w:val="0078556F"/>
    <w:rsid w:val="007D4C72"/>
    <w:rsid w:val="0086105A"/>
    <w:rsid w:val="008929D7"/>
    <w:rsid w:val="008B5109"/>
    <w:rsid w:val="00925F8C"/>
    <w:rsid w:val="00936851"/>
    <w:rsid w:val="00936854"/>
    <w:rsid w:val="009920EE"/>
    <w:rsid w:val="00993214"/>
    <w:rsid w:val="009C4F2F"/>
    <w:rsid w:val="009D4BEE"/>
    <w:rsid w:val="00A83689"/>
    <w:rsid w:val="00AF6301"/>
    <w:rsid w:val="00B57FCE"/>
    <w:rsid w:val="00BB6B05"/>
    <w:rsid w:val="00BC638A"/>
    <w:rsid w:val="00BD03E9"/>
    <w:rsid w:val="00C35423"/>
    <w:rsid w:val="00C5078D"/>
    <w:rsid w:val="00C5550F"/>
    <w:rsid w:val="00C96626"/>
    <w:rsid w:val="00CF0827"/>
    <w:rsid w:val="00D34EB9"/>
    <w:rsid w:val="00D43CF5"/>
    <w:rsid w:val="00D61C22"/>
    <w:rsid w:val="00D84B17"/>
    <w:rsid w:val="00E62DF0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ED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851"/>
    <w:rPr>
      <w:color w:val="0000FF"/>
      <w:u w:val="single"/>
    </w:rPr>
  </w:style>
  <w:style w:type="paragraph" w:styleId="Header">
    <w:name w:val="header"/>
    <w:basedOn w:val="Normal"/>
    <w:link w:val="HeaderChar"/>
    <w:rsid w:val="0093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8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8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6851"/>
  </w:style>
  <w:style w:type="paragraph" w:styleId="ListParagraph">
    <w:name w:val="List Paragraph"/>
    <w:basedOn w:val="Normal"/>
    <w:qFormat/>
    <w:rsid w:val="009368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851"/>
    <w:rPr>
      <w:color w:val="0000FF"/>
      <w:u w:val="single"/>
    </w:rPr>
  </w:style>
  <w:style w:type="paragraph" w:styleId="Header">
    <w:name w:val="header"/>
    <w:basedOn w:val="Normal"/>
    <w:link w:val="HeaderChar"/>
    <w:rsid w:val="0093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8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8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6851"/>
  </w:style>
  <w:style w:type="paragraph" w:styleId="ListParagraph">
    <w:name w:val="List Paragraph"/>
    <w:basedOn w:val="Normal"/>
    <w:qFormat/>
    <w:rsid w:val="009368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97906-3855-4B52-BB08-0C34B5C8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D'Souza</dc:creator>
  <cp:lastModifiedBy>Pc6</cp:lastModifiedBy>
  <cp:revision>4</cp:revision>
  <cp:lastPrinted>2013-03-19T07:54:00Z</cp:lastPrinted>
  <dcterms:created xsi:type="dcterms:W3CDTF">2013-06-27T06:43:00Z</dcterms:created>
  <dcterms:modified xsi:type="dcterms:W3CDTF">2015-07-25T05:54:00Z</dcterms:modified>
</cp:coreProperties>
</file>