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A" w:rsidRDefault="003F4CEA" w:rsidP="003F4CEA">
      <w:pPr>
        <w:tabs>
          <w:tab w:val="left" w:pos="1872"/>
        </w:tabs>
        <w:spacing w:before="40"/>
        <w:jc w:val="center"/>
        <w:rPr>
          <w:rFonts w:ascii="Arial" w:hAnsi="Arial" w:cs="Arial"/>
          <w:sz w:val="18"/>
          <w:szCs w:val="18"/>
        </w:rPr>
      </w:pPr>
      <w:r>
        <w:rPr>
          <w:rFonts w:ascii="Palatino Linotype" w:hAnsi="Palatino Linotype" w:cs="Palatino Linotype"/>
        </w:rPr>
        <w:t xml:space="preserve">Email: </w:t>
      </w:r>
      <w:hyperlink r:id="rId8" w:history="1">
        <w:r w:rsidR="001F073F" w:rsidRPr="001124DA">
          <w:rPr>
            <w:rStyle w:val="Hyperlink"/>
            <w:rFonts w:ascii="Palatino Linotype" w:hAnsi="Palatino Linotype" w:cs="Palatino Linotype"/>
            <w:b/>
            <w:bCs/>
          </w:rPr>
          <w:t>rahul.180151@2freemail.com</w:t>
        </w:r>
      </w:hyperlink>
      <w:r w:rsidR="001F073F">
        <w:rPr>
          <w:rFonts w:ascii="Palatino Linotype" w:hAnsi="Palatino Linotype" w:cs="Palatino Linotype"/>
          <w:b/>
          <w:bCs/>
        </w:rPr>
        <w:t xml:space="preserve"> </w:t>
      </w:r>
    </w:p>
    <w:p w:rsidR="003F4CEA" w:rsidRPr="007F0C5C" w:rsidRDefault="003F4CEA" w:rsidP="003F4CEA">
      <w:pPr>
        <w:rPr>
          <w:rFonts w:ascii="Arial" w:hAnsi="Arial" w:cs="Arial"/>
          <w:sz w:val="18"/>
          <w:szCs w:val="18"/>
        </w:rPr>
      </w:pPr>
    </w:p>
    <w:p w:rsidR="005959E3" w:rsidRDefault="003F4CEA" w:rsidP="005959E3">
      <w:pPr>
        <w:jc w:val="center"/>
        <w:rPr>
          <w:b/>
          <w:sz w:val="28"/>
          <w:szCs w:val="28"/>
          <w:u w:val="single"/>
        </w:rPr>
      </w:pPr>
      <w:r>
        <w:rPr>
          <w:caps/>
          <w:noProof/>
          <w:color w:val="0F243E"/>
          <w:spacing w:val="5"/>
          <w:sz w:val="20"/>
          <w:szCs w:val="20"/>
        </w:rPr>
        <w:drawing>
          <wp:inline distT="0" distB="0" distL="0" distR="0">
            <wp:extent cx="1057275" cy="1323975"/>
            <wp:effectExtent l="19050" t="0" r="9525" b="0"/>
            <wp:docPr id="1" name="Picture 1" descr="IM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7)"/>
                    <pic:cNvPicPr>
                      <a:picLocks noChangeAspect="1" noChangeArrowheads="1"/>
                    </pic:cNvPicPr>
                  </pic:nvPicPr>
                  <pic:blipFill>
                    <a:blip r:embed="rId9" cstate="print"/>
                    <a:srcRect/>
                    <a:stretch>
                      <a:fillRect/>
                    </a:stretch>
                  </pic:blipFill>
                  <pic:spPr bwMode="auto">
                    <a:xfrm>
                      <a:off x="0" y="0"/>
                      <a:ext cx="1057275" cy="1323975"/>
                    </a:xfrm>
                    <a:prstGeom prst="rect">
                      <a:avLst/>
                    </a:prstGeom>
                    <a:noFill/>
                    <a:ln w="9525">
                      <a:noFill/>
                      <a:miter lim="800000"/>
                      <a:headEnd/>
                      <a:tailEnd/>
                    </a:ln>
                  </pic:spPr>
                </pic:pic>
              </a:graphicData>
            </a:graphic>
          </wp:inline>
        </w:drawing>
      </w:r>
    </w:p>
    <w:p w:rsidR="005959E3" w:rsidRPr="00DA27E0" w:rsidRDefault="005959E3" w:rsidP="005959E3">
      <w:pPr>
        <w:jc w:val="both"/>
        <w:rPr>
          <w:rStyle w:val="Emphasis"/>
          <w:b/>
        </w:rPr>
      </w:pPr>
      <w:r w:rsidRPr="00DA27E0">
        <w:t>Result oriented HR Professional, aligned to Business and People. Methodical in approach and target focus, with a natural blend of Human touch and experience of various aspects of Human Resources including Recruitment and Selection, Performance Management, Talent Management, Union Management, Organization Development, Employee Engagement, Training and Development, Statutory Compliance, Administration Systems and Change Management.</w:t>
      </w:r>
      <w:r w:rsidRPr="00DA27E0">
        <w:br/>
      </w:r>
      <w:r>
        <w:br/>
      </w:r>
      <w:r w:rsidRPr="00DA27E0">
        <w:rPr>
          <w:rStyle w:val="Emphasis"/>
          <w:b/>
        </w:rPr>
        <w:t>QUALIFICATION</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2675"/>
        <w:gridCol w:w="1803"/>
        <w:gridCol w:w="1922"/>
        <w:gridCol w:w="1291"/>
      </w:tblGrid>
      <w:tr w:rsidR="005959E3" w:rsidRPr="00DA27E0" w:rsidTr="005959E3">
        <w:trPr>
          <w:trHeight w:val="930"/>
        </w:trPr>
        <w:tc>
          <w:tcPr>
            <w:tcW w:w="1290" w:type="dxa"/>
          </w:tcPr>
          <w:p w:rsidR="005959E3" w:rsidRPr="00DA27E0" w:rsidRDefault="005959E3">
            <w:pPr>
              <w:rPr>
                <w:rStyle w:val="Emphasis"/>
              </w:rPr>
            </w:pPr>
            <w:r w:rsidRPr="00DA27E0">
              <w:rPr>
                <w:rStyle w:val="Emphasis"/>
              </w:rPr>
              <w:t>T.Y.BCOM</w:t>
            </w:r>
          </w:p>
        </w:tc>
        <w:tc>
          <w:tcPr>
            <w:tcW w:w="2675" w:type="dxa"/>
          </w:tcPr>
          <w:p w:rsidR="005959E3" w:rsidRPr="00DA27E0" w:rsidRDefault="005959E3" w:rsidP="005959E3">
            <w:pPr>
              <w:rPr>
                <w:rStyle w:val="Emphasis"/>
              </w:rPr>
            </w:pPr>
            <w:r w:rsidRPr="00DA27E0">
              <w:rPr>
                <w:rStyle w:val="Emphasis"/>
              </w:rPr>
              <w:t>S.S.</w:t>
            </w:r>
            <w:r w:rsidRPr="00DA27E0">
              <w:rPr>
                <w:rStyle w:val="Emphasis"/>
                <w:caps w:val="0"/>
              </w:rPr>
              <w:t>Dempo College Of Commerce and Economics</w:t>
            </w:r>
          </w:p>
        </w:tc>
        <w:tc>
          <w:tcPr>
            <w:tcW w:w="1803" w:type="dxa"/>
          </w:tcPr>
          <w:p w:rsidR="005959E3" w:rsidRPr="00DA27E0" w:rsidRDefault="005959E3">
            <w:pPr>
              <w:rPr>
                <w:rStyle w:val="Emphasis"/>
              </w:rPr>
            </w:pPr>
            <w:r w:rsidRPr="00DA27E0">
              <w:rPr>
                <w:rStyle w:val="Emphasis"/>
                <w:caps w:val="0"/>
              </w:rPr>
              <w:t>Goa University</w:t>
            </w:r>
          </w:p>
        </w:tc>
        <w:tc>
          <w:tcPr>
            <w:tcW w:w="1922" w:type="dxa"/>
          </w:tcPr>
          <w:p w:rsidR="005959E3" w:rsidRPr="00DA27E0" w:rsidRDefault="005959E3" w:rsidP="005959E3">
            <w:pPr>
              <w:rPr>
                <w:rStyle w:val="Emphasis"/>
              </w:rPr>
            </w:pPr>
            <w:r w:rsidRPr="00DA27E0">
              <w:rPr>
                <w:rStyle w:val="Emphasis"/>
                <w:caps w:val="0"/>
              </w:rPr>
              <w:t>Second</w:t>
            </w:r>
          </w:p>
        </w:tc>
        <w:tc>
          <w:tcPr>
            <w:tcW w:w="1291" w:type="dxa"/>
          </w:tcPr>
          <w:p w:rsidR="005959E3" w:rsidRPr="00DA27E0" w:rsidRDefault="005959E3">
            <w:pPr>
              <w:rPr>
                <w:rStyle w:val="Emphasis"/>
              </w:rPr>
            </w:pPr>
            <w:r w:rsidRPr="00DA27E0">
              <w:rPr>
                <w:rStyle w:val="Emphasis"/>
              </w:rPr>
              <w:t>1997</w:t>
            </w:r>
          </w:p>
        </w:tc>
      </w:tr>
      <w:tr w:rsidR="005959E3" w:rsidRPr="00DA27E0" w:rsidTr="005959E3">
        <w:trPr>
          <w:trHeight w:val="690"/>
        </w:trPr>
        <w:tc>
          <w:tcPr>
            <w:tcW w:w="1290" w:type="dxa"/>
          </w:tcPr>
          <w:p w:rsidR="005959E3" w:rsidRPr="00DA27E0" w:rsidRDefault="005959E3">
            <w:pPr>
              <w:rPr>
                <w:rStyle w:val="Emphasis"/>
              </w:rPr>
            </w:pPr>
            <w:r w:rsidRPr="00DA27E0">
              <w:rPr>
                <w:rStyle w:val="Emphasis"/>
              </w:rPr>
              <w:t>HSSC</w:t>
            </w:r>
          </w:p>
        </w:tc>
        <w:tc>
          <w:tcPr>
            <w:tcW w:w="2675" w:type="dxa"/>
          </w:tcPr>
          <w:p w:rsidR="005959E3" w:rsidRPr="00DA27E0" w:rsidRDefault="005959E3" w:rsidP="005959E3">
            <w:pPr>
              <w:rPr>
                <w:rStyle w:val="Emphasis"/>
              </w:rPr>
            </w:pPr>
            <w:r w:rsidRPr="00DA27E0">
              <w:rPr>
                <w:rStyle w:val="Emphasis"/>
                <w:caps w:val="0"/>
              </w:rPr>
              <w:t>DR T.B. Cunha Higher Secondary.</w:t>
            </w:r>
          </w:p>
        </w:tc>
        <w:tc>
          <w:tcPr>
            <w:tcW w:w="1803" w:type="dxa"/>
          </w:tcPr>
          <w:p w:rsidR="005959E3" w:rsidRPr="00DA27E0" w:rsidRDefault="005959E3" w:rsidP="005959E3">
            <w:pPr>
              <w:rPr>
                <w:rStyle w:val="Emphasis"/>
              </w:rPr>
            </w:pPr>
            <w:r w:rsidRPr="00DA27E0">
              <w:rPr>
                <w:rStyle w:val="Emphasis"/>
                <w:caps w:val="0"/>
              </w:rPr>
              <w:t>Goa Board</w:t>
            </w:r>
          </w:p>
        </w:tc>
        <w:tc>
          <w:tcPr>
            <w:tcW w:w="1922" w:type="dxa"/>
          </w:tcPr>
          <w:p w:rsidR="005959E3" w:rsidRPr="00DA27E0" w:rsidRDefault="005959E3" w:rsidP="005959E3">
            <w:pPr>
              <w:rPr>
                <w:rStyle w:val="Emphasis"/>
              </w:rPr>
            </w:pPr>
            <w:r w:rsidRPr="00DA27E0">
              <w:rPr>
                <w:rStyle w:val="Emphasis"/>
                <w:caps w:val="0"/>
              </w:rPr>
              <w:t>Second</w:t>
            </w:r>
          </w:p>
        </w:tc>
        <w:tc>
          <w:tcPr>
            <w:tcW w:w="1291" w:type="dxa"/>
          </w:tcPr>
          <w:p w:rsidR="005959E3" w:rsidRPr="00DA27E0" w:rsidRDefault="005959E3">
            <w:pPr>
              <w:rPr>
                <w:rStyle w:val="Emphasis"/>
              </w:rPr>
            </w:pPr>
            <w:r w:rsidRPr="00DA27E0">
              <w:rPr>
                <w:rStyle w:val="Emphasis"/>
              </w:rPr>
              <w:t>1994</w:t>
            </w:r>
          </w:p>
        </w:tc>
      </w:tr>
      <w:tr w:rsidR="005959E3" w:rsidRPr="00DA27E0" w:rsidTr="005959E3">
        <w:trPr>
          <w:trHeight w:val="450"/>
        </w:trPr>
        <w:tc>
          <w:tcPr>
            <w:tcW w:w="1290" w:type="dxa"/>
          </w:tcPr>
          <w:p w:rsidR="005959E3" w:rsidRPr="00DA27E0" w:rsidRDefault="005959E3">
            <w:pPr>
              <w:rPr>
                <w:rStyle w:val="Emphasis"/>
              </w:rPr>
            </w:pPr>
            <w:r w:rsidRPr="00DA27E0">
              <w:rPr>
                <w:rStyle w:val="Emphasis"/>
              </w:rPr>
              <w:t>SSCE</w:t>
            </w:r>
          </w:p>
        </w:tc>
        <w:tc>
          <w:tcPr>
            <w:tcW w:w="2675" w:type="dxa"/>
          </w:tcPr>
          <w:p w:rsidR="005959E3" w:rsidRPr="00DA27E0" w:rsidRDefault="005959E3">
            <w:pPr>
              <w:rPr>
                <w:rStyle w:val="Emphasis"/>
              </w:rPr>
            </w:pPr>
            <w:r w:rsidRPr="00DA27E0">
              <w:rPr>
                <w:rStyle w:val="Emphasis"/>
                <w:caps w:val="0"/>
              </w:rPr>
              <w:t>Peoples High School</w:t>
            </w:r>
          </w:p>
        </w:tc>
        <w:tc>
          <w:tcPr>
            <w:tcW w:w="1803" w:type="dxa"/>
          </w:tcPr>
          <w:p w:rsidR="005959E3" w:rsidRPr="00DA27E0" w:rsidRDefault="005959E3">
            <w:pPr>
              <w:rPr>
                <w:rStyle w:val="Emphasis"/>
              </w:rPr>
            </w:pPr>
            <w:r w:rsidRPr="00DA27E0">
              <w:rPr>
                <w:rStyle w:val="Emphasis"/>
                <w:caps w:val="0"/>
              </w:rPr>
              <w:t>Goa Board</w:t>
            </w:r>
          </w:p>
        </w:tc>
        <w:tc>
          <w:tcPr>
            <w:tcW w:w="1922" w:type="dxa"/>
          </w:tcPr>
          <w:p w:rsidR="005959E3" w:rsidRPr="00DA27E0" w:rsidRDefault="005959E3" w:rsidP="005959E3">
            <w:pPr>
              <w:rPr>
                <w:rStyle w:val="Emphasis"/>
              </w:rPr>
            </w:pPr>
            <w:r w:rsidRPr="00DA27E0">
              <w:rPr>
                <w:rStyle w:val="Emphasis"/>
                <w:caps w:val="0"/>
              </w:rPr>
              <w:t>Second</w:t>
            </w:r>
          </w:p>
        </w:tc>
        <w:tc>
          <w:tcPr>
            <w:tcW w:w="1291" w:type="dxa"/>
          </w:tcPr>
          <w:p w:rsidR="005959E3" w:rsidRPr="00DA27E0" w:rsidRDefault="005959E3">
            <w:pPr>
              <w:rPr>
                <w:rStyle w:val="Emphasis"/>
              </w:rPr>
            </w:pPr>
            <w:r w:rsidRPr="00DA27E0">
              <w:rPr>
                <w:rStyle w:val="Emphasis"/>
              </w:rPr>
              <w:t>1992</w:t>
            </w:r>
          </w:p>
        </w:tc>
      </w:tr>
    </w:tbl>
    <w:p w:rsidR="005959E3" w:rsidRPr="00DA27E0" w:rsidRDefault="005959E3">
      <w:pPr>
        <w:pStyle w:val="Heading1"/>
        <w:rPr>
          <w:rStyle w:val="Emphasis"/>
          <w:b/>
          <w:color w:val="auto"/>
        </w:rPr>
      </w:pPr>
      <w:r w:rsidRPr="00DA27E0">
        <w:rPr>
          <w:rStyle w:val="Emphasis"/>
          <w:b/>
          <w:color w:val="auto"/>
        </w:rPr>
        <w:t xml:space="preserve">PROFESSIONAL QUALIFICATION: </w:t>
      </w:r>
    </w:p>
    <w:p w:rsidR="005959E3" w:rsidRPr="00DA27E0" w:rsidRDefault="005959E3">
      <w:pPr>
        <w:pStyle w:val="Heading3"/>
        <w:rPr>
          <w:rStyle w:val="Emphasis"/>
          <w:b/>
          <w:color w:val="auto"/>
        </w:rPr>
      </w:pPr>
      <w:r w:rsidRPr="00DA27E0">
        <w:rPr>
          <w:rStyle w:val="Emphasis"/>
          <w:b/>
          <w:color w:val="auto"/>
        </w:rPr>
        <w:t>Post Graduate Diploma in Management</w:t>
      </w:r>
    </w:p>
    <w:p w:rsidR="005959E3" w:rsidRPr="00BC497D" w:rsidRDefault="005959E3">
      <w:pPr>
        <w:rPr>
          <w:rStyle w:val="Emphasis"/>
          <w:sz w:val="22"/>
          <w:szCs w:val="22"/>
        </w:rPr>
      </w:pPr>
      <w:r w:rsidRPr="00BC497D">
        <w:rPr>
          <w:rStyle w:val="Emphasis"/>
          <w:caps w:val="0"/>
          <w:sz w:val="22"/>
          <w:szCs w:val="22"/>
        </w:rPr>
        <w:t>Name of the Institution</w:t>
      </w:r>
      <w:r w:rsidRPr="00BC497D">
        <w:rPr>
          <w:rStyle w:val="Emphasis"/>
          <w:caps w:val="0"/>
          <w:sz w:val="22"/>
          <w:szCs w:val="22"/>
        </w:rPr>
        <w:tab/>
        <w:t>: Goa Institute of Management Studies</w:t>
      </w:r>
    </w:p>
    <w:p w:rsidR="005959E3" w:rsidRPr="00BC497D" w:rsidRDefault="005959E3">
      <w:pPr>
        <w:rPr>
          <w:rStyle w:val="Emphasis"/>
          <w:sz w:val="22"/>
          <w:szCs w:val="22"/>
        </w:rPr>
      </w:pPr>
      <w:r w:rsidRPr="00BC497D">
        <w:rPr>
          <w:rStyle w:val="Emphasis"/>
          <w:caps w:val="0"/>
          <w:sz w:val="22"/>
          <w:szCs w:val="22"/>
        </w:rPr>
        <w:t>Subjects covered</w:t>
      </w:r>
      <w:r w:rsidRPr="00BC497D">
        <w:rPr>
          <w:rStyle w:val="Emphasis"/>
          <w:caps w:val="0"/>
          <w:sz w:val="22"/>
          <w:szCs w:val="22"/>
        </w:rPr>
        <w:tab/>
      </w:r>
      <w:r w:rsidRPr="00BC497D">
        <w:rPr>
          <w:rStyle w:val="Emphasis"/>
          <w:caps w:val="0"/>
          <w:sz w:val="22"/>
          <w:szCs w:val="22"/>
        </w:rPr>
        <w:tab/>
        <w:t>: Management HR and Administration</w:t>
      </w:r>
    </w:p>
    <w:p w:rsidR="005959E3" w:rsidRPr="00DA27E0" w:rsidRDefault="005959E3">
      <w:pPr>
        <w:pStyle w:val="Heading1"/>
        <w:rPr>
          <w:rStyle w:val="Emphasis"/>
          <w:b/>
          <w:color w:val="auto"/>
        </w:rPr>
      </w:pPr>
      <w:r w:rsidRPr="00DA27E0">
        <w:rPr>
          <w:rStyle w:val="Emphasis"/>
          <w:b/>
          <w:color w:val="auto"/>
        </w:rPr>
        <w:t>WORK EXPERIENCE</w:t>
      </w:r>
    </w:p>
    <w:p w:rsidR="005959E3" w:rsidRPr="00DA27E0" w:rsidRDefault="003F4CEA" w:rsidP="005959E3">
      <w:pPr>
        <w:numPr>
          <w:ilvl w:val="0"/>
          <w:numId w:val="1"/>
        </w:numPr>
        <w:jc w:val="both"/>
        <w:rPr>
          <w:rStyle w:val="Emphasis"/>
          <w:b/>
        </w:rPr>
      </w:pPr>
      <w:r>
        <w:rPr>
          <w:rStyle w:val="Emphasis"/>
          <w:b/>
        </w:rPr>
        <w:t>Leading Company</w:t>
      </w:r>
      <w:r w:rsidR="005959E3" w:rsidRPr="00DA27E0">
        <w:rPr>
          <w:rStyle w:val="Emphasis"/>
          <w:b/>
        </w:rPr>
        <w:t xml:space="preserve"> ( w.e.f 15/12/2012 till date)</w:t>
      </w:r>
    </w:p>
    <w:p w:rsidR="005959E3" w:rsidRPr="00DA27E0" w:rsidRDefault="005959E3" w:rsidP="005959E3">
      <w:pPr>
        <w:ind w:left="360"/>
        <w:jc w:val="center"/>
        <w:rPr>
          <w:rStyle w:val="Emphasis"/>
          <w:b/>
        </w:rPr>
      </w:pPr>
      <w:r w:rsidRPr="00DA27E0">
        <w:rPr>
          <w:rStyle w:val="Emphasis"/>
          <w:b/>
        </w:rPr>
        <w:t>“sr. hr MANAGER”</w:t>
      </w:r>
    </w:p>
    <w:p w:rsidR="005959E3" w:rsidRPr="00DA27E0" w:rsidRDefault="005959E3" w:rsidP="005959E3">
      <w:pPr>
        <w:ind w:left="360"/>
        <w:jc w:val="both"/>
        <w:rPr>
          <w:rStyle w:val="Emphasis"/>
          <w:b/>
        </w:rPr>
      </w:pPr>
      <w:r w:rsidRPr="00DA27E0">
        <w:rPr>
          <w:rStyle w:val="Emphasis"/>
          <w:b/>
        </w:rPr>
        <w:t>job RESPONSIBILITY:</w:t>
      </w:r>
    </w:p>
    <w:p w:rsidR="005959E3" w:rsidRDefault="005959E3" w:rsidP="005959E3">
      <w:pPr>
        <w:ind w:left="360"/>
        <w:jc w:val="both"/>
      </w:pPr>
      <w:r w:rsidRPr="00BC497D">
        <w:t xml:space="preserve">Human Resource Advisory Services on Systems and implementation on Talent Acquisition, Performance Management, Talent Management, Salary/Wage Administration, Human Resource Information System, Union Management, Organization </w:t>
      </w:r>
      <w:r w:rsidRPr="00BC497D">
        <w:lastRenderedPageBreak/>
        <w:t xml:space="preserve">Development , Employee Engagement, Learning &amp; Development, Statutory Compliances, </w:t>
      </w:r>
      <w:r w:rsidR="0072566B">
        <w:t xml:space="preserve">Government liasoning, </w:t>
      </w:r>
      <w:r w:rsidRPr="00BC497D">
        <w:t>HR Policies &amp; Administration Process and Change Management.</w:t>
      </w:r>
    </w:p>
    <w:p w:rsidR="005959E3" w:rsidRPr="00BC497D" w:rsidRDefault="005959E3" w:rsidP="005959E3">
      <w:pPr>
        <w:ind w:left="360"/>
        <w:jc w:val="both"/>
        <w:rPr>
          <w:rStyle w:val="Emphasis"/>
        </w:rPr>
      </w:pPr>
    </w:p>
    <w:p w:rsidR="005959E3" w:rsidRPr="00DA27E0" w:rsidRDefault="005959E3" w:rsidP="005959E3">
      <w:pPr>
        <w:numPr>
          <w:ilvl w:val="0"/>
          <w:numId w:val="1"/>
        </w:numPr>
        <w:jc w:val="both"/>
        <w:rPr>
          <w:rStyle w:val="Emphasis"/>
          <w:b/>
        </w:rPr>
      </w:pPr>
      <w:r w:rsidRPr="00DA27E0">
        <w:rPr>
          <w:rStyle w:val="Emphasis"/>
          <w:b/>
        </w:rPr>
        <w:t xml:space="preserve">SYNGENTA INDIA LIMITED ( W.E.F. </w:t>
      </w:r>
      <w:r w:rsidR="008A3666">
        <w:rPr>
          <w:rStyle w:val="Emphasis"/>
          <w:b/>
        </w:rPr>
        <w:t>08</w:t>
      </w:r>
      <w:r w:rsidRPr="00DA27E0">
        <w:rPr>
          <w:rStyle w:val="Emphasis"/>
          <w:b/>
        </w:rPr>
        <w:t>/ 0</w:t>
      </w:r>
      <w:r w:rsidR="008A3666">
        <w:rPr>
          <w:rStyle w:val="Emphasis"/>
          <w:b/>
        </w:rPr>
        <w:t>8/2008 TILL 07</w:t>
      </w:r>
      <w:r w:rsidRPr="00DA27E0">
        <w:rPr>
          <w:rStyle w:val="Emphasis"/>
          <w:b/>
        </w:rPr>
        <w:t>/12/2012)</w:t>
      </w:r>
    </w:p>
    <w:p w:rsidR="005959E3" w:rsidRPr="00DA27E0" w:rsidRDefault="005959E3" w:rsidP="005959E3">
      <w:pPr>
        <w:pStyle w:val="Heading4"/>
        <w:rPr>
          <w:rStyle w:val="Emphasis"/>
          <w:b/>
          <w:color w:val="auto"/>
        </w:rPr>
      </w:pPr>
      <w:r w:rsidRPr="00DA27E0">
        <w:rPr>
          <w:rStyle w:val="Emphasis"/>
          <w:b/>
          <w:color w:val="auto"/>
        </w:rPr>
        <w:t xml:space="preserve">       “MANAGER HR” (HR BUSINESS PARTNER)</w:t>
      </w:r>
    </w:p>
    <w:p w:rsidR="005959E3" w:rsidRPr="00DA27E0" w:rsidRDefault="005959E3" w:rsidP="005959E3">
      <w:pPr>
        <w:numPr>
          <w:ilvl w:val="12"/>
          <w:numId w:val="0"/>
        </w:numPr>
        <w:ind w:left="360"/>
        <w:jc w:val="both"/>
        <w:rPr>
          <w:rStyle w:val="Emphasis"/>
          <w:b/>
        </w:rPr>
      </w:pPr>
      <w:r w:rsidRPr="00DA27E0">
        <w:rPr>
          <w:rStyle w:val="Emphasis"/>
          <w:b/>
        </w:rPr>
        <w:t xml:space="preserve">JOB RESPONSIBILITY: </w:t>
      </w:r>
    </w:p>
    <w:p w:rsidR="005959E3" w:rsidRPr="00DA27E0" w:rsidRDefault="005959E3" w:rsidP="005959E3">
      <w:pPr>
        <w:numPr>
          <w:ilvl w:val="0"/>
          <w:numId w:val="11"/>
        </w:numPr>
        <w:jc w:val="both"/>
        <w:rPr>
          <w:rStyle w:val="Emphasis"/>
          <w:b/>
        </w:rPr>
      </w:pPr>
      <w:r w:rsidRPr="00DA27E0">
        <w:rPr>
          <w:rStyle w:val="Emphasis"/>
          <w:b/>
          <w:caps w:val="0"/>
        </w:rPr>
        <w:t>Manpower Planning, Recruitment, Induction and Talent Management</w:t>
      </w:r>
    </w:p>
    <w:p w:rsidR="005959E3" w:rsidRPr="008F43A3" w:rsidRDefault="005959E3" w:rsidP="005959E3">
      <w:pPr>
        <w:numPr>
          <w:ilvl w:val="12"/>
          <w:numId w:val="0"/>
        </w:numPr>
        <w:ind w:left="360"/>
        <w:jc w:val="both"/>
        <w:rPr>
          <w:rStyle w:val="Emphasis"/>
          <w:sz w:val="22"/>
          <w:szCs w:val="22"/>
        </w:rPr>
      </w:pPr>
      <w:r w:rsidRPr="008F43A3">
        <w:rPr>
          <w:rStyle w:val="Emphasis"/>
          <w:caps w:val="0"/>
          <w:sz w:val="22"/>
          <w:szCs w:val="22"/>
        </w:rPr>
        <w:t xml:space="preserve">Trained and Certified Recruiter for Syngenta. I am a certified 16pf and Prism Practitioner, and have closed more than </w:t>
      </w:r>
      <w:r w:rsidRPr="008F43A3">
        <w:rPr>
          <w:rStyle w:val="Emphasis"/>
          <w:sz w:val="22"/>
          <w:szCs w:val="22"/>
        </w:rPr>
        <w:t>100</w:t>
      </w:r>
      <w:r w:rsidRPr="008F43A3">
        <w:rPr>
          <w:rStyle w:val="Emphasis"/>
          <w:caps w:val="0"/>
          <w:sz w:val="22"/>
          <w:szCs w:val="22"/>
        </w:rPr>
        <w:t xml:space="preserve"> positions using the tools and Targeted Selection method of Recruitment.</w:t>
      </w:r>
    </w:p>
    <w:p w:rsidR="005959E3" w:rsidRPr="00DA27E0" w:rsidRDefault="005959E3" w:rsidP="005959E3">
      <w:pPr>
        <w:numPr>
          <w:ilvl w:val="0"/>
          <w:numId w:val="11"/>
        </w:numPr>
        <w:jc w:val="both"/>
        <w:rPr>
          <w:rStyle w:val="Emphasis"/>
          <w:b/>
        </w:rPr>
      </w:pPr>
      <w:r w:rsidRPr="00DA27E0">
        <w:rPr>
          <w:rStyle w:val="Emphasis"/>
          <w:b/>
          <w:caps w:val="0"/>
        </w:rPr>
        <w:t xml:space="preserve">Learning and Development </w:t>
      </w:r>
    </w:p>
    <w:p w:rsidR="005959E3" w:rsidRPr="008F43A3" w:rsidRDefault="005959E3" w:rsidP="005959E3">
      <w:pPr>
        <w:numPr>
          <w:ilvl w:val="12"/>
          <w:numId w:val="0"/>
        </w:numPr>
        <w:ind w:left="360"/>
        <w:jc w:val="both"/>
        <w:rPr>
          <w:rStyle w:val="Emphasis"/>
          <w:sz w:val="22"/>
          <w:szCs w:val="22"/>
        </w:rPr>
      </w:pPr>
      <w:r w:rsidRPr="008F43A3">
        <w:rPr>
          <w:rStyle w:val="Emphasis"/>
          <w:caps w:val="0"/>
          <w:sz w:val="22"/>
          <w:szCs w:val="22"/>
        </w:rPr>
        <w:t>I am trained and certified Catalyst for Syngenta and have delivered Global initiatives (such as Brand Rollout, Goal Zero, e Recruitment, Performance Appraisal and Management System and Leadership Model).  I have designed and delivered Soft Skill Progs as well as HR Technical Progs. Have designed and driven Site wide trainings on critical HSE initiatives. Identification of training needs and preparing Training Matrix was also taken up, completed and delivered (soft, technical and general Trainings) identified as per the plan.</w:t>
      </w:r>
    </w:p>
    <w:p w:rsidR="005959E3" w:rsidRPr="00DA27E0" w:rsidRDefault="005959E3" w:rsidP="005959E3">
      <w:pPr>
        <w:numPr>
          <w:ilvl w:val="0"/>
          <w:numId w:val="11"/>
        </w:numPr>
        <w:jc w:val="both"/>
        <w:rPr>
          <w:rStyle w:val="Emphasis"/>
          <w:b/>
        </w:rPr>
      </w:pPr>
      <w:r w:rsidRPr="00DA27E0">
        <w:rPr>
          <w:rStyle w:val="Emphasis"/>
          <w:b/>
        </w:rPr>
        <w:t xml:space="preserve">HR </w:t>
      </w:r>
      <w:r w:rsidRPr="00DA27E0">
        <w:rPr>
          <w:rStyle w:val="Emphasis"/>
          <w:b/>
          <w:caps w:val="0"/>
        </w:rPr>
        <w:t>Initiatives</w:t>
      </w:r>
    </w:p>
    <w:p w:rsidR="005959E3" w:rsidRPr="008F43A3" w:rsidRDefault="005959E3" w:rsidP="005959E3">
      <w:pPr>
        <w:numPr>
          <w:ilvl w:val="12"/>
          <w:numId w:val="0"/>
        </w:numPr>
        <w:ind w:left="360"/>
        <w:jc w:val="both"/>
        <w:rPr>
          <w:rStyle w:val="Emphasis"/>
          <w:sz w:val="22"/>
          <w:szCs w:val="22"/>
        </w:rPr>
      </w:pPr>
      <w:r w:rsidRPr="008F43A3">
        <w:rPr>
          <w:rStyle w:val="Emphasis"/>
          <w:caps w:val="0"/>
          <w:sz w:val="22"/>
          <w:szCs w:val="22"/>
        </w:rPr>
        <w:t xml:space="preserve">Career Planning, Performance Management, Manpower Planning, Succession Planning, Design and implementation of Employee Engagement initiatives, formulating and implementation of HR Systems, Policies and Procedures, Manpower Recruitment plan etc. </w:t>
      </w:r>
    </w:p>
    <w:p w:rsidR="005959E3" w:rsidRPr="00DA27E0" w:rsidRDefault="005959E3" w:rsidP="005959E3">
      <w:pPr>
        <w:numPr>
          <w:ilvl w:val="0"/>
          <w:numId w:val="11"/>
        </w:numPr>
        <w:jc w:val="both"/>
        <w:rPr>
          <w:rStyle w:val="Emphasis"/>
          <w:b/>
        </w:rPr>
      </w:pPr>
      <w:r w:rsidRPr="00DA27E0">
        <w:rPr>
          <w:rStyle w:val="Emphasis"/>
          <w:b/>
          <w:caps w:val="0"/>
        </w:rPr>
        <w:t xml:space="preserve">Union </w:t>
      </w:r>
      <w:r w:rsidR="0072566B" w:rsidRPr="00DA27E0">
        <w:rPr>
          <w:rStyle w:val="Emphasis"/>
          <w:b/>
          <w:caps w:val="0"/>
        </w:rPr>
        <w:t>Management</w:t>
      </w:r>
    </w:p>
    <w:p w:rsidR="005959E3" w:rsidRDefault="005959E3" w:rsidP="005959E3">
      <w:pPr>
        <w:numPr>
          <w:ilvl w:val="12"/>
          <w:numId w:val="0"/>
        </w:numPr>
        <w:ind w:left="360"/>
        <w:jc w:val="both"/>
        <w:rPr>
          <w:rStyle w:val="Emphasis"/>
          <w:caps w:val="0"/>
          <w:sz w:val="22"/>
          <w:szCs w:val="22"/>
        </w:rPr>
      </w:pPr>
      <w:r w:rsidRPr="008F43A3">
        <w:rPr>
          <w:rStyle w:val="Emphasis"/>
          <w:caps w:val="0"/>
          <w:sz w:val="22"/>
          <w:szCs w:val="22"/>
        </w:rPr>
        <w:t>Was instrumental in Negotiation with the Union (represented by Kamgarancho Ek Vott), by Subhash George, on COD and Settlement (2p) as targeted. Conducting and driving qrtly Union-Management meeting in order to maintain harmonious Industrial Relation scenario. Engaging with the Employees for various Events. Initiated disciplinary actions and processing.</w:t>
      </w:r>
    </w:p>
    <w:p w:rsidR="005959E3" w:rsidRPr="008F43A3" w:rsidRDefault="005959E3" w:rsidP="005959E3">
      <w:pPr>
        <w:numPr>
          <w:ilvl w:val="12"/>
          <w:numId w:val="0"/>
        </w:numPr>
        <w:ind w:left="360"/>
        <w:jc w:val="both"/>
        <w:rPr>
          <w:rStyle w:val="Emphasis"/>
          <w:sz w:val="22"/>
          <w:szCs w:val="22"/>
        </w:rPr>
      </w:pPr>
    </w:p>
    <w:p w:rsidR="005959E3" w:rsidRPr="00DA27E0" w:rsidRDefault="005959E3" w:rsidP="005959E3">
      <w:pPr>
        <w:numPr>
          <w:ilvl w:val="0"/>
          <w:numId w:val="11"/>
        </w:numPr>
        <w:jc w:val="both"/>
        <w:rPr>
          <w:rStyle w:val="Emphasis"/>
          <w:b/>
        </w:rPr>
      </w:pPr>
      <w:r w:rsidRPr="00DA27E0">
        <w:rPr>
          <w:rStyle w:val="Emphasis"/>
          <w:b/>
        </w:rPr>
        <w:t>L</w:t>
      </w:r>
      <w:r w:rsidRPr="00DA27E0">
        <w:rPr>
          <w:rStyle w:val="Emphasis"/>
          <w:b/>
          <w:caps w:val="0"/>
        </w:rPr>
        <w:t>iasoning</w:t>
      </w:r>
    </w:p>
    <w:p w:rsidR="005959E3" w:rsidRPr="008F43A3" w:rsidRDefault="005959E3" w:rsidP="005959E3">
      <w:pPr>
        <w:numPr>
          <w:ilvl w:val="12"/>
          <w:numId w:val="0"/>
        </w:numPr>
        <w:ind w:left="360"/>
        <w:jc w:val="both"/>
        <w:rPr>
          <w:rStyle w:val="Emphasis"/>
          <w:caps w:val="0"/>
          <w:sz w:val="22"/>
          <w:szCs w:val="22"/>
        </w:rPr>
      </w:pPr>
      <w:r w:rsidRPr="008F43A3">
        <w:rPr>
          <w:rStyle w:val="Emphasis"/>
          <w:caps w:val="0"/>
          <w:sz w:val="22"/>
          <w:szCs w:val="22"/>
        </w:rPr>
        <w:t>Liasoning with various Government Authorities such as Labour Department, Inspectorate of Factories and Boilers etc. Have set Systems for Administration of all Legal Statutes and Compliances.</w:t>
      </w:r>
    </w:p>
    <w:p w:rsidR="005959E3" w:rsidRPr="00DA27E0" w:rsidRDefault="005959E3" w:rsidP="005959E3">
      <w:pPr>
        <w:numPr>
          <w:ilvl w:val="0"/>
          <w:numId w:val="11"/>
        </w:numPr>
        <w:jc w:val="both"/>
        <w:rPr>
          <w:rStyle w:val="Emphasis"/>
          <w:b/>
        </w:rPr>
      </w:pPr>
      <w:r w:rsidRPr="00DA27E0">
        <w:rPr>
          <w:rStyle w:val="Emphasis"/>
          <w:b/>
          <w:caps w:val="0"/>
        </w:rPr>
        <w:t>Plant Administration</w:t>
      </w:r>
    </w:p>
    <w:p w:rsidR="005959E3" w:rsidRPr="008F43A3" w:rsidRDefault="005959E3" w:rsidP="005959E3">
      <w:pPr>
        <w:numPr>
          <w:ilvl w:val="12"/>
          <w:numId w:val="0"/>
        </w:numPr>
        <w:ind w:left="360"/>
        <w:jc w:val="both"/>
        <w:rPr>
          <w:rStyle w:val="Emphasis"/>
          <w:sz w:val="22"/>
          <w:szCs w:val="22"/>
        </w:rPr>
      </w:pPr>
      <w:r w:rsidRPr="008F43A3">
        <w:rPr>
          <w:rStyle w:val="Emphasis"/>
          <w:caps w:val="0"/>
          <w:sz w:val="22"/>
          <w:szCs w:val="22"/>
        </w:rPr>
        <w:t>Designed and implemented Administration Systems for Housekeeping, Gardening, transport, Guest House and Colony, Club House, Estate and Property, Canteen, Pest Control and Staff Welfare. Designed and implemented Reward and Recognition prog, preparing and maintaining Departmental Budget</w:t>
      </w:r>
    </w:p>
    <w:p w:rsidR="005959E3" w:rsidRPr="00DA27E0" w:rsidRDefault="005959E3" w:rsidP="005959E3">
      <w:pPr>
        <w:numPr>
          <w:ilvl w:val="0"/>
          <w:numId w:val="1"/>
        </w:numPr>
        <w:jc w:val="both"/>
        <w:rPr>
          <w:rStyle w:val="Emphasis"/>
          <w:b/>
        </w:rPr>
      </w:pPr>
      <w:r w:rsidRPr="00DA27E0">
        <w:rPr>
          <w:rStyle w:val="Emphasis"/>
          <w:b/>
        </w:rPr>
        <w:t xml:space="preserve"> A</w:t>
      </w:r>
      <w:r w:rsidR="008A3666">
        <w:rPr>
          <w:rStyle w:val="Emphasis"/>
          <w:b/>
        </w:rPr>
        <w:t>BBOTT INDIA LIMITED (  W.E.F. 18/ 04/2006 TO 13</w:t>
      </w:r>
      <w:r w:rsidRPr="00DA27E0">
        <w:rPr>
          <w:rStyle w:val="Emphasis"/>
          <w:b/>
        </w:rPr>
        <w:t>/09/2008)</w:t>
      </w:r>
    </w:p>
    <w:p w:rsidR="005959E3" w:rsidRPr="00DA27E0" w:rsidRDefault="005959E3">
      <w:pPr>
        <w:pStyle w:val="Heading4"/>
        <w:rPr>
          <w:rStyle w:val="Emphasis"/>
          <w:b/>
          <w:color w:val="auto"/>
        </w:rPr>
      </w:pPr>
      <w:r w:rsidRPr="00DA27E0">
        <w:rPr>
          <w:rStyle w:val="Emphasis"/>
          <w:b/>
          <w:color w:val="auto"/>
        </w:rPr>
        <w:t xml:space="preserve">        “HR BUSINESS CONSULTANT”</w:t>
      </w:r>
    </w:p>
    <w:p w:rsidR="005959E3" w:rsidRPr="00DA27E0" w:rsidRDefault="005959E3">
      <w:pPr>
        <w:numPr>
          <w:ilvl w:val="12"/>
          <w:numId w:val="0"/>
        </w:numPr>
        <w:ind w:left="360"/>
        <w:jc w:val="both"/>
        <w:rPr>
          <w:rStyle w:val="Emphasis"/>
          <w:b/>
        </w:rPr>
      </w:pPr>
      <w:r w:rsidRPr="00DA27E0">
        <w:rPr>
          <w:rStyle w:val="Emphasis"/>
          <w:b/>
        </w:rPr>
        <w:t xml:space="preserve">JOB RESPONSIBILITY: </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Manpower Planning, Recruitment and Selection using the Targeted Selection Tool</w:t>
      </w:r>
      <w:r w:rsidRPr="008F43A3">
        <w:rPr>
          <w:rStyle w:val="Emphasis"/>
          <w:sz w:val="22"/>
          <w:szCs w:val="22"/>
        </w:rPr>
        <w:t xml:space="preserve">. </w:t>
      </w:r>
      <w:r w:rsidRPr="008F43A3">
        <w:rPr>
          <w:rStyle w:val="Emphasis"/>
          <w:caps w:val="0"/>
          <w:sz w:val="22"/>
          <w:szCs w:val="22"/>
        </w:rPr>
        <w:t>Competency mapping,</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Designed Compensation and Benefit Structure across all levels</w:t>
      </w:r>
      <w:r w:rsidRPr="008F43A3">
        <w:rPr>
          <w:rStyle w:val="Emphasis"/>
          <w:sz w:val="22"/>
          <w:szCs w:val="22"/>
        </w:rPr>
        <w:t xml:space="preserve">, </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Career Planning, Implementation of Performance Management System.</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 xml:space="preserve">Formulating HR Systems/ Policies and Procedures. </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Identification of Training needs and preparing Training Matrix, preparing SOP’s of the Department as per the GMP guidelines.</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Setting Systems for Administration of all Legal Statutes and Compliance.</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Administration of Security, Staff Welfare, Employee Transport, Canteen Management and Occupation Health  Centre running reward and recognition prog.  Preparing and Maintaining Departmental Budget,</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Negotiation with the Union (represented by All India Abbott Trade Union), Headed by Mr. Rajmani Singh, on COD and Settlement (2p) as targeted</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Liasoning with various Government Authorities, such as Labour department, Factories and Boilers, Local authorities etc</w:t>
      </w:r>
      <w:r w:rsidRPr="008F43A3">
        <w:rPr>
          <w:rStyle w:val="Emphasis"/>
          <w:sz w:val="22"/>
          <w:szCs w:val="22"/>
        </w:rPr>
        <w:t xml:space="preserve">.  </w:t>
      </w:r>
    </w:p>
    <w:p w:rsidR="005959E3" w:rsidRPr="008F43A3" w:rsidRDefault="005959E3" w:rsidP="005959E3">
      <w:pPr>
        <w:numPr>
          <w:ilvl w:val="0"/>
          <w:numId w:val="11"/>
        </w:numPr>
        <w:jc w:val="both"/>
        <w:rPr>
          <w:rStyle w:val="Emphasis"/>
          <w:sz w:val="22"/>
          <w:szCs w:val="22"/>
        </w:rPr>
      </w:pPr>
      <w:r w:rsidRPr="008F43A3">
        <w:rPr>
          <w:rStyle w:val="Emphasis"/>
          <w:caps w:val="0"/>
          <w:sz w:val="22"/>
          <w:szCs w:val="22"/>
        </w:rPr>
        <w:t>In coordination with the Consultant, implemented procedures and handled Audits pertaining to ISO Certification and GMP/WHO guidelines.</w:t>
      </w:r>
    </w:p>
    <w:p w:rsidR="005959E3" w:rsidRPr="00DA27E0" w:rsidRDefault="005959E3" w:rsidP="005959E3">
      <w:pPr>
        <w:ind w:left="1080"/>
        <w:jc w:val="both"/>
        <w:rPr>
          <w:rStyle w:val="Emphasis"/>
        </w:rPr>
      </w:pPr>
    </w:p>
    <w:p w:rsidR="005959E3" w:rsidRPr="00DA27E0" w:rsidRDefault="005959E3" w:rsidP="005959E3">
      <w:pPr>
        <w:numPr>
          <w:ilvl w:val="0"/>
          <w:numId w:val="1"/>
        </w:numPr>
        <w:jc w:val="both"/>
        <w:rPr>
          <w:rStyle w:val="Emphasis"/>
          <w:b/>
        </w:rPr>
      </w:pPr>
      <w:r w:rsidRPr="00DA27E0">
        <w:rPr>
          <w:rStyle w:val="Emphasis"/>
          <w:b/>
        </w:rPr>
        <w:t>AMIANTIT FIBERGLASS INDUSTRIES IND</w:t>
      </w:r>
      <w:r w:rsidR="008A3666">
        <w:rPr>
          <w:rStyle w:val="Emphasis"/>
          <w:b/>
        </w:rPr>
        <w:t>IA PVT.LTD (W.E.F. 02</w:t>
      </w:r>
      <w:r w:rsidRPr="00DA27E0">
        <w:rPr>
          <w:rStyle w:val="Emphasis"/>
          <w:b/>
        </w:rPr>
        <w:t xml:space="preserve">/04/2004 TO 13/04/2006) . </w:t>
      </w:r>
    </w:p>
    <w:p w:rsidR="005959E3" w:rsidRPr="00DA5D26" w:rsidRDefault="005959E3" w:rsidP="005959E3">
      <w:pPr>
        <w:ind w:left="360"/>
        <w:jc w:val="both"/>
        <w:rPr>
          <w:rStyle w:val="Emphasis"/>
          <w:b/>
          <w:sz w:val="22"/>
          <w:szCs w:val="22"/>
        </w:rPr>
      </w:pPr>
      <w:r w:rsidRPr="00DA5D26">
        <w:rPr>
          <w:rStyle w:val="Emphasis"/>
          <w:b/>
          <w:caps w:val="0"/>
          <w:sz w:val="22"/>
          <w:szCs w:val="22"/>
        </w:rPr>
        <w:t>Amiantit is a FRP/GRP Manufacturing Company, with base in Goa and owned by renowned Industrialist Mr.Shivanand Salgaonkar and Family from Goa.</w:t>
      </w:r>
    </w:p>
    <w:p w:rsidR="005959E3" w:rsidRPr="00DA27E0" w:rsidRDefault="005959E3" w:rsidP="005959E3">
      <w:pPr>
        <w:ind w:left="360"/>
        <w:jc w:val="both"/>
        <w:rPr>
          <w:rStyle w:val="Emphasis"/>
          <w:b/>
        </w:rPr>
      </w:pPr>
      <w:r w:rsidRPr="00DA27E0">
        <w:rPr>
          <w:rStyle w:val="Emphasis"/>
          <w:b/>
        </w:rPr>
        <w:t>“ASST. MANAGER - HUMAN RESOURCE”</w:t>
      </w:r>
    </w:p>
    <w:p w:rsidR="005959E3" w:rsidRPr="00DA27E0" w:rsidRDefault="005959E3">
      <w:pPr>
        <w:numPr>
          <w:ilvl w:val="12"/>
          <w:numId w:val="0"/>
        </w:numPr>
        <w:ind w:left="360"/>
        <w:jc w:val="both"/>
        <w:rPr>
          <w:rStyle w:val="Emphasis"/>
          <w:b/>
        </w:rPr>
      </w:pPr>
      <w:r w:rsidRPr="00DA27E0">
        <w:rPr>
          <w:rStyle w:val="Emphasis"/>
          <w:b/>
        </w:rPr>
        <w:t xml:space="preserve">JOB RESPONSIBILITY: </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Was instrumental in Negotiation with the Union (represented by Mr. Puttu Gaonkar, on COD and Settlement (2p) as targeted</w:t>
      </w:r>
      <w:r w:rsidRPr="008F43A3">
        <w:rPr>
          <w:rStyle w:val="Emphasis"/>
          <w:sz w:val="22"/>
          <w:szCs w:val="22"/>
        </w:rPr>
        <w:t>.</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Formulating and implementation of HR Systems, Policies and Procedures</w:t>
      </w:r>
      <w:r w:rsidRPr="008F43A3">
        <w:rPr>
          <w:rStyle w:val="Emphasis"/>
          <w:sz w:val="22"/>
          <w:szCs w:val="22"/>
        </w:rPr>
        <w:t xml:space="preserve">. </w:t>
      </w:r>
      <w:r w:rsidRPr="008F43A3">
        <w:rPr>
          <w:rStyle w:val="Emphasis"/>
          <w:caps w:val="0"/>
          <w:sz w:val="22"/>
          <w:szCs w:val="22"/>
        </w:rPr>
        <w:t>Preparing Departmental SOP’s as per Amiantit guidelines.</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Recruitment and Selection of candidates at all levels, including Field Force</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Administration of all Legal Statutes and Liasoning with various Government Authorities/ local Bodies. Overseeing Security, Staff Welfare, Canteen Management, Employee Transport, Occupational Health Services, Corporate Social Responsibility and Hazardous Waste Management.</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Preparing and Administrating Departmental Budget</w:t>
      </w:r>
      <w:r w:rsidRPr="008F43A3">
        <w:rPr>
          <w:rStyle w:val="Emphasis"/>
          <w:sz w:val="22"/>
          <w:szCs w:val="22"/>
        </w:rPr>
        <w:t>,</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Design</w:t>
      </w:r>
      <w:r>
        <w:rPr>
          <w:rStyle w:val="Emphasis"/>
          <w:caps w:val="0"/>
          <w:sz w:val="22"/>
          <w:szCs w:val="22"/>
        </w:rPr>
        <w:t>ed</w:t>
      </w:r>
      <w:r w:rsidRPr="008F43A3">
        <w:rPr>
          <w:rStyle w:val="Emphasis"/>
          <w:caps w:val="0"/>
          <w:sz w:val="22"/>
          <w:szCs w:val="22"/>
        </w:rPr>
        <w:t xml:space="preserve"> </w:t>
      </w:r>
      <w:r>
        <w:rPr>
          <w:rStyle w:val="Emphasis"/>
          <w:caps w:val="0"/>
          <w:sz w:val="22"/>
          <w:szCs w:val="22"/>
        </w:rPr>
        <w:t xml:space="preserve">&amp; implemented </w:t>
      </w:r>
      <w:r w:rsidRPr="008F43A3">
        <w:rPr>
          <w:rStyle w:val="Emphasis"/>
          <w:caps w:val="0"/>
          <w:sz w:val="22"/>
          <w:szCs w:val="22"/>
        </w:rPr>
        <w:t>Performance Management Process across all levels.</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Design and implementation of Employee Time Management System, Salary and Wage Structures for Employees at all levels.</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Designed and implemented HR M</w:t>
      </w:r>
      <w:r>
        <w:rPr>
          <w:rStyle w:val="Emphasis"/>
          <w:caps w:val="0"/>
          <w:sz w:val="22"/>
          <w:szCs w:val="22"/>
        </w:rPr>
        <w:t xml:space="preserve">anual &amp; certification of </w:t>
      </w:r>
      <w:r w:rsidRPr="008F43A3">
        <w:rPr>
          <w:rStyle w:val="Emphasis"/>
          <w:caps w:val="0"/>
          <w:sz w:val="22"/>
          <w:szCs w:val="22"/>
        </w:rPr>
        <w:t>Standing Orders.</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Identification of Training needs with targets. Preparation</w:t>
      </w:r>
      <w:r w:rsidRPr="008F43A3">
        <w:rPr>
          <w:rStyle w:val="Emphasis"/>
          <w:sz w:val="22"/>
          <w:szCs w:val="22"/>
        </w:rPr>
        <w:t xml:space="preserve"> </w:t>
      </w:r>
      <w:r w:rsidRPr="008F43A3">
        <w:rPr>
          <w:rStyle w:val="Emphasis"/>
          <w:caps w:val="0"/>
          <w:sz w:val="22"/>
          <w:szCs w:val="22"/>
        </w:rPr>
        <w:t>and implementation of Training Plan for Employees at all levels.</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Formulated Health and Safety Policy for the Company. Handled Mock Drills, Emergencies, and Evacuations. Organized various Safety and First Aid Trainings, Planned and Conducted Periodical Medical Checkups for Employees and ensured corrective actions and per the Audit findings.</w:t>
      </w:r>
    </w:p>
    <w:p w:rsidR="005959E3" w:rsidRPr="008F43A3" w:rsidRDefault="005959E3" w:rsidP="005959E3">
      <w:pPr>
        <w:numPr>
          <w:ilvl w:val="0"/>
          <w:numId w:val="12"/>
        </w:numPr>
        <w:jc w:val="both"/>
        <w:rPr>
          <w:rStyle w:val="Emphasis"/>
          <w:sz w:val="22"/>
          <w:szCs w:val="22"/>
        </w:rPr>
      </w:pPr>
      <w:r w:rsidRPr="008F43A3">
        <w:rPr>
          <w:rStyle w:val="Emphasis"/>
          <w:caps w:val="0"/>
          <w:sz w:val="22"/>
          <w:szCs w:val="22"/>
        </w:rPr>
        <w:t>In coordination with the ISO Consultant, implemented procedures and handled Audits pertaining to ISO Certification.</w:t>
      </w:r>
    </w:p>
    <w:p w:rsidR="005959E3" w:rsidRPr="00DA27E0" w:rsidRDefault="005959E3" w:rsidP="005959E3">
      <w:pPr>
        <w:ind w:left="1080"/>
        <w:jc w:val="both"/>
        <w:rPr>
          <w:rStyle w:val="Emphasis"/>
        </w:rPr>
      </w:pPr>
    </w:p>
    <w:p w:rsidR="005959E3" w:rsidRPr="00DA27E0" w:rsidRDefault="005959E3" w:rsidP="005959E3">
      <w:pPr>
        <w:numPr>
          <w:ilvl w:val="0"/>
          <w:numId w:val="1"/>
        </w:numPr>
        <w:jc w:val="both"/>
        <w:rPr>
          <w:rStyle w:val="Emphasis"/>
          <w:b/>
        </w:rPr>
      </w:pPr>
      <w:r w:rsidRPr="00DA27E0">
        <w:rPr>
          <w:rStyle w:val="Emphasis"/>
          <w:b/>
        </w:rPr>
        <w:t xml:space="preserve">PENTAIR WATER INDIA PVT.LTD ( W.E.F. 09/12/2002 TILL </w:t>
      </w:r>
      <w:r w:rsidR="008A3666">
        <w:rPr>
          <w:rStyle w:val="Emphasis"/>
          <w:b/>
        </w:rPr>
        <w:t>02</w:t>
      </w:r>
      <w:r w:rsidRPr="00DA27E0">
        <w:rPr>
          <w:rStyle w:val="Emphasis"/>
          <w:b/>
        </w:rPr>
        <w:t>/0</w:t>
      </w:r>
      <w:r w:rsidR="008A3666">
        <w:rPr>
          <w:rStyle w:val="Emphasis"/>
          <w:b/>
        </w:rPr>
        <w:t>4</w:t>
      </w:r>
      <w:r w:rsidRPr="00DA27E0">
        <w:rPr>
          <w:rStyle w:val="Emphasis"/>
          <w:b/>
        </w:rPr>
        <w:t>/2004)</w:t>
      </w:r>
    </w:p>
    <w:p w:rsidR="005959E3" w:rsidRPr="00DA27E0" w:rsidRDefault="005959E3" w:rsidP="005959E3">
      <w:pPr>
        <w:ind w:left="360"/>
        <w:jc w:val="both"/>
        <w:rPr>
          <w:rStyle w:val="Emphasis"/>
          <w:b/>
        </w:rPr>
      </w:pPr>
      <w:r w:rsidRPr="00DA27E0">
        <w:rPr>
          <w:rStyle w:val="Emphasis"/>
          <w:b/>
        </w:rPr>
        <w:t>“SR.EXECUTIVE PERSONNEL AND ADMINISTRATION”</w:t>
      </w:r>
    </w:p>
    <w:p w:rsidR="005959E3" w:rsidRPr="00DA27E0" w:rsidRDefault="005959E3">
      <w:pPr>
        <w:rPr>
          <w:rStyle w:val="Emphasis"/>
          <w:b/>
        </w:rPr>
      </w:pPr>
      <w:r w:rsidRPr="00DA27E0">
        <w:rPr>
          <w:rStyle w:val="Emphasis"/>
          <w:b/>
        </w:rPr>
        <w:t xml:space="preserve">       JOB RESPONSIBILITY.</w:t>
      </w:r>
    </w:p>
    <w:p w:rsidR="005959E3" w:rsidRPr="008F43A3" w:rsidRDefault="005959E3" w:rsidP="005959E3">
      <w:pPr>
        <w:pStyle w:val="BodyTextIndent3"/>
        <w:numPr>
          <w:ilvl w:val="0"/>
          <w:numId w:val="13"/>
        </w:numPr>
        <w:rPr>
          <w:rStyle w:val="Emphasis"/>
          <w:caps w:val="0"/>
          <w:sz w:val="22"/>
          <w:szCs w:val="22"/>
        </w:rPr>
      </w:pPr>
      <w:r w:rsidRPr="008F43A3">
        <w:rPr>
          <w:rStyle w:val="Emphasis"/>
          <w:caps w:val="0"/>
          <w:sz w:val="22"/>
          <w:szCs w:val="22"/>
        </w:rPr>
        <w:t xml:space="preserve">I was responsible for Liasoning with various Government Authorities such as Factory Inspectorate, Directorate of Explosives Mumbai, Weights and Measures, Goa State Pollution Control Board, GIDC, Labour Department, Employment Exchange, Directorate of Industries and Mines etc. </w:t>
      </w:r>
    </w:p>
    <w:p w:rsidR="005959E3" w:rsidRPr="008F43A3" w:rsidRDefault="005959E3" w:rsidP="005959E3">
      <w:pPr>
        <w:pStyle w:val="BodyTextIndent3"/>
        <w:numPr>
          <w:ilvl w:val="0"/>
          <w:numId w:val="13"/>
        </w:numPr>
        <w:rPr>
          <w:rStyle w:val="Emphasis"/>
          <w:sz w:val="22"/>
          <w:szCs w:val="22"/>
        </w:rPr>
      </w:pPr>
      <w:r w:rsidRPr="008F43A3">
        <w:rPr>
          <w:rStyle w:val="Emphasis"/>
          <w:caps w:val="0"/>
          <w:sz w:val="22"/>
          <w:szCs w:val="22"/>
        </w:rPr>
        <w:t>Preparations and submission of all the periodical returns under various Statutes</w:t>
      </w:r>
      <w:r>
        <w:rPr>
          <w:rStyle w:val="Emphasis"/>
          <w:caps w:val="0"/>
          <w:sz w:val="22"/>
          <w:szCs w:val="22"/>
        </w:rPr>
        <w:t xml:space="preserve"> and </w:t>
      </w:r>
      <w:r w:rsidRPr="008F43A3">
        <w:rPr>
          <w:rStyle w:val="Emphasis"/>
          <w:caps w:val="0"/>
          <w:sz w:val="22"/>
          <w:szCs w:val="22"/>
        </w:rPr>
        <w:t xml:space="preserve">Renewal/ Amendment of License under various Statutes as and when required. </w:t>
      </w:r>
    </w:p>
    <w:p w:rsidR="005959E3" w:rsidRPr="008F43A3" w:rsidRDefault="005959E3" w:rsidP="005959E3">
      <w:pPr>
        <w:pStyle w:val="BodyTextIndent"/>
        <w:numPr>
          <w:ilvl w:val="0"/>
          <w:numId w:val="13"/>
        </w:numPr>
        <w:jc w:val="both"/>
        <w:rPr>
          <w:rStyle w:val="Emphasis"/>
          <w:sz w:val="22"/>
          <w:szCs w:val="22"/>
        </w:rPr>
      </w:pPr>
      <w:r w:rsidRPr="008F43A3">
        <w:rPr>
          <w:rStyle w:val="Emphasis"/>
          <w:caps w:val="0"/>
          <w:sz w:val="22"/>
          <w:szCs w:val="22"/>
        </w:rPr>
        <w:t>I was responsible for Time Office Management</w:t>
      </w:r>
      <w:r>
        <w:rPr>
          <w:rStyle w:val="Emphasis"/>
          <w:caps w:val="0"/>
          <w:sz w:val="22"/>
          <w:szCs w:val="22"/>
        </w:rPr>
        <w:t xml:space="preserve"> and</w:t>
      </w:r>
      <w:r w:rsidRPr="008F43A3">
        <w:rPr>
          <w:rStyle w:val="Emphasis"/>
          <w:caps w:val="0"/>
          <w:sz w:val="22"/>
          <w:szCs w:val="22"/>
        </w:rPr>
        <w:t xml:space="preserve"> Wage/Salary Administration </w:t>
      </w:r>
    </w:p>
    <w:p w:rsidR="005959E3" w:rsidRPr="008F43A3" w:rsidRDefault="005959E3" w:rsidP="005959E3">
      <w:pPr>
        <w:pStyle w:val="BodyTextIndent"/>
        <w:numPr>
          <w:ilvl w:val="0"/>
          <w:numId w:val="13"/>
        </w:numPr>
        <w:tabs>
          <w:tab w:val="left" w:pos="180"/>
        </w:tabs>
        <w:jc w:val="both"/>
        <w:rPr>
          <w:rStyle w:val="Emphasis"/>
          <w:sz w:val="22"/>
          <w:szCs w:val="22"/>
        </w:rPr>
      </w:pPr>
      <w:r w:rsidRPr="008F43A3">
        <w:rPr>
          <w:rStyle w:val="Emphasis"/>
          <w:caps w:val="0"/>
          <w:sz w:val="22"/>
          <w:szCs w:val="22"/>
        </w:rPr>
        <w:t xml:space="preserve">Factory Administration, such monitoring the Security System, Housekeeping of the Plant, Employee Transport, Canteen, Contractor and Transporter Movement. </w:t>
      </w:r>
    </w:p>
    <w:p w:rsidR="005959E3" w:rsidRPr="008F43A3" w:rsidRDefault="005959E3" w:rsidP="005959E3">
      <w:pPr>
        <w:pStyle w:val="BodyTextIndent"/>
        <w:numPr>
          <w:ilvl w:val="0"/>
          <w:numId w:val="13"/>
        </w:numPr>
        <w:tabs>
          <w:tab w:val="left" w:pos="180"/>
        </w:tabs>
        <w:jc w:val="both"/>
        <w:rPr>
          <w:rStyle w:val="Emphasis"/>
          <w:sz w:val="22"/>
          <w:szCs w:val="22"/>
        </w:rPr>
      </w:pPr>
      <w:r w:rsidRPr="008F43A3">
        <w:rPr>
          <w:rStyle w:val="Emphasis"/>
          <w:caps w:val="0"/>
          <w:sz w:val="22"/>
          <w:szCs w:val="22"/>
        </w:rPr>
        <w:t>I was also entrusted with the additional responsibility of Safety Administration, which included Monitoring the Fire Hydrant System</w:t>
      </w:r>
      <w:r w:rsidRPr="008F43A3">
        <w:rPr>
          <w:rStyle w:val="Emphasis"/>
          <w:sz w:val="22"/>
          <w:szCs w:val="22"/>
        </w:rPr>
        <w:t xml:space="preserve">, </w:t>
      </w:r>
      <w:r w:rsidRPr="008F43A3">
        <w:rPr>
          <w:rStyle w:val="Emphasis"/>
          <w:caps w:val="0"/>
          <w:sz w:val="22"/>
          <w:szCs w:val="22"/>
        </w:rPr>
        <w:t xml:space="preserve">Fire Extinguishers and Fire Alarm System, periodical testing of Cranes, Hoists, Lifting Tackles, Chain Pulley, Fork Lift, Pressure Vessels and LPG Bullets testing. I have also prepared EMERGENCY ACTION PLAN Pentair, which was approved by Management and Factory Inspectorate. </w:t>
      </w:r>
    </w:p>
    <w:p w:rsidR="005959E3" w:rsidRPr="00DA27E0" w:rsidRDefault="005959E3">
      <w:pPr>
        <w:pStyle w:val="BodyTextIndent3"/>
        <w:tabs>
          <w:tab w:val="left" w:pos="180"/>
        </w:tabs>
        <w:rPr>
          <w:rStyle w:val="Emphasis"/>
        </w:rPr>
      </w:pPr>
    </w:p>
    <w:p w:rsidR="005959E3" w:rsidRPr="00DA27E0" w:rsidRDefault="005959E3" w:rsidP="005959E3">
      <w:pPr>
        <w:ind w:left="360"/>
        <w:jc w:val="both"/>
        <w:rPr>
          <w:rStyle w:val="Emphasis"/>
          <w:b/>
        </w:rPr>
      </w:pPr>
      <w:r w:rsidRPr="00DA27E0">
        <w:rPr>
          <w:rStyle w:val="Emphasis"/>
          <w:b/>
        </w:rPr>
        <w:t xml:space="preserve">6. </w:t>
      </w:r>
      <w:r>
        <w:rPr>
          <w:rStyle w:val="Emphasis"/>
          <w:b/>
        </w:rPr>
        <w:t xml:space="preserve"> </w:t>
      </w:r>
      <w:r w:rsidRPr="00DA27E0">
        <w:rPr>
          <w:rStyle w:val="Emphasis"/>
          <w:b/>
        </w:rPr>
        <w:t>BIG BOX PRINT AND PACKAGING (0</w:t>
      </w:r>
      <w:r w:rsidR="008A3666">
        <w:rPr>
          <w:rStyle w:val="Emphasis"/>
          <w:b/>
        </w:rPr>
        <w:t>1/02/2002</w:t>
      </w:r>
      <w:r w:rsidRPr="00DA27E0">
        <w:rPr>
          <w:rStyle w:val="Emphasis"/>
          <w:b/>
        </w:rPr>
        <w:t xml:space="preserve"> TO </w:t>
      </w:r>
      <w:r w:rsidR="008A3666">
        <w:rPr>
          <w:rStyle w:val="Emphasis"/>
          <w:b/>
        </w:rPr>
        <w:t>07</w:t>
      </w:r>
      <w:r w:rsidRPr="00DA27E0">
        <w:rPr>
          <w:rStyle w:val="Emphasis"/>
          <w:b/>
        </w:rPr>
        <w:t>/1</w:t>
      </w:r>
      <w:r w:rsidR="008A3666">
        <w:rPr>
          <w:rStyle w:val="Emphasis"/>
          <w:b/>
        </w:rPr>
        <w:t>2</w:t>
      </w:r>
      <w:r w:rsidRPr="00DA27E0">
        <w:rPr>
          <w:rStyle w:val="Emphasis"/>
          <w:b/>
        </w:rPr>
        <w:t>/2002): “PERSONNEL EXECUTIVE”</w:t>
      </w:r>
    </w:p>
    <w:p w:rsidR="005959E3" w:rsidRPr="00DA5D26" w:rsidRDefault="005959E3" w:rsidP="005959E3">
      <w:pPr>
        <w:ind w:left="360"/>
        <w:jc w:val="both"/>
        <w:rPr>
          <w:rStyle w:val="Emphasis"/>
          <w:b/>
          <w:sz w:val="22"/>
          <w:szCs w:val="22"/>
        </w:rPr>
      </w:pPr>
      <w:r w:rsidRPr="00DA5D26">
        <w:rPr>
          <w:rStyle w:val="Emphasis"/>
          <w:b/>
          <w:caps w:val="0"/>
          <w:sz w:val="22"/>
          <w:szCs w:val="22"/>
        </w:rPr>
        <w:t>Big Box Printing and Packaging is a Sister concern of Herald Publications, with base in Goa and owned by renowned Industrialist Mr.Raul Fernandes and Family from Goa.</w:t>
      </w:r>
    </w:p>
    <w:p w:rsidR="005959E3" w:rsidRPr="00DA27E0" w:rsidRDefault="005959E3">
      <w:pPr>
        <w:ind w:left="360"/>
        <w:jc w:val="both"/>
        <w:rPr>
          <w:rStyle w:val="Emphasis"/>
          <w:b/>
        </w:rPr>
      </w:pPr>
      <w:r w:rsidRPr="00DA27E0">
        <w:rPr>
          <w:rStyle w:val="Emphasis"/>
          <w:b/>
        </w:rPr>
        <w:t xml:space="preserve">JOB RESPONSIBILITY </w:t>
      </w:r>
    </w:p>
    <w:p w:rsidR="005959E3" w:rsidRPr="008F43A3" w:rsidRDefault="005959E3" w:rsidP="005959E3">
      <w:pPr>
        <w:numPr>
          <w:ilvl w:val="12"/>
          <w:numId w:val="1"/>
        </w:numPr>
        <w:ind w:left="360"/>
        <w:jc w:val="both"/>
        <w:rPr>
          <w:rStyle w:val="Emphasis"/>
          <w:sz w:val="22"/>
          <w:szCs w:val="22"/>
        </w:rPr>
      </w:pPr>
      <w:r w:rsidRPr="008F43A3">
        <w:rPr>
          <w:rStyle w:val="Emphasis"/>
          <w:caps w:val="0"/>
          <w:sz w:val="22"/>
          <w:szCs w:val="22"/>
        </w:rPr>
        <w:t>Formulati</w:t>
      </w:r>
      <w:r>
        <w:rPr>
          <w:rStyle w:val="Emphasis"/>
          <w:caps w:val="0"/>
          <w:sz w:val="22"/>
          <w:szCs w:val="22"/>
        </w:rPr>
        <w:t>on</w:t>
      </w:r>
      <w:r w:rsidRPr="008F43A3">
        <w:rPr>
          <w:rStyle w:val="Emphasis"/>
          <w:caps w:val="0"/>
          <w:sz w:val="22"/>
          <w:szCs w:val="22"/>
        </w:rPr>
        <w:t xml:space="preserve"> and </w:t>
      </w:r>
      <w:r>
        <w:rPr>
          <w:rStyle w:val="Emphasis"/>
          <w:caps w:val="0"/>
          <w:sz w:val="22"/>
          <w:szCs w:val="22"/>
        </w:rPr>
        <w:t>I</w:t>
      </w:r>
      <w:r w:rsidRPr="008F43A3">
        <w:rPr>
          <w:rStyle w:val="Emphasis"/>
          <w:caps w:val="0"/>
          <w:sz w:val="22"/>
          <w:szCs w:val="22"/>
        </w:rPr>
        <w:t>mplementation of HR Systems, Policies and Procedures</w:t>
      </w:r>
      <w:r w:rsidRPr="008F43A3">
        <w:rPr>
          <w:rStyle w:val="Emphasis"/>
          <w:sz w:val="22"/>
          <w:szCs w:val="22"/>
        </w:rPr>
        <w:t xml:space="preserve">. </w:t>
      </w:r>
      <w:r w:rsidRPr="008F43A3">
        <w:rPr>
          <w:rStyle w:val="Emphasis"/>
          <w:caps w:val="0"/>
          <w:sz w:val="22"/>
          <w:szCs w:val="22"/>
        </w:rPr>
        <w:t>Recruitment and Selection of Candidates at all levels. Administration of all Legal Statutes, liasoning with various Government Authorities</w:t>
      </w:r>
      <w:r w:rsidRPr="008F43A3">
        <w:rPr>
          <w:rStyle w:val="Emphasis"/>
          <w:sz w:val="22"/>
          <w:szCs w:val="22"/>
        </w:rPr>
        <w:t xml:space="preserve">. </w:t>
      </w:r>
      <w:r w:rsidRPr="008F43A3">
        <w:rPr>
          <w:rStyle w:val="Emphasis"/>
          <w:caps w:val="0"/>
          <w:sz w:val="22"/>
          <w:szCs w:val="22"/>
        </w:rPr>
        <w:t>Time Management, Salary and Wage Administration, and Plant General Administration.</w:t>
      </w:r>
    </w:p>
    <w:p w:rsidR="005959E3" w:rsidRPr="00DA27E0" w:rsidRDefault="005959E3" w:rsidP="005959E3">
      <w:pPr>
        <w:numPr>
          <w:ilvl w:val="12"/>
          <w:numId w:val="1"/>
        </w:numPr>
        <w:ind w:left="360"/>
        <w:jc w:val="both"/>
        <w:rPr>
          <w:rStyle w:val="Emphasis"/>
        </w:rPr>
      </w:pPr>
    </w:p>
    <w:p w:rsidR="005959E3" w:rsidRPr="00DA27E0" w:rsidRDefault="005959E3" w:rsidP="005959E3">
      <w:pPr>
        <w:numPr>
          <w:ilvl w:val="0"/>
          <w:numId w:val="9"/>
        </w:numPr>
        <w:jc w:val="both"/>
        <w:rPr>
          <w:rStyle w:val="Emphasis"/>
          <w:b/>
        </w:rPr>
      </w:pPr>
      <w:r w:rsidRPr="00DA27E0">
        <w:rPr>
          <w:rStyle w:val="Emphasis"/>
          <w:b/>
        </w:rPr>
        <w:t>PERSONNEL MANAGEMENT SERVICES (W.E.F 0</w:t>
      </w:r>
      <w:r w:rsidR="008A3666">
        <w:rPr>
          <w:rStyle w:val="Emphasis"/>
          <w:b/>
        </w:rPr>
        <w:t>2</w:t>
      </w:r>
      <w:r w:rsidRPr="00DA27E0">
        <w:rPr>
          <w:rStyle w:val="Emphasis"/>
          <w:b/>
        </w:rPr>
        <w:t>/</w:t>
      </w:r>
      <w:r w:rsidR="008A3666">
        <w:rPr>
          <w:rStyle w:val="Emphasis"/>
          <w:b/>
        </w:rPr>
        <w:t>11</w:t>
      </w:r>
      <w:r w:rsidRPr="00DA27E0">
        <w:rPr>
          <w:rStyle w:val="Emphasis"/>
          <w:b/>
        </w:rPr>
        <w:t xml:space="preserve">/1998 TO </w:t>
      </w:r>
      <w:r w:rsidR="008A3666">
        <w:rPr>
          <w:rStyle w:val="Emphasis"/>
          <w:b/>
        </w:rPr>
        <w:t>03</w:t>
      </w:r>
      <w:r w:rsidRPr="00DA27E0">
        <w:rPr>
          <w:rStyle w:val="Emphasis"/>
          <w:b/>
        </w:rPr>
        <w:t>/0</w:t>
      </w:r>
      <w:r w:rsidR="008A3666">
        <w:rPr>
          <w:rStyle w:val="Emphasis"/>
          <w:b/>
        </w:rPr>
        <w:t>2</w:t>
      </w:r>
      <w:r w:rsidRPr="00DA27E0">
        <w:rPr>
          <w:rStyle w:val="Emphasis"/>
          <w:b/>
        </w:rPr>
        <w:t>/2001)</w:t>
      </w:r>
    </w:p>
    <w:p w:rsidR="005959E3" w:rsidRPr="00DA27E0" w:rsidRDefault="005959E3">
      <w:pPr>
        <w:ind w:left="360"/>
        <w:jc w:val="both"/>
        <w:rPr>
          <w:rStyle w:val="Emphasis"/>
          <w:b/>
        </w:rPr>
      </w:pPr>
      <w:r w:rsidRPr="00DA27E0">
        <w:rPr>
          <w:rStyle w:val="Emphasis"/>
          <w:b/>
        </w:rPr>
        <w:t>“PERSONNEL EXECUTIVE”</w:t>
      </w:r>
    </w:p>
    <w:p w:rsidR="005959E3" w:rsidRPr="00DA27E0" w:rsidRDefault="005959E3">
      <w:pPr>
        <w:ind w:left="360"/>
        <w:jc w:val="both"/>
        <w:rPr>
          <w:rStyle w:val="Emphasis"/>
          <w:b/>
        </w:rPr>
      </w:pPr>
      <w:r w:rsidRPr="00DA27E0">
        <w:rPr>
          <w:rStyle w:val="Emphasis"/>
          <w:b/>
        </w:rPr>
        <w:t>JOB RESPONSIBILITY</w:t>
      </w:r>
    </w:p>
    <w:p w:rsidR="005959E3" w:rsidRPr="008F43A3" w:rsidRDefault="005959E3">
      <w:pPr>
        <w:pStyle w:val="BodyTextIndent3"/>
        <w:rPr>
          <w:rStyle w:val="Emphasis"/>
          <w:sz w:val="22"/>
          <w:szCs w:val="22"/>
        </w:rPr>
      </w:pPr>
      <w:r w:rsidRPr="008F43A3">
        <w:rPr>
          <w:rStyle w:val="Emphasis"/>
          <w:caps w:val="0"/>
          <w:sz w:val="22"/>
          <w:szCs w:val="22"/>
        </w:rPr>
        <w:t>Advisory Services on Personnel Functions and Statutory Compliances of the Clients.</w:t>
      </w:r>
    </w:p>
    <w:p w:rsidR="005959E3" w:rsidRDefault="005959E3" w:rsidP="005959E3">
      <w:pPr>
        <w:pStyle w:val="BodyTextIndent"/>
        <w:tabs>
          <w:tab w:val="left" w:pos="6480"/>
        </w:tabs>
        <w:ind w:firstLine="0"/>
        <w:rPr>
          <w:rStyle w:val="Emphasis"/>
          <w:caps w:val="0"/>
          <w:sz w:val="22"/>
          <w:szCs w:val="22"/>
        </w:rPr>
      </w:pPr>
    </w:p>
    <w:p w:rsidR="005959E3" w:rsidRPr="008F43A3" w:rsidRDefault="005959E3" w:rsidP="005959E3">
      <w:pPr>
        <w:pStyle w:val="BodyTextIndent"/>
        <w:tabs>
          <w:tab w:val="left" w:pos="6480"/>
        </w:tabs>
        <w:ind w:firstLine="0"/>
        <w:rPr>
          <w:rStyle w:val="Emphasis"/>
          <w:b/>
          <w:sz w:val="22"/>
          <w:szCs w:val="22"/>
        </w:rPr>
      </w:pPr>
      <w:r w:rsidRPr="008F43A3">
        <w:rPr>
          <w:rStyle w:val="Emphasis"/>
          <w:b/>
          <w:caps w:val="0"/>
          <w:sz w:val="22"/>
          <w:szCs w:val="22"/>
        </w:rPr>
        <w:t>Salary Drawn                           :   18 lakhs per annum</w:t>
      </w:r>
    </w:p>
    <w:p w:rsidR="005959E3" w:rsidRPr="008F43A3" w:rsidRDefault="005959E3" w:rsidP="005959E3">
      <w:pPr>
        <w:rPr>
          <w:rStyle w:val="Emphasis"/>
          <w:b/>
          <w:sz w:val="22"/>
          <w:szCs w:val="22"/>
        </w:rPr>
      </w:pPr>
      <w:r w:rsidRPr="008F43A3">
        <w:rPr>
          <w:rStyle w:val="Emphasis"/>
          <w:b/>
          <w:caps w:val="0"/>
          <w:sz w:val="22"/>
          <w:szCs w:val="22"/>
        </w:rPr>
        <w:t>Joining Time Required           : 1 month</w:t>
      </w:r>
    </w:p>
    <w:p w:rsidR="005959E3" w:rsidRDefault="005959E3" w:rsidP="005959E3">
      <w:pPr>
        <w:pStyle w:val="BodyTextIndent"/>
        <w:ind w:left="3600" w:hanging="3600"/>
        <w:rPr>
          <w:rStyle w:val="Emphasis"/>
          <w:b/>
        </w:rPr>
      </w:pPr>
    </w:p>
    <w:p w:rsidR="005959E3" w:rsidRPr="00DA27E0" w:rsidRDefault="005959E3" w:rsidP="005959E3">
      <w:pPr>
        <w:pStyle w:val="BodyTextIndent"/>
        <w:tabs>
          <w:tab w:val="num" w:pos="360"/>
        </w:tabs>
        <w:ind w:left="720" w:hanging="360"/>
        <w:rPr>
          <w:rStyle w:val="Emphasis"/>
        </w:rPr>
      </w:pPr>
    </w:p>
    <w:p w:rsidR="005959E3" w:rsidRPr="00DA5D26" w:rsidRDefault="005959E3" w:rsidP="005959E3">
      <w:pPr>
        <w:pStyle w:val="BodyTextIndent"/>
        <w:tabs>
          <w:tab w:val="num" w:pos="360"/>
        </w:tabs>
        <w:ind w:left="720" w:hanging="360"/>
        <w:jc w:val="center"/>
        <w:rPr>
          <w:rStyle w:val="Emphasis"/>
          <w:b/>
          <w:u w:val="single"/>
        </w:rPr>
      </w:pPr>
      <w:r w:rsidRPr="00DA5D26">
        <w:rPr>
          <w:rStyle w:val="Emphasis"/>
          <w:b/>
          <w:u w:val="single"/>
        </w:rPr>
        <w:t>KEY ACHIVEMENTS</w:t>
      </w:r>
    </w:p>
    <w:p w:rsidR="005959E3" w:rsidRPr="008B7536" w:rsidRDefault="005959E3" w:rsidP="005959E3">
      <w:pPr>
        <w:pStyle w:val="BodyTextIndent"/>
        <w:ind w:left="3150" w:hanging="2790"/>
        <w:rPr>
          <w:rStyle w:val="Emphasis"/>
          <w:b/>
          <w:sz w:val="22"/>
          <w:szCs w:val="22"/>
        </w:rPr>
      </w:pPr>
    </w:p>
    <w:p w:rsidR="005959E3" w:rsidRPr="008B7536" w:rsidRDefault="005959E3" w:rsidP="00814189">
      <w:pPr>
        <w:pStyle w:val="BodyTextIndent"/>
        <w:jc w:val="both"/>
        <w:rPr>
          <w:rStyle w:val="Emphasis"/>
          <w:sz w:val="22"/>
          <w:szCs w:val="22"/>
        </w:rPr>
      </w:pPr>
      <w:r w:rsidRPr="008B7536">
        <w:rPr>
          <w:rStyle w:val="Emphasis"/>
          <w:sz w:val="22"/>
          <w:szCs w:val="22"/>
        </w:rPr>
        <w:t xml:space="preserve">1. </w:t>
      </w:r>
      <w:r w:rsidRPr="008B7536">
        <w:rPr>
          <w:rStyle w:val="Emphasis"/>
          <w:caps w:val="0"/>
          <w:sz w:val="22"/>
          <w:szCs w:val="22"/>
        </w:rPr>
        <w:t>Spirit of Excellence Award (Global HR) for driving best HR Practices and Values.</w:t>
      </w:r>
    </w:p>
    <w:p w:rsidR="005959E3" w:rsidRPr="008B7536" w:rsidRDefault="005959E3" w:rsidP="00814189">
      <w:pPr>
        <w:pStyle w:val="BodyTextIndent"/>
        <w:ind w:left="3150" w:hanging="2790"/>
        <w:jc w:val="both"/>
        <w:rPr>
          <w:rStyle w:val="Emphasis"/>
          <w:sz w:val="22"/>
          <w:szCs w:val="22"/>
        </w:rPr>
      </w:pPr>
      <w:r w:rsidRPr="008B7536">
        <w:rPr>
          <w:rStyle w:val="Emphasis"/>
          <w:caps w:val="0"/>
          <w:sz w:val="22"/>
          <w:szCs w:val="22"/>
        </w:rPr>
        <w:t>2. Little Oscar Award for Initiatives taken on Employee Engagement.</w:t>
      </w:r>
    </w:p>
    <w:p w:rsidR="005959E3" w:rsidRPr="008B7536" w:rsidRDefault="005959E3" w:rsidP="00814189">
      <w:pPr>
        <w:pStyle w:val="BodyTextIndent"/>
        <w:ind w:left="3150" w:hanging="2790"/>
        <w:jc w:val="both"/>
        <w:rPr>
          <w:rStyle w:val="Emphasis"/>
          <w:sz w:val="22"/>
          <w:szCs w:val="22"/>
        </w:rPr>
      </w:pPr>
      <w:r w:rsidRPr="008B7536">
        <w:rPr>
          <w:rStyle w:val="Emphasis"/>
          <w:caps w:val="0"/>
          <w:sz w:val="22"/>
          <w:szCs w:val="22"/>
        </w:rPr>
        <w:t>3. Certified Trainer for Abbott India.</w:t>
      </w:r>
    </w:p>
    <w:p w:rsidR="005959E3" w:rsidRPr="008B7536" w:rsidRDefault="005959E3" w:rsidP="00814189">
      <w:pPr>
        <w:pStyle w:val="BodyTextIndent"/>
        <w:ind w:left="3150" w:hanging="2790"/>
        <w:jc w:val="both"/>
        <w:rPr>
          <w:rStyle w:val="Emphasis"/>
          <w:sz w:val="22"/>
          <w:szCs w:val="22"/>
        </w:rPr>
      </w:pPr>
      <w:r w:rsidRPr="008B7536">
        <w:rPr>
          <w:rStyle w:val="Emphasis"/>
          <w:sz w:val="22"/>
          <w:szCs w:val="22"/>
        </w:rPr>
        <w:t>4</w:t>
      </w:r>
      <w:r w:rsidRPr="008B7536">
        <w:rPr>
          <w:rStyle w:val="Emphasis"/>
          <w:caps w:val="0"/>
          <w:sz w:val="22"/>
          <w:szCs w:val="22"/>
        </w:rPr>
        <w:t>. Trained and Certified Catalyst for Syngenta</w:t>
      </w:r>
    </w:p>
    <w:p w:rsidR="005959E3" w:rsidRPr="008B7536" w:rsidRDefault="005959E3" w:rsidP="00814189">
      <w:pPr>
        <w:pStyle w:val="BodyTextIndent"/>
        <w:ind w:left="3150" w:hanging="2790"/>
        <w:jc w:val="both"/>
        <w:rPr>
          <w:rStyle w:val="Emphasis"/>
          <w:sz w:val="22"/>
          <w:szCs w:val="22"/>
        </w:rPr>
      </w:pPr>
      <w:r w:rsidRPr="008B7536">
        <w:rPr>
          <w:rStyle w:val="Emphasis"/>
          <w:sz w:val="22"/>
          <w:szCs w:val="22"/>
        </w:rPr>
        <w:t>5</w:t>
      </w:r>
      <w:r w:rsidRPr="008B7536">
        <w:rPr>
          <w:rStyle w:val="Emphasis"/>
          <w:caps w:val="0"/>
          <w:sz w:val="22"/>
          <w:szCs w:val="22"/>
        </w:rPr>
        <w:t>. Certified by Mafoi for 16pf</w:t>
      </w:r>
    </w:p>
    <w:p w:rsidR="005959E3" w:rsidRPr="008B7536" w:rsidRDefault="005959E3" w:rsidP="00814189">
      <w:pPr>
        <w:pStyle w:val="BodyTextIndent"/>
        <w:ind w:left="3150" w:hanging="2790"/>
        <w:jc w:val="both"/>
        <w:rPr>
          <w:rStyle w:val="Emphasis"/>
          <w:caps w:val="0"/>
          <w:sz w:val="22"/>
          <w:szCs w:val="22"/>
        </w:rPr>
      </w:pPr>
      <w:r w:rsidRPr="008B7536">
        <w:rPr>
          <w:rStyle w:val="Emphasis"/>
          <w:sz w:val="22"/>
          <w:szCs w:val="22"/>
        </w:rPr>
        <w:t>6</w:t>
      </w:r>
      <w:r w:rsidRPr="008B7536">
        <w:rPr>
          <w:rStyle w:val="Emphasis"/>
          <w:caps w:val="0"/>
          <w:sz w:val="22"/>
          <w:szCs w:val="22"/>
        </w:rPr>
        <w:t>. Certified by Sanda Excellence (UK) for PRISM Brain Map Tool.</w:t>
      </w:r>
    </w:p>
    <w:p w:rsidR="005959E3" w:rsidRDefault="005959E3" w:rsidP="00814189">
      <w:pPr>
        <w:pStyle w:val="BodyTextIndent"/>
        <w:ind w:left="3150" w:hanging="2790"/>
        <w:jc w:val="both"/>
        <w:rPr>
          <w:rStyle w:val="Emphasis"/>
          <w:caps w:val="0"/>
          <w:sz w:val="22"/>
          <w:szCs w:val="22"/>
        </w:rPr>
      </w:pPr>
      <w:r w:rsidRPr="008B7536">
        <w:rPr>
          <w:rStyle w:val="Emphasis"/>
          <w:caps w:val="0"/>
          <w:sz w:val="22"/>
          <w:szCs w:val="22"/>
        </w:rPr>
        <w:t xml:space="preserve">7. Delivered Global Training Initiatives (such as Brand Rollout, Goal Zero, </w:t>
      </w:r>
    </w:p>
    <w:p w:rsidR="005959E3" w:rsidRPr="008B7536" w:rsidRDefault="005959E3" w:rsidP="00814189">
      <w:pPr>
        <w:pStyle w:val="BodyTextIndent"/>
        <w:ind w:left="3150" w:hanging="2790"/>
        <w:jc w:val="both"/>
        <w:rPr>
          <w:rStyle w:val="Emphasis"/>
          <w:caps w:val="0"/>
          <w:sz w:val="22"/>
          <w:szCs w:val="22"/>
        </w:rPr>
      </w:pPr>
      <w:r>
        <w:rPr>
          <w:rStyle w:val="Emphasis"/>
          <w:caps w:val="0"/>
          <w:sz w:val="22"/>
          <w:szCs w:val="22"/>
        </w:rPr>
        <w:t xml:space="preserve">   </w:t>
      </w:r>
      <w:r w:rsidRPr="008B7536">
        <w:rPr>
          <w:rStyle w:val="Emphasis"/>
          <w:caps w:val="0"/>
          <w:sz w:val="22"/>
          <w:szCs w:val="22"/>
        </w:rPr>
        <w:t xml:space="preserve">e Recruitment, </w:t>
      </w:r>
      <w:r>
        <w:rPr>
          <w:rStyle w:val="Emphasis"/>
          <w:caps w:val="0"/>
          <w:sz w:val="22"/>
          <w:szCs w:val="22"/>
        </w:rPr>
        <w:t>P</w:t>
      </w:r>
      <w:r w:rsidRPr="008B7536">
        <w:rPr>
          <w:rStyle w:val="Emphasis"/>
          <w:caps w:val="0"/>
          <w:sz w:val="22"/>
          <w:szCs w:val="22"/>
        </w:rPr>
        <w:t xml:space="preserve">erformance </w:t>
      </w:r>
      <w:r>
        <w:rPr>
          <w:rStyle w:val="Emphasis"/>
          <w:caps w:val="0"/>
          <w:sz w:val="22"/>
          <w:szCs w:val="22"/>
        </w:rPr>
        <w:t>Management system and Leadership M</w:t>
      </w:r>
      <w:r w:rsidRPr="008B7536">
        <w:rPr>
          <w:rStyle w:val="Emphasis"/>
          <w:caps w:val="0"/>
          <w:sz w:val="22"/>
          <w:szCs w:val="22"/>
        </w:rPr>
        <w:t>odel)</w:t>
      </w:r>
    </w:p>
    <w:p w:rsidR="005959E3" w:rsidRPr="008B7536" w:rsidRDefault="005959E3" w:rsidP="00814189">
      <w:pPr>
        <w:pStyle w:val="BodyTextIndent"/>
        <w:ind w:left="3150" w:hanging="2790"/>
        <w:jc w:val="both"/>
        <w:rPr>
          <w:rStyle w:val="Emphasis"/>
          <w:caps w:val="0"/>
          <w:sz w:val="22"/>
          <w:szCs w:val="22"/>
        </w:rPr>
      </w:pPr>
      <w:r w:rsidRPr="008B7536">
        <w:rPr>
          <w:rStyle w:val="Emphasis"/>
          <w:caps w:val="0"/>
          <w:sz w:val="22"/>
          <w:szCs w:val="22"/>
        </w:rPr>
        <w:t xml:space="preserve">8. </w:t>
      </w:r>
      <w:r w:rsidRPr="008B7536">
        <w:rPr>
          <w:rStyle w:val="Emphasis"/>
          <w:sz w:val="22"/>
          <w:szCs w:val="22"/>
        </w:rPr>
        <w:t xml:space="preserve"> </w:t>
      </w:r>
      <w:r w:rsidRPr="008B7536">
        <w:rPr>
          <w:rStyle w:val="Emphasis"/>
          <w:caps w:val="0"/>
          <w:sz w:val="22"/>
          <w:szCs w:val="22"/>
        </w:rPr>
        <w:t>Designed and Implemented Performance Management Process</w:t>
      </w:r>
    </w:p>
    <w:p w:rsidR="005959E3" w:rsidRPr="008B7536" w:rsidRDefault="005959E3" w:rsidP="00814189">
      <w:pPr>
        <w:pStyle w:val="BodyTextIndent"/>
        <w:ind w:left="3150" w:hanging="2790"/>
        <w:jc w:val="both"/>
        <w:rPr>
          <w:rStyle w:val="Emphasis"/>
          <w:caps w:val="0"/>
          <w:sz w:val="22"/>
          <w:szCs w:val="22"/>
        </w:rPr>
      </w:pPr>
      <w:r w:rsidRPr="008B7536">
        <w:rPr>
          <w:rStyle w:val="Emphasis"/>
          <w:caps w:val="0"/>
          <w:sz w:val="22"/>
          <w:szCs w:val="22"/>
        </w:rPr>
        <w:t>9. Development Action Plan and Succession Plan for HIPO’s.</w:t>
      </w:r>
    </w:p>
    <w:p w:rsidR="005959E3" w:rsidRPr="008B7536" w:rsidRDefault="005959E3" w:rsidP="00814189">
      <w:pPr>
        <w:pStyle w:val="BodyTextIndent"/>
        <w:ind w:left="3150" w:hanging="2790"/>
        <w:jc w:val="both"/>
        <w:rPr>
          <w:rStyle w:val="Emphasis"/>
          <w:sz w:val="22"/>
          <w:szCs w:val="22"/>
        </w:rPr>
      </w:pPr>
      <w:r w:rsidRPr="008B7536">
        <w:rPr>
          <w:rStyle w:val="Emphasis"/>
          <w:caps w:val="0"/>
          <w:sz w:val="22"/>
          <w:szCs w:val="22"/>
        </w:rPr>
        <w:t>10. Signed 2 independent Union Settlements one in Amiantit and one in Abbott</w:t>
      </w:r>
      <w:r w:rsidRPr="008B7536">
        <w:rPr>
          <w:rStyle w:val="Emphasis"/>
          <w:sz w:val="22"/>
          <w:szCs w:val="22"/>
        </w:rPr>
        <w:t xml:space="preserve">. </w:t>
      </w:r>
    </w:p>
    <w:p w:rsidR="005959E3" w:rsidRDefault="005959E3" w:rsidP="00814189">
      <w:pPr>
        <w:pStyle w:val="BodyTextIndent"/>
        <w:ind w:left="3150" w:hanging="2790"/>
        <w:jc w:val="both"/>
        <w:rPr>
          <w:rStyle w:val="Emphasis"/>
          <w:caps w:val="0"/>
          <w:sz w:val="22"/>
          <w:szCs w:val="22"/>
        </w:rPr>
      </w:pPr>
      <w:r w:rsidRPr="008B7536">
        <w:rPr>
          <w:rStyle w:val="Emphasis"/>
          <w:sz w:val="22"/>
          <w:szCs w:val="22"/>
        </w:rPr>
        <w:t>11. D</w:t>
      </w:r>
      <w:r w:rsidRPr="008B7536">
        <w:rPr>
          <w:rStyle w:val="Emphasis"/>
          <w:caps w:val="0"/>
          <w:sz w:val="22"/>
          <w:szCs w:val="22"/>
        </w:rPr>
        <w:t xml:space="preserve">esigned and implemented Time Management System, Salary and Wage </w:t>
      </w:r>
    </w:p>
    <w:p w:rsidR="005959E3" w:rsidRDefault="005959E3" w:rsidP="00814189">
      <w:pPr>
        <w:pStyle w:val="BodyTextIndent"/>
        <w:ind w:left="3150" w:hanging="2790"/>
        <w:jc w:val="both"/>
        <w:rPr>
          <w:rStyle w:val="Emphasis"/>
          <w:caps w:val="0"/>
          <w:sz w:val="22"/>
          <w:szCs w:val="22"/>
        </w:rPr>
      </w:pPr>
      <w:r>
        <w:rPr>
          <w:rStyle w:val="Emphasis"/>
          <w:caps w:val="0"/>
          <w:sz w:val="22"/>
          <w:szCs w:val="22"/>
        </w:rPr>
        <w:t xml:space="preserve">    S</w:t>
      </w:r>
      <w:r w:rsidRPr="008B7536">
        <w:rPr>
          <w:rStyle w:val="Emphasis"/>
          <w:caps w:val="0"/>
          <w:sz w:val="22"/>
          <w:szCs w:val="22"/>
        </w:rPr>
        <w:t>tructures for Employees at all levels</w:t>
      </w:r>
      <w:r>
        <w:rPr>
          <w:rStyle w:val="Emphasis"/>
          <w:caps w:val="0"/>
          <w:sz w:val="22"/>
          <w:szCs w:val="22"/>
        </w:rPr>
        <w:t>.</w:t>
      </w:r>
    </w:p>
    <w:p w:rsidR="005959E3" w:rsidRPr="008B7536" w:rsidRDefault="005959E3" w:rsidP="00814189">
      <w:pPr>
        <w:pStyle w:val="BodyTextIndent"/>
        <w:ind w:left="3150" w:hanging="2790"/>
        <w:jc w:val="both"/>
        <w:rPr>
          <w:rStyle w:val="Emphasis"/>
          <w:sz w:val="22"/>
          <w:szCs w:val="22"/>
        </w:rPr>
      </w:pPr>
      <w:r>
        <w:rPr>
          <w:rStyle w:val="Emphasis"/>
          <w:caps w:val="0"/>
          <w:sz w:val="22"/>
          <w:szCs w:val="22"/>
        </w:rPr>
        <w:t>12. Initiated disciplinary proceedings.</w:t>
      </w:r>
    </w:p>
    <w:p w:rsidR="005959E3" w:rsidRPr="008B7536" w:rsidRDefault="005959E3" w:rsidP="00814189">
      <w:pPr>
        <w:tabs>
          <w:tab w:val="num" w:pos="360"/>
        </w:tabs>
        <w:ind w:hanging="720"/>
        <w:jc w:val="both"/>
        <w:rPr>
          <w:rStyle w:val="Emphasis"/>
          <w:b/>
          <w:sz w:val="22"/>
          <w:szCs w:val="22"/>
        </w:rPr>
      </w:pPr>
    </w:p>
    <w:p w:rsidR="005959E3" w:rsidRPr="00DA27E0" w:rsidRDefault="005959E3" w:rsidP="00814189">
      <w:pPr>
        <w:tabs>
          <w:tab w:val="num" w:pos="360"/>
        </w:tabs>
        <w:ind w:hanging="720"/>
        <w:jc w:val="both"/>
        <w:rPr>
          <w:rStyle w:val="Emphasis"/>
          <w:b/>
        </w:rPr>
      </w:pPr>
    </w:p>
    <w:sectPr w:rsidR="005959E3" w:rsidRPr="00DA27E0" w:rsidSect="005959E3">
      <w:pgSz w:w="12240" w:h="15840"/>
      <w:pgMar w:top="1440" w:right="171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A5" w:rsidRDefault="00E720A5" w:rsidP="005959E3">
      <w:pPr>
        <w:spacing w:after="0" w:line="240" w:lineRule="auto"/>
      </w:pPr>
      <w:r>
        <w:separator/>
      </w:r>
    </w:p>
  </w:endnote>
  <w:endnote w:type="continuationSeparator" w:id="1">
    <w:p w:rsidR="00E720A5" w:rsidRDefault="00E720A5" w:rsidP="00595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A5" w:rsidRDefault="00E720A5" w:rsidP="005959E3">
      <w:pPr>
        <w:spacing w:after="0" w:line="240" w:lineRule="auto"/>
      </w:pPr>
      <w:r>
        <w:separator/>
      </w:r>
    </w:p>
  </w:footnote>
  <w:footnote w:type="continuationSeparator" w:id="1">
    <w:p w:rsidR="00E720A5" w:rsidRDefault="00E720A5" w:rsidP="00595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52B"/>
    <w:multiLevelType w:val="hybridMultilevel"/>
    <w:tmpl w:val="9F668DC6"/>
    <w:lvl w:ilvl="0" w:tplc="8E142404">
      <w:start w:val="1"/>
      <w:numFmt w:val="decimal"/>
      <w:lvlText w:val="%1."/>
      <w:lvlJc w:val="left"/>
      <w:pPr>
        <w:ind w:left="-360" w:hanging="360"/>
      </w:pPr>
      <w:rPr>
        <w:rFonts w:hint="default"/>
      </w:rPr>
    </w:lvl>
    <w:lvl w:ilvl="1" w:tplc="2FB0F826" w:tentative="1">
      <w:start w:val="1"/>
      <w:numFmt w:val="lowerLetter"/>
      <w:lvlText w:val="%2."/>
      <w:lvlJc w:val="left"/>
      <w:pPr>
        <w:ind w:left="360" w:hanging="360"/>
      </w:pPr>
    </w:lvl>
    <w:lvl w:ilvl="2" w:tplc="7D3E3F24" w:tentative="1">
      <w:start w:val="1"/>
      <w:numFmt w:val="lowerRoman"/>
      <w:lvlText w:val="%3."/>
      <w:lvlJc w:val="right"/>
      <w:pPr>
        <w:ind w:left="1080" w:hanging="180"/>
      </w:pPr>
    </w:lvl>
    <w:lvl w:ilvl="3" w:tplc="C4DA5100" w:tentative="1">
      <w:start w:val="1"/>
      <w:numFmt w:val="decimal"/>
      <w:lvlText w:val="%4."/>
      <w:lvlJc w:val="left"/>
      <w:pPr>
        <w:ind w:left="1800" w:hanging="360"/>
      </w:pPr>
    </w:lvl>
    <w:lvl w:ilvl="4" w:tplc="F2F897AC" w:tentative="1">
      <w:start w:val="1"/>
      <w:numFmt w:val="lowerLetter"/>
      <w:lvlText w:val="%5."/>
      <w:lvlJc w:val="left"/>
      <w:pPr>
        <w:ind w:left="2520" w:hanging="360"/>
      </w:pPr>
    </w:lvl>
    <w:lvl w:ilvl="5" w:tplc="1C3C7C88" w:tentative="1">
      <w:start w:val="1"/>
      <w:numFmt w:val="lowerRoman"/>
      <w:lvlText w:val="%6."/>
      <w:lvlJc w:val="right"/>
      <w:pPr>
        <w:ind w:left="3240" w:hanging="180"/>
      </w:pPr>
    </w:lvl>
    <w:lvl w:ilvl="6" w:tplc="FB9044EA" w:tentative="1">
      <w:start w:val="1"/>
      <w:numFmt w:val="decimal"/>
      <w:lvlText w:val="%7."/>
      <w:lvlJc w:val="left"/>
      <w:pPr>
        <w:ind w:left="3960" w:hanging="360"/>
      </w:pPr>
    </w:lvl>
    <w:lvl w:ilvl="7" w:tplc="1F428F64" w:tentative="1">
      <w:start w:val="1"/>
      <w:numFmt w:val="lowerLetter"/>
      <w:lvlText w:val="%8."/>
      <w:lvlJc w:val="left"/>
      <w:pPr>
        <w:ind w:left="4680" w:hanging="360"/>
      </w:pPr>
    </w:lvl>
    <w:lvl w:ilvl="8" w:tplc="89363F78" w:tentative="1">
      <w:start w:val="1"/>
      <w:numFmt w:val="lowerRoman"/>
      <w:lvlText w:val="%9."/>
      <w:lvlJc w:val="right"/>
      <w:pPr>
        <w:ind w:left="5400" w:hanging="180"/>
      </w:pPr>
    </w:lvl>
  </w:abstractNum>
  <w:abstractNum w:abstractNumId="1">
    <w:nsid w:val="0BAD2B02"/>
    <w:multiLevelType w:val="hybridMultilevel"/>
    <w:tmpl w:val="69B6FA5A"/>
    <w:lvl w:ilvl="0" w:tplc="CCF21BF6">
      <w:start w:val="1"/>
      <w:numFmt w:val="decimal"/>
      <w:lvlText w:val="%1."/>
      <w:lvlJc w:val="left"/>
      <w:pPr>
        <w:ind w:left="720" w:hanging="360"/>
      </w:pPr>
      <w:rPr>
        <w:rFonts w:hint="default"/>
      </w:rPr>
    </w:lvl>
    <w:lvl w:ilvl="1" w:tplc="13AAA58C" w:tentative="1">
      <w:start w:val="1"/>
      <w:numFmt w:val="lowerLetter"/>
      <w:lvlText w:val="%2."/>
      <w:lvlJc w:val="left"/>
      <w:pPr>
        <w:ind w:left="1440" w:hanging="360"/>
      </w:pPr>
    </w:lvl>
    <w:lvl w:ilvl="2" w:tplc="56E2AC6C" w:tentative="1">
      <w:start w:val="1"/>
      <w:numFmt w:val="lowerRoman"/>
      <w:lvlText w:val="%3."/>
      <w:lvlJc w:val="right"/>
      <w:pPr>
        <w:ind w:left="2160" w:hanging="180"/>
      </w:pPr>
    </w:lvl>
    <w:lvl w:ilvl="3" w:tplc="4FE2FD72" w:tentative="1">
      <w:start w:val="1"/>
      <w:numFmt w:val="decimal"/>
      <w:lvlText w:val="%4."/>
      <w:lvlJc w:val="left"/>
      <w:pPr>
        <w:ind w:left="2880" w:hanging="360"/>
      </w:pPr>
    </w:lvl>
    <w:lvl w:ilvl="4" w:tplc="85BE65C8" w:tentative="1">
      <w:start w:val="1"/>
      <w:numFmt w:val="lowerLetter"/>
      <w:lvlText w:val="%5."/>
      <w:lvlJc w:val="left"/>
      <w:pPr>
        <w:ind w:left="3600" w:hanging="360"/>
      </w:pPr>
    </w:lvl>
    <w:lvl w:ilvl="5" w:tplc="FEAC908C" w:tentative="1">
      <w:start w:val="1"/>
      <w:numFmt w:val="lowerRoman"/>
      <w:lvlText w:val="%6."/>
      <w:lvlJc w:val="right"/>
      <w:pPr>
        <w:ind w:left="4320" w:hanging="180"/>
      </w:pPr>
    </w:lvl>
    <w:lvl w:ilvl="6" w:tplc="F1C4B1A0" w:tentative="1">
      <w:start w:val="1"/>
      <w:numFmt w:val="decimal"/>
      <w:lvlText w:val="%7."/>
      <w:lvlJc w:val="left"/>
      <w:pPr>
        <w:ind w:left="5040" w:hanging="360"/>
      </w:pPr>
    </w:lvl>
    <w:lvl w:ilvl="7" w:tplc="B62C64C8" w:tentative="1">
      <w:start w:val="1"/>
      <w:numFmt w:val="lowerLetter"/>
      <w:lvlText w:val="%8."/>
      <w:lvlJc w:val="left"/>
      <w:pPr>
        <w:ind w:left="5760" w:hanging="360"/>
      </w:pPr>
    </w:lvl>
    <w:lvl w:ilvl="8" w:tplc="B22819B2" w:tentative="1">
      <w:start w:val="1"/>
      <w:numFmt w:val="lowerRoman"/>
      <w:lvlText w:val="%9."/>
      <w:lvlJc w:val="right"/>
      <w:pPr>
        <w:ind w:left="6480" w:hanging="180"/>
      </w:pPr>
    </w:lvl>
  </w:abstractNum>
  <w:abstractNum w:abstractNumId="2">
    <w:nsid w:val="27884CCE"/>
    <w:multiLevelType w:val="multilevel"/>
    <w:tmpl w:val="96A2453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B818D3"/>
    <w:multiLevelType w:val="hybridMultilevel"/>
    <w:tmpl w:val="10781D42"/>
    <w:lvl w:ilvl="0" w:tplc="C124FCE0">
      <w:start w:val="1"/>
      <w:numFmt w:val="bullet"/>
      <w:lvlText w:val=""/>
      <w:lvlJc w:val="left"/>
      <w:pPr>
        <w:ind w:left="1080" w:hanging="360"/>
      </w:pPr>
      <w:rPr>
        <w:rFonts w:ascii="Wingdings" w:hAnsi="Wingdings" w:hint="default"/>
      </w:rPr>
    </w:lvl>
    <w:lvl w:ilvl="1" w:tplc="A9C45036" w:tentative="1">
      <w:start w:val="1"/>
      <w:numFmt w:val="bullet"/>
      <w:lvlText w:val="o"/>
      <w:lvlJc w:val="left"/>
      <w:pPr>
        <w:ind w:left="1800" w:hanging="360"/>
      </w:pPr>
      <w:rPr>
        <w:rFonts w:ascii="Courier New" w:hAnsi="Courier New" w:cs="Courier New" w:hint="default"/>
      </w:rPr>
    </w:lvl>
    <w:lvl w:ilvl="2" w:tplc="C264FD42" w:tentative="1">
      <w:start w:val="1"/>
      <w:numFmt w:val="bullet"/>
      <w:lvlText w:val=""/>
      <w:lvlJc w:val="left"/>
      <w:pPr>
        <w:ind w:left="2520" w:hanging="360"/>
      </w:pPr>
      <w:rPr>
        <w:rFonts w:ascii="Wingdings" w:hAnsi="Wingdings" w:hint="default"/>
      </w:rPr>
    </w:lvl>
    <w:lvl w:ilvl="3" w:tplc="4F5292CC" w:tentative="1">
      <w:start w:val="1"/>
      <w:numFmt w:val="bullet"/>
      <w:lvlText w:val=""/>
      <w:lvlJc w:val="left"/>
      <w:pPr>
        <w:ind w:left="3240" w:hanging="360"/>
      </w:pPr>
      <w:rPr>
        <w:rFonts w:ascii="Symbol" w:hAnsi="Symbol" w:hint="default"/>
      </w:rPr>
    </w:lvl>
    <w:lvl w:ilvl="4" w:tplc="FFAC0124" w:tentative="1">
      <w:start w:val="1"/>
      <w:numFmt w:val="bullet"/>
      <w:lvlText w:val="o"/>
      <w:lvlJc w:val="left"/>
      <w:pPr>
        <w:ind w:left="3960" w:hanging="360"/>
      </w:pPr>
      <w:rPr>
        <w:rFonts w:ascii="Courier New" w:hAnsi="Courier New" w:cs="Courier New" w:hint="default"/>
      </w:rPr>
    </w:lvl>
    <w:lvl w:ilvl="5" w:tplc="1CBCDDF8" w:tentative="1">
      <w:start w:val="1"/>
      <w:numFmt w:val="bullet"/>
      <w:lvlText w:val=""/>
      <w:lvlJc w:val="left"/>
      <w:pPr>
        <w:ind w:left="4680" w:hanging="360"/>
      </w:pPr>
      <w:rPr>
        <w:rFonts w:ascii="Wingdings" w:hAnsi="Wingdings" w:hint="default"/>
      </w:rPr>
    </w:lvl>
    <w:lvl w:ilvl="6" w:tplc="00B6935E" w:tentative="1">
      <w:start w:val="1"/>
      <w:numFmt w:val="bullet"/>
      <w:lvlText w:val=""/>
      <w:lvlJc w:val="left"/>
      <w:pPr>
        <w:ind w:left="5400" w:hanging="360"/>
      </w:pPr>
      <w:rPr>
        <w:rFonts w:ascii="Symbol" w:hAnsi="Symbol" w:hint="default"/>
      </w:rPr>
    </w:lvl>
    <w:lvl w:ilvl="7" w:tplc="F10A9704" w:tentative="1">
      <w:start w:val="1"/>
      <w:numFmt w:val="bullet"/>
      <w:lvlText w:val="o"/>
      <w:lvlJc w:val="left"/>
      <w:pPr>
        <w:ind w:left="6120" w:hanging="360"/>
      </w:pPr>
      <w:rPr>
        <w:rFonts w:ascii="Courier New" w:hAnsi="Courier New" w:cs="Courier New" w:hint="default"/>
      </w:rPr>
    </w:lvl>
    <w:lvl w:ilvl="8" w:tplc="1DB63D9E" w:tentative="1">
      <w:start w:val="1"/>
      <w:numFmt w:val="bullet"/>
      <w:lvlText w:val=""/>
      <w:lvlJc w:val="left"/>
      <w:pPr>
        <w:ind w:left="6840" w:hanging="360"/>
      </w:pPr>
      <w:rPr>
        <w:rFonts w:ascii="Wingdings" w:hAnsi="Wingdings" w:hint="default"/>
      </w:rPr>
    </w:lvl>
  </w:abstractNum>
  <w:abstractNum w:abstractNumId="4">
    <w:nsid w:val="3DBA36C5"/>
    <w:multiLevelType w:val="hybridMultilevel"/>
    <w:tmpl w:val="797C0E42"/>
    <w:lvl w:ilvl="0" w:tplc="9D625D48">
      <w:start w:val="1"/>
      <w:numFmt w:val="decimal"/>
      <w:lvlText w:val="%1."/>
      <w:lvlJc w:val="left"/>
      <w:pPr>
        <w:ind w:left="-360" w:hanging="360"/>
      </w:pPr>
      <w:rPr>
        <w:rFonts w:hint="default"/>
      </w:rPr>
    </w:lvl>
    <w:lvl w:ilvl="1" w:tplc="F1D0554A" w:tentative="1">
      <w:start w:val="1"/>
      <w:numFmt w:val="lowerLetter"/>
      <w:lvlText w:val="%2."/>
      <w:lvlJc w:val="left"/>
      <w:pPr>
        <w:ind w:left="360" w:hanging="360"/>
      </w:pPr>
    </w:lvl>
    <w:lvl w:ilvl="2" w:tplc="872ADD80" w:tentative="1">
      <w:start w:val="1"/>
      <w:numFmt w:val="lowerRoman"/>
      <w:lvlText w:val="%3."/>
      <w:lvlJc w:val="right"/>
      <w:pPr>
        <w:ind w:left="1080" w:hanging="180"/>
      </w:pPr>
    </w:lvl>
    <w:lvl w:ilvl="3" w:tplc="2496E144" w:tentative="1">
      <w:start w:val="1"/>
      <w:numFmt w:val="decimal"/>
      <w:lvlText w:val="%4."/>
      <w:lvlJc w:val="left"/>
      <w:pPr>
        <w:ind w:left="1800" w:hanging="360"/>
      </w:pPr>
    </w:lvl>
    <w:lvl w:ilvl="4" w:tplc="AE9C3362" w:tentative="1">
      <w:start w:val="1"/>
      <w:numFmt w:val="lowerLetter"/>
      <w:lvlText w:val="%5."/>
      <w:lvlJc w:val="left"/>
      <w:pPr>
        <w:ind w:left="2520" w:hanging="360"/>
      </w:pPr>
    </w:lvl>
    <w:lvl w:ilvl="5" w:tplc="8CFC089A" w:tentative="1">
      <w:start w:val="1"/>
      <w:numFmt w:val="lowerRoman"/>
      <w:lvlText w:val="%6."/>
      <w:lvlJc w:val="right"/>
      <w:pPr>
        <w:ind w:left="3240" w:hanging="180"/>
      </w:pPr>
    </w:lvl>
    <w:lvl w:ilvl="6" w:tplc="47725EA0" w:tentative="1">
      <w:start w:val="1"/>
      <w:numFmt w:val="decimal"/>
      <w:lvlText w:val="%7."/>
      <w:lvlJc w:val="left"/>
      <w:pPr>
        <w:ind w:left="3960" w:hanging="360"/>
      </w:pPr>
    </w:lvl>
    <w:lvl w:ilvl="7" w:tplc="988C9D70" w:tentative="1">
      <w:start w:val="1"/>
      <w:numFmt w:val="lowerLetter"/>
      <w:lvlText w:val="%8."/>
      <w:lvlJc w:val="left"/>
      <w:pPr>
        <w:ind w:left="4680" w:hanging="360"/>
      </w:pPr>
    </w:lvl>
    <w:lvl w:ilvl="8" w:tplc="813C407C" w:tentative="1">
      <w:start w:val="1"/>
      <w:numFmt w:val="lowerRoman"/>
      <w:lvlText w:val="%9."/>
      <w:lvlJc w:val="right"/>
      <w:pPr>
        <w:ind w:left="5400" w:hanging="180"/>
      </w:pPr>
    </w:lvl>
  </w:abstractNum>
  <w:abstractNum w:abstractNumId="5">
    <w:nsid w:val="4B332110"/>
    <w:multiLevelType w:val="multilevel"/>
    <w:tmpl w:val="F89AD3B0"/>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B570524"/>
    <w:multiLevelType w:val="hybridMultilevel"/>
    <w:tmpl w:val="F134EF5E"/>
    <w:lvl w:ilvl="0" w:tplc="7FB82798">
      <w:start w:val="1"/>
      <w:numFmt w:val="decimal"/>
      <w:lvlText w:val="%1)"/>
      <w:lvlJc w:val="left"/>
      <w:pPr>
        <w:tabs>
          <w:tab w:val="num" w:pos="720"/>
        </w:tabs>
        <w:ind w:left="720" w:hanging="360"/>
      </w:pPr>
      <w:rPr>
        <w:rFonts w:hint="default"/>
      </w:rPr>
    </w:lvl>
    <w:lvl w:ilvl="1" w:tplc="694E48F0" w:tentative="1">
      <w:start w:val="1"/>
      <w:numFmt w:val="lowerLetter"/>
      <w:lvlText w:val="%2."/>
      <w:lvlJc w:val="left"/>
      <w:pPr>
        <w:tabs>
          <w:tab w:val="num" w:pos="1440"/>
        </w:tabs>
        <w:ind w:left="1440" w:hanging="360"/>
      </w:pPr>
    </w:lvl>
    <w:lvl w:ilvl="2" w:tplc="AD88BABC" w:tentative="1">
      <w:start w:val="1"/>
      <w:numFmt w:val="lowerRoman"/>
      <w:lvlText w:val="%3."/>
      <w:lvlJc w:val="right"/>
      <w:pPr>
        <w:tabs>
          <w:tab w:val="num" w:pos="2160"/>
        </w:tabs>
        <w:ind w:left="2160" w:hanging="180"/>
      </w:pPr>
    </w:lvl>
    <w:lvl w:ilvl="3" w:tplc="5A1EA1EC" w:tentative="1">
      <w:start w:val="1"/>
      <w:numFmt w:val="decimal"/>
      <w:lvlText w:val="%4."/>
      <w:lvlJc w:val="left"/>
      <w:pPr>
        <w:tabs>
          <w:tab w:val="num" w:pos="2880"/>
        </w:tabs>
        <w:ind w:left="2880" w:hanging="360"/>
      </w:pPr>
    </w:lvl>
    <w:lvl w:ilvl="4" w:tplc="638ECE76" w:tentative="1">
      <w:start w:val="1"/>
      <w:numFmt w:val="lowerLetter"/>
      <w:lvlText w:val="%5."/>
      <w:lvlJc w:val="left"/>
      <w:pPr>
        <w:tabs>
          <w:tab w:val="num" w:pos="3600"/>
        </w:tabs>
        <w:ind w:left="3600" w:hanging="360"/>
      </w:pPr>
    </w:lvl>
    <w:lvl w:ilvl="5" w:tplc="4198D778" w:tentative="1">
      <w:start w:val="1"/>
      <w:numFmt w:val="lowerRoman"/>
      <w:lvlText w:val="%6."/>
      <w:lvlJc w:val="right"/>
      <w:pPr>
        <w:tabs>
          <w:tab w:val="num" w:pos="4320"/>
        </w:tabs>
        <w:ind w:left="4320" w:hanging="180"/>
      </w:pPr>
    </w:lvl>
    <w:lvl w:ilvl="6" w:tplc="CA325396" w:tentative="1">
      <w:start w:val="1"/>
      <w:numFmt w:val="decimal"/>
      <w:lvlText w:val="%7."/>
      <w:lvlJc w:val="left"/>
      <w:pPr>
        <w:tabs>
          <w:tab w:val="num" w:pos="5040"/>
        </w:tabs>
        <w:ind w:left="5040" w:hanging="360"/>
      </w:pPr>
    </w:lvl>
    <w:lvl w:ilvl="7" w:tplc="F20C6D60" w:tentative="1">
      <w:start w:val="1"/>
      <w:numFmt w:val="lowerLetter"/>
      <w:lvlText w:val="%8."/>
      <w:lvlJc w:val="left"/>
      <w:pPr>
        <w:tabs>
          <w:tab w:val="num" w:pos="5760"/>
        </w:tabs>
        <w:ind w:left="5760" w:hanging="360"/>
      </w:pPr>
    </w:lvl>
    <w:lvl w:ilvl="8" w:tplc="87B81036" w:tentative="1">
      <w:start w:val="1"/>
      <w:numFmt w:val="lowerRoman"/>
      <w:lvlText w:val="%9."/>
      <w:lvlJc w:val="right"/>
      <w:pPr>
        <w:tabs>
          <w:tab w:val="num" w:pos="6480"/>
        </w:tabs>
        <w:ind w:left="6480" w:hanging="180"/>
      </w:pPr>
    </w:lvl>
  </w:abstractNum>
  <w:abstractNum w:abstractNumId="7">
    <w:nsid w:val="517E17A2"/>
    <w:multiLevelType w:val="hybridMultilevel"/>
    <w:tmpl w:val="6E9242CC"/>
    <w:lvl w:ilvl="0" w:tplc="A7D29320">
      <w:start w:val="1"/>
      <w:numFmt w:val="decimal"/>
      <w:lvlText w:val="%1."/>
      <w:lvlJc w:val="left"/>
      <w:pPr>
        <w:ind w:left="-360" w:hanging="360"/>
      </w:pPr>
      <w:rPr>
        <w:rFonts w:hint="default"/>
      </w:rPr>
    </w:lvl>
    <w:lvl w:ilvl="1" w:tplc="DCAAFD9E" w:tentative="1">
      <w:start w:val="1"/>
      <w:numFmt w:val="lowerLetter"/>
      <w:lvlText w:val="%2."/>
      <w:lvlJc w:val="left"/>
      <w:pPr>
        <w:ind w:left="360" w:hanging="360"/>
      </w:pPr>
    </w:lvl>
    <w:lvl w:ilvl="2" w:tplc="2434329C" w:tentative="1">
      <w:start w:val="1"/>
      <w:numFmt w:val="lowerRoman"/>
      <w:lvlText w:val="%3."/>
      <w:lvlJc w:val="right"/>
      <w:pPr>
        <w:ind w:left="1080" w:hanging="180"/>
      </w:pPr>
    </w:lvl>
    <w:lvl w:ilvl="3" w:tplc="079E8348" w:tentative="1">
      <w:start w:val="1"/>
      <w:numFmt w:val="decimal"/>
      <w:lvlText w:val="%4."/>
      <w:lvlJc w:val="left"/>
      <w:pPr>
        <w:ind w:left="1800" w:hanging="360"/>
      </w:pPr>
    </w:lvl>
    <w:lvl w:ilvl="4" w:tplc="DFBCB89E" w:tentative="1">
      <w:start w:val="1"/>
      <w:numFmt w:val="lowerLetter"/>
      <w:lvlText w:val="%5."/>
      <w:lvlJc w:val="left"/>
      <w:pPr>
        <w:ind w:left="2520" w:hanging="360"/>
      </w:pPr>
    </w:lvl>
    <w:lvl w:ilvl="5" w:tplc="32F66D50" w:tentative="1">
      <w:start w:val="1"/>
      <w:numFmt w:val="lowerRoman"/>
      <w:lvlText w:val="%6."/>
      <w:lvlJc w:val="right"/>
      <w:pPr>
        <w:ind w:left="3240" w:hanging="180"/>
      </w:pPr>
    </w:lvl>
    <w:lvl w:ilvl="6" w:tplc="0CC65436" w:tentative="1">
      <w:start w:val="1"/>
      <w:numFmt w:val="decimal"/>
      <w:lvlText w:val="%7."/>
      <w:lvlJc w:val="left"/>
      <w:pPr>
        <w:ind w:left="3960" w:hanging="360"/>
      </w:pPr>
    </w:lvl>
    <w:lvl w:ilvl="7" w:tplc="EF10F364" w:tentative="1">
      <w:start w:val="1"/>
      <w:numFmt w:val="lowerLetter"/>
      <w:lvlText w:val="%8."/>
      <w:lvlJc w:val="left"/>
      <w:pPr>
        <w:ind w:left="4680" w:hanging="360"/>
      </w:pPr>
    </w:lvl>
    <w:lvl w:ilvl="8" w:tplc="03146E12" w:tentative="1">
      <w:start w:val="1"/>
      <w:numFmt w:val="lowerRoman"/>
      <w:lvlText w:val="%9."/>
      <w:lvlJc w:val="right"/>
      <w:pPr>
        <w:ind w:left="5400" w:hanging="180"/>
      </w:pPr>
    </w:lvl>
  </w:abstractNum>
  <w:abstractNum w:abstractNumId="8">
    <w:nsid w:val="6239010D"/>
    <w:multiLevelType w:val="hybridMultilevel"/>
    <w:tmpl w:val="CAB06B32"/>
    <w:lvl w:ilvl="0" w:tplc="0B3E9436">
      <w:start w:val="1"/>
      <w:numFmt w:val="bullet"/>
      <w:lvlText w:val=""/>
      <w:lvlJc w:val="left"/>
      <w:pPr>
        <w:ind w:left="1080" w:hanging="360"/>
      </w:pPr>
      <w:rPr>
        <w:rFonts w:ascii="Wingdings" w:hAnsi="Wingdings" w:hint="default"/>
      </w:rPr>
    </w:lvl>
    <w:lvl w:ilvl="1" w:tplc="61B27B22" w:tentative="1">
      <w:start w:val="1"/>
      <w:numFmt w:val="bullet"/>
      <w:lvlText w:val="o"/>
      <w:lvlJc w:val="left"/>
      <w:pPr>
        <w:ind w:left="1800" w:hanging="360"/>
      </w:pPr>
      <w:rPr>
        <w:rFonts w:ascii="Courier New" w:hAnsi="Courier New" w:cs="Courier New" w:hint="default"/>
      </w:rPr>
    </w:lvl>
    <w:lvl w:ilvl="2" w:tplc="4D807DF8" w:tentative="1">
      <w:start w:val="1"/>
      <w:numFmt w:val="bullet"/>
      <w:lvlText w:val=""/>
      <w:lvlJc w:val="left"/>
      <w:pPr>
        <w:ind w:left="2520" w:hanging="360"/>
      </w:pPr>
      <w:rPr>
        <w:rFonts w:ascii="Wingdings" w:hAnsi="Wingdings" w:hint="default"/>
      </w:rPr>
    </w:lvl>
    <w:lvl w:ilvl="3" w:tplc="F63292E8" w:tentative="1">
      <w:start w:val="1"/>
      <w:numFmt w:val="bullet"/>
      <w:lvlText w:val=""/>
      <w:lvlJc w:val="left"/>
      <w:pPr>
        <w:ind w:left="3240" w:hanging="360"/>
      </w:pPr>
      <w:rPr>
        <w:rFonts w:ascii="Symbol" w:hAnsi="Symbol" w:hint="default"/>
      </w:rPr>
    </w:lvl>
    <w:lvl w:ilvl="4" w:tplc="50044324" w:tentative="1">
      <w:start w:val="1"/>
      <w:numFmt w:val="bullet"/>
      <w:lvlText w:val="o"/>
      <w:lvlJc w:val="left"/>
      <w:pPr>
        <w:ind w:left="3960" w:hanging="360"/>
      </w:pPr>
      <w:rPr>
        <w:rFonts w:ascii="Courier New" w:hAnsi="Courier New" w:cs="Courier New" w:hint="default"/>
      </w:rPr>
    </w:lvl>
    <w:lvl w:ilvl="5" w:tplc="1974DAA8" w:tentative="1">
      <w:start w:val="1"/>
      <w:numFmt w:val="bullet"/>
      <w:lvlText w:val=""/>
      <w:lvlJc w:val="left"/>
      <w:pPr>
        <w:ind w:left="4680" w:hanging="360"/>
      </w:pPr>
      <w:rPr>
        <w:rFonts w:ascii="Wingdings" w:hAnsi="Wingdings" w:hint="default"/>
      </w:rPr>
    </w:lvl>
    <w:lvl w:ilvl="6" w:tplc="F600E854" w:tentative="1">
      <w:start w:val="1"/>
      <w:numFmt w:val="bullet"/>
      <w:lvlText w:val=""/>
      <w:lvlJc w:val="left"/>
      <w:pPr>
        <w:ind w:left="5400" w:hanging="360"/>
      </w:pPr>
      <w:rPr>
        <w:rFonts w:ascii="Symbol" w:hAnsi="Symbol" w:hint="default"/>
      </w:rPr>
    </w:lvl>
    <w:lvl w:ilvl="7" w:tplc="6930ECD2" w:tentative="1">
      <w:start w:val="1"/>
      <w:numFmt w:val="bullet"/>
      <w:lvlText w:val="o"/>
      <w:lvlJc w:val="left"/>
      <w:pPr>
        <w:ind w:left="6120" w:hanging="360"/>
      </w:pPr>
      <w:rPr>
        <w:rFonts w:ascii="Courier New" w:hAnsi="Courier New" w:cs="Courier New" w:hint="default"/>
      </w:rPr>
    </w:lvl>
    <w:lvl w:ilvl="8" w:tplc="E1226D4A" w:tentative="1">
      <w:start w:val="1"/>
      <w:numFmt w:val="bullet"/>
      <w:lvlText w:val=""/>
      <w:lvlJc w:val="left"/>
      <w:pPr>
        <w:ind w:left="6840" w:hanging="360"/>
      </w:pPr>
      <w:rPr>
        <w:rFonts w:ascii="Wingdings" w:hAnsi="Wingdings" w:hint="default"/>
      </w:rPr>
    </w:lvl>
  </w:abstractNum>
  <w:abstractNum w:abstractNumId="9">
    <w:nsid w:val="69E843F2"/>
    <w:multiLevelType w:val="hybridMultilevel"/>
    <w:tmpl w:val="54628D3A"/>
    <w:lvl w:ilvl="0" w:tplc="AF689ED8">
      <w:start w:val="1"/>
      <w:numFmt w:val="decimal"/>
      <w:lvlText w:val="%1)"/>
      <w:lvlJc w:val="left"/>
      <w:pPr>
        <w:ind w:left="1080" w:hanging="360"/>
      </w:pPr>
      <w:rPr>
        <w:rFonts w:hint="default"/>
      </w:rPr>
    </w:lvl>
    <w:lvl w:ilvl="1" w:tplc="5440810C" w:tentative="1">
      <w:start w:val="1"/>
      <w:numFmt w:val="lowerLetter"/>
      <w:lvlText w:val="%2."/>
      <w:lvlJc w:val="left"/>
      <w:pPr>
        <w:ind w:left="1800" w:hanging="360"/>
      </w:pPr>
    </w:lvl>
    <w:lvl w:ilvl="2" w:tplc="3CA4D438" w:tentative="1">
      <w:start w:val="1"/>
      <w:numFmt w:val="lowerRoman"/>
      <w:lvlText w:val="%3."/>
      <w:lvlJc w:val="right"/>
      <w:pPr>
        <w:ind w:left="2520" w:hanging="180"/>
      </w:pPr>
    </w:lvl>
    <w:lvl w:ilvl="3" w:tplc="08AE74DC" w:tentative="1">
      <w:start w:val="1"/>
      <w:numFmt w:val="decimal"/>
      <w:lvlText w:val="%4."/>
      <w:lvlJc w:val="left"/>
      <w:pPr>
        <w:ind w:left="3240" w:hanging="360"/>
      </w:pPr>
    </w:lvl>
    <w:lvl w:ilvl="4" w:tplc="95D6BFAA" w:tentative="1">
      <w:start w:val="1"/>
      <w:numFmt w:val="lowerLetter"/>
      <w:lvlText w:val="%5."/>
      <w:lvlJc w:val="left"/>
      <w:pPr>
        <w:ind w:left="3960" w:hanging="360"/>
      </w:pPr>
    </w:lvl>
    <w:lvl w:ilvl="5" w:tplc="91145850" w:tentative="1">
      <w:start w:val="1"/>
      <w:numFmt w:val="lowerRoman"/>
      <w:lvlText w:val="%6."/>
      <w:lvlJc w:val="right"/>
      <w:pPr>
        <w:ind w:left="4680" w:hanging="180"/>
      </w:pPr>
    </w:lvl>
    <w:lvl w:ilvl="6" w:tplc="83B64E42" w:tentative="1">
      <w:start w:val="1"/>
      <w:numFmt w:val="decimal"/>
      <w:lvlText w:val="%7."/>
      <w:lvlJc w:val="left"/>
      <w:pPr>
        <w:ind w:left="5400" w:hanging="360"/>
      </w:pPr>
    </w:lvl>
    <w:lvl w:ilvl="7" w:tplc="BB2AAFCE" w:tentative="1">
      <w:start w:val="1"/>
      <w:numFmt w:val="lowerLetter"/>
      <w:lvlText w:val="%8."/>
      <w:lvlJc w:val="left"/>
      <w:pPr>
        <w:ind w:left="6120" w:hanging="360"/>
      </w:pPr>
    </w:lvl>
    <w:lvl w:ilvl="8" w:tplc="1C84380C" w:tentative="1">
      <w:start w:val="1"/>
      <w:numFmt w:val="lowerRoman"/>
      <w:lvlText w:val="%9."/>
      <w:lvlJc w:val="right"/>
      <w:pPr>
        <w:ind w:left="6840" w:hanging="180"/>
      </w:pPr>
    </w:lvl>
  </w:abstractNum>
  <w:abstractNum w:abstractNumId="10">
    <w:nsid w:val="6C420105"/>
    <w:multiLevelType w:val="hybridMultilevel"/>
    <w:tmpl w:val="E39A4A7E"/>
    <w:lvl w:ilvl="0" w:tplc="332EE3E8">
      <w:start w:val="1"/>
      <w:numFmt w:val="bullet"/>
      <w:lvlText w:val=""/>
      <w:lvlJc w:val="left"/>
      <w:pPr>
        <w:ind w:left="1080" w:hanging="360"/>
      </w:pPr>
      <w:rPr>
        <w:rFonts w:ascii="Wingdings" w:hAnsi="Wingdings" w:hint="default"/>
      </w:rPr>
    </w:lvl>
    <w:lvl w:ilvl="1" w:tplc="C242EA3C" w:tentative="1">
      <w:start w:val="1"/>
      <w:numFmt w:val="bullet"/>
      <w:lvlText w:val="o"/>
      <w:lvlJc w:val="left"/>
      <w:pPr>
        <w:ind w:left="1800" w:hanging="360"/>
      </w:pPr>
      <w:rPr>
        <w:rFonts w:ascii="Courier New" w:hAnsi="Courier New" w:cs="Courier New" w:hint="default"/>
      </w:rPr>
    </w:lvl>
    <w:lvl w:ilvl="2" w:tplc="86280B60" w:tentative="1">
      <w:start w:val="1"/>
      <w:numFmt w:val="bullet"/>
      <w:lvlText w:val=""/>
      <w:lvlJc w:val="left"/>
      <w:pPr>
        <w:ind w:left="2520" w:hanging="360"/>
      </w:pPr>
      <w:rPr>
        <w:rFonts w:ascii="Wingdings" w:hAnsi="Wingdings" w:hint="default"/>
      </w:rPr>
    </w:lvl>
    <w:lvl w:ilvl="3" w:tplc="A52CF8A6" w:tentative="1">
      <w:start w:val="1"/>
      <w:numFmt w:val="bullet"/>
      <w:lvlText w:val=""/>
      <w:lvlJc w:val="left"/>
      <w:pPr>
        <w:ind w:left="3240" w:hanging="360"/>
      </w:pPr>
      <w:rPr>
        <w:rFonts w:ascii="Symbol" w:hAnsi="Symbol" w:hint="default"/>
      </w:rPr>
    </w:lvl>
    <w:lvl w:ilvl="4" w:tplc="8D4AB39E" w:tentative="1">
      <w:start w:val="1"/>
      <w:numFmt w:val="bullet"/>
      <w:lvlText w:val="o"/>
      <w:lvlJc w:val="left"/>
      <w:pPr>
        <w:ind w:left="3960" w:hanging="360"/>
      </w:pPr>
      <w:rPr>
        <w:rFonts w:ascii="Courier New" w:hAnsi="Courier New" w:cs="Courier New" w:hint="default"/>
      </w:rPr>
    </w:lvl>
    <w:lvl w:ilvl="5" w:tplc="4A40F5F0" w:tentative="1">
      <w:start w:val="1"/>
      <w:numFmt w:val="bullet"/>
      <w:lvlText w:val=""/>
      <w:lvlJc w:val="left"/>
      <w:pPr>
        <w:ind w:left="4680" w:hanging="360"/>
      </w:pPr>
      <w:rPr>
        <w:rFonts w:ascii="Wingdings" w:hAnsi="Wingdings" w:hint="default"/>
      </w:rPr>
    </w:lvl>
    <w:lvl w:ilvl="6" w:tplc="BC50BC8E" w:tentative="1">
      <w:start w:val="1"/>
      <w:numFmt w:val="bullet"/>
      <w:lvlText w:val=""/>
      <w:lvlJc w:val="left"/>
      <w:pPr>
        <w:ind w:left="5400" w:hanging="360"/>
      </w:pPr>
      <w:rPr>
        <w:rFonts w:ascii="Symbol" w:hAnsi="Symbol" w:hint="default"/>
      </w:rPr>
    </w:lvl>
    <w:lvl w:ilvl="7" w:tplc="024C9DFA" w:tentative="1">
      <w:start w:val="1"/>
      <w:numFmt w:val="bullet"/>
      <w:lvlText w:val="o"/>
      <w:lvlJc w:val="left"/>
      <w:pPr>
        <w:ind w:left="6120" w:hanging="360"/>
      </w:pPr>
      <w:rPr>
        <w:rFonts w:ascii="Courier New" w:hAnsi="Courier New" w:cs="Courier New" w:hint="default"/>
      </w:rPr>
    </w:lvl>
    <w:lvl w:ilvl="8" w:tplc="296213E4" w:tentative="1">
      <w:start w:val="1"/>
      <w:numFmt w:val="bullet"/>
      <w:lvlText w:val=""/>
      <w:lvlJc w:val="left"/>
      <w:pPr>
        <w:ind w:left="6840" w:hanging="360"/>
      </w:pPr>
      <w:rPr>
        <w:rFonts w:ascii="Wingdings" w:hAnsi="Wingdings" w:hint="default"/>
      </w:rPr>
    </w:lvl>
  </w:abstractNum>
  <w:abstractNum w:abstractNumId="11">
    <w:nsid w:val="6E226BCB"/>
    <w:multiLevelType w:val="hybridMultilevel"/>
    <w:tmpl w:val="4E38268C"/>
    <w:lvl w:ilvl="0" w:tplc="62C8326C">
      <w:start w:val="1"/>
      <w:numFmt w:val="decimal"/>
      <w:lvlText w:val="%1)"/>
      <w:lvlJc w:val="left"/>
      <w:pPr>
        <w:ind w:left="720" w:hanging="360"/>
      </w:pPr>
      <w:rPr>
        <w:rFonts w:hint="default"/>
      </w:rPr>
    </w:lvl>
    <w:lvl w:ilvl="1" w:tplc="A4B43076" w:tentative="1">
      <w:start w:val="1"/>
      <w:numFmt w:val="lowerLetter"/>
      <w:lvlText w:val="%2."/>
      <w:lvlJc w:val="left"/>
      <w:pPr>
        <w:ind w:left="1440" w:hanging="360"/>
      </w:pPr>
    </w:lvl>
    <w:lvl w:ilvl="2" w:tplc="A69E689C" w:tentative="1">
      <w:start w:val="1"/>
      <w:numFmt w:val="lowerRoman"/>
      <w:lvlText w:val="%3."/>
      <w:lvlJc w:val="right"/>
      <w:pPr>
        <w:ind w:left="2160" w:hanging="180"/>
      </w:pPr>
    </w:lvl>
    <w:lvl w:ilvl="3" w:tplc="BE5C5F04" w:tentative="1">
      <w:start w:val="1"/>
      <w:numFmt w:val="decimal"/>
      <w:lvlText w:val="%4."/>
      <w:lvlJc w:val="left"/>
      <w:pPr>
        <w:ind w:left="2880" w:hanging="360"/>
      </w:pPr>
    </w:lvl>
    <w:lvl w:ilvl="4" w:tplc="A2DEAD56" w:tentative="1">
      <w:start w:val="1"/>
      <w:numFmt w:val="lowerLetter"/>
      <w:lvlText w:val="%5."/>
      <w:lvlJc w:val="left"/>
      <w:pPr>
        <w:ind w:left="3600" w:hanging="360"/>
      </w:pPr>
    </w:lvl>
    <w:lvl w:ilvl="5" w:tplc="49A831FE" w:tentative="1">
      <w:start w:val="1"/>
      <w:numFmt w:val="lowerRoman"/>
      <w:lvlText w:val="%6."/>
      <w:lvlJc w:val="right"/>
      <w:pPr>
        <w:ind w:left="4320" w:hanging="180"/>
      </w:pPr>
    </w:lvl>
    <w:lvl w:ilvl="6" w:tplc="4B323A06" w:tentative="1">
      <w:start w:val="1"/>
      <w:numFmt w:val="decimal"/>
      <w:lvlText w:val="%7."/>
      <w:lvlJc w:val="left"/>
      <w:pPr>
        <w:ind w:left="5040" w:hanging="360"/>
      </w:pPr>
    </w:lvl>
    <w:lvl w:ilvl="7" w:tplc="7DA49B3C" w:tentative="1">
      <w:start w:val="1"/>
      <w:numFmt w:val="lowerLetter"/>
      <w:lvlText w:val="%8."/>
      <w:lvlJc w:val="left"/>
      <w:pPr>
        <w:ind w:left="5760" w:hanging="360"/>
      </w:pPr>
    </w:lvl>
    <w:lvl w:ilvl="8" w:tplc="FDAA0A76" w:tentative="1">
      <w:start w:val="1"/>
      <w:numFmt w:val="lowerRoman"/>
      <w:lvlText w:val="%9."/>
      <w:lvlJc w:val="right"/>
      <w:pPr>
        <w:ind w:left="6480" w:hanging="180"/>
      </w:pPr>
    </w:lvl>
  </w:abstractNum>
  <w:abstractNum w:abstractNumId="12">
    <w:nsid w:val="741B76FB"/>
    <w:multiLevelType w:val="hybridMultilevel"/>
    <w:tmpl w:val="C1BA7D9E"/>
    <w:lvl w:ilvl="0" w:tplc="04DE2C3A">
      <w:start w:val="1"/>
      <w:numFmt w:val="decimal"/>
      <w:lvlText w:val="%1."/>
      <w:lvlJc w:val="left"/>
      <w:pPr>
        <w:ind w:left="-360" w:hanging="360"/>
      </w:pPr>
      <w:rPr>
        <w:rFonts w:hint="default"/>
      </w:rPr>
    </w:lvl>
    <w:lvl w:ilvl="1" w:tplc="0D8E6AA4" w:tentative="1">
      <w:start w:val="1"/>
      <w:numFmt w:val="lowerLetter"/>
      <w:lvlText w:val="%2."/>
      <w:lvlJc w:val="left"/>
      <w:pPr>
        <w:ind w:left="360" w:hanging="360"/>
      </w:pPr>
    </w:lvl>
    <w:lvl w:ilvl="2" w:tplc="991C5D54" w:tentative="1">
      <w:start w:val="1"/>
      <w:numFmt w:val="lowerRoman"/>
      <w:lvlText w:val="%3."/>
      <w:lvlJc w:val="right"/>
      <w:pPr>
        <w:ind w:left="1080" w:hanging="180"/>
      </w:pPr>
    </w:lvl>
    <w:lvl w:ilvl="3" w:tplc="E15C4658" w:tentative="1">
      <w:start w:val="1"/>
      <w:numFmt w:val="decimal"/>
      <w:lvlText w:val="%4."/>
      <w:lvlJc w:val="left"/>
      <w:pPr>
        <w:ind w:left="1800" w:hanging="360"/>
      </w:pPr>
    </w:lvl>
    <w:lvl w:ilvl="4" w:tplc="0318E780" w:tentative="1">
      <w:start w:val="1"/>
      <w:numFmt w:val="lowerLetter"/>
      <w:lvlText w:val="%5."/>
      <w:lvlJc w:val="left"/>
      <w:pPr>
        <w:ind w:left="2520" w:hanging="360"/>
      </w:pPr>
    </w:lvl>
    <w:lvl w:ilvl="5" w:tplc="A0DA79D2" w:tentative="1">
      <w:start w:val="1"/>
      <w:numFmt w:val="lowerRoman"/>
      <w:lvlText w:val="%6."/>
      <w:lvlJc w:val="right"/>
      <w:pPr>
        <w:ind w:left="3240" w:hanging="180"/>
      </w:pPr>
    </w:lvl>
    <w:lvl w:ilvl="6" w:tplc="D116B486" w:tentative="1">
      <w:start w:val="1"/>
      <w:numFmt w:val="decimal"/>
      <w:lvlText w:val="%7."/>
      <w:lvlJc w:val="left"/>
      <w:pPr>
        <w:ind w:left="3960" w:hanging="360"/>
      </w:pPr>
    </w:lvl>
    <w:lvl w:ilvl="7" w:tplc="27F0A278" w:tentative="1">
      <w:start w:val="1"/>
      <w:numFmt w:val="lowerLetter"/>
      <w:lvlText w:val="%8."/>
      <w:lvlJc w:val="left"/>
      <w:pPr>
        <w:ind w:left="4680" w:hanging="360"/>
      </w:pPr>
    </w:lvl>
    <w:lvl w:ilvl="8" w:tplc="4BA8D00A" w:tentative="1">
      <w:start w:val="1"/>
      <w:numFmt w:val="lowerRoman"/>
      <w:lvlText w:val="%9."/>
      <w:lvlJc w:val="right"/>
      <w:pPr>
        <w:ind w:left="5400" w:hanging="180"/>
      </w:pPr>
    </w:lvl>
  </w:abstractNum>
  <w:abstractNum w:abstractNumId="13">
    <w:nsid w:val="7AF55840"/>
    <w:multiLevelType w:val="hybridMultilevel"/>
    <w:tmpl w:val="8F76262A"/>
    <w:lvl w:ilvl="0" w:tplc="ACFA6028">
      <w:start w:val="7"/>
      <w:numFmt w:val="decimal"/>
      <w:lvlText w:val="%1."/>
      <w:lvlJc w:val="left"/>
      <w:pPr>
        <w:ind w:left="720" w:hanging="360"/>
      </w:pPr>
      <w:rPr>
        <w:rFonts w:hint="default"/>
      </w:rPr>
    </w:lvl>
    <w:lvl w:ilvl="1" w:tplc="3B360638" w:tentative="1">
      <w:start w:val="1"/>
      <w:numFmt w:val="lowerLetter"/>
      <w:lvlText w:val="%2."/>
      <w:lvlJc w:val="left"/>
      <w:pPr>
        <w:ind w:left="1440" w:hanging="360"/>
      </w:pPr>
    </w:lvl>
    <w:lvl w:ilvl="2" w:tplc="F7F871DE" w:tentative="1">
      <w:start w:val="1"/>
      <w:numFmt w:val="lowerRoman"/>
      <w:lvlText w:val="%3."/>
      <w:lvlJc w:val="right"/>
      <w:pPr>
        <w:ind w:left="2160" w:hanging="180"/>
      </w:pPr>
    </w:lvl>
    <w:lvl w:ilvl="3" w:tplc="C5C6EEF2" w:tentative="1">
      <w:start w:val="1"/>
      <w:numFmt w:val="decimal"/>
      <w:lvlText w:val="%4."/>
      <w:lvlJc w:val="left"/>
      <w:pPr>
        <w:ind w:left="2880" w:hanging="360"/>
      </w:pPr>
    </w:lvl>
    <w:lvl w:ilvl="4" w:tplc="81A875D2" w:tentative="1">
      <w:start w:val="1"/>
      <w:numFmt w:val="lowerLetter"/>
      <w:lvlText w:val="%5."/>
      <w:lvlJc w:val="left"/>
      <w:pPr>
        <w:ind w:left="3600" w:hanging="360"/>
      </w:pPr>
    </w:lvl>
    <w:lvl w:ilvl="5" w:tplc="747C3D4C" w:tentative="1">
      <w:start w:val="1"/>
      <w:numFmt w:val="lowerRoman"/>
      <w:lvlText w:val="%6."/>
      <w:lvlJc w:val="right"/>
      <w:pPr>
        <w:ind w:left="4320" w:hanging="180"/>
      </w:pPr>
    </w:lvl>
    <w:lvl w:ilvl="6" w:tplc="FE54A3A6" w:tentative="1">
      <w:start w:val="1"/>
      <w:numFmt w:val="decimal"/>
      <w:lvlText w:val="%7."/>
      <w:lvlJc w:val="left"/>
      <w:pPr>
        <w:ind w:left="5040" w:hanging="360"/>
      </w:pPr>
    </w:lvl>
    <w:lvl w:ilvl="7" w:tplc="7FA8B498" w:tentative="1">
      <w:start w:val="1"/>
      <w:numFmt w:val="lowerLetter"/>
      <w:lvlText w:val="%8."/>
      <w:lvlJc w:val="left"/>
      <w:pPr>
        <w:ind w:left="5760" w:hanging="360"/>
      </w:pPr>
    </w:lvl>
    <w:lvl w:ilvl="8" w:tplc="AB683D82"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2"/>
  </w:num>
  <w:num w:numId="5">
    <w:abstractNumId w:val="7"/>
  </w:num>
  <w:num w:numId="6">
    <w:abstractNumId w:val="0"/>
  </w:num>
  <w:num w:numId="7">
    <w:abstractNumId w:val="4"/>
  </w:num>
  <w:num w:numId="8">
    <w:abstractNumId w:val="1"/>
  </w:num>
  <w:num w:numId="9">
    <w:abstractNumId w:val="13"/>
  </w:num>
  <w:num w:numId="10">
    <w:abstractNumId w:val="9"/>
  </w:num>
  <w:num w:numId="11">
    <w:abstractNumId w:val="10"/>
  </w:num>
  <w:num w:numId="12">
    <w:abstractNumId w:val="8"/>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0F0526"/>
    <w:rsid w:val="000F0526"/>
    <w:rsid w:val="0015412E"/>
    <w:rsid w:val="001F073F"/>
    <w:rsid w:val="00235F41"/>
    <w:rsid w:val="003F4CEA"/>
    <w:rsid w:val="00420019"/>
    <w:rsid w:val="00530AA6"/>
    <w:rsid w:val="00560E38"/>
    <w:rsid w:val="005771E3"/>
    <w:rsid w:val="005959E3"/>
    <w:rsid w:val="0072566B"/>
    <w:rsid w:val="00814189"/>
    <w:rsid w:val="008177BF"/>
    <w:rsid w:val="008A3666"/>
    <w:rsid w:val="00C2108E"/>
    <w:rsid w:val="00E720A5"/>
    <w:rsid w:val="00EF6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38"/>
    <w:pPr>
      <w:spacing w:after="200" w:line="252" w:lineRule="auto"/>
    </w:pPr>
    <w:rPr>
      <w:sz w:val="22"/>
      <w:szCs w:val="22"/>
    </w:rPr>
  </w:style>
  <w:style w:type="paragraph" w:styleId="Heading1">
    <w:name w:val="heading 1"/>
    <w:basedOn w:val="Normal"/>
    <w:next w:val="Normal"/>
    <w:link w:val="Heading1Char"/>
    <w:uiPriority w:val="9"/>
    <w:qFormat/>
    <w:rsid w:val="00B20738"/>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B20738"/>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B20738"/>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B20738"/>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B20738"/>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B20738"/>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B20738"/>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B2073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2073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738"/>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BodyTextIndent">
    <w:name w:val="Body Text Indent"/>
    <w:basedOn w:val="Normal"/>
    <w:semiHidden/>
    <w:rsid w:val="00530AA6"/>
    <w:pPr>
      <w:ind w:firstLine="360"/>
    </w:pPr>
  </w:style>
  <w:style w:type="paragraph" w:styleId="BodyTextIndent2">
    <w:name w:val="Body Text Indent 2"/>
    <w:basedOn w:val="Normal"/>
    <w:semiHidden/>
    <w:rsid w:val="00530AA6"/>
    <w:pPr>
      <w:tabs>
        <w:tab w:val="left" w:pos="270"/>
      </w:tabs>
      <w:ind w:left="360"/>
    </w:pPr>
  </w:style>
  <w:style w:type="paragraph" w:styleId="BodyTextIndent3">
    <w:name w:val="Body Text Indent 3"/>
    <w:basedOn w:val="Normal"/>
    <w:semiHidden/>
    <w:rsid w:val="00530AA6"/>
    <w:pPr>
      <w:ind w:left="360"/>
      <w:jc w:val="both"/>
    </w:pPr>
  </w:style>
  <w:style w:type="character" w:styleId="Hyperlink">
    <w:name w:val="Hyperlink"/>
    <w:semiHidden/>
    <w:rsid w:val="00530AA6"/>
    <w:rPr>
      <w:color w:val="0000FF"/>
      <w:u w:val="single"/>
    </w:rPr>
  </w:style>
  <w:style w:type="character" w:styleId="FollowedHyperlink">
    <w:name w:val="FollowedHyperlink"/>
    <w:semiHidden/>
    <w:rsid w:val="00530AA6"/>
    <w:rPr>
      <w:color w:val="800080"/>
      <w:u w:val="single"/>
    </w:rPr>
  </w:style>
  <w:style w:type="character" w:customStyle="1" w:styleId="Heading1Char">
    <w:name w:val="Heading 1 Char"/>
    <w:link w:val="Heading1"/>
    <w:uiPriority w:val="9"/>
    <w:rsid w:val="00B20738"/>
    <w:rPr>
      <w:rFonts w:eastAsia="Times New Roman" w:cs="Times New Roman"/>
      <w:caps/>
      <w:color w:val="632423"/>
      <w:spacing w:val="20"/>
      <w:sz w:val="28"/>
      <w:szCs w:val="28"/>
    </w:rPr>
  </w:style>
  <w:style w:type="character" w:customStyle="1" w:styleId="Heading2Char">
    <w:name w:val="Heading 2 Char"/>
    <w:link w:val="Heading2"/>
    <w:uiPriority w:val="9"/>
    <w:rsid w:val="00B20738"/>
    <w:rPr>
      <w:caps/>
      <w:color w:val="632423"/>
      <w:spacing w:val="15"/>
      <w:sz w:val="24"/>
      <w:szCs w:val="24"/>
    </w:rPr>
  </w:style>
  <w:style w:type="character" w:customStyle="1" w:styleId="Heading3Char">
    <w:name w:val="Heading 3 Char"/>
    <w:link w:val="Heading3"/>
    <w:uiPriority w:val="9"/>
    <w:rsid w:val="00B20738"/>
    <w:rPr>
      <w:rFonts w:eastAsia="Times New Roman" w:cs="Times New Roman"/>
      <w:caps/>
      <w:color w:val="622423"/>
      <w:sz w:val="24"/>
      <w:szCs w:val="24"/>
    </w:rPr>
  </w:style>
  <w:style w:type="character" w:customStyle="1" w:styleId="Heading4Char">
    <w:name w:val="Heading 4 Char"/>
    <w:link w:val="Heading4"/>
    <w:uiPriority w:val="9"/>
    <w:rsid w:val="00B20738"/>
    <w:rPr>
      <w:rFonts w:eastAsia="Times New Roman" w:cs="Times New Roman"/>
      <w:caps/>
      <w:color w:val="622423"/>
      <w:spacing w:val="10"/>
    </w:rPr>
  </w:style>
  <w:style w:type="character" w:customStyle="1" w:styleId="Heading5Char">
    <w:name w:val="Heading 5 Char"/>
    <w:link w:val="Heading5"/>
    <w:uiPriority w:val="9"/>
    <w:semiHidden/>
    <w:rsid w:val="00B20738"/>
    <w:rPr>
      <w:rFonts w:eastAsia="Times New Roman" w:cs="Times New Roman"/>
      <w:caps/>
      <w:color w:val="622423"/>
      <w:spacing w:val="10"/>
    </w:rPr>
  </w:style>
  <w:style w:type="character" w:customStyle="1" w:styleId="Heading6Char">
    <w:name w:val="Heading 6 Char"/>
    <w:link w:val="Heading6"/>
    <w:uiPriority w:val="9"/>
    <w:semiHidden/>
    <w:rsid w:val="00B20738"/>
    <w:rPr>
      <w:rFonts w:eastAsia="Times New Roman" w:cs="Times New Roman"/>
      <w:caps/>
      <w:color w:val="943634"/>
      <w:spacing w:val="10"/>
    </w:rPr>
  </w:style>
  <w:style w:type="character" w:customStyle="1" w:styleId="Heading7Char">
    <w:name w:val="Heading 7 Char"/>
    <w:link w:val="Heading7"/>
    <w:uiPriority w:val="9"/>
    <w:semiHidden/>
    <w:rsid w:val="00B20738"/>
    <w:rPr>
      <w:rFonts w:eastAsia="Times New Roman" w:cs="Times New Roman"/>
      <w:i/>
      <w:iCs/>
      <w:caps/>
      <w:color w:val="943634"/>
      <w:spacing w:val="10"/>
    </w:rPr>
  </w:style>
  <w:style w:type="character" w:customStyle="1" w:styleId="Heading8Char">
    <w:name w:val="Heading 8 Char"/>
    <w:link w:val="Heading8"/>
    <w:uiPriority w:val="9"/>
    <w:semiHidden/>
    <w:rsid w:val="00B20738"/>
    <w:rPr>
      <w:rFonts w:eastAsia="Times New Roman" w:cs="Times New Roman"/>
      <w:caps/>
      <w:spacing w:val="10"/>
      <w:sz w:val="20"/>
      <w:szCs w:val="20"/>
    </w:rPr>
  </w:style>
  <w:style w:type="character" w:customStyle="1" w:styleId="Heading9Char">
    <w:name w:val="Heading 9 Char"/>
    <w:link w:val="Heading9"/>
    <w:uiPriority w:val="9"/>
    <w:semiHidden/>
    <w:rsid w:val="00B20738"/>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B20738"/>
    <w:rPr>
      <w:caps/>
      <w:spacing w:val="10"/>
      <w:sz w:val="18"/>
      <w:szCs w:val="18"/>
    </w:rPr>
  </w:style>
  <w:style w:type="character" w:customStyle="1" w:styleId="TitleChar">
    <w:name w:val="Title Char"/>
    <w:link w:val="Title"/>
    <w:uiPriority w:val="10"/>
    <w:rsid w:val="00B20738"/>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B20738"/>
    <w:pPr>
      <w:spacing w:after="560" w:line="240" w:lineRule="auto"/>
      <w:jc w:val="center"/>
    </w:pPr>
    <w:rPr>
      <w:caps/>
      <w:spacing w:val="20"/>
      <w:sz w:val="18"/>
      <w:szCs w:val="18"/>
    </w:rPr>
  </w:style>
  <w:style w:type="character" w:customStyle="1" w:styleId="SubtitleChar">
    <w:name w:val="Subtitle Char"/>
    <w:link w:val="Subtitle"/>
    <w:uiPriority w:val="11"/>
    <w:rsid w:val="00B20738"/>
    <w:rPr>
      <w:rFonts w:eastAsia="Times New Roman" w:cs="Times New Roman"/>
      <w:caps/>
      <w:spacing w:val="20"/>
      <w:sz w:val="18"/>
      <w:szCs w:val="18"/>
    </w:rPr>
  </w:style>
  <w:style w:type="character" w:styleId="Strong">
    <w:name w:val="Strong"/>
    <w:uiPriority w:val="22"/>
    <w:qFormat/>
    <w:rsid w:val="00B20738"/>
    <w:rPr>
      <w:b/>
      <w:bCs/>
      <w:color w:val="943634"/>
      <w:spacing w:val="5"/>
    </w:rPr>
  </w:style>
  <w:style w:type="character" w:styleId="Emphasis">
    <w:name w:val="Emphasis"/>
    <w:uiPriority w:val="20"/>
    <w:qFormat/>
    <w:rsid w:val="00B20738"/>
    <w:rPr>
      <w:caps/>
      <w:spacing w:val="5"/>
      <w:sz w:val="20"/>
      <w:szCs w:val="20"/>
    </w:rPr>
  </w:style>
  <w:style w:type="paragraph" w:styleId="NoSpacing">
    <w:name w:val="No Spacing"/>
    <w:basedOn w:val="Normal"/>
    <w:link w:val="NoSpacingChar"/>
    <w:uiPriority w:val="1"/>
    <w:qFormat/>
    <w:rsid w:val="00B20738"/>
    <w:pPr>
      <w:spacing w:after="0" w:line="240" w:lineRule="auto"/>
    </w:pPr>
  </w:style>
  <w:style w:type="character" w:customStyle="1" w:styleId="NoSpacingChar">
    <w:name w:val="No Spacing Char"/>
    <w:link w:val="NoSpacing"/>
    <w:uiPriority w:val="1"/>
    <w:rsid w:val="00B20738"/>
  </w:style>
  <w:style w:type="paragraph" w:styleId="ListParagraph">
    <w:name w:val="List Paragraph"/>
    <w:basedOn w:val="Normal"/>
    <w:uiPriority w:val="34"/>
    <w:qFormat/>
    <w:rsid w:val="00B20738"/>
    <w:pPr>
      <w:ind w:left="720"/>
      <w:contextualSpacing/>
    </w:pPr>
  </w:style>
  <w:style w:type="paragraph" w:styleId="Quote">
    <w:name w:val="Quote"/>
    <w:basedOn w:val="Normal"/>
    <w:next w:val="Normal"/>
    <w:link w:val="QuoteChar"/>
    <w:uiPriority w:val="29"/>
    <w:qFormat/>
    <w:rsid w:val="00B20738"/>
    <w:rPr>
      <w:i/>
      <w:iCs/>
    </w:rPr>
  </w:style>
  <w:style w:type="character" w:customStyle="1" w:styleId="QuoteChar">
    <w:name w:val="Quote Char"/>
    <w:link w:val="Quote"/>
    <w:uiPriority w:val="29"/>
    <w:rsid w:val="00B20738"/>
    <w:rPr>
      <w:rFonts w:eastAsia="Times New Roman" w:cs="Times New Roman"/>
      <w:i/>
      <w:iCs/>
    </w:rPr>
  </w:style>
  <w:style w:type="paragraph" w:styleId="IntenseQuote">
    <w:name w:val="Intense Quote"/>
    <w:basedOn w:val="Normal"/>
    <w:next w:val="Normal"/>
    <w:link w:val="IntenseQuoteChar"/>
    <w:uiPriority w:val="30"/>
    <w:qFormat/>
    <w:rsid w:val="00B2073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B20738"/>
    <w:rPr>
      <w:rFonts w:eastAsia="Times New Roman" w:cs="Times New Roman"/>
      <w:caps/>
      <w:color w:val="622423"/>
      <w:spacing w:val="5"/>
      <w:sz w:val="20"/>
      <w:szCs w:val="20"/>
    </w:rPr>
  </w:style>
  <w:style w:type="character" w:styleId="SubtleEmphasis">
    <w:name w:val="Subtle Emphasis"/>
    <w:uiPriority w:val="19"/>
    <w:qFormat/>
    <w:rsid w:val="00B20738"/>
    <w:rPr>
      <w:i/>
      <w:iCs/>
    </w:rPr>
  </w:style>
  <w:style w:type="character" w:styleId="IntenseEmphasis">
    <w:name w:val="Intense Emphasis"/>
    <w:uiPriority w:val="21"/>
    <w:qFormat/>
    <w:rsid w:val="00B20738"/>
    <w:rPr>
      <w:i/>
      <w:iCs/>
      <w:caps/>
      <w:spacing w:val="10"/>
      <w:sz w:val="20"/>
      <w:szCs w:val="20"/>
    </w:rPr>
  </w:style>
  <w:style w:type="character" w:styleId="SubtleReference">
    <w:name w:val="Subtle Reference"/>
    <w:uiPriority w:val="31"/>
    <w:qFormat/>
    <w:rsid w:val="00B20738"/>
    <w:rPr>
      <w:rFonts w:ascii="Calibri" w:eastAsia="Times New Roman" w:hAnsi="Calibri" w:cs="Times New Roman"/>
      <w:i/>
      <w:iCs/>
      <w:color w:val="622423"/>
    </w:rPr>
  </w:style>
  <w:style w:type="character" w:styleId="IntenseReference">
    <w:name w:val="Intense Reference"/>
    <w:uiPriority w:val="32"/>
    <w:qFormat/>
    <w:rsid w:val="00B20738"/>
    <w:rPr>
      <w:rFonts w:ascii="Calibri" w:eastAsia="Times New Roman" w:hAnsi="Calibri" w:cs="Times New Roman"/>
      <w:b/>
      <w:bCs/>
      <w:i/>
      <w:iCs/>
      <w:color w:val="622423"/>
    </w:rPr>
  </w:style>
  <w:style w:type="character" w:styleId="BookTitle">
    <w:name w:val="Book Title"/>
    <w:uiPriority w:val="33"/>
    <w:qFormat/>
    <w:rsid w:val="00B20738"/>
    <w:rPr>
      <w:caps/>
      <w:color w:val="622423"/>
      <w:spacing w:val="5"/>
      <w:u w:color="622423"/>
    </w:rPr>
  </w:style>
  <w:style w:type="paragraph" w:styleId="TOCHeading">
    <w:name w:val="TOC Heading"/>
    <w:basedOn w:val="Heading1"/>
    <w:next w:val="Normal"/>
    <w:uiPriority w:val="39"/>
    <w:semiHidden/>
    <w:unhideWhenUsed/>
    <w:qFormat/>
    <w:rsid w:val="00B20738"/>
    <w:pPr>
      <w:outlineLvl w:val="9"/>
    </w:pPr>
    <w:rPr>
      <w:lang w:bidi="en-US"/>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8A3F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3FF7"/>
    <w:rPr>
      <w:rFonts w:ascii="Tahoma" w:hAnsi="Tahoma" w:cs="Tahoma"/>
      <w:sz w:val="16"/>
      <w:szCs w:val="16"/>
    </w:rPr>
  </w:style>
  <w:style w:type="paragraph" w:styleId="Header">
    <w:name w:val="header"/>
    <w:basedOn w:val="Normal"/>
    <w:link w:val="HeaderChar"/>
    <w:uiPriority w:val="99"/>
    <w:unhideWhenUsed/>
    <w:rsid w:val="00106D54"/>
    <w:pPr>
      <w:tabs>
        <w:tab w:val="center" w:pos="4513"/>
        <w:tab w:val="right" w:pos="9026"/>
      </w:tabs>
    </w:pPr>
  </w:style>
  <w:style w:type="character" w:customStyle="1" w:styleId="HeaderChar">
    <w:name w:val="Header Char"/>
    <w:link w:val="Header"/>
    <w:uiPriority w:val="99"/>
    <w:rsid w:val="00106D54"/>
    <w:rPr>
      <w:sz w:val="22"/>
      <w:szCs w:val="22"/>
      <w:lang w:val="en-US" w:eastAsia="en-US"/>
    </w:rPr>
  </w:style>
  <w:style w:type="paragraph" w:styleId="Footer">
    <w:name w:val="footer"/>
    <w:basedOn w:val="Normal"/>
    <w:link w:val="FooterChar"/>
    <w:uiPriority w:val="99"/>
    <w:unhideWhenUsed/>
    <w:rsid w:val="00106D54"/>
    <w:pPr>
      <w:tabs>
        <w:tab w:val="center" w:pos="4513"/>
        <w:tab w:val="right" w:pos="9026"/>
      </w:tabs>
    </w:pPr>
  </w:style>
  <w:style w:type="character" w:customStyle="1" w:styleId="FooterChar">
    <w:name w:val="Footer Char"/>
    <w:link w:val="Footer"/>
    <w:uiPriority w:val="99"/>
    <w:rsid w:val="00106D5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ul.18015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591E-C6DE-4891-84AD-D2C74D05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RESUME</vt:lpstr>
    </vt:vector>
  </TitlesOfParts>
  <Company>Pentair Water India</Company>
  <LinksUpToDate>false</LinksUpToDate>
  <CharactersWithSpaces>9277</CharactersWithSpaces>
  <SharedDoc>false</SharedDoc>
  <HLinks>
    <vt:vector size="6" baseType="variant">
      <vt:variant>
        <vt:i4>5373985</vt:i4>
      </vt:variant>
      <vt:variant>
        <vt:i4>0</vt:i4>
      </vt:variant>
      <vt:variant>
        <vt:i4>0</vt:i4>
      </vt:variant>
      <vt:variant>
        <vt:i4>5</vt:i4>
      </vt:variant>
      <vt:variant>
        <vt:lpwstr>mailto:rahul.mulgaonkar@rediffmail.com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Rahul</dc:creator>
  <cp:lastModifiedBy>HRDESK4</cp:lastModifiedBy>
  <cp:revision>3</cp:revision>
  <cp:lastPrinted>2013-05-19T07:22:00Z</cp:lastPrinted>
  <dcterms:created xsi:type="dcterms:W3CDTF">2013-10-29T06:46:00Z</dcterms:created>
  <dcterms:modified xsi:type="dcterms:W3CDTF">2018-04-23T12:31:00Z</dcterms:modified>
</cp:coreProperties>
</file>