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61" w:rsidRDefault="000A76B4">
      <w:pPr>
        <w:pStyle w:val="a"/>
        <w:wordWrap w:val="0"/>
        <w:jc w:val="left"/>
      </w:pPr>
      <w:r>
        <w:rPr>
          <w:noProof/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4830383</wp:posOffset>
            </wp:positionH>
            <wp:positionV relativeFrom="paragraph">
              <wp:posOffset>-744586</wp:posOffset>
            </wp:positionV>
            <wp:extent cx="1190625" cy="1470025"/>
            <wp:effectExtent l="0" t="0" r="0" b="0"/>
            <wp:wrapNone/>
            <wp:docPr id="9" name="Picture 1" descr="C:\Users\user\AppData\Local\Temp\ksohtml\wpsA91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41065B45-DDFE-4B8F-97C6-D42A587234D9/tmp/etemp1/fImage173228968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700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</w:p>
    <w:p w:rsidR="00506561" w:rsidRDefault="000A76B4">
      <w:pPr>
        <w:pStyle w:val="a"/>
        <w:wordWrap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A76B4" w:rsidRDefault="000A76B4">
      <w:pPr>
        <w:pStyle w:val="a"/>
        <w:wordWrap w:val="0"/>
        <w:jc w:val="left"/>
        <w:rPr>
          <w:b/>
          <w:i/>
        </w:rPr>
      </w:pPr>
      <w:r>
        <w:rPr>
          <w:b/>
          <w:i/>
        </w:rPr>
        <w:t>JUNEIL</w:t>
      </w:r>
    </w:p>
    <w:p w:rsidR="00506561" w:rsidRDefault="000A76B4">
      <w:pPr>
        <w:pStyle w:val="a"/>
        <w:wordWrap w:val="0"/>
        <w:jc w:val="left"/>
      </w:pPr>
      <w:hyperlink r:id="rId7" w:history="1">
        <w:r w:rsidRPr="00B436D1">
          <w:rPr>
            <w:rStyle w:val="Hyperlink"/>
            <w:b/>
            <w:i/>
            <w:sz w:val="24"/>
            <w:szCs w:val="24"/>
          </w:rPr>
          <w:t>JUNEIL.203119@2freemail.com</w:t>
        </w:r>
      </w:hyperlink>
      <w:r>
        <w:rPr>
          <w:b/>
          <w:i/>
        </w:rPr>
        <w:t xml:space="preserve">  </w:t>
      </w:r>
      <w:r>
        <w:rPr>
          <w:b/>
          <w:i/>
        </w:rPr>
        <w:t xml:space="preserve"> </w:t>
      </w:r>
    </w:p>
    <w:p w:rsidR="00506561" w:rsidRDefault="00506561">
      <w:pPr>
        <w:pStyle w:val="a"/>
        <w:wordWrap w:val="0"/>
        <w:jc w:val="left"/>
        <w:rPr>
          <w:sz w:val="22"/>
          <w:szCs w:val="22"/>
        </w:rPr>
      </w:pP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b/>
          <w:i/>
          <w:sz w:val="22"/>
          <w:szCs w:val="22"/>
        </w:rPr>
        <w:t>OBJECTIVES:</w:t>
      </w:r>
    </w:p>
    <w:p w:rsidR="00506561" w:rsidRDefault="000A76B4">
      <w:pPr>
        <w:pStyle w:val="a"/>
        <w:numPr>
          <w:ilvl w:val="0"/>
          <w:numId w:val="1"/>
        </w:numPr>
        <w:tabs>
          <w:tab w:val="left" w:pos="720"/>
          <w:tab w:val="left" w:pos="720"/>
          <w:tab w:val="left" w:pos="720"/>
          <w:tab w:val="left" w:pos="72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To be part of a dynamic company that would enhance my "people skill" and to work in a place where I could develop my talent and share it with others.</w:t>
      </w:r>
    </w:p>
    <w:p w:rsidR="00506561" w:rsidRDefault="000A76B4">
      <w:pPr>
        <w:pStyle w:val="a"/>
        <w:wordWrap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b/>
          <w:i/>
          <w:sz w:val="22"/>
          <w:szCs w:val="22"/>
        </w:rPr>
        <w:t>PERSONAL INFORMATION</w:t>
      </w:r>
      <w:r>
        <w:rPr>
          <w:sz w:val="22"/>
          <w:szCs w:val="22"/>
        </w:rPr>
        <w:t>: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ab/>
        <w:t>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 years old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ab/>
        <w:t>Birthday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27, 1987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ab/>
        <w:t>Height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5'7''</w:t>
      </w:r>
    </w:p>
    <w:p w:rsidR="00506561" w:rsidRDefault="000A76B4">
      <w:pPr>
        <w:pStyle w:val="a"/>
        <w:wordWrap w:val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>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</w:t>
      </w:r>
      <w:r>
        <w:rPr>
          <w:sz w:val="22"/>
          <w:szCs w:val="22"/>
        </w:rPr>
        <w:t>le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ab/>
        <w:t>Civil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Married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ab/>
        <w:t>Citizenship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Filipino</w:t>
      </w:r>
    </w:p>
    <w:p w:rsidR="00506561" w:rsidRDefault="00506561">
      <w:pPr>
        <w:pStyle w:val="a"/>
        <w:wordWrap w:val="0"/>
        <w:jc w:val="left"/>
        <w:rPr>
          <w:b/>
          <w:i/>
          <w:sz w:val="22"/>
          <w:szCs w:val="22"/>
        </w:rPr>
      </w:pP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b/>
          <w:i/>
          <w:sz w:val="22"/>
          <w:szCs w:val="22"/>
        </w:rPr>
        <w:t>QUALIFICATION:</w:t>
      </w:r>
    </w:p>
    <w:p w:rsidR="00506561" w:rsidRDefault="000A76B4">
      <w:pPr>
        <w:pStyle w:val="a"/>
        <w:numPr>
          <w:ilvl w:val="0"/>
          <w:numId w:val="1"/>
        </w:numPr>
        <w:tabs>
          <w:tab w:val="left" w:pos="720"/>
          <w:tab w:val="left" w:pos="720"/>
          <w:tab w:val="left" w:pos="720"/>
          <w:tab w:val="left" w:pos="72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Trustworthy</w:t>
      </w:r>
    </w:p>
    <w:p w:rsidR="00506561" w:rsidRDefault="000A76B4">
      <w:pPr>
        <w:pStyle w:val="a"/>
        <w:numPr>
          <w:ilvl w:val="0"/>
          <w:numId w:val="1"/>
        </w:numPr>
        <w:tabs>
          <w:tab w:val="left" w:pos="720"/>
          <w:tab w:val="left" w:pos="720"/>
          <w:tab w:val="left" w:pos="720"/>
          <w:tab w:val="left" w:pos="72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Hardworking</w:t>
      </w:r>
    </w:p>
    <w:p w:rsidR="00506561" w:rsidRDefault="000A76B4">
      <w:pPr>
        <w:pStyle w:val="a"/>
        <w:numPr>
          <w:ilvl w:val="0"/>
          <w:numId w:val="1"/>
        </w:numPr>
        <w:tabs>
          <w:tab w:val="left" w:pos="720"/>
          <w:tab w:val="left" w:pos="720"/>
          <w:tab w:val="left" w:pos="720"/>
          <w:tab w:val="left" w:pos="72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Willing to accept responsibilities</w:t>
      </w:r>
    </w:p>
    <w:p w:rsidR="00506561" w:rsidRDefault="000A76B4">
      <w:pPr>
        <w:pStyle w:val="a"/>
        <w:numPr>
          <w:ilvl w:val="0"/>
          <w:numId w:val="1"/>
        </w:numPr>
        <w:tabs>
          <w:tab w:val="left" w:pos="720"/>
          <w:tab w:val="left" w:pos="720"/>
          <w:tab w:val="left" w:pos="720"/>
          <w:tab w:val="left" w:pos="72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Loyal  </w:t>
      </w:r>
    </w:p>
    <w:p w:rsidR="00506561" w:rsidRDefault="000A76B4">
      <w:pPr>
        <w:pStyle w:val="a"/>
        <w:wordWrap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b/>
          <w:i/>
          <w:sz w:val="22"/>
          <w:szCs w:val="22"/>
        </w:rPr>
        <w:t>SKILLS:</w:t>
      </w:r>
    </w:p>
    <w:p w:rsidR="00506561" w:rsidRDefault="000A76B4">
      <w:pPr>
        <w:pStyle w:val="a"/>
        <w:numPr>
          <w:ilvl w:val="0"/>
          <w:numId w:val="1"/>
        </w:numPr>
        <w:tabs>
          <w:tab w:val="left" w:pos="720"/>
          <w:tab w:val="left" w:pos="720"/>
          <w:tab w:val="left" w:pos="720"/>
          <w:tab w:val="left" w:pos="72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Computer literate (MS Word, MS PowerPoint, Excel)</w:t>
      </w:r>
    </w:p>
    <w:p w:rsidR="00506561" w:rsidRDefault="000A76B4">
      <w:pPr>
        <w:pStyle w:val="a"/>
        <w:numPr>
          <w:ilvl w:val="0"/>
          <w:numId w:val="1"/>
        </w:numPr>
        <w:tabs>
          <w:tab w:val="left" w:pos="720"/>
          <w:tab w:val="left" w:pos="720"/>
          <w:tab w:val="left" w:pos="720"/>
          <w:tab w:val="left" w:pos="72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Driving ( Light/Heavy) Fork lift , Track w/ Crane</w:t>
      </w:r>
    </w:p>
    <w:p w:rsidR="00506561" w:rsidRDefault="000A76B4">
      <w:pPr>
        <w:pStyle w:val="a"/>
        <w:wordWrap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6561" w:rsidRDefault="000A76B4">
      <w:pPr>
        <w:pStyle w:val="a"/>
        <w:wordWrap w:val="0"/>
        <w:ind w:left="36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b/>
          <w:i/>
          <w:sz w:val="22"/>
          <w:szCs w:val="22"/>
        </w:rPr>
        <w:t>WORK EXPERIENCE:</w:t>
      </w:r>
    </w:p>
    <w:p w:rsidR="00506561" w:rsidRDefault="000A76B4">
      <w:pPr>
        <w:pStyle w:val="a"/>
        <w:wordWrap w:val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506561" w:rsidRDefault="000A76B4">
      <w:pPr>
        <w:pStyle w:val="a"/>
        <w:wordWrap w:val="0"/>
        <w:jc w:val="left"/>
        <w:rPr>
          <w:b/>
        </w:rPr>
      </w:pPr>
      <w:r>
        <w:rPr>
          <w:b/>
        </w:rPr>
        <w:t xml:space="preserve">Assistant  Store keeper / Acting Storekeeper </w:t>
      </w:r>
    </w:p>
    <w:p w:rsidR="00506561" w:rsidRDefault="000A76B4">
      <w:pPr>
        <w:pStyle w:val="a"/>
        <w:wordWrap w:val="0"/>
        <w:jc w:val="left"/>
      </w:pPr>
      <w:r>
        <w:t>James L. Williams Middle East</w:t>
      </w:r>
    </w:p>
    <w:p w:rsidR="00506561" w:rsidRDefault="000A76B4">
      <w:pPr>
        <w:pStyle w:val="a"/>
        <w:wordWrap w:val="0"/>
        <w:jc w:val="left"/>
      </w:pPr>
      <w:r>
        <w:t>Office no.605, 6th floor Icon Tower, TECOM, Dubai, U.A.E.</w:t>
      </w:r>
    </w:p>
    <w:p w:rsidR="00506561" w:rsidRDefault="000A76B4">
      <w:pPr>
        <w:pStyle w:val="a"/>
        <w:wordWrap w:val="0"/>
        <w:jc w:val="left"/>
      </w:pPr>
      <w:r>
        <w:t>August 31, 2014 to Present</w:t>
      </w:r>
    </w:p>
    <w:p w:rsidR="00506561" w:rsidRDefault="000A76B4">
      <w:pPr>
        <w:pStyle w:val="a"/>
        <w:wordWrap w:val="0"/>
        <w:jc w:val="left"/>
      </w:pPr>
      <w:r>
        <w:t xml:space="preserve"> </w:t>
      </w:r>
    </w:p>
    <w:p w:rsidR="00506561" w:rsidRDefault="000A76B4">
      <w:pPr>
        <w:pStyle w:val="ListParagraph"/>
        <w:numPr>
          <w:ilvl w:val="0"/>
          <w:numId w:val="2"/>
        </w:numPr>
        <w:wordWrap w:val="0"/>
        <w:spacing w:before="280" w:beforeAutospacing="1" w:after="280" w:afterAutospacing="1"/>
        <w:contextualSpacing/>
        <w:jc w:val="left"/>
      </w:pPr>
      <w:r>
        <w:t>Receiving Materials, Equipments, Tools, etc.</w:t>
      </w:r>
    </w:p>
    <w:p w:rsidR="00506561" w:rsidRDefault="000A76B4">
      <w:pPr>
        <w:pStyle w:val="ListParagraph"/>
        <w:numPr>
          <w:ilvl w:val="0"/>
          <w:numId w:val="2"/>
        </w:numPr>
        <w:wordWrap w:val="0"/>
        <w:spacing w:before="280" w:beforeAutospacing="1" w:after="280" w:afterAutospacing="1"/>
        <w:contextualSpacing/>
        <w:jc w:val="left"/>
      </w:pPr>
      <w:r>
        <w:t>Issuing Materials, Equipment, Tools etc.</w:t>
      </w:r>
    </w:p>
    <w:p w:rsidR="00506561" w:rsidRDefault="000A76B4">
      <w:pPr>
        <w:pStyle w:val="ListParagraph"/>
        <w:numPr>
          <w:ilvl w:val="0"/>
          <w:numId w:val="2"/>
        </w:numPr>
        <w:wordWrap w:val="0"/>
        <w:spacing w:before="280" w:beforeAutospacing="1" w:after="280" w:afterAutospacing="1"/>
        <w:contextualSpacing/>
        <w:jc w:val="left"/>
      </w:pPr>
      <w:r>
        <w:t>Check the quantity and quality of the items, materials as per LPO before acceptance.</w:t>
      </w:r>
    </w:p>
    <w:p w:rsidR="00506561" w:rsidRDefault="000A76B4">
      <w:pPr>
        <w:pStyle w:val="ListParagraph"/>
        <w:numPr>
          <w:ilvl w:val="0"/>
          <w:numId w:val="2"/>
        </w:numPr>
        <w:wordWrap w:val="0"/>
        <w:spacing w:before="280" w:beforeAutospacing="1" w:after="280" w:afterAutospacing="1"/>
        <w:contextualSpacing/>
        <w:jc w:val="left"/>
      </w:pPr>
      <w:r>
        <w:t xml:space="preserve">New items, materials should be inspected by the QC and </w:t>
      </w:r>
      <w:r>
        <w:t>engineers before receiving.</w:t>
      </w:r>
    </w:p>
    <w:p w:rsidR="00506561" w:rsidRDefault="000A76B4">
      <w:pPr>
        <w:pStyle w:val="ListParagraph"/>
        <w:numPr>
          <w:ilvl w:val="0"/>
          <w:numId w:val="2"/>
        </w:numPr>
        <w:wordWrap w:val="0"/>
        <w:spacing w:before="280" w:beforeAutospacing="1" w:after="280" w:afterAutospacing="1"/>
        <w:contextualSpacing/>
        <w:jc w:val="left"/>
      </w:pPr>
      <w:r>
        <w:t>Report any discrepancy in the items, materials that they delivered. Damages, not same brand or part number not indicated to our LPO.</w:t>
      </w:r>
    </w:p>
    <w:p w:rsidR="00506561" w:rsidRDefault="000A76B4">
      <w:pPr>
        <w:pStyle w:val="ListParagraph"/>
        <w:numPr>
          <w:ilvl w:val="0"/>
          <w:numId w:val="2"/>
        </w:numPr>
        <w:wordWrap w:val="0"/>
        <w:spacing w:before="280" w:beforeAutospacing="1" w:after="280" w:afterAutospacing="1"/>
        <w:contextualSpacing/>
        <w:jc w:val="left"/>
      </w:pPr>
      <w:r>
        <w:t>Encoding/Inputting all the incoming and outgoing materials, tools, equipment.</w:t>
      </w:r>
    </w:p>
    <w:p w:rsidR="00506561" w:rsidRDefault="000A76B4">
      <w:pPr>
        <w:pStyle w:val="ListParagraph"/>
        <w:numPr>
          <w:ilvl w:val="0"/>
          <w:numId w:val="2"/>
        </w:numPr>
        <w:wordWrap w:val="0"/>
        <w:spacing w:before="280" w:beforeAutospacing="1" w:after="280" w:afterAutospacing="1"/>
        <w:contextualSpacing/>
        <w:jc w:val="left"/>
      </w:pPr>
      <w:r>
        <w:t>Keep safe all the documents such as Delivery note, Material Request Voucher, Local Purchase Order, Store Issue Voucher, Tools Possession Record, Certificates SMDS, etc.</w:t>
      </w:r>
    </w:p>
    <w:p w:rsidR="00506561" w:rsidRDefault="000A76B4">
      <w:pPr>
        <w:pStyle w:val="ListParagraph"/>
        <w:numPr>
          <w:ilvl w:val="0"/>
          <w:numId w:val="2"/>
        </w:numPr>
        <w:wordWrap w:val="0"/>
        <w:spacing w:before="280" w:beforeAutospacing="1" w:after="280" w:afterAutospacing="1"/>
        <w:contextualSpacing/>
        <w:jc w:val="left"/>
      </w:pPr>
      <w:r>
        <w:t>Keep Organize and good looking the store with tags/labels and proper location.</w:t>
      </w:r>
    </w:p>
    <w:p w:rsidR="00506561" w:rsidRDefault="000A76B4">
      <w:pPr>
        <w:pStyle w:val="ListParagraph"/>
        <w:numPr>
          <w:ilvl w:val="0"/>
          <w:numId w:val="2"/>
        </w:numPr>
        <w:wordWrap w:val="0"/>
        <w:spacing w:before="280" w:beforeAutospacing="1" w:after="280" w:afterAutospacing="1"/>
        <w:contextualSpacing/>
        <w:jc w:val="left"/>
      </w:pPr>
      <w:r>
        <w:lastRenderedPageBreak/>
        <w:t xml:space="preserve">Conduct </w:t>
      </w:r>
      <w:r>
        <w:t>weekly and monthly inventory to identify what materials is shortage and report specially the past moving items for purchasing.</w:t>
      </w:r>
    </w:p>
    <w:p w:rsidR="00506561" w:rsidRDefault="000A76B4">
      <w:pPr>
        <w:pStyle w:val="ListParagraph"/>
        <w:wordWrap w:val="0"/>
        <w:spacing w:before="280" w:beforeAutospacing="1" w:after="280" w:afterAutospacing="1"/>
        <w:contextualSpacing/>
        <w:jc w:val="left"/>
      </w:pPr>
      <w:r>
        <w:t xml:space="preserve"> </w:t>
      </w:r>
    </w:p>
    <w:p w:rsidR="00506561" w:rsidRDefault="000A76B4">
      <w:pPr>
        <w:pStyle w:val="a"/>
        <w:wordWrap w:val="0"/>
        <w:jc w:val="left"/>
        <w:rPr>
          <w:b/>
          <w:color w:val="808080"/>
        </w:rPr>
      </w:pPr>
      <w:r>
        <w:rPr>
          <w:b/>
        </w:rPr>
        <w:t>Store Keeper</w:t>
      </w:r>
    </w:p>
    <w:p w:rsidR="00506561" w:rsidRDefault="000A76B4">
      <w:pPr>
        <w:pStyle w:val="a"/>
        <w:wordWrap w:val="0"/>
        <w:jc w:val="left"/>
      </w:pPr>
      <w:r>
        <w:t>Oak Wood Work ( LLC )</w:t>
      </w:r>
    </w:p>
    <w:p w:rsidR="00506561" w:rsidRDefault="000A76B4">
      <w:pPr>
        <w:pStyle w:val="a"/>
        <w:wordWrap w:val="0"/>
        <w:jc w:val="left"/>
      </w:pPr>
      <w:r>
        <w:t>Dubai Investment Park 2</w:t>
      </w:r>
    </w:p>
    <w:p w:rsidR="00506561" w:rsidRDefault="000A76B4">
      <w:pPr>
        <w:pStyle w:val="a"/>
        <w:wordWrap w:val="0"/>
        <w:jc w:val="left"/>
      </w:pPr>
      <w:r>
        <w:t>March 19, 2014 - July 31, 2014</w:t>
      </w:r>
    </w:p>
    <w:p w:rsidR="00506561" w:rsidRDefault="000A76B4">
      <w:pPr>
        <w:pStyle w:val="a"/>
        <w:wordWrap w:val="0"/>
        <w:jc w:val="left"/>
      </w:pPr>
      <w:r>
        <w:t xml:space="preserve"> </w:t>
      </w:r>
    </w:p>
    <w:p w:rsidR="00506561" w:rsidRDefault="000A76B4">
      <w:pPr>
        <w:pStyle w:val="a"/>
        <w:numPr>
          <w:ilvl w:val="0"/>
          <w:numId w:val="3"/>
        </w:numPr>
        <w:wordWrap w:val="0"/>
        <w:ind w:left="709"/>
        <w:jc w:val="left"/>
      </w:pPr>
      <w:r>
        <w:t>Before accept the incoming delivery</w:t>
      </w:r>
      <w:r>
        <w:t>, check the quantity and quality of the items as per purchase order of our company.</w:t>
      </w:r>
    </w:p>
    <w:p w:rsidR="00506561" w:rsidRDefault="000A76B4">
      <w:pPr>
        <w:pStyle w:val="a"/>
        <w:numPr>
          <w:ilvl w:val="0"/>
          <w:numId w:val="3"/>
        </w:numPr>
        <w:wordWrap w:val="0"/>
        <w:ind w:left="709"/>
        <w:jc w:val="left"/>
      </w:pPr>
      <w:r>
        <w:t>If there is special items, materials, machine or equipment check the specification of the items stated to the purchase order of our company, then if the items is correct in</w:t>
      </w:r>
      <w:r>
        <w:t>form or give to the Quality Control for inspection of the items, then ask if the items is in good quality before acceptance.</w:t>
      </w:r>
    </w:p>
    <w:p w:rsidR="00506561" w:rsidRDefault="000A76B4">
      <w:pPr>
        <w:pStyle w:val="a"/>
        <w:numPr>
          <w:ilvl w:val="0"/>
          <w:numId w:val="3"/>
        </w:numPr>
        <w:wordWrap w:val="0"/>
        <w:ind w:left="709"/>
        <w:jc w:val="left"/>
      </w:pPr>
      <w:r>
        <w:t>Encoding / inputting the items in the system.  Make a report for all in-coming deliveries stated in the DO/Invoice then make a copy</w:t>
      </w:r>
      <w:r>
        <w:t xml:space="preserve"> of the delivery note and invoice for the file last give the original copy to accounts for payments.</w:t>
      </w:r>
    </w:p>
    <w:p w:rsidR="00506561" w:rsidRDefault="000A76B4">
      <w:pPr>
        <w:pStyle w:val="a"/>
        <w:numPr>
          <w:ilvl w:val="0"/>
          <w:numId w:val="3"/>
        </w:numPr>
        <w:wordWrap w:val="0"/>
        <w:ind w:left="709"/>
        <w:jc w:val="left"/>
      </w:pPr>
      <w:r>
        <w:t xml:space="preserve">Check the quantity of the items stated in their requisition slip. </w:t>
      </w:r>
    </w:p>
    <w:p w:rsidR="00506561" w:rsidRDefault="000A76B4">
      <w:pPr>
        <w:pStyle w:val="a"/>
        <w:numPr>
          <w:ilvl w:val="0"/>
          <w:numId w:val="3"/>
        </w:numPr>
        <w:wordWrap w:val="0"/>
        <w:ind w:left="709"/>
        <w:jc w:val="left"/>
      </w:pPr>
      <w:r>
        <w:t>Make sure that the requisition slip is signed of their foreman/supervisor in-charge befo</w:t>
      </w:r>
      <w:r>
        <w:t>re releasing the items stated to their requisition slip.</w:t>
      </w:r>
    </w:p>
    <w:p w:rsidR="00506561" w:rsidRDefault="000A76B4">
      <w:pPr>
        <w:pStyle w:val="a"/>
        <w:numPr>
          <w:ilvl w:val="0"/>
          <w:numId w:val="3"/>
        </w:numPr>
        <w:wordWrap w:val="0"/>
        <w:ind w:left="709"/>
        <w:jc w:val="left"/>
      </w:pPr>
      <w:r>
        <w:t>Encoding / inputting all the out-going items to the system. Then file all the requisition slip.</w:t>
      </w:r>
    </w:p>
    <w:p w:rsidR="00506561" w:rsidRDefault="000A76B4">
      <w:pPr>
        <w:pStyle w:val="a"/>
        <w:numPr>
          <w:ilvl w:val="0"/>
          <w:numId w:val="3"/>
        </w:numPr>
        <w:wordWrap w:val="0"/>
        <w:ind w:left="709"/>
        <w:jc w:val="left"/>
      </w:pPr>
      <w:r>
        <w:t xml:space="preserve">Inventory. Make inventory weekly or monthly, especially for the General item or consumable items. </w:t>
      </w:r>
    </w:p>
    <w:p w:rsidR="00506561" w:rsidRDefault="000A76B4">
      <w:pPr>
        <w:pStyle w:val="a"/>
        <w:numPr>
          <w:ilvl w:val="0"/>
          <w:numId w:val="3"/>
        </w:numPr>
        <w:wordWrap w:val="0"/>
        <w:ind w:left="709"/>
        <w:jc w:val="left"/>
      </w:pPr>
      <w:r>
        <w:t>Make</w:t>
      </w:r>
      <w:r>
        <w:t xml:space="preserve"> a report or materials requisition for the needed items/materials.</w:t>
      </w:r>
    </w:p>
    <w:p w:rsidR="00506561" w:rsidRDefault="000A76B4">
      <w:pPr>
        <w:pStyle w:val="a"/>
        <w:numPr>
          <w:ilvl w:val="0"/>
          <w:numId w:val="3"/>
        </w:numPr>
        <w:wordWrap w:val="0"/>
        <w:ind w:left="709"/>
        <w:jc w:val="left"/>
      </w:pPr>
      <w:r>
        <w:t>Keep organize the items / materials in the store and the cleanliness.</w:t>
      </w:r>
    </w:p>
    <w:p w:rsidR="00506561" w:rsidRDefault="000A76B4">
      <w:pPr>
        <w:pStyle w:val="a"/>
        <w:numPr>
          <w:ilvl w:val="0"/>
          <w:numId w:val="3"/>
        </w:numPr>
        <w:wordWrap w:val="0"/>
        <w:ind w:left="709"/>
        <w:jc w:val="left"/>
      </w:pPr>
      <w:r>
        <w:t>Identify the items if expired, damage, bad condition and make report and give to the Manager.</w:t>
      </w:r>
    </w:p>
    <w:p w:rsidR="00506561" w:rsidRDefault="000A76B4">
      <w:pPr>
        <w:pStyle w:val="a"/>
        <w:wordWrap w:val="0"/>
        <w:ind w:left="709"/>
        <w:jc w:val="left"/>
      </w:pPr>
      <w:r>
        <w:t xml:space="preserve"> </w:t>
      </w:r>
    </w:p>
    <w:p w:rsidR="00506561" w:rsidRDefault="000A76B4">
      <w:pPr>
        <w:pStyle w:val="a"/>
        <w:wordWrap w:val="0"/>
        <w:jc w:val="left"/>
        <w:rPr>
          <w:rFonts w:eastAsia="Batang" w:hAnsi="Batang"/>
        </w:rPr>
      </w:pPr>
      <w:r>
        <w:rPr>
          <w:rFonts w:eastAsia="Batang" w:hAnsi="Batang"/>
          <w:b/>
          <w:sz w:val="22"/>
          <w:szCs w:val="22"/>
        </w:rPr>
        <w:t>Ware house Man/ Store K</w:t>
      </w:r>
      <w:r>
        <w:rPr>
          <w:rFonts w:eastAsia="Batang" w:hAnsi="Batang"/>
          <w:b/>
          <w:sz w:val="22"/>
          <w:szCs w:val="22"/>
        </w:rPr>
        <w:t>eeper</w:t>
      </w:r>
    </w:p>
    <w:p w:rsidR="00506561" w:rsidRDefault="000A76B4">
      <w:pPr>
        <w:pStyle w:val="a"/>
        <w:wordWrap w:val="0"/>
        <w:jc w:val="left"/>
        <w:rPr>
          <w:rFonts w:eastAsia="Batang" w:hAnsi="Batang"/>
        </w:rPr>
      </w:pPr>
      <w:r>
        <w:rPr>
          <w:rFonts w:eastAsia="Batang" w:hAnsi="Batang"/>
          <w:sz w:val="22"/>
          <w:szCs w:val="22"/>
        </w:rPr>
        <w:t>National Power Corporation</w:t>
      </w:r>
    </w:p>
    <w:p w:rsidR="00506561" w:rsidRDefault="000A76B4">
      <w:pPr>
        <w:pStyle w:val="a"/>
        <w:wordWrap w:val="0"/>
        <w:jc w:val="left"/>
        <w:rPr>
          <w:rFonts w:eastAsia="Batang" w:hAnsi="Batang"/>
        </w:rPr>
      </w:pPr>
      <w:r>
        <w:rPr>
          <w:rFonts w:eastAsia="Batang" w:hAnsi="Batang"/>
          <w:sz w:val="22"/>
          <w:szCs w:val="22"/>
        </w:rPr>
        <w:t>San Lorenzo, Norzagaray, Bulacan, Philippines</w:t>
      </w:r>
    </w:p>
    <w:p w:rsidR="00506561" w:rsidRDefault="000A76B4">
      <w:pPr>
        <w:pStyle w:val="a"/>
        <w:wordWrap w:val="0"/>
        <w:jc w:val="left"/>
        <w:rPr>
          <w:rFonts w:eastAsia="Batang" w:hAnsi="Batang"/>
          <w:sz w:val="22"/>
          <w:szCs w:val="22"/>
        </w:rPr>
      </w:pPr>
      <w:r>
        <w:rPr>
          <w:rFonts w:eastAsia="Batang" w:hAnsi="Batang"/>
          <w:sz w:val="22"/>
          <w:szCs w:val="22"/>
        </w:rPr>
        <w:t>October 10, 2012 - June 31, 2013</w:t>
      </w:r>
    </w:p>
    <w:p w:rsidR="00506561" w:rsidRDefault="000A76B4">
      <w:pPr>
        <w:pStyle w:val="a"/>
        <w:wordWrap w:val="0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61" w:rsidRDefault="000A76B4">
      <w:pPr>
        <w:pStyle w:val="a"/>
        <w:numPr>
          <w:ilvl w:val="0"/>
          <w:numId w:val="4"/>
        </w:numPr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Count and verifies the quantity and quality of incoming materials, parts purchases as stated in the </w:t>
      </w:r>
      <w:r>
        <w:rPr>
          <w:sz w:val="22"/>
          <w:szCs w:val="22"/>
        </w:rPr>
        <w:t>invoice and delivery receipts of supplier as per our purchase order before acceptance.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ind w:left="720" w:hanging="360"/>
        <w:jc w:val="left"/>
        <w:rPr>
          <w:sz w:val="22"/>
          <w:szCs w:val="22"/>
        </w:rPr>
      </w:pPr>
      <w:r>
        <w:rPr>
          <w:sz w:val="22"/>
          <w:szCs w:val="22"/>
        </w:rPr>
        <w:t>Records newly delivered or received materials, parts in the Stock Ledger Cards.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ind w:left="720" w:hanging="360"/>
        <w:jc w:val="left"/>
        <w:rPr>
          <w:sz w:val="22"/>
          <w:szCs w:val="22"/>
        </w:rPr>
      </w:pPr>
      <w:r>
        <w:rPr>
          <w:sz w:val="22"/>
          <w:szCs w:val="22"/>
        </w:rPr>
        <w:t>Prepares materials, parts rejection report for any non-conforming delivered items.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ind w:left="720" w:hanging="360"/>
        <w:jc w:val="left"/>
        <w:rPr>
          <w:sz w:val="22"/>
          <w:szCs w:val="22"/>
        </w:rPr>
      </w:pPr>
      <w:r>
        <w:rPr>
          <w:sz w:val="22"/>
          <w:szCs w:val="22"/>
        </w:rPr>
        <w:t>Stores</w:t>
      </w:r>
      <w:r>
        <w:rPr>
          <w:sz w:val="22"/>
          <w:szCs w:val="22"/>
        </w:rPr>
        <w:t xml:space="preserve"> and label materials, parts, received in the designated storage according to their specification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ind w:left="720" w:hanging="360"/>
        <w:jc w:val="left"/>
        <w:rPr>
          <w:sz w:val="22"/>
          <w:szCs w:val="22"/>
        </w:rPr>
      </w:pPr>
      <w:r>
        <w:rPr>
          <w:sz w:val="22"/>
          <w:szCs w:val="22"/>
        </w:rPr>
        <w:t>Conducts purchasing of needed materials, parts such as supplies, urgent items and others.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ind w:left="720" w:hanging="360"/>
        <w:jc w:val="left"/>
        <w:rPr>
          <w:sz w:val="22"/>
          <w:szCs w:val="22"/>
        </w:rPr>
      </w:pPr>
      <w:r>
        <w:rPr>
          <w:sz w:val="22"/>
          <w:szCs w:val="22"/>
        </w:rPr>
        <w:t>Assist the purchasing clerk in canvassing of materials or parts.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ind w:left="720" w:hanging="360"/>
        <w:jc w:val="left"/>
        <w:rPr>
          <w:sz w:val="22"/>
          <w:szCs w:val="22"/>
        </w:rPr>
      </w:pPr>
      <w:r>
        <w:rPr>
          <w:sz w:val="22"/>
          <w:szCs w:val="22"/>
        </w:rPr>
        <w:t>Post</w:t>
      </w:r>
      <w:r>
        <w:rPr>
          <w:sz w:val="22"/>
          <w:szCs w:val="22"/>
        </w:rPr>
        <w:t xml:space="preserve"> all issued materials in the stock cards before leaving the office.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ind w:left="720" w:hanging="360"/>
        <w:jc w:val="left"/>
        <w:rPr>
          <w:sz w:val="22"/>
          <w:szCs w:val="22"/>
        </w:rPr>
      </w:pPr>
      <w:r>
        <w:rPr>
          <w:sz w:val="22"/>
          <w:szCs w:val="22"/>
        </w:rPr>
        <w:t>Maintains orderliness of the storage area all the times.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ind w:left="720" w:hanging="360"/>
        <w:jc w:val="left"/>
        <w:rPr>
          <w:sz w:val="22"/>
          <w:szCs w:val="22"/>
        </w:rPr>
      </w:pPr>
      <w:r>
        <w:rPr>
          <w:sz w:val="22"/>
          <w:szCs w:val="22"/>
        </w:rPr>
        <w:t>Monitor condition of materials in stock and determine disposition of expired and worn-out materials.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ind w:left="720" w:hanging="36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Conduct stock inventory of all</w:t>
      </w:r>
      <w:r>
        <w:rPr>
          <w:sz w:val="22"/>
          <w:szCs w:val="22"/>
        </w:rPr>
        <w:t xml:space="preserve"> materials, parts and submit inventory report to purchasing officer for review.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61" w:rsidRDefault="000A76B4">
      <w:pPr>
        <w:pStyle w:val="a"/>
        <w:wordWrap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Inventory Clerk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National Power Corporation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San Lorenzo, Norzagaray, Bulacan, Philippines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March 7, 2011 - July 29, 2011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Count and verifies the quantity and quality of materi</w:t>
      </w:r>
      <w:r>
        <w:rPr>
          <w:sz w:val="22"/>
          <w:szCs w:val="22"/>
        </w:rPr>
        <w:t>als, parts, tools  stated in stock list.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Separate the item that no longer useful and make a report.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Relocate the items in their respective place or location.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Updating of the stock ledger card and the system.</w:t>
      </w:r>
    </w:p>
    <w:p w:rsidR="00506561" w:rsidRDefault="000A76B4">
      <w:pPr>
        <w:pStyle w:val="a"/>
        <w:numPr>
          <w:ilvl w:val="0"/>
          <w:numId w:val="5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Tagging / labeling of material, parts.</w:t>
      </w:r>
    </w:p>
    <w:p w:rsidR="00506561" w:rsidRDefault="000A76B4">
      <w:pPr>
        <w:pStyle w:val="a"/>
        <w:wordWrap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Filing Clerk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LAFARGE CEMENT SERVICES PHIL., INC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Norzagaray, Bulacan, Philippines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September 4, 2010 - February 2, 2011</w:t>
      </w:r>
    </w:p>
    <w:p w:rsidR="00506561" w:rsidRDefault="000A76B4">
      <w:pPr>
        <w:pStyle w:val="a"/>
        <w:wordWrap w:val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61" w:rsidRDefault="000A76B4">
      <w:pPr>
        <w:pStyle w:val="a"/>
        <w:numPr>
          <w:ilvl w:val="0"/>
          <w:numId w:val="6"/>
        </w:numPr>
        <w:tabs>
          <w:tab w:val="left" w:pos="720"/>
          <w:tab w:val="left" w:pos="720"/>
          <w:tab w:val="left" w:pos="720"/>
          <w:tab w:val="left" w:pos="72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As a filling clerk i control and accountable for the files. Ensure that the documents are kept in-tact and are safeguarded against loss </w:t>
      </w:r>
      <w:r>
        <w:rPr>
          <w:sz w:val="22"/>
          <w:szCs w:val="22"/>
        </w:rPr>
        <w:t>and unauthorized access.</w:t>
      </w:r>
    </w:p>
    <w:p w:rsidR="00506561" w:rsidRDefault="000A76B4">
      <w:pPr>
        <w:pStyle w:val="a"/>
        <w:numPr>
          <w:ilvl w:val="0"/>
          <w:numId w:val="6"/>
        </w:numPr>
        <w:tabs>
          <w:tab w:val="left" w:pos="720"/>
          <w:tab w:val="left" w:pos="720"/>
          <w:tab w:val="left" w:pos="720"/>
          <w:tab w:val="left" w:pos="72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Keep safe all legal document of the company such as permits, license, employee's records, supplier's profiles.</w:t>
      </w:r>
    </w:p>
    <w:p w:rsidR="00506561" w:rsidRDefault="000A76B4">
      <w:pPr>
        <w:pStyle w:val="a"/>
        <w:numPr>
          <w:ilvl w:val="0"/>
          <w:numId w:val="6"/>
        </w:numPr>
        <w:tabs>
          <w:tab w:val="left" w:pos="720"/>
          <w:tab w:val="left" w:pos="720"/>
          <w:tab w:val="left" w:pos="720"/>
          <w:tab w:val="left" w:pos="72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Keep safe all the receipt delivery receipt, invoice, purchase order receipts, vouchers, etc.</w:t>
      </w:r>
    </w:p>
    <w:p w:rsidR="00506561" w:rsidRDefault="000A76B4">
      <w:pPr>
        <w:pStyle w:val="a"/>
        <w:numPr>
          <w:ilvl w:val="0"/>
          <w:numId w:val="6"/>
        </w:numPr>
        <w:tabs>
          <w:tab w:val="left" w:pos="720"/>
          <w:tab w:val="left" w:pos="720"/>
          <w:tab w:val="left" w:pos="720"/>
          <w:tab w:val="left" w:pos="72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Maintain the orderliness an</w:t>
      </w:r>
      <w:r>
        <w:rPr>
          <w:sz w:val="22"/>
          <w:szCs w:val="22"/>
        </w:rPr>
        <w:t>d the cleanliness of the facilities storage area.</w:t>
      </w:r>
    </w:p>
    <w:p w:rsidR="00506561" w:rsidRDefault="000A76B4">
      <w:pPr>
        <w:pStyle w:val="a"/>
        <w:wordWrap w:val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Company Driver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CHINA INTERNATIONALWATER &amp; ELECTRIC CORP.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Quirino Highway, Brgy. San Manuel, City of San Jose Del Monte, Bulacan, Philippines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August 16, 2011 - September 12, 2012</w:t>
      </w:r>
    </w:p>
    <w:p w:rsidR="00506561" w:rsidRDefault="000A76B4">
      <w:pPr>
        <w:pStyle w:val="a"/>
        <w:wordWrap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Asst. Liaison Officer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Acme Gas Corporation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39 Mirasol St., Cubao, Quezon City, Philippines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December 2, 2008 - June 10, 2010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61" w:rsidRDefault="000A76B4">
      <w:pPr>
        <w:pStyle w:val="a"/>
        <w:numPr>
          <w:ilvl w:val="0"/>
          <w:numId w:val="7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Reports newly hired employees of Acme gas and its affiliates to Social Security System, PhilHealth, Pag-ibig and Bureau of Internal Revenue.</w:t>
      </w:r>
    </w:p>
    <w:p w:rsidR="00506561" w:rsidRDefault="000A76B4">
      <w:pPr>
        <w:pStyle w:val="a"/>
        <w:numPr>
          <w:ilvl w:val="0"/>
          <w:numId w:val="7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Facilitates and submits documents to SSS i.e. maternity notification, changes status, salary loan, sickness and other pertinent papers.</w:t>
      </w:r>
    </w:p>
    <w:p w:rsidR="00506561" w:rsidRDefault="000A76B4">
      <w:pPr>
        <w:pStyle w:val="a"/>
        <w:numPr>
          <w:ilvl w:val="0"/>
          <w:numId w:val="7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Responsible in the computation of remittances such as SSS, PhilHealth, Pag-ibig, and Tax.</w:t>
      </w:r>
    </w:p>
    <w:p w:rsidR="00506561" w:rsidRDefault="000A76B4">
      <w:pPr>
        <w:pStyle w:val="a"/>
        <w:numPr>
          <w:ilvl w:val="0"/>
          <w:numId w:val="7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Safe keeper of records and for</w:t>
      </w:r>
      <w:r>
        <w:rPr>
          <w:sz w:val="22"/>
          <w:szCs w:val="22"/>
        </w:rPr>
        <w:t>ms of BIR, SSS, PhilHealth and Pag-ibig.</w:t>
      </w:r>
    </w:p>
    <w:p w:rsidR="00506561" w:rsidRDefault="000A76B4">
      <w:pPr>
        <w:pStyle w:val="a"/>
        <w:numPr>
          <w:ilvl w:val="0"/>
          <w:numId w:val="7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Responsible in the preparation of pertinent documents to be submitted to different Government Agencies use as requirement.</w:t>
      </w:r>
    </w:p>
    <w:p w:rsidR="00506561" w:rsidRDefault="000A76B4">
      <w:pPr>
        <w:pStyle w:val="a"/>
        <w:numPr>
          <w:ilvl w:val="0"/>
          <w:numId w:val="7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In-charge of applying to different Government Agencies license needed by the company.</w:t>
      </w:r>
    </w:p>
    <w:p w:rsidR="00506561" w:rsidRDefault="000A76B4">
      <w:pPr>
        <w:pStyle w:val="a"/>
        <w:numPr>
          <w:ilvl w:val="0"/>
          <w:numId w:val="7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Respon</w:t>
      </w:r>
      <w:r>
        <w:rPr>
          <w:sz w:val="22"/>
          <w:szCs w:val="22"/>
        </w:rPr>
        <w:t>sible in notarizing legal documents, company profiles to different Private/Government hospitals.</w:t>
      </w:r>
    </w:p>
    <w:p w:rsidR="00506561" w:rsidRDefault="000A76B4">
      <w:pPr>
        <w:pStyle w:val="a"/>
        <w:numPr>
          <w:ilvl w:val="0"/>
          <w:numId w:val="7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Coordinates with the different Government Agencies in renewing different licenses needed within the company.</w:t>
      </w:r>
    </w:p>
    <w:p w:rsidR="00506561" w:rsidRDefault="000A76B4">
      <w:pPr>
        <w:pStyle w:val="a"/>
        <w:numPr>
          <w:ilvl w:val="0"/>
          <w:numId w:val="7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Coordinates with different Government Agencies in </w:t>
      </w:r>
      <w:r>
        <w:rPr>
          <w:sz w:val="22"/>
          <w:szCs w:val="22"/>
        </w:rPr>
        <w:t>updating records, changes made within the company.</w:t>
      </w:r>
    </w:p>
    <w:p w:rsidR="00506561" w:rsidRDefault="000A76B4">
      <w:pPr>
        <w:pStyle w:val="a"/>
        <w:numPr>
          <w:ilvl w:val="0"/>
          <w:numId w:val="7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Safe keeps legal documents, record, licenses and other documents of the company.</w:t>
      </w:r>
    </w:p>
    <w:p w:rsidR="00506561" w:rsidRDefault="000A76B4">
      <w:pPr>
        <w:pStyle w:val="a"/>
        <w:numPr>
          <w:ilvl w:val="0"/>
          <w:numId w:val="7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Checks service vehicle and maintains daily cleanliness and housekeeping of the assigned vehicle every morning and before goi</w:t>
      </w:r>
      <w:r>
        <w:rPr>
          <w:sz w:val="22"/>
          <w:szCs w:val="22"/>
        </w:rPr>
        <w:t>ng home in the afternoon.</w:t>
      </w:r>
    </w:p>
    <w:p w:rsidR="00506561" w:rsidRDefault="000A76B4">
      <w:pPr>
        <w:pStyle w:val="a"/>
        <w:numPr>
          <w:ilvl w:val="0"/>
          <w:numId w:val="7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Informs mechanic to schedule preventive maintenance of service vehicle, if needed.</w:t>
      </w:r>
    </w:p>
    <w:p w:rsidR="00506561" w:rsidRDefault="000A76B4">
      <w:pPr>
        <w:pStyle w:val="a"/>
        <w:wordWrap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Stockman / Parts Department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Delta Motors Sales Corporation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Mirasol St., Cubao, Quezon City, Philippines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September 16, 2008 - November 14, 2008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61" w:rsidRDefault="000A76B4">
      <w:pPr>
        <w:pStyle w:val="a"/>
        <w:numPr>
          <w:ilvl w:val="0"/>
          <w:numId w:val="8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Relocate the parts in there respective place</w:t>
      </w:r>
    </w:p>
    <w:p w:rsidR="00506561" w:rsidRDefault="000A76B4">
      <w:pPr>
        <w:pStyle w:val="a"/>
        <w:numPr>
          <w:ilvl w:val="0"/>
          <w:numId w:val="8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Count and verifies the quantity and quality of incoming materials, parts purchases as stated in the invoice and delivery receipts of supplier as per our purchase order before acceptance.</w:t>
      </w:r>
    </w:p>
    <w:p w:rsidR="00506561" w:rsidRDefault="000A76B4">
      <w:pPr>
        <w:pStyle w:val="a"/>
        <w:numPr>
          <w:ilvl w:val="0"/>
          <w:numId w:val="8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Records newly delivered or received materials, parts in the Stock Ledger Cards.</w:t>
      </w:r>
    </w:p>
    <w:p w:rsidR="00506561" w:rsidRDefault="000A76B4">
      <w:pPr>
        <w:pStyle w:val="a"/>
        <w:numPr>
          <w:ilvl w:val="0"/>
          <w:numId w:val="8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Prepares materials, parts rejection report for any non-conforming delivered items.</w:t>
      </w:r>
    </w:p>
    <w:p w:rsidR="00506561" w:rsidRDefault="000A76B4">
      <w:pPr>
        <w:pStyle w:val="a"/>
        <w:numPr>
          <w:ilvl w:val="0"/>
          <w:numId w:val="8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Stores and label materials, parts, received in the designated storage according to their spec</w:t>
      </w:r>
      <w:r>
        <w:rPr>
          <w:sz w:val="22"/>
          <w:szCs w:val="22"/>
        </w:rPr>
        <w:t>ification</w:t>
      </w:r>
    </w:p>
    <w:p w:rsidR="00506561" w:rsidRDefault="000A76B4">
      <w:pPr>
        <w:pStyle w:val="a"/>
        <w:numPr>
          <w:ilvl w:val="0"/>
          <w:numId w:val="8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Conducts purchasing of needed materials, parts such as supplies, urgent items and others.</w:t>
      </w:r>
    </w:p>
    <w:p w:rsidR="00506561" w:rsidRDefault="000A76B4">
      <w:pPr>
        <w:pStyle w:val="a"/>
        <w:numPr>
          <w:ilvl w:val="0"/>
          <w:numId w:val="8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Assist the purchasing clerk in canvassing of materials or parts.</w:t>
      </w:r>
    </w:p>
    <w:p w:rsidR="00506561" w:rsidRDefault="000A76B4">
      <w:pPr>
        <w:pStyle w:val="a"/>
        <w:numPr>
          <w:ilvl w:val="0"/>
          <w:numId w:val="8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Post all issued materials in the stock cards before leaving the office.</w:t>
      </w:r>
    </w:p>
    <w:p w:rsidR="00506561" w:rsidRDefault="000A76B4">
      <w:pPr>
        <w:pStyle w:val="a"/>
        <w:numPr>
          <w:ilvl w:val="0"/>
          <w:numId w:val="8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Maintains orderline</w:t>
      </w:r>
      <w:r>
        <w:rPr>
          <w:sz w:val="22"/>
          <w:szCs w:val="22"/>
        </w:rPr>
        <w:t>ss of the storage area all the times.</w:t>
      </w:r>
    </w:p>
    <w:p w:rsidR="00506561" w:rsidRDefault="000A76B4">
      <w:pPr>
        <w:pStyle w:val="a"/>
        <w:numPr>
          <w:ilvl w:val="0"/>
          <w:numId w:val="8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Monitor condition of materials in stock and determine disposition of expired and worn-out materials.</w:t>
      </w:r>
    </w:p>
    <w:p w:rsidR="00506561" w:rsidRDefault="000A76B4">
      <w:pPr>
        <w:pStyle w:val="a"/>
        <w:numPr>
          <w:ilvl w:val="0"/>
          <w:numId w:val="8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Conduct stock inventory of all materials, parts and submit inventory report to purchasing officer for review.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Stockman / Encoder ( On-the-Job Training )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Local Water Utilities Administration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Katipunan Avenue, Balara, Quezon City, Philippines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November 2007 - February 2008</w:t>
      </w:r>
    </w:p>
    <w:p w:rsidR="00506561" w:rsidRDefault="000A76B4">
      <w:pPr>
        <w:pStyle w:val="a"/>
        <w:wordWrap w:val="0"/>
        <w:jc w:val="left"/>
      </w:pPr>
      <w:r>
        <w:t xml:space="preserve"> </w:t>
      </w:r>
    </w:p>
    <w:p w:rsidR="00506561" w:rsidRDefault="000A76B4">
      <w:pPr>
        <w:pStyle w:val="a"/>
        <w:numPr>
          <w:ilvl w:val="0"/>
          <w:numId w:val="9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Issues supplies to requisitioning personnel/department properly document in the materials iss</w:t>
      </w:r>
      <w:r>
        <w:rPr>
          <w:sz w:val="22"/>
          <w:szCs w:val="22"/>
        </w:rPr>
        <w:t>uance slip and approved by authorized officer(s).</w:t>
      </w:r>
    </w:p>
    <w:p w:rsidR="00506561" w:rsidRDefault="000A76B4">
      <w:pPr>
        <w:pStyle w:val="a"/>
        <w:numPr>
          <w:ilvl w:val="0"/>
          <w:numId w:val="9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Conduct stock inventory of all supplies and submit inventory report to purchasing officer for review</w:t>
      </w:r>
    </w:p>
    <w:p w:rsidR="00506561" w:rsidRDefault="000A76B4">
      <w:pPr>
        <w:pStyle w:val="a"/>
        <w:numPr>
          <w:ilvl w:val="0"/>
          <w:numId w:val="9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Conduct purchasing of needed supplies, such as offices supplies, urgent items and others.</w:t>
      </w:r>
    </w:p>
    <w:p w:rsidR="00506561" w:rsidRDefault="000A76B4">
      <w:pPr>
        <w:pStyle w:val="a"/>
        <w:numPr>
          <w:ilvl w:val="0"/>
          <w:numId w:val="9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Encode/Records </w:t>
      </w:r>
      <w:r>
        <w:rPr>
          <w:sz w:val="22"/>
          <w:szCs w:val="22"/>
        </w:rPr>
        <w:t>newly delivered or received materials in stock ledger cards</w:t>
      </w:r>
    </w:p>
    <w:p w:rsidR="00506561" w:rsidRDefault="000A76B4">
      <w:pPr>
        <w:pStyle w:val="a"/>
        <w:numPr>
          <w:ilvl w:val="0"/>
          <w:numId w:val="9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Relocate the materials in their respective place</w:t>
      </w:r>
    </w:p>
    <w:p w:rsidR="00506561" w:rsidRDefault="000A76B4">
      <w:pPr>
        <w:pStyle w:val="a"/>
        <w:numPr>
          <w:ilvl w:val="0"/>
          <w:numId w:val="9"/>
        </w:numPr>
        <w:tabs>
          <w:tab w:val="left" w:pos="900"/>
          <w:tab w:val="left" w:pos="900"/>
          <w:tab w:val="left" w:pos="900"/>
          <w:tab w:val="left" w:pos="900"/>
        </w:tabs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Count and verifies the quantity and quality of incoming supplies purchases as stated in the invoice and delivery receipts of supplier as per our pu</w:t>
      </w:r>
      <w:r>
        <w:rPr>
          <w:sz w:val="22"/>
          <w:szCs w:val="22"/>
        </w:rPr>
        <w:t>rchase order before acceptance.</w:t>
      </w:r>
    </w:p>
    <w:p w:rsidR="00506561" w:rsidRDefault="000A76B4">
      <w:pPr>
        <w:pStyle w:val="a"/>
        <w:wordWrap w:val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506561" w:rsidRDefault="00506561">
      <w:pPr>
        <w:pStyle w:val="a"/>
        <w:wordWrap w:val="0"/>
        <w:jc w:val="left"/>
        <w:rPr>
          <w:b/>
          <w:i/>
          <w:sz w:val="22"/>
          <w:szCs w:val="22"/>
        </w:rPr>
      </w:pP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b/>
          <w:i/>
          <w:sz w:val="22"/>
          <w:szCs w:val="22"/>
        </w:rPr>
        <w:t>EDUCATIONAL ATTAINMENT: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College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BSBA- Management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Era University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2004-2008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506561" w:rsidRDefault="000A76B4">
      <w:pPr>
        <w:pStyle w:val="a"/>
        <w:wordWrap w:val="0"/>
        <w:ind w:firstLine="720"/>
        <w:jc w:val="lef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High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NPC High School</w:t>
      </w:r>
    </w:p>
    <w:p w:rsidR="00506561" w:rsidRDefault="000A76B4">
      <w:pPr>
        <w:pStyle w:val="a"/>
        <w:wordWrap w:val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San Lorenzo, Norzagaray, Bulacan</w:t>
      </w:r>
    </w:p>
    <w:p w:rsidR="00506561" w:rsidRDefault="000A76B4">
      <w:pPr>
        <w:pStyle w:val="a"/>
        <w:wordWrap w:val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2000-2004</w:t>
      </w:r>
    </w:p>
    <w:p w:rsidR="00506561" w:rsidRDefault="000A76B4">
      <w:pPr>
        <w:pStyle w:val="a"/>
        <w:wordWrap w:val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61" w:rsidRDefault="000A76B4">
      <w:pPr>
        <w:pStyle w:val="a"/>
        <w:wordWrap w:val="0"/>
        <w:ind w:firstLine="720"/>
        <w:jc w:val="lef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Elementary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NPC Elementary School</w:t>
      </w:r>
    </w:p>
    <w:p w:rsidR="00506561" w:rsidRDefault="000A76B4">
      <w:pPr>
        <w:pStyle w:val="a"/>
        <w:wordWrap w:val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San Lorenzo, Norzagaray, Bulacan</w:t>
      </w:r>
    </w:p>
    <w:p w:rsidR="00506561" w:rsidRDefault="000A76B4">
      <w:pPr>
        <w:pStyle w:val="a"/>
        <w:wordWrap w:val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1994-2000</w:t>
      </w:r>
    </w:p>
    <w:p w:rsidR="00506561" w:rsidRDefault="000A76B4">
      <w:pPr>
        <w:pStyle w:val="a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sz w:val="22"/>
          <w:szCs w:val="22"/>
        </w:rPr>
        <w:t>I attest that the above information is true to the best of my knowledge.</w:t>
      </w:r>
    </w:p>
    <w:p w:rsidR="00506561" w:rsidRDefault="000A76B4">
      <w:pPr>
        <w:pStyle w:val="a"/>
        <w:wordWrap w:val="0"/>
        <w:jc w:val="left"/>
        <w:rPr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24958" behindDoc="1" locked="0" layoutInCell="1" allowOverlap="1">
            <wp:simplePos x="0" y="0"/>
            <wp:positionH relativeFrom="column">
              <wp:posOffset>4314829</wp:posOffset>
            </wp:positionH>
            <wp:positionV relativeFrom="paragraph">
              <wp:posOffset>32390</wp:posOffset>
            </wp:positionV>
            <wp:extent cx="31750" cy="88900"/>
            <wp:effectExtent l="19050" t="0" r="9525" b="0"/>
            <wp:wrapNone/>
            <wp:docPr id="13" name="Picture 2" descr="C:\Users\user\AppData\Local\Temp\ksohtml\wpsA9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41065B45-DDFE-4B8F-97C6-D42A587234D9/tmp/etemp1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" cy="895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2"/>
          <w:szCs w:val="22"/>
        </w:rPr>
        <w:t>To this I affix my signature</w:t>
      </w:r>
    </w:p>
    <w:p w:rsidR="00506561" w:rsidRDefault="000A76B4" w:rsidP="000A76B4">
      <w:pPr>
        <w:pStyle w:val="a"/>
        <w:wordWrap w:val="0"/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61" w:rsidRDefault="00506561">
      <w:pPr>
        <w:spacing w:after="200" w:line="276" w:lineRule="auto"/>
      </w:pPr>
    </w:p>
    <w:sectPr w:rsidR="0050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34E79DE7"/>
    <w:lvl w:ilvl="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multilevel"/>
    <w:tmpl w:val="522FC3D3"/>
    <w:lvl w:ilvl="0">
      <w:start w:val="1"/>
      <w:numFmt w:val="bullet"/>
      <w:lvlText w:val="·"/>
      <w:lvlJc w:val="left"/>
      <w:pPr>
        <w:tabs>
          <w:tab w:val="left" w:pos="900"/>
        </w:tabs>
        <w:ind w:left="900" w:hanging="540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multilevel"/>
    <w:tmpl w:val="3DE17BCC"/>
    <w:lvl w:ilvl="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hybridMultilevel"/>
    <w:tmpl w:val="1E86ADD1"/>
    <w:lvl w:ilvl="0" w:tplc="097659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23ECA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05E7A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4E00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4BA2F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26E93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E9204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6D86D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E94DE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1BFD83FF"/>
    <w:lvl w:ilvl="0" w:tplc="FDEC0CCE">
      <w:start w:val="1"/>
      <w:numFmt w:val="bullet"/>
      <w:lvlText w:val="·"/>
      <w:lvlJc w:val="left"/>
      <w:pPr>
        <w:ind w:left="11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D62393E">
      <w:start w:val="1"/>
      <w:numFmt w:val="bullet"/>
      <w:lvlText w:val="o"/>
      <w:lvlJc w:val="left"/>
      <w:pPr>
        <w:ind w:left="18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8B4848C">
      <w:start w:val="1"/>
      <w:numFmt w:val="bullet"/>
      <w:lvlText w:val="§"/>
      <w:lvlJc w:val="left"/>
      <w:pPr>
        <w:ind w:left="25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F465354">
      <w:start w:val="1"/>
      <w:numFmt w:val="bullet"/>
      <w:lvlText w:val="·"/>
      <w:lvlJc w:val="left"/>
      <w:pPr>
        <w:ind w:left="32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10A50F0">
      <w:start w:val="1"/>
      <w:numFmt w:val="bullet"/>
      <w:lvlText w:val="o"/>
      <w:lvlJc w:val="left"/>
      <w:pPr>
        <w:ind w:left="40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02463E0">
      <w:start w:val="1"/>
      <w:numFmt w:val="bullet"/>
      <w:lvlText w:val="§"/>
      <w:lvlJc w:val="left"/>
      <w:pPr>
        <w:ind w:left="4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598BC5C">
      <w:start w:val="1"/>
      <w:numFmt w:val="bullet"/>
      <w:lvlText w:val="·"/>
      <w:lvlJc w:val="left"/>
      <w:pPr>
        <w:ind w:left="5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748AB4A">
      <w:start w:val="1"/>
      <w:numFmt w:val="bullet"/>
      <w:lvlText w:val="o"/>
      <w:lvlJc w:val="left"/>
      <w:pPr>
        <w:ind w:left="6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5AE888C">
      <w:start w:val="1"/>
      <w:numFmt w:val="bullet"/>
      <w:lvlText w:val="§"/>
      <w:lvlJc w:val="left"/>
      <w:pPr>
        <w:ind w:left="6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multilevel"/>
    <w:tmpl w:val="20E4E8B4"/>
    <w:lvl w:ilvl="0">
      <w:start w:val="1"/>
      <w:numFmt w:val="bullet"/>
      <w:lvlText w:val="·"/>
      <w:lvlJc w:val="left"/>
      <w:pPr>
        <w:tabs>
          <w:tab w:val="left" w:pos="900"/>
        </w:tabs>
        <w:ind w:left="900" w:hanging="540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6"/>
    <w:multiLevelType w:val="multilevel"/>
    <w:tmpl w:val="1469924B"/>
    <w:lvl w:ilvl="0">
      <w:start w:val="1"/>
      <w:numFmt w:val="bullet"/>
      <w:lvlText w:val="·"/>
      <w:lvlJc w:val="left"/>
      <w:pPr>
        <w:tabs>
          <w:tab w:val="left" w:pos="900"/>
        </w:tabs>
        <w:ind w:left="900" w:hanging="540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7"/>
    <w:multiLevelType w:val="multilevel"/>
    <w:tmpl w:val="1F038465"/>
    <w:lvl w:ilvl="0">
      <w:start w:val="1"/>
      <w:numFmt w:val="bullet"/>
      <w:lvlText w:val="·"/>
      <w:lvlJc w:val="left"/>
      <w:pPr>
        <w:tabs>
          <w:tab w:val="left" w:pos="900"/>
        </w:tabs>
        <w:ind w:left="900" w:hanging="540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0000008"/>
    <w:multiLevelType w:val="hybridMultilevel"/>
    <w:tmpl w:val="1FE912CB"/>
    <w:lvl w:ilvl="0" w:tplc="2B1E6E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0E8E3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92675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1C64F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B6423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6FC0D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ED248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4D6C4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D6C62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  <w:lvlOverride w:ilvl="0">
      <w:startOverride w:val="1"/>
      <w:lvl w:ilvl="0">
        <w:start w:val="1"/>
        <w:numFmt w:val="bullet"/>
        <w:lvlText w:val="·"/>
        <w:lvlJc w:val="left"/>
        <w:pPr>
          <w:tabs>
            <w:tab w:val="left" w:pos="720"/>
          </w:tabs>
          <w:ind w:left="720" w:hanging="360"/>
        </w:pPr>
        <w:rPr>
          <w:rFonts w:ascii="Symbol" w:eastAsia="Symbol" w:hAnsi="Symbol"/>
          <w:w w:val="100"/>
          <w:sz w:val="22"/>
          <w:szCs w:val="22"/>
          <w:shd w:val="clear" w:color="auto" w:fil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3"/>
    <w:lvlOverride w:ilvl="0">
      <w:startOverride w:val="1"/>
      <w:lvl w:ilvl="0" w:tplc="097659C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A23ECA0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/>
          <w:w w:val="100"/>
          <w:sz w:val="20"/>
          <w:szCs w:val="20"/>
          <w:shd w:val="clear" w:color="auto" w:fill="auto"/>
        </w:rPr>
      </w:lvl>
    </w:lvlOverride>
    <w:lvlOverride w:ilvl="2">
      <w:startOverride w:val="1"/>
      <w:lvl w:ilvl="2" w:tplc="005E7A84">
        <w:start w:val="1"/>
        <w:numFmt w:val="bullet"/>
        <w:lvlText w:val="§"/>
        <w:lvlJc w:val="left"/>
        <w:pPr>
          <w:ind w:left="216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3">
      <w:startOverride w:val="1"/>
      <w:lvl w:ilvl="3" w:tplc="84E004C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4">
      <w:startOverride w:val="1"/>
      <w:lvl w:ilvl="4" w:tplc="34BA2F4A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/>
          <w:w w:val="100"/>
          <w:sz w:val="20"/>
          <w:szCs w:val="20"/>
          <w:shd w:val="clear" w:color="auto" w:fill="auto"/>
        </w:rPr>
      </w:lvl>
    </w:lvlOverride>
    <w:lvlOverride w:ilvl="5">
      <w:startOverride w:val="1"/>
      <w:lvl w:ilvl="5" w:tplc="B26E9314">
        <w:start w:val="1"/>
        <w:numFmt w:val="bullet"/>
        <w:lvlText w:val="§"/>
        <w:lvlJc w:val="left"/>
        <w:pPr>
          <w:ind w:left="432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6">
      <w:startOverride w:val="1"/>
      <w:lvl w:ilvl="6" w:tplc="EE92046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7">
      <w:startOverride w:val="1"/>
      <w:lvl w:ilvl="7" w:tplc="36D86DCA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/>
          <w:w w:val="100"/>
          <w:sz w:val="20"/>
          <w:szCs w:val="20"/>
          <w:shd w:val="clear" w:color="auto" w:fill="auto"/>
        </w:rPr>
      </w:lvl>
    </w:lvlOverride>
    <w:lvlOverride w:ilvl="8">
      <w:startOverride w:val="1"/>
      <w:lvl w:ilvl="8" w:tplc="4E94DE68">
        <w:start w:val="1"/>
        <w:numFmt w:val="bullet"/>
        <w:lvlText w:val="§"/>
        <w:lvlJc w:val="left"/>
        <w:pPr>
          <w:ind w:left="648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3">
    <w:abstractNumId w:val="4"/>
    <w:lvlOverride w:ilvl="0">
      <w:startOverride w:val="1"/>
      <w:lvl w:ilvl="0" w:tplc="FDEC0CCE">
        <w:start w:val="1"/>
        <w:numFmt w:val="bullet"/>
        <w:lvlText w:val="·"/>
        <w:lvlJc w:val="left"/>
        <w:pPr>
          <w:ind w:left="112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9D62393E">
        <w:start w:val="1"/>
        <w:numFmt w:val="bullet"/>
        <w:lvlText w:val="o"/>
        <w:lvlJc w:val="left"/>
        <w:pPr>
          <w:ind w:left="1840" w:hanging="360"/>
        </w:pPr>
        <w:rPr>
          <w:rFonts w:ascii="Courier New" w:eastAsia="Courier New" w:hAnsi="Courier New"/>
          <w:w w:val="100"/>
          <w:sz w:val="20"/>
          <w:szCs w:val="20"/>
          <w:shd w:val="clear" w:color="auto" w:fill="auto"/>
        </w:rPr>
      </w:lvl>
    </w:lvlOverride>
    <w:lvlOverride w:ilvl="2">
      <w:startOverride w:val="1"/>
      <w:lvl w:ilvl="2" w:tplc="48B4848C">
        <w:start w:val="1"/>
        <w:numFmt w:val="bullet"/>
        <w:lvlText w:val="§"/>
        <w:lvlJc w:val="left"/>
        <w:pPr>
          <w:ind w:left="256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3">
      <w:startOverride w:val="1"/>
      <w:lvl w:ilvl="3" w:tplc="6F465354">
        <w:start w:val="1"/>
        <w:numFmt w:val="bullet"/>
        <w:lvlText w:val="·"/>
        <w:lvlJc w:val="left"/>
        <w:pPr>
          <w:ind w:left="328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4">
      <w:startOverride w:val="1"/>
      <w:lvl w:ilvl="4" w:tplc="510A50F0">
        <w:start w:val="1"/>
        <w:numFmt w:val="bullet"/>
        <w:lvlText w:val="o"/>
        <w:lvlJc w:val="left"/>
        <w:pPr>
          <w:ind w:left="4000" w:hanging="360"/>
        </w:pPr>
        <w:rPr>
          <w:rFonts w:ascii="Courier New" w:eastAsia="Courier New" w:hAnsi="Courier New"/>
          <w:w w:val="100"/>
          <w:sz w:val="20"/>
          <w:szCs w:val="20"/>
          <w:shd w:val="clear" w:color="auto" w:fill="auto"/>
        </w:rPr>
      </w:lvl>
    </w:lvlOverride>
    <w:lvlOverride w:ilvl="5">
      <w:startOverride w:val="1"/>
      <w:lvl w:ilvl="5" w:tplc="802463E0">
        <w:start w:val="1"/>
        <w:numFmt w:val="bullet"/>
        <w:lvlText w:val="§"/>
        <w:lvlJc w:val="left"/>
        <w:pPr>
          <w:ind w:left="472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6">
      <w:startOverride w:val="1"/>
      <w:lvl w:ilvl="6" w:tplc="1598BC5C">
        <w:start w:val="1"/>
        <w:numFmt w:val="bullet"/>
        <w:lvlText w:val="·"/>
        <w:lvlJc w:val="left"/>
        <w:pPr>
          <w:ind w:left="544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7">
      <w:startOverride w:val="1"/>
      <w:lvl w:ilvl="7" w:tplc="C748AB4A">
        <w:start w:val="1"/>
        <w:numFmt w:val="bullet"/>
        <w:lvlText w:val="o"/>
        <w:lvlJc w:val="left"/>
        <w:pPr>
          <w:ind w:left="6160" w:hanging="360"/>
        </w:pPr>
        <w:rPr>
          <w:rFonts w:ascii="Courier New" w:eastAsia="Courier New" w:hAnsi="Courier New"/>
          <w:w w:val="100"/>
          <w:sz w:val="20"/>
          <w:szCs w:val="20"/>
          <w:shd w:val="clear" w:color="auto" w:fill="auto"/>
        </w:rPr>
      </w:lvl>
    </w:lvlOverride>
    <w:lvlOverride w:ilvl="8">
      <w:startOverride w:val="1"/>
      <w:lvl w:ilvl="8" w:tplc="B5AE888C">
        <w:start w:val="1"/>
        <w:numFmt w:val="bullet"/>
        <w:lvlText w:val="§"/>
        <w:lvlJc w:val="left"/>
        <w:pPr>
          <w:ind w:left="688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4">
    <w:abstractNumId w:val="8"/>
    <w:lvlOverride w:ilvl="0">
      <w:startOverride w:val="1"/>
      <w:lvl w:ilvl="0" w:tplc="2B1E6EF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70E8E352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/>
          <w:w w:val="100"/>
          <w:sz w:val="20"/>
          <w:szCs w:val="20"/>
          <w:shd w:val="clear" w:color="auto" w:fill="auto"/>
        </w:rPr>
      </w:lvl>
    </w:lvlOverride>
    <w:lvlOverride w:ilvl="2">
      <w:startOverride w:val="1"/>
      <w:lvl w:ilvl="2" w:tplc="69267584">
        <w:start w:val="1"/>
        <w:numFmt w:val="bullet"/>
        <w:lvlText w:val="§"/>
        <w:lvlJc w:val="left"/>
        <w:pPr>
          <w:ind w:left="216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3">
      <w:startOverride w:val="1"/>
      <w:lvl w:ilvl="3" w:tplc="D1C64F8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4">
      <w:startOverride w:val="1"/>
      <w:lvl w:ilvl="4" w:tplc="8B6423D2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/>
          <w:w w:val="100"/>
          <w:sz w:val="20"/>
          <w:szCs w:val="20"/>
          <w:shd w:val="clear" w:color="auto" w:fill="auto"/>
        </w:rPr>
      </w:lvl>
    </w:lvlOverride>
    <w:lvlOverride w:ilvl="5">
      <w:startOverride w:val="1"/>
      <w:lvl w:ilvl="5" w:tplc="86FC0DF6">
        <w:start w:val="1"/>
        <w:numFmt w:val="bullet"/>
        <w:lvlText w:val="§"/>
        <w:lvlJc w:val="left"/>
        <w:pPr>
          <w:ind w:left="432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6">
      <w:startOverride w:val="1"/>
      <w:lvl w:ilvl="6" w:tplc="FED2486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7">
      <w:startOverride w:val="1"/>
      <w:lvl w:ilvl="7" w:tplc="04D6C4FE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/>
          <w:w w:val="100"/>
          <w:sz w:val="20"/>
          <w:szCs w:val="20"/>
          <w:shd w:val="clear" w:color="auto" w:fill="auto"/>
        </w:rPr>
      </w:lvl>
    </w:lvlOverride>
    <w:lvlOverride w:ilvl="8">
      <w:startOverride w:val="1"/>
      <w:lvl w:ilvl="8" w:tplc="CD6C62FC">
        <w:start w:val="1"/>
        <w:numFmt w:val="bullet"/>
        <w:lvlText w:val="§"/>
        <w:lvlJc w:val="left"/>
        <w:pPr>
          <w:ind w:left="648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5">
    <w:abstractNumId w:val="5"/>
    <w:lvlOverride w:ilvl="0">
      <w:startOverride w:val="1"/>
      <w:lvl w:ilvl="0">
        <w:start w:val="1"/>
        <w:numFmt w:val="bullet"/>
        <w:lvlText w:val="·"/>
        <w:lvlJc w:val="left"/>
        <w:pPr>
          <w:tabs>
            <w:tab w:val="left" w:pos="900"/>
          </w:tabs>
          <w:ind w:left="900" w:hanging="540"/>
        </w:pPr>
        <w:rPr>
          <w:rFonts w:ascii="Symbol" w:eastAsia="Symbol" w:hAnsi="Symbol"/>
          <w:w w:val="100"/>
          <w:sz w:val="22"/>
          <w:szCs w:val="22"/>
          <w:shd w:val="clear" w:color="auto" w:fil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  <w:lvlOverride w:ilvl="0">
      <w:startOverride w:val="1"/>
      <w:lvl w:ilvl="0">
        <w:start w:val="1"/>
        <w:numFmt w:val="bullet"/>
        <w:lvlText w:val="·"/>
        <w:lvlJc w:val="left"/>
        <w:pPr>
          <w:tabs>
            <w:tab w:val="left" w:pos="720"/>
          </w:tabs>
          <w:ind w:left="720" w:hanging="360"/>
        </w:pPr>
        <w:rPr>
          <w:rFonts w:ascii="Symbol" w:eastAsia="Symbol" w:hAnsi="Symbol"/>
          <w:w w:val="100"/>
          <w:sz w:val="22"/>
          <w:szCs w:val="22"/>
          <w:shd w:val="clear" w:color="auto" w:fil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bullet"/>
        <w:lvlText w:val="·"/>
        <w:lvlJc w:val="left"/>
        <w:pPr>
          <w:tabs>
            <w:tab w:val="left" w:pos="900"/>
          </w:tabs>
          <w:ind w:left="900" w:hanging="540"/>
        </w:pPr>
        <w:rPr>
          <w:rFonts w:ascii="Symbol" w:eastAsia="Symbol" w:hAnsi="Symbol"/>
          <w:w w:val="100"/>
          <w:sz w:val="22"/>
          <w:szCs w:val="22"/>
          <w:shd w:val="clear" w:color="auto" w:fil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bullet"/>
        <w:lvlText w:val="·"/>
        <w:lvlJc w:val="left"/>
        <w:pPr>
          <w:tabs>
            <w:tab w:val="left" w:pos="900"/>
          </w:tabs>
          <w:ind w:left="900" w:hanging="540"/>
        </w:pPr>
        <w:rPr>
          <w:rFonts w:ascii="Symbol" w:eastAsia="Symbol" w:hAnsi="Symbol"/>
          <w:w w:val="100"/>
          <w:sz w:val="22"/>
          <w:szCs w:val="22"/>
          <w:shd w:val="clear" w:color="auto" w:fil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7"/>
    <w:lvlOverride w:ilvl="0">
      <w:startOverride w:val="1"/>
      <w:lvl w:ilvl="0">
        <w:start w:val="1"/>
        <w:numFmt w:val="bullet"/>
        <w:lvlText w:val="·"/>
        <w:lvlJc w:val="left"/>
        <w:pPr>
          <w:tabs>
            <w:tab w:val="left" w:pos="900"/>
          </w:tabs>
          <w:ind w:left="900" w:hanging="540"/>
        </w:pPr>
        <w:rPr>
          <w:rFonts w:ascii="Symbol" w:eastAsia="Symbol" w:hAnsi="Symbol"/>
          <w:w w:val="100"/>
          <w:sz w:val="22"/>
          <w:szCs w:val="22"/>
          <w:shd w:val="clear" w:color="auto" w:fil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506561"/>
    <w:rsid w:val="000A76B4"/>
    <w:rsid w:val="0050656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正文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UNEIL.2031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1345</Words>
  <Characters>7667</Characters>
  <Application>Microsoft Office Word</Application>
  <DocSecurity>0</DocSecurity>
  <Lines>63</Lines>
  <Paragraphs>17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dcterms:created xsi:type="dcterms:W3CDTF">2017-07-20T08:02:00Z</dcterms:created>
  <dcterms:modified xsi:type="dcterms:W3CDTF">2017-07-20T08:05:00Z</dcterms:modified>
</cp:coreProperties>
</file>