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01" w:rsidRDefault="00490001" w:rsidP="00490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90001">
        <w:t xml:space="preserve"> </w:t>
      </w:r>
      <w:r w:rsidRPr="0049000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1273806</w:t>
      </w:r>
      <w:bookmarkStart w:id="0" w:name="_GoBack"/>
      <w:bookmarkEnd w:id="0"/>
    </w:p>
    <w:p w:rsidR="00490001" w:rsidRDefault="00490001" w:rsidP="00490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90001" w:rsidRDefault="00490001" w:rsidP="00490001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90001" w:rsidRDefault="00490001" w:rsidP="00490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90001" w:rsidRDefault="00490001" w:rsidP="004900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90001" w:rsidRDefault="00490001" w:rsidP="00490001">
      <w:pPr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3373D" w:rsidRPr="00976A55" w:rsidRDefault="00490001" w:rsidP="0049000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line id="Line 5" o:spid="_x0000_s1026" style="position:absolute;z-index:251660288;visibility:visible" from="-12pt,7.9pt" to="47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" o:allowincell="f" strokeweight="4.5pt">
            <v:stroke startarrow="diamond" endarrow="diamond"/>
          </v:line>
        </w:pict>
      </w:r>
    </w:p>
    <w:p w:rsidR="0043373D" w:rsidRPr="00976A55" w:rsidRDefault="0043373D" w:rsidP="0043373D">
      <w:pPr>
        <w:spacing w:after="0"/>
        <w:rPr>
          <w:rFonts w:cstheme="minorHAnsi"/>
          <w:sz w:val="20"/>
          <w:szCs w:val="20"/>
        </w:rPr>
      </w:pPr>
    </w:p>
    <w:p w:rsidR="002543EE" w:rsidRDefault="0043373D" w:rsidP="002543EE">
      <w:pPr>
        <w:pStyle w:val="Heading4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976A55">
        <w:rPr>
          <w:rFonts w:asciiTheme="minorHAnsi" w:hAnsiTheme="minorHAnsi" w:cstheme="minorHAnsi"/>
          <w:b/>
          <w:sz w:val="24"/>
          <w:szCs w:val="24"/>
        </w:rPr>
        <w:t>Objective:</w:t>
      </w:r>
    </w:p>
    <w:p w:rsidR="002543EE" w:rsidRPr="00D230FF" w:rsidRDefault="002543EE" w:rsidP="002543EE">
      <w:pPr>
        <w:pStyle w:val="Heading4"/>
        <w:widowControl w:val="0"/>
        <w:rPr>
          <w:rFonts w:asciiTheme="minorHAnsi" w:hAnsiTheme="minorHAnsi" w:cstheme="minorHAnsi"/>
          <w:sz w:val="24"/>
          <w:szCs w:val="24"/>
        </w:rPr>
      </w:pPr>
      <w:r w:rsidRPr="00D230FF">
        <w:rPr>
          <w:rFonts w:asciiTheme="minorHAnsi" w:hAnsiTheme="minorHAnsi"/>
          <w:sz w:val="20"/>
          <w:szCs w:val="20"/>
        </w:rPr>
        <w:t>Sales</w:t>
      </w:r>
      <w:r w:rsidR="004D08BF">
        <w:rPr>
          <w:rFonts w:asciiTheme="minorHAnsi" w:hAnsiTheme="minorHAnsi"/>
          <w:sz w:val="20"/>
          <w:szCs w:val="20"/>
        </w:rPr>
        <w:t xml:space="preserve"> and service</w:t>
      </w:r>
      <w:r w:rsidRPr="00D230FF">
        <w:rPr>
          <w:rFonts w:asciiTheme="minorHAnsi" w:hAnsiTheme="minorHAnsi"/>
          <w:sz w:val="20"/>
          <w:szCs w:val="20"/>
        </w:rPr>
        <w:t xml:space="preserve"> engin</w:t>
      </w:r>
      <w:r w:rsidR="000F5B20">
        <w:rPr>
          <w:rFonts w:asciiTheme="minorHAnsi" w:hAnsiTheme="minorHAnsi"/>
          <w:sz w:val="20"/>
          <w:szCs w:val="20"/>
        </w:rPr>
        <w:t>eer, with more than 3</w:t>
      </w:r>
      <w:r w:rsidRPr="00D230FF">
        <w:rPr>
          <w:rFonts w:asciiTheme="minorHAnsi" w:hAnsiTheme="minorHAnsi"/>
          <w:sz w:val="20"/>
          <w:szCs w:val="20"/>
        </w:rPr>
        <w:t xml:space="preserve"> years </w:t>
      </w:r>
      <w:r w:rsidR="00260C11">
        <w:rPr>
          <w:rFonts w:asciiTheme="minorHAnsi" w:hAnsiTheme="minorHAnsi"/>
          <w:sz w:val="20"/>
          <w:szCs w:val="20"/>
        </w:rPr>
        <w:t>strong sales</w:t>
      </w:r>
      <w:r w:rsidR="006F0269">
        <w:rPr>
          <w:rFonts w:asciiTheme="minorHAnsi" w:hAnsiTheme="minorHAnsi"/>
          <w:sz w:val="20"/>
          <w:szCs w:val="20"/>
        </w:rPr>
        <w:t xml:space="preserve"> and </w:t>
      </w:r>
      <w:r w:rsidR="009857A9">
        <w:rPr>
          <w:rFonts w:asciiTheme="minorHAnsi" w:hAnsiTheme="minorHAnsi"/>
          <w:sz w:val="20"/>
          <w:szCs w:val="20"/>
        </w:rPr>
        <w:t>service support</w:t>
      </w:r>
      <w:r w:rsidR="00260C11">
        <w:rPr>
          <w:rFonts w:asciiTheme="minorHAnsi" w:hAnsiTheme="minorHAnsi"/>
          <w:sz w:val="20"/>
          <w:szCs w:val="20"/>
        </w:rPr>
        <w:t xml:space="preserve"> </w:t>
      </w:r>
      <w:r w:rsidR="009A39B6">
        <w:rPr>
          <w:rFonts w:asciiTheme="minorHAnsi" w:hAnsiTheme="minorHAnsi"/>
          <w:sz w:val="20"/>
          <w:szCs w:val="20"/>
        </w:rPr>
        <w:t>experience,</w:t>
      </w:r>
      <w:r w:rsidR="009A39B6" w:rsidRPr="00D230FF">
        <w:rPr>
          <w:rFonts w:asciiTheme="minorHAnsi" w:hAnsiTheme="minorHAnsi"/>
          <w:sz w:val="20"/>
          <w:szCs w:val="20"/>
        </w:rPr>
        <w:t xml:space="preserve"> Supervised</w:t>
      </w:r>
      <w:r w:rsidRPr="00D230FF">
        <w:rPr>
          <w:rFonts w:asciiTheme="minorHAnsi" w:hAnsiTheme="minorHAnsi"/>
          <w:sz w:val="20"/>
          <w:szCs w:val="20"/>
        </w:rPr>
        <w:t xml:space="preserve"> and actively ran the technology evaluation stage of sales processes; worked closely with R&amp;D engineers, sales teams and customers.</w:t>
      </w:r>
    </w:p>
    <w:p w:rsidR="0043373D" w:rsidRDefault="0043373D" w:rsidP="00976A55">
      <w:pPr>
        <w:widowControl w:val="0"/>
        <w:spacing w:after="0"/>
        <w:rPr>
          <w:rFonts w:cstheme="minorHAnsi"/>
          <w:sz w:val="20"/>
          <w:szCs w:val="20"/>
        </w:rPr>
      </w:pPr>
    </w:p>
    <w:p w:rsidR="00976A55" w:rsidRDefault="0043373D" w:rsidP="00976A55">
      <w:pPr>
        <w:pStyle w:val="Heading4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976A55">
        <w:rPr>
          <w:rFonts w:asciiTheme="minorHAnsi" w:hAnsiTheme="minorHAnsi" w:cstheme="minorHAnsi"/>
          <w:b/>
          <w:sz w:val="24"/>
          <w:szCs w:val="24"/>
        </w:rPr>
        <w:t>Career Summary:</w:t>
      </w:r>
    </w:p>
    <w:p w:rsidR="00E56869" w:rsidRPr="00976A55" w:rsidRDefault="00B97A97" w:rsidP="00976A55">
      <w:pPr>
        <w:pStyle w:val="Heading4"/>
        <w:widowContro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>Being a sales</w:t>
      </w:r>
      <w:r w:rsidR="004D08BF">
        <w:rPr>
          <w:rFonts w:asciiTheme="minorHAnsi" w:hAnsiTheme="minorHAnsi" w:cstheme="minorHAnsi"/>
          <w:sz w:val="20"/>
          <w:szCs w:val="20"/>
        </w:rPr>
        <w:t xml:space="preserve"> and service</w:t>
      </w:r>
      <w:r w:rsidR="00E56869" w:rsidRPr="00976A55">
        <w:rPr>
          <w:rFonts w:asciiTheme="minorHAnsi" w:hAnsiTheme="minorHAnsi" w:cstheme="minorHAnsi"/>
          <w:sz w:val="20"/>
          <w:szCs w:val="20"/>
        </w:rPr>
        <w:t xml:space="preserve"> engineer I have possessed more than 3 years of experience </w:t>
      </w:r>
      <w:r w:rsidR="00AF4BA2">
        <w:rPr>
          <w:rFonts w:asciiTheme="minorHAnsi" w:hAnsiTheme="minorHAnsi" w:cstheme="minorHAnsi"/>
          <w:sz w:val="20"/>
          <w:szCs w:val="20"/>
        </w:rPr>
        <w:t>in Bio chem Traders:</w:t>
      </w:r>
    </w:p>
    <w:p w:rsidR="00E56869" w:rsidRPr="007E7A90" w:rsidRDefault="007E7A90" w:rsidP="00E5686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Researched and communi</w:t>
      </w:r>
      <w:r w:rsidR="006F0269">
        <w:rPr>
          <w:rFonts w:eastAsia="Times New Roman" w:cs="Times New Roman"/>
          <w:sz w:val="20"/>
          <w:szCs w:val="20"/>
        </w:rPr>
        <w:t>cated with prospective costumers</w:t>
      </w:r>
      <w:r w:rsidRPr="00D230FF">
        <w:rPr>
          <w:rFonts w:eastAsia="Times New Roman" w:cs="Times New Roman"/>
          <w:sz w:val="20"/>
          <w:szCs w:val="20"/>
        </w:rPr>
        <w:t xml:space="preserve"> – Gave product presentations to customers and company staff regularly</w:t>
      </w:r>
    </w:p>
    <w:p w:rsidR="00E142C2" w:rsidRPr="007E7A90" w:rsidRDefault="007E7A90" w:rsidP="007E7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 xml:space="preserve">Learned client and system needs by working closely with the company sales team and engineers, collaborating </w:t>
      </w:r>
      <w:r w:rsidRPr="007E7A90">
        <w:rPr>
          <w:rFonts w:eastAsia="Times New Roman" w:cs="Times New Roman"/>
          <w:sz w:val="20"/>
          <w:szCs w:val="20"/>
        </w:rPr>
        <w:t>promotions and customer support.</w:t>
      </w:r>
    </w:p>
    <w:p w:rsidR="007E7A90" w:rsidRPr="00D230FF" w:rsidRDefault="007E7A90" w:rsidP="007E7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Designed and implemented sales plans, identified sale possibilities and consistently met the sales goals as planned.</w:t>
      </w:r>
    </w:p>
    <w:p w:rsidR="007E7A90" w:rsidRDefault="007E7A90" w:rsidP="007E7A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Designed and implemented sales plans, identified sale possibilities and consistently met the sales goals as planned.</w:t>
      </w:r>
    </w:p>
    <w:p w:rsidR="00260C11" w:rsidRPr="00D230FF" w:rsidRDefault="00260C11" w:rsidP="0026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Superior presentation and interpersonal skills.</w:t>
      </w:r>
    </w:p>
    <w:p w:rsidR="00260C11" w:rsidRPr="00D230FF" w:rsidRDefault="00260C11" w:rsidP="0026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Agile in cutting edge of technology, engineering and sales.</w:t>
      </w:r>
    </w:p>
    <w:p w:rsidR="00260C11" w:rsidRPr="00D230FF" w:rsidRDefault="00260C11" w:rsidP="00260C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Efficient sales trainer and communicator – Persuasive and negotiating skills.</w:t>
      </w:r>
    </w:p>
    <w:p w:rsidR="00B41705" w:rsidRDefault="00260C11" w:rsidP="00B41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230FF">
        <w:rPr>
          <w:rFonts w:eastAsia="Times New Roman" w:cs="Times New Roman"/>
          <w:sz w:val="20"/>
          <w:szCs w:val="20"/>
        </w:rPr>
        <w:t>Customer Service orientation – Active listener.</w:t>
      </w:r>
    </w:p>
    <w:p w:rsidR="0073586C" w:rsidRPr="004712EB" w:rsidRDefault="0073586C" w:rsidP="00B4170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41705">
        <w:rPr>
          <w:rFonts w:eastAsia="Times New Roman" w:cs="Times New Roman"/>
          <w:b/>
          <w:sz w:val="24"/>
          <w:szCs w:val="24"/>
        </w:rPr>
        <w:t>Skills</w:t>
      </w:r>
      <w:r w:rsidR="00EE1A32">
        <w:rPr>
          <w:rFonts w:eastAsia="Times New Roman" w:cs="Times New Roman"/>
          <w:b/>
          <w:sz w:val="24"/>
          <w:szCs w:val="24"/>
        </w:rPr>
        <w:t>:</w:t>
      </w:r>
    </w:p>
    <w:p w:rsidR="0073586C" w:rsidRPr="004712EB" w:rsidRDefault="0073586C" w:rsidP="0073586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32439"/>
          <w:sz w:val="20"/>
          <w:szCs w:val="20"/>
        </w:rPr>
      </w:pPr>
      <w:r w:rsidRPr="004712EB">
        <w:rPr>
          <w:rFonts w:eastAsia="Times New Roman" w:cstheme="minorHAnsi"/>
          <w:color w:val="032439"/>
          <w:sz w:val="20"/>
          <w:szCs w:val="20"/>
        </w:rPr>
        <w:t>Strategic planning</w:t>
      </w:r>
    </w:p>
    <w:p w:rsidR="0073586C" w:rsidRPr="009F0615" w:rsidRDefault="0073586C" w:rsidP="009F0615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32439"/>
          <w:sz w:val="20"/>
          <w:szCs w:val="20"/>
        </w:rPr>
      </w:pPr>
      <w:r w:rsidRPr="004712EB">
        <w:rPr>
          <w:rFonts w:eastAsia="Times New Roman" w:cstheme="minorHAnsi"/>
          <w:color w:val="032439"/>
          <w:sz w:val="20"/>
          <w:szCs w:val="20"/>
        </w:rPr>
        <w:t>Commercial and Result oriented</w:t>
      </w:r>
    </w:p>
    <w:p w:rsidR="0073586C" w:rsidRPr="004712EB" w:rsidRDefault="0073586C" w:rsidP="0073586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32439"/>
          <w:sz w:val="20"/>
          <w:szCs w:val="20"/>
        </w:rPr>
      </w:pPr>
      <w:r w:rsidRPr="004712EB">
        <w:rPr>
          <w:rFonts w:eastAsia="Times New Roman" w:cstheme="minorHAnsi"/>
          <w:color w:val="032439"/>
          <w:sz w:val="20"/>
          <w:szCs w:val="20"/>
        </w:rPr>
        <w:t>Inquisitive</w:t>
      </w:r>
    </w:p>
    <w:p w:rsidR="0073586C" w:rsidRPr="00D86192" w:rsidRDefault="0073586C" w:rsidP="00D86192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32439"/>
          <w:sz w:val="20"/>
          <w:szCs w:val="20"/>
        </w:rPr>
      </w:pPr>
      <w:r w:rsidRPr="004712EB">
        <w:rPr>
          <w:rFonts w:eastAsia="Times New Roman" w:cstheme="minorHAnsi"/>
          <w:color w:val="032439"/>
          <w:sz w:val="20"/>
          <w:szCs w:val="20"/>
        </w:rPr>
        <w:t>Analytical</w:t>
      </w:r>
    </w:p>
    <w:p w:rsidR="0073586C" w:rsidRPr="00B41705" w:rsidRDefault="0073586C" w:rsidP="0073586C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</w:pPr>
      <w:r w:rsidRPr="00B41705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 xml:space="preserve">Problem solving and motivation. </w:t>
      </w:r>
    </w:p>
    <w:p w:rsidR="0073586C" w:rsidRPr="00B41705" w:rsidRDefault="0073586C" w:rsidP="0073586C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</w:pPr>
      <w:r w:rsidRPr="00B41705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 xml:space="preserve">Presentation and training. </w:t>
      </w:r>
    </w:p>
    <w:p w:rsidR="0073586C" w:rsidRPr="00B41705" w:rsidRDefault="0073586C" w:rsidP="0073586C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b/>
          <w:color w:val="auto"/>
          <w:kern w:val="0"/>
          <w:sz w:val="20"/>
          <w:szCs w:val="20"/>
          <w:lang w:val="en-GB"/>
        </w:rPr>
      </w:pPr>
      <w:r w:rsidRPr="00B41705">
        <w:rPr>
          <w:rStyle w:val="Strong"/>
          <w:rFonts w:asciiTheme="minorHAnsi" w:hAnsiTheme="minorHAnsi" w:cstheme="minorHAnsi"/>
          <w:b w:val="0"/>
          <w:sz w:val="20"/>
          <w:szCs w:val="20"/>
        </w:rPr>
        <w:t>Judgment and Decision Making</w:t>
      </w:r>
    </w:p>
    <w:p w:rsidR="0073586C" w:rsidRPr="00AE1BE1" w:rsidRDefault="0073586C" w:rsidP="00AE1BE1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</w:pPr>
      <w:r w:rsidRPr="00B41705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>Active Listening</w:t>
      </w:r>
      <w:r w:rsidR="00AE18BD" w:rsidRPr="00AE1BE1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 xml:space="preserve"> </w:t>
      </w:r>
    </w:p>
    <w:p w:rsidR="0073586C" w:rsidRPr="00B41705" w:rsidRDefault="0073586C" w:rsidP="0073586C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</w:pPr>
      <w:r w:rsidRPr="00B41705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>Critical thinking</w:t>
      </w:r>
    </w:p>
    <w:p w:rsidR="0073586C" w:rsidRPr="00B41705" w:rsidRDefault="0073586C" w:rsidP="0073586C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</w:pPr>
      <w:r w:rsidRPr="00B41705">
        <w:rPr>
          <w:rFonts w:asciiTheme="minorHAnsi" w:hAnsiTheme="minorHAnsi" w:cstheme="minorHAnsi"/>
          <w:color w:val="auto"/>
          <w:kern w:val="0"/>
          <w:sz w:val="20"/>
          <w:szCs w:val="20"/>
          <w:lang w:val="en-GB"/>
        </w:rPr>
        <w:t>Leadership</w:t>
      </w:r>
    </w:p>
    <w:p w:rsidR="00AE18BD" w:rsidRPr="00490001" w:rsidRDefault="0073586C" w:rsidP="00490001">
      <w:pPr>
        <w:pStyle w:val="Heading4"/>
        <w:widowControl w:val="0"/>
        <w:numPr>
          <w:ilvl w:val="1"/>
          <w:numId w:val="1"/>
        </w:numPr>
        <w:rPr>
          <w:rFonts w:asciiTheme="minorHAnsi" w:hAnsiTheme="minorHAnsi" w:cstheme="minorHAnsi"/>
          <w:b/>
          <w:color w:val="auto"/>
          <w:kern w:val="0"/>
          <w:sz w:val="20"/>
          <w:szCs w:val="20"/>
          <w:lang w:val="en-GB"/>
        </w:rPr>
      </w:pPr>
      <w:r w:rsidRPr="00B41705">
        <w:rPr>
          <w:rStyle w:val="Strong"/>
          <w:rFonts w:asciiTheme="minorHAnsi" w:hAnsiTheme="minorHAnsi" w:cstheme="minorHAnsi"/>
          <w:b w:val="0"/>
          <w:sz w:val="20"/>
          <w:szCs w:val="20"/>
        </w:rPr>
        <w:t>Social Perceptiveness</w:t>
      </w:r>
    </w:p>
    <w:p w:rsidR="00710607" w:rsidRPr="00710607" w:rsidRDefault="00710607" w:rsidP="0071060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0607">
        <w:rPr>
          <w:rFonts w:cstheme="minorHAnsi"/>
          <w:b/>
          <w:sz w:val="24"/>
          <w:szCs w:val="24"/>
        </w:rPr>
        <w:t>Professional Experience</w:t>
      </w:r>
      <w:r w:rsidRPr="00710607">
        <w:rPr>
          <w:rFonts w:cstheme="minorHAnsi"/>
          <w:b/>
          <w:sz w:val="20"/>
          <w:szCs w:val="20"/>
        </w:rPr>
        <w:t>:</w:t>
      </w:r>
      <w:r w:rsidR="000A05AF">
        <w:rPr>
          <w:rFonts w:cstheme="minorHAnsi"/>
          <w:b/>
          <w:sz w:val="20"/>
          <w:szCs w:val="20"/>
        </w:rPr>
        <w:t xml:space="preserve"> (3-4</w:t>
      </w:r>
      <w:r>
        <w:rPr>
          <w:rFonts w:cstheme="minorHAnsi"/>
          <w:b/>
          <w:sz w:val="20"/>
          <w:szCs w:val="20"/>
        </w:rPr>
        <w:t>years)</w:t>
      </w:r>
    </w:p>
    <w:p w:rsidR="00710607" w:rsidRPr="00710607" w:rsidRDefault="00710607" w:rsidP="0071060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710607">
        <w:rPr>
          <w:rFonts w:cstheme="minorHAnsi"/>
          <w:b/>
          <w:color w:val="000000"/>
          <w:sz w:val="20"/>
          <w:szCs w:val="20"/>
        </w:rPr>
        <w:t>Dura</w:t>
      </w:r>
      <w:r w:rsidR="000A05AF">
        <w:rPr>
          <w:rFonts w:cstheme="minorHAnsi"/>
          <w:b/>
          <w:color w:val="000000"/>
          <w:sz w:val="20"/>
          <w:szCs w:val="20"/>
        </w:rPr>
        <w:t xml:space="preserve">tion:              </w:t>
      </w:r>
      <w:r w:rsidR="00D86192">
        <w:rPr>
          <w:rFonts w:cstheme="minorHAnsi"/>
          <w:b/>
          <w:color w:val="000000"/>
          <w:sz w:val="20"/>
          <w:szCs w:val="20"/>
        </w:rPr>
        <w:t>Feb 2011</w:t>
      </w:r>
      <w:r w:rsidR="00AF4BA2">
        <w:rPr>
          <w:rFonts w:cstheme="minorHAnsi"/>
          <w:b/>
          <w:color w:val="000000"/>
          <w:sz w:val="20"/>
          <w:szCs w:val="20"/>
        </w:rPr>
        <w:t xml:space="preserve"> – Feb</w:t>
      </w:r>
      <w:r w:rsidRPr="00710607">
        <w:rPr>
          <w:rFonts w:cstheme="minorHAnsi"/>
          <w:b/>
          <w:color w:val="000000"/>
          <w:sz w:val="20"/>
          <w:szCs w:val="20"/>
        </w:rPr>
        <w:t xml:space="preserve"> 2014</w:t>
      </w:r>
    </w:p>
    <w:p w:rsidR="00710607" w:rsidRPr="00710607" w:rsidRDefault="002A0A76" w:rsidP="00710607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Position:               </w:t>
      </w:r>
      <w:r w:rsidR="00710607" w:rsidRPr="00710607">
        <w:rPr>
          <w:rFonts w:cstheme="minorHAnsi"/>
          <w:b/>
          <w:color w:val="000000"/>
          <w:sz w:val="20"/>
          <w:szCs w:val="20"/>
        </w:rPr>
        <w:t xml:space="preserve">Sales Engineer </w:t>
      </w:r>
    </w:p>
    <w:p w:rsidR="00710607" w:rsidRPr="00710607" w:rsidRDefault="00710607" w:rsidP="00710607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710607">
        <w:rPr>
          <w:rFonts w:cstheme="minorHAnsi"/>
          <w:b/>
          <w:color w:val="000000"/>
          <w:sz w:val="20"/>
          <w:szCs w:val="20"/>
        </w:rPr>
        <w:t>Company:             Bio Chem Traders</w:t>
      </w:r>
    </w:p>
    <w:p w:rsidR="00710607" w:rsidRDefault="00710607" w:rsidP="00710607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453CE7" w:rsidRDefault="0009730A" w:rsidP="00710607">
      <w:pPr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Bio Chem</w:t>
      </w:r>
      <w:r w:rsidR="00D34070">
        <w:rPr>
          <w:rFonts w:cstheme="minorHAnsi"/>
          <w:color w:val="000000"/>
          <w:sz w:val="20"/>
          <w:szCs w:val="20"/>
        </w:rPr>
        <w:t xml:space="preserve"> is </w:t>
      </w:r>
      <w:r>
        <w:rPr>
          <w:rFonts w:cstheme="minorHAnsi"/>
          <w:color w:val="000000"/>
          <w:sz w:val="20"/>
          <w:szCs w:val="20"/>
        </w:rPr>
        <w:t>the large number of chemical provide</w:t>
      </w:r>
      <w:r w:rsidR="00354CEF">
        <w:rPr>
          <w:rFonts w:cstheme="minorHAnsi"/>
          <w:color w:val="000000"/>
          <w:sz w:val="20"/>
          <w:szCs w:val="20"/>
        </w:rPr>
        <w:t>r</w:t>
      </w:r>
      <w:r w:rsidR="009A526D">
        <w:rPr>
          <w:rFonts w:cstheme="minorHAnsi"/>
          <w:color w:val="000000"/>
          <w:sz w:val="20"/>
          <w:szCs w:val="20"/>
        </w:rPr>
        <w:t xml:space="preserve"> to laboratories, industries</w:t>
      </w:r>
      <w:r w:rsidR="00D34070">
        <w:rPr>
          <w:rFonts w:cstheme="minorHAnsi"/>
          <w:color w:val="000000"/>
          <w:sz w:val="20"/>
          <w:szCs w:val="20"/>
        </w:rPr>
        <w:t xml:space="preserve"> and </w:t>
      </w:r>
      <w:r w:rsidR="009A526D">
        <w:rPr>
          <w:rFonts w:cstheme="minorHAnsi"/>
          <w:color w:val="000000"/>
          <w:sz w:val="20"/>
          <w:szCs w:val="20"/>
        </w:rPr>
        <w:t xml:space="preserve">research </w:t>
      </w:r>
      <w:r w:rsidR="00453CE7">
        <w:rPr>
          <w:rFonts w:cstheme="minorHAnsi"/>
          <w:color w:val="000000"/>
          <w:sz w:val="20"/>
          <w:szCs w:val="20"/>
        </w:rPr>
        <w:t>institutes. The products are like laboratory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BD2A8C">
        <w:rPr>
          <w:rFonts w:cstheme="minorHAnsi"/>
          <w:color w:val="000000"/>
          <w:sz w:val="20"/>
          <w:szCs w:val="20"/>
        </w:rPr>
        <w:t>chemicals, culture media,</w:t>
      </w:r>
      <w:r>
        <w:rPr>
          <w:rFonts w:cstheme="minorHAnsi"/>
          <w:color w:val="000000"/>
          <w:sz w:val="20"/>
          <w:szCs w:val="20"/>
        </w:rPr>
        <w:t xml:space="preserve"> water treatment </w:t>
      </w:r>
      <w:r w:rsidR="005B73B0">
        <w:rPr>
          <w:rFonts w:cstheme="minorHAnsi"/>
          <w:color w:val="000000"/>
          <w:sz w:val="20"/>
          <w:szCs w:val="20"/>
        </w:rPr>
        <w:t>chemicals, glassware</w:t>
      </w:r>
      <w:r w:rsidR="000A05AF">
        <w:rPr>
          <w:rFonts w:cstheme="minorHAnsi"/>
          <w:color w:val="000000"/>
          <w:sz w:val="20"/>
          <w:szCs w:val="20"/>
        </w:rPr>
        <w:t xml:space="preserve">, </w:t>
      </w:r>
      <w:r w:rsidR="00453CE7">
        <w:rPr>
          <w:rFonts w:cstheme="minorHAnsi"/>
          <w:color w:val="000000"/>
          <w:sz w:val="20"/>
          <w:szCs w:val="20"/>
        </w:rPr>
        <w:t>pl</w:t>
      </w:r>
      <w:r w:rsidR="000A05AF">
        <w:rPr>
          <w:rFonts w:cstheme="minorHAnsi"/>
          <w:color w:val="000000"/>
          <w:sz w:val="20"/>
          <w:szCs w:val="20"/>
        </w:rPr>
        <w:t>asti</w:t>
      </w:r>
      <w:r w:rsidR="009F0615">
        <w:rPr>
          <w:rFonts w:cstheme="minorHAnsi"/>
          <w:color w:val="000000"/>
          <w:sz w:val="20"/>
          <w:szCs w:val="20"/>
        </w:rPr>
        <w:t>cware, laboratory equipment, water treatment Plant</w:t>
      </w:r>
      <w:r w:rsidR="006C709A">
        <w:rPr>
          <w:rFonts w:cstheme="minorHAnsi"/>
          <w:color w:val="000000"/>
          <w:sz w:val="20"/>
          <w:szCs w:val="20"/>
        </w:rPr>
        <w:t xml:space="preserve"> (Reverse </w:t>
      </w:r>
      <w:r w:rsidR="00BD48EF">
        <w:rPr>
          <w:rFonts w:cstheme="minorHAnsi"/>
          <w:color w:val="000000"/>
          <w:sz w:val="20"/>
          <w:szCs w:val="20"/>
        </w:rPr>
        <w:t>osmosis</w:t>
      </w:r>
      <w:r w:rsidR="006C709A">
        <w:rPr>
          <w:rFonts w:cstheme="minorHAnsi"/>
          <w:color w:val="000000"/>
          <w:sz w:val="20"/>
          <w:szCs w:val="20"/>
        </w:rPr>
        <w:t xml:space="preserve"> domestic and commercial plant)</w:t>
      </w:r>
      <w:r w:rsidR="00D57EE9">
        <w:rPr>
          <w:rFonts w:cstheme="minorHAnsi"/>
          <w:color w:val="000000"/>
          <w:sz w:val="20"/>
          <w:szCs w:val="20"/>
        </w:rPr>
        <w:t>, anti</w:t>
      </w:r>
      <w:r w:rsidR="00C610B6">
        <w:rPr>
          <w:rFonts w:cstheme="minorHAnsi"/>
          <w:color w:val="000000"/>
          <w:sz w:val="20"/>
          <w:szCs w:val="20"/>
        </w:rPr>
        <w:t xml:space="preserve"> scaling chemical and services to industries </w:t>
      </w:r>
      <w:r w:rsidR="009F0615">
        <w:rPr>
          <w:rFonts w:cstheme="minorHAnsi"/>
          <w:color w:val="000000"/>
          <w:sz w:val="20"/>
          <w:szCs w:val="20"/>
        </w:rPr>
        <w:t>and general</w:t>
      </w:r>
      <w:r w:rsidR="000A05AF">
        <w:rPr>
          <w:rFonts w:cstheme="minorHAnsi"/>
          <w:color w:val="000000"/>
          <w:sz w:val="20"/>
          <w:szCs w:val="20"/>
        </w:rPr>
        <w:t xml:space="preserve"> </w:t>
      </w:r>
      <w:r w:rsidR="009F0615">
        <w:rPr>
          <w:rFonts w:cstheme="minorHAnsi"/>
          <w:color w:val="000000"/>
          <w:sz w:val="20"/>
          <w:szCs w:val="20"/>
        </w:rPr>
        <w:t>order supplier</w:t>
      </w:r>
      <w:r w:rsidR="000A05AF">
        <w:rPr>
          <w:rFonts w:cstheme="minorHAnsi"/>
          <w:color w:val="000000"/>
          <w:sz w:val="20"/>
          <w:szCs w:val="20"/>
        </w:rPr>
        <w:t>.</w:t>
      </w:r>
    </w:p>
    <w:p w:rsidR="00D86192" w:rsidRDefault="00D86192" w:rsidP="00D8619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D86192" w:rsidRPr="00E609A0" w:rsidRDefault="00D86192" w:rsidP="00D8619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E609A0">
        <w:rPr>
          <w:rFonts w:cstheme="minorHAnsi"/>
          <w:b/>
          <w:color w:val="000000"/>
          <w:sz w:val="20"/>
          <w:szCs w:val="20"/>
        </w:rPr>
        <w:t xml:space="preserve">Duration:            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Pr="00E609A0">
        <w:rPr>
          <w:rFonts w:cstheme="minorHAnsi"/>
          <w:b/>
          <w:color w:val="000000"/>
          <w:sz w:val="20"/>
          <w:szCs w:val="20"/>
        </w:rPr>
        <w:t>Sep 2010 – Jan 2011</w:t>
      </w:r>
    </w:p>
    <w:p w:rsidR="00D86192" w:rsidRPr="00E609A0" w:rsidRDefault="00D86192" w:rsidP="00D86192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Position:              </w:t>
      </w:r>
      <w:r w:rsidRPr="00E609A0">
        <w:rPr>
          <w:rFonts w:cstheme="minorHAnsi"/>
          <w:b/>
          <w:color w:val="000000"/>
          <w:sz w:val="20"/>
          <w:szCs w:val="20"/>
        </w:rPr>
        <w:t xml:space="preserve">Process Engineer </w:t>
      </w:r>
    </w:p>
    <w:p w:rsidR="00D86192" w:rsidRPr="004D1143" w:rsidRDefault="00D86192" w:rsidP="00D86192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Company:           </w:t>
      </w:r>
      <w:r w:rsidRPr="002C2430">
        <w:rPr>
          <w:rFonts w:cstheme="minorHAnsi"/>
          <w:b/>
          <w:color w:val="000000"/>
          <w:sz w:val="20"/>
          <w:szCs w:val="20"/>
        </w:rPr>
        <w:t xml:space="preserve"> Macca Sugar Mills (Pvt) Ltd Raiwind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Pr="002C2430">
        <w:rPr>
          <w:rFonts w:cstheme="minorHAnsi"/>
          <w:b/>
          <w:color w:val="000000"/>
          <w:sz w:val="20"/>
          <w:szCs w:val="20"/>
        </w:rPr>
        <w:t>Dist. Lahore, Punjab, Pakistan.</w:t>
      </w:r>
    </w:p>
    <w:p w:rsidR="00D86192" w:rsidRDefault="00D86192" w:rsidP="00D8619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Chinese plant with rated capacity 1500 TDP crushing of sugar cane, with multiple effect evaporators, under vacuum evaporator, crystallizer, centrifugal machine, ultracentrifuge machine, dryer &amp; Automatic Packing machine. Fired tube boiler, 3-Megawatt turbine, and force draft cooler.</w:t>
      </w:r>
    </w:p>
    <w:p w:rsidR="00710607" w:rsidRPr="00D86192" w:rsidRDefault="00710607" w:rsidP="00D86192">
      <w:pPr>
        <w:rPr>
          <w:rFonts w:cstheme="minorHAnsi"/>
          <w:sz w:val="20"/>
          <w:szCs w:val="20"/>
        </w:rPr>
      </w:pPr>
      <w:r w:rsidRPr="004B53C2">
        <w:rPr>
          <w:rFonts w:cstheme="minorHAnsi"/>
          <w:b/>
          <w:color w:val="000000"/>
          <w:sz w:val="20"/>
          <w:szCs w:val="20"/>
        </w:rPr>
        <w:t>Responsibilities/Contribution: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Sell a variety of chemicals to be used in different industries and in applied analytical, pharmaceutical, life science and bio analytical research.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Keep management informed by submitting activity and results reports, such as daily call reports, weekly work plans, and monthly and annual territory analysis.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Monitor competition by gathering current marketplace information on pricing, products, new products, delivery schedules, merchandizing techniques.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Service existing accounts, obtains orders, and establishes new accounts by planning and organizing daily work schedule to call on existing or potential sales outlets and other trade factors.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Maintain professional and technical knowledge by attending educational workshops; reviewing professional publications; establishing personal networks; participating in professional societies.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Resolve customer complaints by investigating problems; developing solutions; preparing reports, and making recommendations to management.</w:t>
      </w:r>
    </w:p>
    <w:p w:rsidR="00710607" w:rsidRPr="001B7B90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Develop and grow the commercial relationships of assigned leading industrial customers while prospecting for new accounts to increase market penetration.</w:t>
      </w:r>
    </w:p>
    <w:p w:rsidR="00710607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B7B90">
        <w:rPr>
          <w:rFonts w:eastAsia="Times New Roman" w:cs="Times New Roman"/>
          <w:sz w:val="20"/>
          <w:szCs w:val="20"/>
        </w:rPr>
        <w:t>Manage sales pipeline to drive new business opportunities to commercial success.</w:t>
      </w:r>
    </w:p>
    <w:p w:rsidR="00710607" w:rsidRPr="00260C11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60C11">
        <w:rPr>
          <w:sz w:val="20"/>
          <w:szCs w:val="20"/>
        </w:rPr>
        <w:t>Forecast sales to enable operations planning, introduce product innovations and maintain active memberships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Develop, present, or respond to proposals for specific customer requirements, including request for proposal responses and industry-specific solutions. 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Keep informed on industry news and trends, products, services, competitors, relevant information about legacy, existing, and emerging technologies, and the latest product-line developments. 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Collaborate with sales teams to understand customer requirements, to promote the sale of company products, and to provide sales support. 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Plan and modify product configurations to meet customer needs. 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Prepare and deliver technical presentations that explain products or services to customers and prospective customers. </w:t>
      </w:r>
    </w:p>
    <w:p w:rsidR="00710607" w:rsidRPr="003D0B04" w:rsidRDefault="00710607" w:rsidP="007106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Provide technical and non-technical support and services to clients or other staff members regarding the use, operation, and maintenance of equipment. </w:t>
      </w:r>
    </w:p>
    <w:p w:rsidR="007E0970" w:rsidRPr="00490001" w:rsidRDefault="00710607" w:rsidP="004900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3D0B04">
        <w:rPr>
          <w:rFonts w:eastAsia="Times New Roman" w:cs="Times New Roman"/>
          <w:sz w:val="20"/>
          <w:szCs w:val="20"/>
        </w:rPr>
        <w:t xml:space="preserve">Visit prospective buyers at commercial, industrial, or other establishments to show samples or catalogs, and to inform them about product pricing, availability, and advantages. </w:t>
      </w:r>
    </w:p>
    <w:p w:rsidR="00D97700" w:rsidRPr="00E3777D" w:rsidRDefault="00E3777D" w:rsidP="00E3777D">
      <w:pPr>
        <w:pStyle w:val="Heading4"/>
        <w:widowContro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Internships</w:t>
      </w:r>
      <w:r w:rsidR="00D97700" w:rsidRPr="00E3777D">
        <w:rPr>
          <w:rFonts w:asciiTheme="minorHAnsi" w:hAnsiTheme="minorHAnsi" w:cstheme="minorHAnsi"/>
          <w:b/>
          <w:sz w:val="24"/>
          <w:szCs w:val="24"/>
        </w:rPr>
        <w:t>:</w:t>
      </w:r>
    </w:p>
    <w:p w:rsidR="00D97700" w:rsidRPr="00976A55" w:rsidRDefault="00B72B92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Chau</w:t>
      </w:r>
      <w:r w:rsidR="00831160">
        <w:rPr>
          <w:rFonts w:cstheme="minorHAnsi"/>
          <w:b/>
          <w:color w:val="000000"/>
          <w:sz w:val="20"/>
          <w:szCs w:val="20"/>
        </w:rPr>
        <w:t>d</w:t>
      </w:r>
      <w:r w:rsidR="00C21F5C">
        <w:rPr>
          <w:rFonts w:cstheme="minorHAnsi"/>
          <w:b/>
          <w:color w:val="000000"/>
          <w:sz w:val="20"/>
          <w:szCs w:val="20"/>
        </w:rPr>
        <w:t>h</w:t>
      </w:r>
      <w:r>
        <w:rPr>
          <w:rFonts w:cstheme="minorHAnsi"/>
          <w:b/>
          <w:color w:val="000000"/>
          <w:sz w:val="20"/>
          <w:szCs w:val="20"/>
        </w:rPr>
        <w:t>ary sugar Mill</w:t>
      </w:r>
      <w:r w:rsidR="00E3777D">
        <w:rPr>
          <w:rFonts w:cstheme="minorHAnsi"/>
          <w:b/>
          <w:color w:val="000000"/>
          <w:sz w:val="20"/>
          <w:szCs w:val="20"/>
        </w:rPr>
        <w:t>,</w:t>
      </w:r>
      <w:r>
        <w:rPr>
          <w:rFonts w:cstheme="minorHAnsi"/>
          <w:b/>
          <w:color w:val="000000"/>
          <w:sz w:val="20"/>
          <w:szCs w:val="20"/>
        </w:rPr>
        <w:t xml:space="preserve"> Gojra</w:t>
      </w:r>
      <w:r w:rsidR="00E142C2">
        <w:rPr>
          <w:rFonts w:cstheme="minorHAnsi"/>
          <w:b/>
          <w:color w:val="000000"/>
          <w:sz w:val="20"/>
          <w:szCs w:val="20"/>
        </w:rPr>
        <w:t>, Pakistan</w:t>
      </w:r>
      <w:r w:rsidR="00D97700" w:rsidRPr="00976A55">
        <w:rPr>
          <w:rFonts w:cstheme="minorHAnsi"/>
          <w:color w:val="000000"/>
          <w:sz w:val="20"/>
          <w:szCs w:val="20"/>
        </w:rPr>
        <w:t xml:space="preserve">.  </w:t>
      </w:r>
    </w:p>
    <w:p w:rsidR="00D97700" w:rsidRPr="00976A55" w:rsidRDefault="00D9770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b/>
          <w:color w:val="000000"/>
          <w:sz w:val="20"/>
          <w:szCs w:val="20"/>
        </w:rPr>
        <w:t>Designation</w:t>
      </w:r>
      <w:r w:rsidRPr="00976A55">
        <w:rPr>
          <w:rFonts w:cstheme="minorHAnsi"/>
          <w:color w:val="000000"/>
          <w:sz w:val="20"/>
          <w:szCs w:val="20"/>
        </w:rPr>
        <w:t xml:space="preserve">: Internee Engineer </w:t>
      </w:r>
    </w:p>
    <w:p w:rsidR="00D97700" w:rsidRPr="00976A55" w:rsidRDefault="00D9770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>A good understanding of manufact</w:t>
      </w:r>
      <w:r w:rsidR="00831160">
        <w:rPr>
          <w:rFonts w:cstheme="minorHAnsi"/>
          <w:color w:val="000000"/>
          <w:sz w:val="20"/>
          <w:szCs w:val="20"/>
        </w:rPr>
        <w:t>uring process of sugar plant</w:t>
      </w:r>
      <w:r w:rsidRPr="00976A55">
        <w:rPr>
          <w:rFonts w:cstheme="minorHAnsi"/>
          <w:color w:val="000000"/>
          <w:sz w:val="20"/>
          <w:szCs w:val="20"/>
        </w:rPr>
        <w:t>.</w:t>
      </w:r>
    </w:p>
    <w:p w:rsidR="00D97700" w:rsidRDefault="00D97700" w:rsidP="0083116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>During my training I learn how to coordinate activities of wo</w:t>
      </w:r>
      <w:r w:rsidR="00831160">
        <w:rPr>
          <w:rFonts w:cstheme="minorHAnsi"/>
          <w:color w:val="000000"/>
          <w:sz w:val="20"/>
          <w:szCs w:val="20"/>
        </w:rPr>
        <w:t>rkers engaged in producing sugar from sugar cane</w:t>
      </w:r>
      <w:r w:rsidRPr="00976A55">
        <w:rPr>
          <w:rFonts w:cstheme="minorHAnsi"/>
          <w:color w:val="000000"/>
          <w:sz w:val="20"/>
          <w:szCs w:val="20"/>
        </w:rPr>
        <w:t xml:space="preserve"> by using Advance cost and energy saving process. Observes meters, charts, and gauges and reviews operating records to verify specified process conditions and to diagnose malfunctions in automatic operation.</w:t>
      </w:r>
    </w:p>
    <w:p w:rsidR="00831160" w:rsidRPr="00831160" w:rsidRDefault="00831160" w:rsidP="00831160">
      <w:pPr>
        <w:pStyle w:val="ListParagraph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831160">
        <w:rPr>
          <w:rFonts w:cstheme="minorHAnsi"/>
          <w:b/>
          <w:color w:val="000000"/>
          <w:sz w:val="20"/>
          <w:szCs w:val="20"/>
        </w:rPr>
        <w:t>Nowshera sheet Glass</w:t>
      </w:r>
      <w:r w:rsidR="005E0F41" w:rsidRPr="00831160">
        <w:rPr>
          <w:rFonts w:cstheme="minorHAnsi"/>
          <w:b/>
          <w:color w:val="000000"/>
          <w:sz w:val="20"/>
          <w:szCs w:val="20"/>
        </w:rPr>
        <w:t>, Nowshera, Pakistan</w:t>
      </w:r>
    </w:p>
    <w:p w:rsidR="00AF4BA2" w:rsidRPr="00EE1A32" w:rsidRDefault="00831160" w:rsidP="00EE1A32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b/>
          <w:color w:val="000000"/>
          <w:sz w:val="20"/>
          <w:szCs w:val="20"/>
        </w:rPr>
        <w:lastRenderedPageBreak/>
        <w:t>Designation</w:t>
      </w:r>
      <w:r w:rsidRPr="00976A55">
        <w:rPr>
          <w:rFonts w:cstheme="minorHAnsi"/>
          <w:color w:val="000000"/>
          <w:sz w:val="20"/>
          <w:szCs w:val="20"/>
        </w:rPr>
        <w:t xml:space="preserve">: Internee Engineer </w:t>
      </w:r>
    </w:p>
    <w:p w:rsidR="00AF4BA2" w:rsidRDefault="00AF4BA2" w:rsidP="00AF4BA2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Duration      </w:t>
      </w:r>
      <w:r w:rsidRPr="00E609A0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one month</w:t>
      </w:r>
      <w:r w:rsidRPr="00976A55">
        <w:rPr>
          <w:rFonts w:cstheme="minorHAnsi"/>
          <w:color w:val="000000"/>
          <w:sz w:val="20"/>
          <w:szCs w:val="20"/>
        </w:rPr>
        <w:t xml:space="preserve"> </w:t>
      </w:r>
    </w:p>
    <w:p w:rsidR="00AF4BA2" w:rsidRDefault="00AF4BA2" w:rsidP="00AF4BA2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>During my training I learn how to coordinate activities of wo</w:t>
      </w:r>
      <w:r>
        <w:rPr>
          <w:rFonts w:cstheme="minorHAnsi"/>
          <w:color w:val="000000"/>
          <w:sz w:val="20"/>
          <w:szCs w:val="20"/>
        </w:rPr>
        <w:t>rkers engaged in producing glass from raw material like quartz, soda ash, limestone and cullet. I also learn the process of tempered glass making.</w:t>
      </w:r>
    </w:p>
    <w:p w:rsidR="00AF4BA2" w:rsidRDefault="00AF4BA2" w:rsidP="00AF4BA2">
      <w:pPr>
        <w:pStyle w:val="ListParagraph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Attock Oil refinery, Rawalpindi, Pakistan</w:t>
      </w:r>
    </w:p>
    <w:p w:rsidR="00AF4BA2" w:rsidRPr="00B664E2" w:rsidRDefault="00AF4BA2" w:rsidP="00AF4BA2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Production of 20000 BPD of high octane gasoline (reformate) by plat forming process, final year project completed to visit the attock oil refinery.</w:t>
      </w:r>
    </w:p>
    <w:p w:rsidR="00AF4BA2" w:rsidRPr="00AF4BA2" w:rsidRDefault="00AF4BA2" w:rsidP="00AF4BA2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AE18BD" w:rsidRDefault="00D97700" w:rsidP="00AE18BD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5E0F41">
        <w:rPr>
          <w:rFonts w:cstheme="minorHAnsi"/>
          <w:b/>
          <w:color w:val="000000"/>
          <w:sz w:val="24"/>
          <w:szCs w:val="24"/>
        </w:rPr>
        <w:t>E</w:t>
      </w:r>
      <w:r w:rsidR="00E3777D" w:rsidRPr="005E0F41">
        <w:rPr>
          <w:rFonts w:cstheme="minorHAnsi"/>
          <w:b/>
          <w:color w:val="000000"/>
          <w:sz w:val="24"/>
          <w:szCs w:val="24"/>
        </w:rPr>
        <w:t>ducation</w:t>
      </w:r>
      <w:r w:rsidRPr="005E0F41">
        <w:rPr>
          <w:rFonts w:cstheme="minorHAnsi"/>
          <w:color w:val="000000"/>
          <w:sz w:val="24"/>
          <w:szCs w:val="24"/>
        </w:rPr>
        <w:t>:</w:t>
      </w:r>
      <w:r w:rsidRPr="005E0F41">
        <w:rPr>
          <w:rFonts w:cstheme="minorHAnsi"/>
          <w:color w:val="000000"/>
          <w:sz w:val="24"/>
          <w:szCs w:val="24"/>
        </w:rPr>
        <w:tab/>
      </w:r>
    </w:p>
    <w:p w:rsidR="00D97700" w:rsidRPr="00AE18BD" w:rsidRDefault="00D97700" w:rsidP="00AE18BD">
      <w:pPr>
        <w:spacing w:after="0"/>
        <w:ind w:left="720"/>
        <w:jc w:val="both"/>
        <w:rPr>
          <w:rFonts w:cstheme="minorHAnsi"/>
          <w:color w:val="000000"/>
          <w:sz w:val="24"/>
          <w:szCs w:val="24"/>
        </w:rPr>
      </w:pPr>
      <w:r w:rsidRPr="00AE18BD">
        <w:rPr>
          <w:rFonts w:cstheme="minorHAnsi"/>
          <w:b/>
          <w:color w:val="000000"/>
          <w:sz w:val="20"/>
          <w:szCs w:val="20"/>
        </w:rPr>
        <w:t>Bachelors in Chemical Engineering</w:t>
      </w:r>
      <w:r w:rsidR="00831160" w:rsidRPr="00AE18BD">
        <w:rPr>
          <w:rFonts w:cstheme="minorHAnsi"/>
          <w:color w:val="000000"/>
          <w:sz w:val="20"/>
          <w:szCs w:val="20"/>
        </w:rPr>
        <w:t xml:space="preserve"> from: </w:t>
      </w:r>
      <w:r w:rsidR="00EE3F52" w:rsidRPr="00AE18BD">
        <w:rPr>
          <w:rFonts w:cstheme="minorHAnsi"/>
          <w:color w:val="000000"/>
          <w:sz w:val="20"/>
          <w:szCs w:val="20"/>
        </w:rPr>
        <w:t>Baluchistan</w:t>
      </w:r>
      <w:r w:rsidRPr="00AE18BD">
        <w:rPr>
          <w:rFonts w:cstheme="minorHAnsi"/>
          <w:color w:val="000000"/>
          <w:sz w:val="20"/>
          <w:szCs w:val="20"/>
        </w:rPr>
        <w:t xml:space="preserve"> University of Information Technology, </w:t>
      </w:r>
      <w:r w:rsidR="00AE18BD">
        <w:rPr>
          <w:rFonts w:cstheme="minorHAnsi"/>
          <w:color w:val="000000"/>
          <w:sz w:val="20"/>
          <w:szCs w:val="20"/>
        </w:rPr>
        <w:t xml:space="preserve">       </w:t>
      </w:r>
      <w:r w:rsidRPr="00AE18BD">
        <w:rPr>
          <w:rFonts w:cstheme="minorHAnsi"/>
          <w:color w:val="000000"/>
          <w:sz w:val="20"/>
          <w:szCs w:val="20"/>
        </w:rPr>
        <w:t>Engineering and Management sciences Quetta, Pakistan (Accreditation with Pakistan Engineering Council). Passing year 201</w:t>
      </w:r>
      <w:r w:rsidR="00831160" w:rsidRPr="00AE18BD">
        <w:rPr>
          <w:rFonts w:cstheme="minorHAnsi"/>
          <w:color w:val="000000"/>
          <w:sz w:val="20"/>
          <w:szCs w:val="20"/>
        </w:rPr>
        <w:t>0 with - 1st Division (CGPA 2.90/4.0)</w:t>
      </w:r>
    </w:p>
    <w:p w:rsidR="00D97700" w:rsidRPr="00976A55" w:rsidRDefault="00D9770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D97700" w:rsidRPr="00976A55" w:rsidRDefault="00D9770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E3777D">
        <w:rPr>
          <w:rFonts w:cstheme="minorHAnsi"/>
          <w:b/>
          <w:color w:val="000000"/>
          <w:sz w:val="24"/>
          <w:szCs w:val="24"/>
        </w:rPr>
        <w:t>P</w:t>
      </w:r>
      <w:r w:rsidR="00E3777D">
        <w:rPr>
          <w:rFonts w:cstheme="minorHAnsi"/>
          <w:b/>
          <w:color w:val="000000"/>
          <w:sz w:val="24"/>
          <w:szCs w:val="24"/>
        </w:rPr>
        <w:t>rofessional Membership</w:t>
      </w:r>
      <w:r w:rsidRPr="00976A55">
        <w:rPr>
          <w:rFonts w:cstheme="minorHAnsi"/>
          <w:color w:val="000000"/>
          <w:sz w:val="20"/>
          <w:szCs w:val="20"/>
        </w:rPr>
        <w:t xml:space="preserve">:                                                           </w:t>
      </w:r>
    </w:p>
    <w:p w:rsidR="00E3777D" w:rsidRPr="005B73B0" w:rsidRDefault="00C50ED4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5B73B0">
        <w:rPr>
          <w:rFonts w:cstheme="minorHAnsi"/>
          <w:color w:val="000000"/>
          <w:sz w:val="20"/>
          <w:szCs w:val="20"/>
        </w:rPr>
        <w:t xml:space="preserve">American society </w:t>
      </w:r>
      <w:r w:rsidR="00EE3F52" w:rsidRPr="005B73B0">
        <w:rPr>
          <w:rFonts w:cstheme="minorHAnsi"/>
          <w:color w:val="000000"/>
          <w:sz w:val="20"/>
          <w:szCs w:val="20"/>
        </w:rPr>
        <w:t>of</w:t>
      </w:r>
      <w:r w:rsidRPr="005B73B0">
        <w:rPr>
          <w:rFonts w:cstheme="minorHAnsi"/>
          <w:color w:val="000000"/>
          <w:sz w:val="20"/>
          <w:szCs w:val="20"/>
        </w:rPr>
        <w:t xml:space="preserve"> chemical </w:t>
      </w:r>
      <w:r w:rsidR="00EE3F52" w:rsidRPr="005B73B0">
        <w:rPr>
          <w:rFonts w:cstheme="minorHAnsi"/>
          <w:color w:val="000000"/>
          <w:sz w:val="20"/>
          <w:szCs w:val="20"/>
        </w:rPr>
        <w:t>Engineer’s (AIChE)</w:t>
      </w:r>
    </w:p>
    <w:p w:rsidR="002C2430" w:rsidRPr="005B73B0" w:rsidRDefault="005B73B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5B73B0">
        <w:rPr>
          <w:rFonts w:cstheme="minorHAnsi"/>
          <w:color w:val="000000"/>
          <w:sz w:val="20"/>
          <w:szCs w:val="20"/>
        </w:rPr>
        <w:t xml:space="preserve">Pakistan engineering council </w:t>
      </w:r>
      <w:r>
        <w:rPr>
          <w:rFonts w:cstheme="minorHAnsi"/>
          <w:color w:val="000000"/>
          <w:sz w:val="20"/>
          <w:szCs w:val="20"/>
        </w:rPr>
        <w:t>(pec)</w:t>
      </w:r>
    </w:p>
    <w:p w:rsidR="00D97700" w:rsidRPr="00E3777D" w:rsidRDefault="00E3777D" w:rsidP="00D97700">
      <w:pPr>
        <w:pStyle w:val="ListParagraph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Extra Qualification</w:t>
      </w:r>
      <w:r w:rsidR="00D97700" w:rsidRPr="00E3777D">
        <w:rPr>
          <w:rFonts w:cstheme="minorHAnsi"/>
          <w:b/>
          <w:color w:val="000000"/>
          <w:sz w:val="24"/>
          <w:szCs w:val="24"/>
        </w:rPr>
        <w:t>:</w:t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  <w:r w:rsidR="00D97700" w:rsidRPr="00E3777D">
        <w:rPr>
          <w:rFonts w:cstheme="minorHAnsi"/>
          <w:b/>
          <w:color w:val="000000"/>
          <w:sz w:val="24"/>
          <w:szCs w:val="24"/>
        </w:rPr>
        <w:tab/>
      </w:r>
    </w:p>
    <w:p w:rsidR="00D97700" w:rsidRPr="00976A55" w:rsidRDefault="00D97700" w:rsidP="00D9770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>Adva</w:t>
      </w:r>
      <w:r w:rsidR="000C33EE">
        <w:rPr>
          <w:rFonts w:cstheme="minorHAnsi"/>
          <w:color w:val="000000"/>
          <w:sz w:val="20"/>
          <w:szCs w:val="20"/>
        </w:rPr>
        <w:t xml:space="preserve">nce AutoCAD </w:t>
      </w:r>
      <w:r w:rsidR="007A20EA">
        <w:rPr>
          <w:rFonts w:cstheme="minorHAnsi"/>
          <w:color w:val="000000"/>
          <w:sz w:val="20"/>
          <w:szCs w:val="20"/>
        </w:rPr>
        <w:t>from (</w:t>
      </w:r>
      <w:r w:rsidR="000C33EE">
        <w:rPr>
          <w:rFonts w:cstheme="minorHAnsi"/>
          <w:color w:val="000000"/>
          <w:sz w:val="20"/>
          <w:szCs w:val="20"/>
        </w:rPr>
        <w:t>Buitems</w:t>
      </w:r>
      <w:r w:rsidRPr="00976A55">
        <w:rPr>
          <w:rFonts w:cstheme="minorHAnsi"/>
          <w:color w:val="000000"/>
          <w:sz w:val="20"/>
          <w:szCs w:val="20"/>
        </w:rPr>
        <w:t>).</w:t>
      </w:r>
    </w:p>
    <w:p w:rsidR="00D97700" w:rsidRPr="00976A55" w:rsidRDefault="00560C7A" w:rsidP="00D9770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Health and safety training (E-Learning</w:t>
      </w:r>
      <w:r w:rsidRPr="00976A55">
        <w:rPr>
          <w:rFonts w:cstheme="minorHAnsi"/>
          <w:color w:val="000000"/>
          <w:sz w:val="20"/>
          <w:szCs w:val="20"/>
        </w:rPr>
        <w:t>).</w:t>
      </w:r>
    </w:p>
    <w:p w:rsidR="00D97700" w:rsidRPr="00976A55" w:rsidRDefault="000C33EE" w:rsidP="00D97700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Office automation </w:t>
      </w:r>
      <w:r w:rsidR="007A20EA">
        <w:rPr>
          <w:rFonts w:cstheme="minorHAnsi"/>
          <w:color w:val="000000"/>
          <w:sz w:val="20"/>
          <w:szCs w:val="20"/>
        </w:rPr>
        <w:t>from (</w:t>
      </w:r>
      <w:proofErr w:type="spellStart"/>
      <w:r>
        <w:rPr>
          <w:rFonts w:cstheme="minorHAnsi"/>
          <w:color w:val="000000"/>
          <w:sz w:val="20"/>
          <w:szCs w:val="20"/>
        </w:rPr>
        <w:t>buitems</w:t>
      </w:r>
      <w:proofErr w:type="spellEnd"/>
      <w:r w:rsidR="00D97700" w:rsidRPr="00976A55">
        <w:rPr>
          <w:rFonts w:cstheme="minorHAnsi"/>
          <w:color w:val="000000"/>
          <w:sz w:val="20"/>
          <w:szCs w:val="20"/>
        </w:rPr>
        <w:t>).</w:t>
      </w:r>
    </w:p>
    <w:p w:rsidR="00D97700" w:rsidRPr="00E3777D" w:rsidRDefault="00E3777D" w:rsidP="00D97700">
      <w:pPr>
        <w:pStyle w:val="ListParagraph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Personal Information</w:t>
      </w:r>
      <w:r w:rsidR="00D97700" w:rsidRPr="00E3777D">
        <w:rPr>
          <w:rFonts w:cstheme="minorHAnsi"/>
          <w:b/>
          <w:color w:val="000000"/>
          <w:sz w:val="24"/>
          <w:szCs w:val="24"/>
        </w:rPr>
        <w:t>:</w:t>
      </w:r>
    </w:p>
    <w:p w:rsidR="00490001" w:rsidRDefault="00D97700" w:rsidP="00416395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 xml:space="preserve">Gender  </w:t>
      </w:r>
      <w:r w:rsidR="005B73B0">
        <w:rPr>
          <w:rFonts w:cstheme="minorHAnsi"/>
          <w:color w:val="000000"/>
          <w:sz w:val="20"/>
          <w:szCs w:val="20"/>
        </w:rPr>
        <w:tab/>
      </w:r>
      <w:r w:rsidRPr="00976A55">
        <w:rPr>
          <w:rFonts w:cstheme="minorHAnsi"/>
          <w:color w:val="000000"/>
          <w:sz w:val="20"/>
          <w:szCs w:val="20"/>
        </w:rPr>
        <w:tab/>
        <w:t>:</w:t>
      </w:r>
      <w:r w:rsidRPr="00976A55">
        <w:rPr>
          <w:rFonts w:cstheme="minorHAnsi"/>
          <w:color w:val="000000"/>
          <w:sz w:val="20"/>
          <w:szCs w:val="20"/>
        </w:rPr>
        <w:tab/>
        <w:t>Male</w:t>
      </w:r>
      <w:r w:rsidR="0041639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D97700" w:rsidRPr="00416395" w:rsidRDefault="00490001" w:rsidP="00416395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="00416395">
        <w:rPr>
          <w:rFonts w:cstheme="minorHAnsi"/>
          <w:color w:val="000000"/>
          <w:sz w:val="20"/>
          <w:szCs w:val="20"/>
        </w:rPr>
        <w:t xml:space="preserve"> </w:t>
      </w:r>
      <w:r w:rsidR="00352531" w:rsidRPr="00416395">
        <w:rPr>
          <w:rFonts w:cstheme="minorHAnsi"/>
          <w:color w:val="000000"/>
          <w:sz w:val="20"/>
          <w:szCs w:val="20"/>
        </w:rPr>
        <w:t>D.O.B</w:t>
      </w:r>
      <w:r w:rsidR="00352531" w:rsidRPr="00416395">
        <w:rPr>
          <w:rFonts w:cstheme="minorHAnsi"/>
          <w:color w:val="000000"/>
          <w:sz w:val="20"/>
          <w:szCs w:val="20"/>
        </w:rPr>
        <w:tab/>
      </w:r>
      <w:r w:rsidR="00352531" w:rsidRPr="00416395">
        <w:rPr>
          <w:rFonts w:cstheme="minorHAnsi"/>
          <w:color w:val="000000"/>
          <w:sz w:val="20"/>
          <w:szCs w:val="20"/>
        </w:rPr>
        <w:tab/>
        <w:t xml:space="preserve">:              </w:t>
      </w:r>
      <w:r w:rsidR="00A21D14" w:rsidRPr="00416395">
        <w:rPr>
          <w:rFonts w:cstheme="minorHAnsi"/>
          <w:color w:val="000000"/>
          <w:sz w:val="20"/>
          <w:szCs w:val="20"/>
        </w:rPr>
        <w:t>01</w:t>
      </w:r>
      <w:r w:rsidR="00514E80" w:rsidRPr="00416395">
        <w:rPr>
          <w:rFonts w:cstheme="minorHAnsi"/>
          <w:color w:val="000000"/>
          <w:sz w:val="20"/>
          <w:szCs w:val="20"/>
        </w:rPr>
        <w:t>-04-1988</w:t>
      </w:r>
      <w:r w:rsidR="00416395" w:rsidRPr="0041639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700" w:rsidRPr="00976A55" w:rsidRDefault="00205783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Nationality</w:t>
      </w:r>
      <w:r>
        <w:rPr>
          <w:rFonts w:cstheme="minorHAnsi"/>
          <w:color w:val="000000"/>
          <w:sz w:val="20"/>
          <w:szCs w:val="20"/>
        </w:rPr>
        <w:tab/>
        <w:t xml:space="preserve">:              </w:t>
      </w:r>
      <w:r w:rsidR="00D97700" w:rsidRPr="00976A55">
        <w:rPr>
          <w:rFonts w:cstheme="minorHAnsi"/>
          <w:color w:val="000000"/>
          <w:sz w:val="20"/>
          <w:szCs w:val="20"/>
        </w:rPr>
        <w:t>Pakistani</w:t>
      </w:r>
      <w:r w:rsidR="0041639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97700" w:rsidRPr="00976A55" w:rsidRDefault="00D97700" w:rsidP="00D97700">
      <w:pPr>
        <w:pStyle w:val="ListParagraph"/>
        <w:spacing w:after="0"/>
        <w:jc w:val="both"/>
        <w:rPr>
          <w:rFonts w:cstheme="minorHAnsi"/>
          <w:color w:val="000000"/>
          <w:sz w:val="20"/>
          <w:szCs w:val="20"/>
        </w:rPr>
      </w:pPr>
      <w:r w:rsidRPr="00976A55">
        <w:rPr>
          <w:rFonts w:cstheme="minorHAnsi"/>
          <w:color w:val="000000"/>
          <w:sz w:val="20"/>
          <w:szCs w:val="20"/>
        </w:rPr>
        <w:t xml:space="preserve">Marital Status </w:t>
      </w:r>
      <w:r w:rsidR="005B73B0">
        <w:rPr>
          <w:rFonts w:cstheme="minorHAnsi"/>
          <w:color w:val="000000"/>
          <w:sz w:val="20"/>
          <w:szCs w:val="20"/>
        </w:rPr>
        <w:t xml:space="preserve">     </w:t>
      </w:r>
      <w:r w:rsidRPr="00976A55">
        <w:rPr>
          <w:rFonts w:cstheme="minorHAnsi"/>
          <w:color w:val="000000"/>
          <w:sz w:val="20"/>
          <w:szCs w:val="20"/>
        </w:rPr>
        <w:t xml:space="preserve"> :            Single</w:t>
      </w:r>
      <w:r w:rsidR="00416395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97700" w:rsidRPr="00794488" w:rsidRDefault="00D97700" w:rsidP="00794488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794488">
        <w:rPr>
          <w:rFonts w:cstheme="minorHAnsi"/>
          <w:b/>
          <w:color w:val="000000"/>
          <w:sz w:val="24"/>
          <w:szCs w:val="24"/>
        </w:rPr>
        <w:t>References</w:t>
      </w:r>
    </w:p>
    <w:p w:rsidR="008A7B45" w:rsidRPr="00592B94" w:rsidRDefault="00592B94" w:rsidP="00592B94">
      <w:pPr>
        <w:spacing w:after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</w:t>
      </w:r>
      <w:r w:rsidR="00D97700" w:rsidRPr="00592B94">
        <w:rPr>
          <w:rFonts w:cstheme="minorHAnsi"/>
          <w:color w:val="000000"/>
          <w:sz w:val="20"/>
          <w:szCs w:val="20"/>
        </w:rPr>
        <w:t>Available on demand</w:t>
      </w:r>
    </w:p>
    <w:sectPr w:rsidR="008A7B45" w:rsidRPr="00592B94" w:rsidSect="0055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79C"/>
    <w:multiLevelType w:val="hybridMultilevel"/>
    <w:tmpl w:val="1938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63B59"/>
    <w:multiLevelType w:val="multilevel"/>
    <w:tmpl w:val="EBD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13B0A"/>
    <w:multiLevelType w:val="hybridMultilevel"/>
    <w:tmpl w:val="E73EB8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7EA6"/>
    <w:multiLevelType w:val="multilevel"/>
    <w:tmpl w:val="18F0321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0DF770C"/>
    <w:multiLevelType w:val="multilevel"/>
    <w:tmpl w:val="A23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503C6"/>
    <w:multiLevelType w:val="hybridMultilevel"/>
    <w:tmpl w:val="B0506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7440B"/>
    <w:multiLevelType w:val="hybridMultilevel"/>
    <w:tmpl w:val="59DA5DDA"/>
    <w:lvl w:ilvl="0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7">
    <w:nsid w:val="537D38C8"/>
    <w:multiLevelType w:val="multilevel"/>
    <w:tmpl w:val="2A4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D24E4"/>
    <w:multiLevelType w:val="multilevel"/>
    <w:tmpl w:val="5B74F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523C9"/>
    <w:multiLevelType w:val="hybridMultilevel"/>
    <w:tmpl w:val="3966640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6D220699"/>
    <w:multiLevelType w:val="hybridMultilevel"/>
    <w:tmpl w:val="505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373D"/>
    <w:rsid w:val="00012B5A"/>
    <w:rsid w:val="0001663D"/>
    <w:rsid w:val="00052CAA"/>
    <w:rsid w:val="00054AF8"/>
    <w:rsid w:val="0009730A"/>
    <w:rsid w:val="000A05AF"/>
    <w:rsid w:val="000C33EE"/>
    <w:rsid w:val="000C416F"/>
    <w:rsid w:val="000F5B20"/>
    <w:rsid w:val="00136DAD"/>
    <w:rsid w:val="001B31ED"/>
    <w:rsid w:val="001B7B90"/>
    <w:rsid w:val="001C11A2"/>
    <w:rsid w:val="001C5458"/>
    <w:rsid w:val="00202193"/>
    <w:rsid w:val="00205783"/>
    <w:rsid w:val="002543EE"/>
    <w:rsid w:val="002550EC"/>
    <w:rsid w:val="00260C11"/>
    <w:rsid w:val="00262148"/>
    <w:rsid w:val="00270897"/>
    <w:rsid w:val="00283954"/>
    <w:rsid w:val="002A0A76"/>
    <w:rsid w:val="002C2430"/>
    <w:rsid w:val="00302FC5"/>
    <w:rsid w:val="003238CB"/>
    <w:rsid w:val="00352531"/>
    <w:rsid w:val="00354CEF"/>
    <w:rsid w:val="00360416"/>
    <w:rsid w:val="00381C86"/>
    <w:rsid w:val="003A79CA"/>
    <w:rsid w:val="003F17C4"/>
    <w:rsid w:val="00416395"/>
    <w:rsid w:val="0043373D"/>
    <w:rsid w:val="00453CE7"/>
    <w:rsid w:val="00466553"/>
    <w:rsid w:val="00490001"/>
    <w:rsid w:val="004A2751"/>
    <w:rsid w:val="004B53C2"/>
    <w:rsid w:val="004D08BF"/>
    <w:rsid w:val="00514E80"/>
    <w:rsid w:val="0055448D"/>
    <w:rsid w:val="00560C7A"/>
    <w:rsid w:val="00592B94"/>
    <w:rsid w:val="005B73B0"/>
    <w:rsid w:val="005D2D50"/>
    <w:rsid w:val="005E0F41"/>
    <w:rsid w:val="00632733"/>
    <w:rsid w:val="006C709A"/>
    <w:rsid w:val="006F0269"/>
    <w:rsid w:val="006F4183"/>
    <w:rsid w:val="00710607"/>
    <w:rsid w:val="00714467"/>
    <w:rsid w:val="0073586C"/>
    <w:rsid w:val="00781A0A"/>
    <w:rsid w:val="00794488"/>
    <w:rsid w:val="007A0FD7"/>
    <w:rsid w:val="007A185A"/>
    <w:rsid w:val="007A20EA"/>
    <w:rsid w:val="007B5DA1"/>
    <w:rsid w:val="007E0970"/>
    <w:rsid w:val="007E7A90"/>
    <w:rsid w:val="008259E6"/>
    <w:rsid w:val="00831160"/>
    <w:rsid w:val="00834EAB"/>
    <w:rsid w:val="00841AD1"/>
    <w:rsid w:val="00854F06"/>
    <w:rsid w:val="008A7B45"/>
    <w:rsid w:val="008E2682"/>
    <w:rsid w:val="008F2478"/>
    <w:rsid w:val="009031C8"/>
    <w:rsid w:val="009072A9"/>
    <w:rsid w:val="009125D2"/>
    <w:rsid w:val="00915014"/>
    <w:rsid w:val="00945559"/>
    <w:rsid w:val="009565CE"/>
    <w:rsid w:val="00976A55"/>
    <w:rsid w:val="009857A9"/>
    <w:rsid w:val="009914B6"/>
    <w:rsid w:val="009A39B6"/>
    <w:rsid w:val="009A526D"/>
    <w:rsid w:val="009F0615"/>
    <w:rsid w:val="00A21D14"/>
    <w:rsid w:val="00A74AC6"/>
    <w:rsid w:val="00AE18BD"/>
    <w:rsid w:val="00AE1BE1"/>
    <w:rsid w:val="00AF4BA2"/>
    <w:rsid w:val="00B13C0D"/>
    <w:rsid w:val="00B16C7E"/>
    <w:rsid w:val="00B41705"/>
    <w:rsid w:val="00B72B92"/>
    <w:rsid w:val="00B94B2B"/>
    <w:rsid w:val="00B97A97"/>
    <w:rsid w:val="00BD2A8C"/>
    <w:rsid w:val="00BD48EF"/>
    <w:rsid w:val="00C21F5C"/>
    <w:rsid w:val="00C41AEE"/>
    <w:rsid w:val="00C50ED4"/>
    <w:rsid w:val="00C610B6"/>
    <w:rsid w:val="00CA390E"/>
    <w:rsid w:val="00CC738B"/>
    <w:rsid w:val="00CF21D3"/>
    <w:rsid w:val="00D015A9"/>
    <w:rsid w:val="00D34070"/>
    <w:rsid w:val="00D51C6B"/>
    <w:rsid w:val="00D57EE9"/>
    <w:rsid w:val="00D86192"/>
    <w:rsid w:val="00D95CCA"/>
    <w:rsid w:val="00D97700"/>
    <w:rsid w:val="00E009E9"/>
    <w:rsid w:val="00E103F3"/>
    <w:rsid w:val="00E142C2"/>
    <w:rsid w:val="00E14B89"/>
    <w:rsid w:val="00E21AB6"/>
    <w:rsid w:val="00E3777D"/>
    <w:rsid w:val="00E53176"/>
    <w:rsid w:val="00E56869"/>
    <w:rsid w:val="00ED2296"/>
    <w:rsid w:val="00EE1A32"/>
    <w:rsid w:val="00EE3F52"/>
    <w:rsid w:val="00F01F38"/>
    <w:rsid w:val="00F738D1"/>
    <w:rsid w:val="00FB267A"/>
    <w:rsid w:val="00FC0179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16"/>
  </w:style>
  <w:style w:type="paragraph" w:styleId="Heading4">
    <w:name w:val="heading 4"/>
    <w:link w:val="Heading4Char"/>
    <w:uiPriority w:val="9"/>
    <w:qFormat/>
    <w:rsid w:val="0043373D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73D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33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7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0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3373D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373D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33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7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0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shahzad</dc:creator>
  <cp:lastModifiedBy>Reception</cp:lastModifiedBy>
  <cp:revision>74</cp:revision>
  <dcterms:created xsi:type="dcterms:W3CDTF">2014-03-10T19:39:00Z</dcterms:created>
  <dcterms:modified xsi:type="dcterms:W3CDTF">2015-07-07T11:48:00Z</dcterms:modified>
</cp:coreProperties>
</file>