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26FCA">
        <w:t xml:space="preserve"> </w:t>
      </w:r>
      <w:r w:rsidRPr="00626FC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1291800</w:t>
      </w:r>
    </w:p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26FCA" w:rsidRDefault="00626FCA" w:rsidP="0062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1592A" w:rsidRDefault="00626F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Respected sir, </w:t>
      </w:r>
    </w:p>
    <w:p w:rsidR="0001592A" w:rsidRDefault="00626FC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am</w:t>
      </w:r>
      <w:r>
        <w:rPr>
          <w:rFonts w:ascii="Arial" w:hAnsi="Arial" w:cs="Arial"/>
          <w:bCs/>
          <w:sz w:val="24"/>
          <w:szCs w:val="24"/>
        </w:rPr>
        <w:t xml:space="preserve"> applying for the post of Electrical engineer. I am a first class </w:t>
      </w:r>
      <w:proofErr w:type="spellStart"/>
      <w:r>
        <w:rPr>
          <w:rFonts w:ascii="Arial" w:hAnsi="Arial" w:cs="Arial"/>
          <w:bCs/>
          <w:sz w:val="24"/>
          <w:szCs w:val="24"/>
        </w:rPr>
        <w:t>B.tech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degree holder. I have one year experience in maintenance of 220kV substation as graduate apprentice     trainee, thereafter worked as Asst. engineer (substation operator-on contract) </w:t>
      </w:r>
      <w:r>
        <w:rPr>
          <w:rFonts w:ascii="Arial" w:hAnsi="Arial" w:cs="Arial"/>
          <w:bCs/>
          <w:sz w:val="24"/>
          <w:szCs w:val="24"/>
        </w:rPr>
        <w:t>in the same and also served a short period in electrical supervision under an electrical contractor. I am an electrical supervision grade-B license holder up to 50kW. I also have a sound knowledge in AutoCAD.</w:t>
      </w:r>
    </w:p>
    <w:p w:rsidR="0001592A" w:rsidRDefault="00015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626F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Visa status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 Visiting visa</w:t>
      </w: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01592A" w:rsidRDefault="0001592A">
      <w:pPr>
        <w:rPr>
          <w:rFonts w:ascii="Arial" w:hAnsi="Arial" w:cs="Arial"/>
          <w:b/>
          <w:bCs/>
          <w:sz w:val="24"/>
          <w:szCs w:val="24"/>
        </w:rPr>
      </w:pPr>
    </w:p>
    <w:p w:rsidR="00626FCA" w:rsidRDefault="00626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26FCA" w:rsidRDefault="00626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592A" w:rsidRDefault="00626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CURRICULUM VITAE</w:t>
      </w:r>
    </w:p>
    <w:p w:rsidR="0001592A" w:rsidRDefault="0001592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592A" w:rsidRDefault="0001592A">
      <w:pPr>
        <w:ind w:left="7920" w:firstLine="720"/>
        <w:rPr>
          <w:rFonts w:ascii="Arial" w:hAnsi="Arial" w:cs="Arial"/>
          <w:b/>
          <w:bCs/>
          <w:sz w:val="20"/>
          <w:szCs w:val="20"/>
        </w:rPr>
      </w:pPr>
    </w:p>
    <w:p w:rsidR="0001592A" w:rsidRDefault="00626F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01592A" w:rsidRDefault="00626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Electrical engineer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seeking</w:t>
      </w:r>
      <w:r>
        <w:rPr>
          <w:rFonts w:ascii="Arial" w:hAnsi="Arial" w:cs="Arial"/>
          <w:sz w:val="24"/>
          <w:szCs w:val="24"/>
        </w:rPr>
        <w:t xml:space="preserve"> qualified positions with a growth oriented organization in the area of:</w:t>
      </w:r>
    </w:p>
    <w:p w:rsidR="0001592A" w:rsidRDefault="00626FCA">
      <w:pPr>
        <w:pStyle w:val="ListParagraph"/>
        <w:numPr>
          <w:ilvl w:val="0"/>
          <w:numId w:val="3"/>
        </w:numPr>
        <w:spacing w:after="0" w:line="100" w:lineRule="atLeast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sector</w:t>
      </w:r>
    </w:p>
    <w:p w:rsidR="0001592A" w:rsidRDefault="00626FCA">
      <w:pPr>
        <w:pStyle w:val="ListParagraph"/>
        <w:numPr>
          <w:ilvl w:val="0"/>
          <w:numId w:val="3"/>
        </w:numPr>
        <w:spacing w:after="0" w:line="100" w:lineRule="atLeast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and Commissioning sector</w:t>
      </w:r>
    </w:p>
    <w:p w:rsidR="0001592A" w:rsidRDefault="00626FCA">
      <w:pPr>
        <w:pStyle w:val="ListParagraph"/>
        <w:numPr>
          <w:ilvl w:val="0"/>
          <w:numId w:val="3"/>
        </w:numPr>
        <w:spacing w:after="0" w:line="100" w:lineRule="atLeast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Designing</w:t>
      </w:r>
    </w:p>
    <w:p w:rsidR="0001592A" w:rsidRDefault="0001592A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01592A" w:rsidRDefault="00626FCA">
      <w:pPr>
        <w:spacing w:after="0" w:line="100" w:lineRule="atLeast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  <w:u w:val="single"/>
        </w:rPr>
        <w:t>Experience</w:t>
      </w:r>
      <w:r>
        <w:rPr>
          <w:rFonts w:ascii="Arial" w:hAnsi="Arial" w:cs="Arial"/>
          <w:b/>
          <w:color w:val="548DD4"/>
          <w:sz w:val="28"/>
          <w:szCs w:val="28"/>
        </w:rPr>
        <w:t xml:space="preserve"> </w:t>
      </w:r>
    </w:p>
    <w:p w:rsidR="0001592A" w:rsidRDefault="0001592A">
      <w:pPr>
        <w:spacing w:after="0" w:line="100" w:lineRule="atLeast"/>
        <w:rPr>
          <w:rFonts w:ascii="Arial" w:hAnsi="Arial" w:cs="Arial"/>
          <w:color w:val="548DD4"/>
          <w:sz w:val="24"/>
          <w:szCs w:val="24"/>
        </w:rPr>
      </w:pPr>
    </w:p>
    <w:p w:rsidR="0001592A" w:rsidRDefault="00626FCA">
      <w:pPr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KERALA STATE ELECTRICITY BOARD, 220Kv substation: 1 year (Feb 2013 to Feb2014) </w:t>
      </w:r>
    </w:p>
    <w:p w:rsidR="0001592A" w:rsidRDefault="00626FCA">
      <w:pPr>
        <w:spacing w:after="0" w:line="100" w:lineRule="atLeast"/>
        <w:ind w:left="576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Electrical engineer trainee</w:t>
      </w:r>
    </w:p>
    <w:p w:rsidR="0001592A" w:rsidRDefault="00626FCA">
      <w:pPr>
        <w:spacing w:after="0" w:line="100" w:lineRule="atLeast"/>
        <w:ind w:left="576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months (Feb 2014 to march 2014)</w:t>
      </w:r>
    </w:p>
    <w:p w:rsidR="0001592A" w:rsidRDefault="00626FCA">
      <w:pPr>
        <w:spacing w:after="0" w:line="100" w:lineRule="atLeast"/>
        <w:ind w:left="576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Asst. engineer (on contract)</w:t>
      </w:r>
    </w:p>
    <w:p w:rsidR="0001592A" w:rsidRDefault="00626FCA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electrical engineering constructions (private sector)    :  6 months (2012 august till 2013 Feb.)</w:t>
      </w:r>
    </w:p>
    <w:p w:rsidR="0001592A" w:rsidRDefault="00626FCA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Unregistered trainee</w:t>
      </w:r>
    </w:p>
    <w:p w:rsidR="0001592A" w:rsidRDefault="00626FCA">
      <w:pPr>
        <w:spacing w:after="0" w:line="360" w:lineRule="auto"/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  <w:t xml:space="preserve">Skills Profile 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As,</w:t>
      </w:r>
    </w:p>
    <w:p w:rsidR="0001592A" w:rsidRDefault="00626FCA">
      <w:pPr>
        <w:shd w:val="clear" w:color="auto" w:fill="FFFFFF"/>
        <w:tabs>
          <w:tab w:val="left" w:pos="7168"/>
        </w:tabs>
        <w:spacing w:after="0" w:line="100" w:lineRule="atLeast"/>
        <w:ind w:left="94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1592A" w:rsidRDefault="00626FCA">
      <w:pPr>
        <w:shd w:val="clear" w:color="auto" w:fill="FFFFFF"/>
        <w:spacing w:after="0" w:line="100" w:lineRule="atLeast"/>
        <w:ind w:left="94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</w:t>
      </w:r>
    </w:p>
    <w:p w:rsidR="0001592A" w:rsidRDefault="00626FCA">
      <w:pPr>
        <w:shd w:val="clear" w:color="auto" w:fill="FFFFFF"/>
        <w:spacing w:after="0" w:line="100" w:lineRule="atLeast"/>
        <w:ind w:left="94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Supervision</w:t>
      </w:r>
    </w:p>
    <w:p w:rsidR="0001592A" w:rsidRDefault="0001592A">
      <w:pPr>
        <w:shd w:val="clear" w:color="auto" w:fill="FFFFFF"/>
        <w:spacing w:after="0" w:line="100" w:lineRule="atLeast"/>
        <w:ind w:left="947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Technical Skills</w:t>
      </w:r>
    </w:p>
    <w:tbl>
      <w:tblPr>
        <w:tblW w:w="10713" w:type="dxa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49" w:type="dxa"/>
          <w:left w:w="81" w:type="dxa"/>
          <w:bottom w:w="49" w:type="dxa"/>
          <w:right w:w="81" w:type="dxa"/>
        </w:tblCellMar>
        <w:tblLook w:val="0000" w:firstRow="0" w:lastRow="0" w:firstColumn="0" w:lastColumn="0" w:noHBand="0" w:noVBand="0"/>
      </w:tblPr>
      <w:tblGrid>
        <w:gridCol w:w="4514"/>
        <w:gridCol w:w="3275"/>
        <w:gridCol w:w="2924"/>
      </w:tblGrid>
      <w:tr w:rsidR="0001592A">
        <w:trPr>
          <w:trHeight w:val="529"/>
          <w:tblHeader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:rsidR="0001592A" w:rsidRDefault="00626FC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left w:w="0" w:type="dxa"/>
            </w:tcMar>
            <w:vAlign w:val="center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Last Used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Yrs. Exp.</w:t>
            </w:r>
          </w:p>
        </w:tc>
      </w:tr>
      <w:tr w:rsidR="0001592A">
        <w:trPr>
          <w:trHeight w:val="30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Power System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Protection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</w:tr>
      <w:tr w:rsidR="0001592A">
        <w:trPr>
          <w:trHeight w:val="31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AutoCAD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2A" w:rsidRDefault="00626FCA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01592A" w:rsidRDefault="0001592A">
      <w:pPr>
        <w:shd w:val="clear" w:color="auto" w:fill="FFFFFF"/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Other Skills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Projects Handed yet: 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1) Assisted in Installation of 11kV Panels of 220kV Substation.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2) Assisted in Installation of Tri-Vector Energy Meters on all incoming &amp; outgoing EHV feeders.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3) Excellent on Insulation Resistance measurement kit, Earth Resistivity Tester, BDV kit,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4) Assisted in Commissioning of Lead Acid Battery 200Ah, 48V (24 cells)</w:t>
      </w:r>
    </w:p>
    <w:p w:rsidR="0001592A" w:rsidRDefault="00626FCA">
      <w:pPr>
        <w:shd w:val="clear" w:color="auto" w:fill="FFFFFF"/>
        <w:tabs>
          <w:tab w:val="left" w:pos="3382"/>
        </w:tabs>
        <w:spacing w:after="0" w:line="100" w:lineRule="atLeast"/>
        <w:ind w:left="1890" w:hanging="9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01592A" w:rsidRDefault="0001592A">
      <w:pPr>
        <w:shd w:val="clear" w:color="auto" w:fill="FFFFFF"/>
        <w:tabs>
          <w:tab w:val="left" w:pos="3382"/>
        </w:tabs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  <w:t>Employment History</w:t>
      </w:r>
    </w:p>
    <w:p w:rsidR="0001592A" w:rsidRDefault="00626F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Title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Electrical engineer trainee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Industry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Government / Public Sector </w:t>
      </w:r>
    </w:p>
    <w:p w:rsidR="0001592A" w:rsidRDefault="00626FCA">
      <w:pPr>
        <w:shd w:val="clear" w:color="auto" w:fill="FFFFFF"/>
        <w:spacing w:after="0" w:line="100" w:lineRule="atLeast"/>
        <w:ind w:left="720" w:firstLine="720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(KERALA STATE ELECTRICITY BOARD, 220kV substation)</w:t>
      </w:r>
    </w:p>
    <w:p w:rsidR="0001592A" w:rsidRDefault="0001592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02/2013 to Current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Present Job Profile: </w:t>
      </w:r>
    </w:p>
    <w:p w:rsidR="0001592A" w:rsidRDefault="00626FCA">
      <w:pPr>
        <w:shd w:val="clear" w:color="auto" w:fill="FFFFFF"/>
        <w:tabs>
          <w:tab w:val="left" w:pos="1260"/>
        </w:tabs>
        <w:spacing w:after="0" w:line="100" w:lineRule="atLeast"/>
        <w:ind w:left="12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(1) 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</w:rPr>
        <w:t xml:space="preserve">As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Graduate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apprentice Trainee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1592A" w:rsidRDefault="00626FCA">
      <w:pPr>
        <w:pStyle w:val="ListParagraph"/>
        <w:numPr>
          <w:ilvl w:val="2"/>
          <w:numId w:val="4"/>
        </w:numPr>
        <w:spacing w:after="0" w:line="100" w:lineRule="atLeast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Assisting in all individual tests of AIS H.V equipment including</w:t>
      </w:r>
    </w:p>
    <w:p w:rsidR="0001592A" w:rsidRDefault="00626FCA">
      <w:pPr>
        <w:pStyle w:val="ListParagraph"/>
        <w:numPr>
          <w:ilvl w:val="0"/>
          <w:numId w:val="6"/>
        </w:numPr>
        <w:tabs>
          <w:tab w:val="left" w:pos="2340"/>
        </w:tabs>
        <w:spacing w:after="0" w:line="100" w:lineRule="atLeast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Power transformer.</w:t>
      </w:r>
    </w:p>
    <w:p w:rsidR="0001592A" w:rsidRDefault="00626FCA">
      <w:pPr>
        <w:pStyle w:val="ListParagraph"/>
        <w:numPr>
          <w:ilvl w:val="0"/>
          <w:numId w:val="5"/>
        </w:numPr>
        <w:tabs>
          <w:tab w:val="left" w:pos="2340"/>
        </w:tabs>
        <w:spacing w:after="0" w:line="100" w:lineRule="atLeast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transformer.</w:t>
      </w:r>
    </w:p>
    <w:p w:rsidR="0001592A" w:rsidRDefault="00626FCA">
      <w:pPr>
        <w:pStyle w:val="ListParagraph"/>
        <w:numPr>
          <w:ilvl w:val="0"/>
          <w:numId w:val="5"/>
        </w:numPr>
        <w:tabs>
          <w:tab w:val="left" w:pos="2340"/>
        </w:tabs>
        <w:spacing w:after="0" w:line="100" w:lineRule="atLeast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Voltage transformer.</w:t>
      </w:r>
    </w:p>
    <w:p w:rsidR="0001592A" w:rsidRDefault="00626FCA">
      <w:pPr>
        <w:pStyle w:val="ListParagraph"/>
        <w:numPr>
          <w:ilvl w:val="0"/>
          <w:numId w:val="5"/>
        </w:numPr>
        <w:tabs>
          <w:tab w:val="left" w:pos="2340"/>
        </w:tabs>
        <w:spacing w:after="0" w:line="100" w:lineRule="atLeast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Circuit breaker.</w:t>
      </w:r>
    </w:p>
    <w:p w:rsidR="0001592A" w:rsidRDefault="00626FCA">
      <w:pPr>
        <w:pStyle w:val="ListParagraph"/>
        <w:numPr>
          <w:ilvl w:val="0"/>
          <w:numId w:val="5"/>
        </w:numPr>
        <w:tabs>
          <w:tab w:val="left" w:pos="2340"/>
        </w:tabs>
        <w:spacing w:after="0" w:line="100" w:lineRule="atLeast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Surge arrestor.</w:t>
      </w:r>
    </w:p>
    <w:p w:rsidR="0001592A" w:rsidRDefault="00626FCA">
      <w:pPr>
        <w:pStyle w:val="ListParagraph"/>
        <w:numPr>
          <w:ilvl w:val="2"/>
          <w:numId w:val="4"/>
        </w:numPr>
        <w:spacing w:after="0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Verification of CT &amp; PT circuits through primary and secondary injection.</w:t>
      </w:r>
    </w:p>
    <w:p w:rsidR="0001592A" w:rsidRDefault="00626FCA">
      <w:pPr>
        <w:pStyle w:val="ListParagraph"/>
        <w:numPr>
          <w:ilvl w:val="2"/>
          <w:numId w:val="4"/>
        </w:numPr>
        <w:spacing w:after="0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Interlocking of circuit breaker, disconnecting/earthling switch.</w:t>
      </w:r>
    </w:p>
    <w:p w:rsidR="0001592A" w:rsidRDefault="00626FCA">
      <w:pPr>
        <w:pStyle w:val="ListParagraph"/>
        <w:numPr>
          <w:ilvl w:val="2"/>
          <w:numId w:val="4"/>
        </w:numPr>
        <w:spacing w:after="0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Tan δ test for transformers, CT, </w:t>
      </w:r>
      <w:r>
        <w:rPr>
          <w:rFonts w:ascii="Arial" w:eastAsia="Times New Roman" w:hAnsi="Arial" w:cs="Arial"/>
          <w:color w:val="000000"/>
          <w:sz w:val="24"/>
          <w:szCs w:val="24"/>
        </w:rPr>
        <w:t>Transformer bushing and CVT.</w:t>
      </w:r>
    </w:p>
    <w:p w:rsidR="0001592A" w:rsidRDefault="00626FCA">
      <w:pPr>
        <w:pStyle w:val="ListParagraph"/>
        <w:numPr>
          <w:ilvl w:val="2"/>
          <w:numId w:val="4"/>
        </w:numPr>
        <w:spacing w:after="0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OLE_LINK2"/>
      <w:bookmarkStart w:id="1" w:name="OLE_LINK1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Installation of Lead Acid cell.</w:t>
      </w:r>
    </w:p>
    <w:bookmarkEnd w:id="1"/>
    <w:p w:rsidR="0001592A" w:rsidRDefault="00626FCA">
      <w:pPr>
        <w:pStyle w:val="ListParagraph"/>
        <w:numPr>
          <w:ilvl w:val="2"/>
          <w:numId w:val="4"/>
        </w:numPr>
        <w:spacing w:after="0"/>
        <w:ind w:left="1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Control panel including</w:t>
      </w:r>
    </w:p>
    <w:p w:rsidR="0001592A" w:rsidRDefault="00626FCA">
      <w:pPr>
        <w:pStyle w:val="ListParagraph"/>
        <w:numPr>
          <w:ilvl w:val="1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Alarm annunciations.</w:t>
      </w:r>
    </w:p>
    <w:p w:rsidR="0001592A" w:rsidRDefault="00626FCA">
      <w:pPr>
        <w:pStyle w:val="ListParagraph"/>
        <w:numPr>
          <w:ilvl w:val="0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Dc battery discharge test.</w:t>
      </w:r>
    </w:p>
    <w:p w:rsidR="0001592A" w:rsidRDefault="00626FCA">
      <w:pPr>
        <w:pStyle w:val="ListParagraph"/>
        <w:numPr>
          <w:ilvl w:val="0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Synch-check scheme.</w:t>
      </w:r>
    </w:p>
    <w:p w:rsidR="0001592A" w:rsidRDefault="00626FCA">
      <w:pPr>
        <w:pStyle w:val="ListParagraph"/>
        <w:numPr>
          <w:ilvl w:val="0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Testing and commissioning of protection relays and their respective schemes including.</w:t>
      </w:r>
    </w:p>
    <w:p w:rsidR="0001592A" w:rsidRDefault="00626FCA">
      <w:pPr>
        <w:pStyle w:val="ListParagraph"/>
        <w:numPr>
          <w:ilvl w:val="1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Distance protect</w:t>
      </w:r>
      <w:r>
        <w:rPr>
          <w:rFonts w:ascii="Arial" w:eastAsia="Times New Roman" w:hAnsi="Arial" w:cs="Arial"/>
          <w:color w:val="000000"/>
          <w:sz w:val="24"/>
          <w:szCs w:val="24"/>
        </w:rPr>
        <w:t>ion scheme and auto-reclose scheme.</w:t>
      </w:r>
    </w:p>
    <w:p w:rsidR="0001592A" w:rsidRDefault="00626FCA">
      <w:pPr>
        <w:pStyle w:val="ListParagraph"/>
        <w:numPr>
          <w:ilvl w:val="1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Trip circuit supervision scheme.</w:t>
      </w:r>
    </w:p>
    <w:p w:rsidR="0001592A" w:rsidRDefault="00626FCA">
      <w:pPr>
        <w:pStyle w:val="ListParagraph"/>
        <w:numPr>
          <w:ilvl w:val="1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Circuit breaker failure scheme.</w:t>
      </w:r>
    </w:p>
    <w:p w:rsidR="0001592A" w:rsidRDefault="00626FCA">
      <w:pPr>
        <w:pStyle w:val="ListParagraph"/>
        <w:numPr>
          <w:ilvl w:val="1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220kv/110kv autotransformers and 110kV/11kV transformers protection schemes</w:t>
      </w:r>
      <w:bookmarkStart w:id="2" w:name="OLE_LINK6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1592A" w:rsidRDefault="00626FCA">
      <w:pPr>
        <w:pStyle w:val="ListParagraph"/>
        <w:numPr>
          <w:ilvl w:val="0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Preparation of punch list works and their rectification at site.</w:t>
      </w:r>
    </w:p>
    <w:p w:rsidR="0001592A" w:rsidRDefault="00626FCA">
      <w:pPr>
        <w:pStyle w:val="ListParagraph"/>
        <w:numPr>
          <w:ilvl w:val="0"/>
          <w:numId w:val="7"/>
        </w:numPr>
        <w:tabs>
          <w:tab w:val="left" w:pos="-630"/>
          <w:tab w:val="left" w:pos="-180"/>
        </w:tabs>
        <w:spacing w:after="0"/>
        <w:ind w:left="26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works </w:t>
      </w:r>
      <w:r>
        <w:rPr>
          <w:rFonts w:ascii="Arial" w:eastAsia="Times New Roman" w:hAnsi="Arial" w:cs="Arial"/>
          <w:color w:val="000000"/>
          <w:sz w:val="24"/>
          <w:szCs w:val="24"/>
        </w:rPr>
        <w:t>regarding preparation of daily progress reports, site instructions etc.</w:t>
      </w:r>
    </w:p>
    <w:p w:rsidR="0001592A" w:rsidRDefault="00626FCA">
      <w:pPr>
        <w:shd w:val="clear" w:color="auto" w:fill="FFFFFF"/>
        <w:spacing w:after="0" w:line="100" w:lineRule="atLeast"/>
        <w:ind w:left="94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(2) As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Assistant Engineer-Operator</w:t>
      </w:r>
      <w:r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01592A" w:rsidRDefault="0001592A">
      <w:pPr>
        <w:shd w:val="clear" w:color="auto" w:fill="FFFFFF"/>
        <w:spacing w:after="0" w:line="100" w:lineRule="atLeast"/>
        <w:ind w:left="947"/>
        <w:jc w:val="both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pStyle w:val="ListParagraph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Shift Engineer (Shift In-charge) at 220kV Sub-Station, India</w:t>
      </w:r>
    </w:p>
    <w:p w:rsidR="0001592A" w:rsidRDefault="00626FCA">
      <w:pPr>
        <w:pStyle w:val="ListParagraph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Manning the power system network of the valley, maintaining grid safety and security </w:t>
      </w:r>
      <w:r>
        <w:rPr>
          <w:rFonts w:ascii="Arial" w:eastAsia="Times New Roman" w:hAnsi="Arial" w:cs="Arial"/>
          <w:sz w:val="24"/>
          <w:szCs w:val="24"/>
        </w:rPr>
        <w:t>during high and low power demand conditions and in case of contingencies.</w:t>
      </w:r>
    </w:p>
    <w:p w:rsidR="0001592A" w:rsidRDefault="00626FCA">
      <w:pPr>
        <w:pStyle w:val="ListParagraph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Monitoring &amp; taking corrective &amp; necessary actions during violations and operating defense mechanisms during excessive drawing of power from the Southern Regional Grid Station, India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1592A" w:rsidRDefault="00626FCA">
      <w:pPr>
        <w:pStyle w:val="ListParagraph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Testing of sub-station </w:t>
      </w:r>
      <w:proofErr w:type="spellStart"/>
      <w:r>
        <w:rPr>
          <w:rFonts w:ascii="Arial" w:eastAsia="Times New Roman" w:hAnsi="Arial" w:cs="Arial"/>
          <w:sz w:val="24"/>
          <w:szCs w:val="24"/>
        </w:rPr>
        <w:t>equipments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maintaining test reports / records. </w:t>
      </w:r>
    </w:p>
    <w:p w:rsidR="0001592A" w:rsidRDefault="00626FCA">
      <w:pPr>
        <w:pStyle w:val="ListParagraph"/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Shutdowns, coordinating with Generating &amp; Receiving Sources and also with the Distribution Wing of Electricity board.</w:t>
      </w:r>
    </w:p>
    <w:p w:rsidR="0001592A" w:rsidRDefault="0001592A">
      <w:pPr>
        <w:tabs>
          <w:tab w:val="left" w:pos="-630"/>
          <w:tab w:val="left" w:pos="-18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1592A" w:rsidRDefault="0001592A">
      <w:pPr>
        <w:tabs>
          <w:tab w:val="left" w:pos="-630"/>
          <w:tab w:val="left" w:pos="-18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1592A" w:rsidRDefault="0001592A">
      <w:pPr>
        <w:shd w:val="clear" w:color="auto" w:fill="FFFFFF"/>
        <w:tabs>
          <w:tab w:val="left" w:pos="-630"/>
          <w:tab w:val="left" w:pos="-180"/>
        </w:tabs>
        <w:spacing w:after="0" w:line="100" w:lineRule="atLeast"/>
        <w:ind w:left="2610"/>
        <w:jc w:val="both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Job Title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Graduate Engineer Trainee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1592A" w:rsidRDefault="00626FC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Industry        Private Sector </w:t>
      </w:r>
    </w:p>
    <w:p w:rsidR="0001592A" w:rsidRDefault="0001592A">
      <w:pPr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hd w:val="clear" w:color="auto" w:fill="FFFFFF"/>
        <w:spacing w:after="0" w:line="100" w:lineRule="atLeast"/>
        <w:ind w:left="2520" w:hanging="252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06/12 to 02/2013      </w:t>
      </w:r>
      <w:r>
        <w:rPr>
          <w:rFonts w:ascii="Arial" w:eastAsia="Times New Roman" w:hAnsi="Arial" w:cs="Arial"/>
          <w:sz w:val="24"/>
          <w:szCs w:val="24"/>
        </w:rPr>
        <w:t xml:space="preserve">  Working </w:t>
      </w:r>
      <w:proofErr w:type="gramStart"/>
      <w:r>
        <w:rPr>
          <w:rFonts w:ascii="Arial" w:eastAsia="Times New Roman" w:hAnsi="Arial" w:cs="Arial"/>
          <w:sz w:val="24"/>
          <w:szCs w:val="24"/>
        </w:rPr>
        <w:t>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MAS</w:t>
      </w:r>
      <w:proofErr w:type="gramEnd"/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ELECTRICAL ENGINEERING CONSTRUCTIONS</w:t>
      </w:r>
      <w:r>
        <w:rPr>
          <w:rFonts w:ascii="Arial" w:hAnsi="Arial" w:cs="Arial"/>
          <w:bCs/>
          <w:sz w:val="24"/>
          <w:szCs w:val="24"/>
        </w:rPr>
        <w:t>,</w:t>
      </w:r>
    </w:p>
    <w:p w:rsidR="0001592A" w:rsidRDefault="00626FCA">
      <w:pPr>
        <w:shd w:val="clear" w:color="auto" w:fill="FFFFFF"/>
        <w:spacing w:after="0" w:line="100" w:lineRule="atLeast"/>
        <w:ind w:left="25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Kerala</w:t>
      </w:r>
      <w:proofErr w:type="gramStart"/>
      <w:r>
        <w:rPr>
          <w:rFonts w:ascii="Arial" w:hAnsi="Arial" w:cs="Arial"/>
          <w:bCs/>
          <w:sz w:val="24"/>
          <w:szCs w:val="24"/>
        </w:rPr>
        <w:t>,  India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as Graduate Engineer Trainee. </w:t>
      </w:r>
    </w:p>
    <w:p w:rsidR="0001592A" w:rsidRDefault="0001592A">
      <w:pPr>
        <w:shd w:val="clear" w:color="auto" w:fill="FFFFFF"/>
        <w:spacing w:after="0" w:line="100" w:lineRule="atLeast"/>
        <w:ind w:left="2970" w:hanging="2970"/>
        <w:rPr>
          <w:rFonts w:ascii="Arial" w:eastAsia="Times New Roman" w:hAnsi="Arial" w:cs="Arial"/>
          <w:b/>
          <w:sz w:val="24"/>
          <w:szCs w:val="24"/>
        </w:rPr>
      </w:pPr>
    </w:p>
    <w:p w:rsidR="0001592A" w:rsidRDefault="00626FCA">
      <w:pPr>
        <w:pStyle w:val="ListParagraph"/>
        <w:numPr>
          <w:ilvl w:val="0"/>
          <w:numId w:val="9"/>
        </w:numPr>
        <w:tabs>
          <w:tab w:val="left" w:pos="1800"/>
        </w:tabs>
        <w:spacing w:after="0" w:line="100" w:lineRule="atLeast"/>
        <w:ind w:left="1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Designing Physical layout, Schematic diagram and Earthling designing according to the </w:t>
      </w:r>
      <w:r>
        <w:rPr>
          <w:rFonts w:ascii="Arial" w:hAnsi="Arial" w:cs="Arial"/>
          <w:bCs/>
          <w:sz w:val="24"/>
          <w:szCs w:val="24"/>
        </w:rPr>
        <w:t>projects.</w:t>
      </w:r>
    </w:p>
    <w:p w:rsidR="0001592A" w:rsidRDefault="00626FCA">
      <w:pPr>
        <w:pStyle w:val="ListParagraph"/>
        <w:numPr>
          <w:ilvl w:val="0"/>
          <w:numId w:val="9"/>
        </w:numPr>
        <w:tabs>
          <w:tab w:val="left" w:pos="1800"/>
        </w:tabs>
        <w:spacing w:after="0" w:line="100" w:lineRule="atLeast"/>
        <w:ind w:left="1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Supervising the whole project including the site.</w:t>
      </w:r>
    </w:p>
    <w:p w:rsidR="0001592A" w:rsidRDefault="00626FCA">
      <w:pPr>
        <w:pStyle w:val="ListParagraph"/>
        <w:numPr>
          <w:ilvl w:val="0"/>
          <w:numId w:val="9"/>
        </w:numPr>
        <w:tabs>
          <w:tab w:val="left" w:pos="1800"/>
        </w:tabs>
        <w:spacing w:after="0" w:line="100" w:lineRule="atLeast"/>
        <w:ind w:left="1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 management according to the schedule.</w:t>
      </w:r>
    </w:p>
    <w:p w:rsidR="0001592A" w:rsidRDefault="00626FCA">
      <w:pPr>
        <w:pStyle w:val="ListParagraph"/>
        <w:numPr>
          <w:ilvl w:val="0"/>
          <w:numId w:val="9"/>
        </w:numPr>
        <w:tabs>
          <w:tab w:val="left" w:pos="1800"/>
        </w:tabs>
        <w:spacing w:after="0" w:line="100" w:lineRule="atLeast"/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>Testing of the insulation resistance, earth resistance, continuity, polarity.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1592A" w:rsidRDefault="0001592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1592A" w:rsidRDefault="0001592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1592A" w:rsidRDefault="00626FCA">
      <w:pPr>
        <w:spacing w:after="0"/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  <w:t>Academic</w:t>
      </w:r>
    </w:p>
    <w:p w:rsidR="0001592A" w:rsidRDefault="0001592A">
      <w:pPr>
        <w:spacing w:after="0"/>
        <w:rPr>
          <w:rFonts w:ascii="Arial" w:hAnsi="Arial" w:cs="Arial"/>
          <w:color w:val="31849B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5"/>
        <w:gridCol w:w="2064"/>
        <w:gridCol w:w="4616"/>
        <w:gridCol w:w="1979"/>
      </w:tblGrid>
      <w:tr w:rsidR="0001592A">
        <w:trPr>
          <w:trHeight w:val="830"/>
        </w:trPr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24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Level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tabs>
                <w:tab w:val="left" w:pos="1830"/>
              </w:tabs>
              <w:spacing w:line="360" w:lineRule="auto"/>
              <w:ind w:right="23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Course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Institute/ University / Board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432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Remarks </w:t>
            </w:r>
          </w:p>
        </w:tc>
      </w:tr>
      <w:tr w:rsidR="0001592A">
        <w:trPr>
          <w:trHeight w:val="1106"/>
        </w:trPr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2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Graduation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tabs>
                <w:tab w:val="left" w:pos="1830"/>
              </w:tabs>
              <w:spacing w:line="360" w:lineRule="auto"/>
              <w:ind w:right="2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 Tech</w:t>
            </w:r>
          </w:p>
          <w:p w:rsidR="0001592A" w:rsidRDefault="00626FCA">
            <w:pPr>
              <w:tabs>
                <w:tab w:val="left" w:pos="1830"/>
              </w:tabs>
              <w:spacing w:line="360" w:lineRule="auto"/>
              <w:ind w:right="2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(Electrical and electronics)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NSS college of engineering,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Akathethara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Palakkad</w:t>
            </w:r>
          </w:p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(University of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calicut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  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5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73.57%</w:t>
            </w:r>
          </w:p>
          <w:p w:rsidR="0001592A" w:rsidRDefault="0001592A">
            <w:pPr>
              <w:tabs>
                <w:tab w:val="left" w:pos="2214"/>
              </w:tabs>
              <w:spacing w:line="360" w:lineRule="auto"/>
              <w:ind w:right="5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592A">
        <w:trPr>
          <w:trHeight w:val="1501"/>
        </w:trPr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2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Higher Secondary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tabs>
                <w:tab w:val="left" w:pos="1830"/>
              </w:tabs>
              <w:spacing w:line="360" w:lineRule="auto"/>
              <w:ind w:right="2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XII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Airport senior secondary school, </w:t>
            </w:r>
          </w:p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Malappuram</w:t>
            </w:r>
            <w:proofErr w:type="spellEnd"/>
          </w:p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(Affiliated to CBSE, New Delhi)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5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87.6%</w:t>
            </w:r>
          </w:p>
        </w:tc>
      </w:tr>
      <w:tr w:rsidR="0001592A">
        <w:trPr>
          <w:trHeight w:val="1120"/>
        </w:trPr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2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School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tabs>
                <w:tab w:val="left" w:pos="1830"/>
              </w:tabs>
              <w:spacing w:line="360" w:lineRule="auto"/>
              <w:ind w:right="2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Noble Public school, </w:t>
            </w:r>
          </w:p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Manjeri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Malappuram</w:t>
            </w:r>
            <w:proofErr w:type="spellEnd"/>
          </w:p>
          <w:p w:rsidR="0001592A" w:rsidRDefault="00626FC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(Affiliated to CBSE, New Delhi)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01592A" w:rsidRDefault="00626FCA">
            <w:pPr>
              <w:spacing w:line="360" w:lineRule="auto"/>
              <w:ind w:right="5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92.8%</w:t>
            </w:r>
          </w:p>
        </w:tc>
      </w:tr>
    </w:tbl>
    <w:p w:rsidR="0001592A" w:rsidRDefault="0001592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1592A" w:rsidRDefault="00626FCA">
      <w:pPr>
        <w:spacing w:after="0"/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548DD4"/>
          <w:sz w:val="28"/>
          <w:szCs w:val="28"/>
          <w:u w:val="single"/>
        </w:rPr>
        <w:t>Academic Projects</w:t>
      </w:r>
    </w:p>
    <w:p w:rsidR="0001592A" w:rsidRDefault="00626FCA">
      <w:pPr>
        <w:pStyle w:val="Achievemen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 projects on: - ‘Underground</w:t>
      </w:r>
      <w:r>
        <w:rPr>
          <w:rFonts w:ascii="Arial" w:hAnsi="Arial" w:cs="Arial"/>
          <w:i/>
          <w:sz w:val="24"/>
          <w:szCs w:val="24"/>
        </w:rPr>
        <w:t xml:space="preserve"> cable fault detection robot</w:t>
      </w:r>
      <w:r>
        <w:rPr>
          <w:rFonts w:ascii="Arial" w:hAnsi="Arial" w:cs="Arial"/>
          <w:sz w:val="24"/>
          <w:szCs w:val="24"/>
        </w:rPr>
        <w:t>’.</w:t>
      </w:r>
    </w:p>
    <w:p w:rsidR="0001592A" w:rsidRDefault="00626F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Prototype of fault detecting robot of underground cables.</w:t>
      </w:r>
    </w:p>
    <w:p w:rsidR="0001592A" w:rsidRDefault="00626FC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i/>
          <w:sz w:val="24"/>
          <w:szCs w:val="24"/>
        </w:rPr>
        <w:t>Tripping sequence recorder cum indicator’</w:t>
      </w:r>
    </w:p>
    <w:p w:rsidR="0001592A" w:rsidRDefault="00626F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project undertaken to find an easy way of determining actual fault location when multiple tripping of lines in power stations occurs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:rsidR="0001592A" w:rsidRDefault="0001592A">
      <w:pPr>
        <w:pStyle w:val="ListParagraph"/>
        <w:spacing w:after="0"/>
        <w:ind w:left="3240"/>
        <w:rPr>
          <w:rFonts w:ascii="Arial" w:hAnsi="Arial" w:cs="Arial"/>
          <w:b/>
          <w:bCs/>
          <w:i/>
          <w:sz w:val="24"/>
          <w:szCs w:val="24"/>
        </w:rPr>
      </w:pPr>
    </w:p>
    <w:p w:rsidR="0001592A" w:rsidRDefault="00626FC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seminar on ‘</w:t>
      </w:r>
      <w:r>
        <w:rPr>
          <w:rFonts w:ascii="Arial" w:hAnsi="Arial" w:cs="Arial"/>
          <w:i/>
          <w:sz w:val="24"/>
          <w:szCs w:val="24"/>
        </w:rPr>
        <w:t>Wireless charging of mobile phones using Microwaves’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which the microwave energy is used to charge the mobile phones without use of wired chargers</w:t>
      </w:r>
    </w:p>
    <w:p w:rsidR="0001592A" w:rsidRDefault="0001592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01592A" w:rsidRDefault="00626FCA">
      <w:pPr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  <w:r>
        <w:rPr>
          <w:rFonts w:ascii="Arial" w:hAnsi="Arial" w:cs="Arial"/>
          <w:i/>
          <w:color w:val="548DD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48DD4"/>
          <w:sz w:val="28"/>
          <w:szCs w:val="28"/>
          <w:u w:val="single"/>
        </w:rPr>
        <w:t>Personal Profile</w:t>
      </w:r>
    </w:p>
    <w:p w:rsidR="0001592A" w:rsidRDefault="00626FCA">
      <w:pPr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Place of Birth</w:t>
      </w:r>
      <w:r>
        <w:rPr>
          <w:rFonts w:ascii="Arial" w:hAnsi="Arial" w:cs="Arial"/>
          <w:sz w:val="24"/>
          <w:szCs w:val="24"/>
        </w:rPr>
        <w:tab/>
        <w:t xml:space="preserve">:  23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  <w:r>
        <w:rPr>
          <w:rFonts w:ascii="Arial" w:hAnsi="Arial" w:cs="Arial"/>
          <w:sz w:val="24"/>
          <w:szCs w:val="24"/>
        </w:rPr>
        <w:t xml:space="preserve">  1990 , </w:t>
      </w:r>
      <w:proofErr w:type="spellStart"/>
      <w:r>
        <w:rPr>
          <w:rFonts w:ascii="Arial" w:hAnsi="Arial" w:cs="Arial"/>
          <w:sz w:val="24"/>
          <w:szCs w:val="24"/>
        </w:rPr>
        <w:t>perinthalmanna-kerala</w:t>
      </w:r>
      <w:proofErr w:type="spellEnd"/>
    </w:p>
    <w:p w:rsidR="0001592A" w:rsidRDefault="00626FCA">
      <w:pPr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Male</w:t>
      </w:r>
    </w:p>
    <w:p w:rsidR="0001592A" w:rsidRDefault="00626FCA">
      <w:pPr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Indian</w:t>
      </w:r>
    </w:p>
    <w:p w:rsidR="0001592A" w:rsidRDefault="00626FCA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Languages known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: English, Malayalam &amp; familiar with Arabic and Tamil      </w:t>
      </w:r>
    </w:p>
    <w:p w:rsidR="0001592A" w:rsidRDefault="00626FCA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bookmarkStart w:id="3" w:name="_GoBack"/>
      <w:bookmarkEnd w:id="3"/>
    </w:p>
    <w:sectPr w:rsidR="0001592A">
      <w:pgSz w:w="12240" w:h="15840"/>
      <w:pgMar w:top="709" w:right="709" w:bottom="480" w:left="709" w:header="0" w:footer="0" w:gutter="0"/>
      <w:pg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0A9"/>
    <w:multiLevelType w:val="multilevel"/>
    <w:tmpl w:val="AFB412EE"/>
    <w:lvl w:ilvl="0">
      <w:start w:val="1"/>
      <w:numFmt w:val="bullet"/>
      <w:lvlText w:val=""/>
      <w:lvlJc w:val="left"/>
      <w:pPr>
        <w:ind w:left="21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4" w:hanging="360"/>
      </w:pPr>
      <w:rPr>
        <w:rFonts w:ascii="Wingdings" w:hAnsi="Wingdings" w:cs="Wingdings" w:hint="default"/>
      </w:rPr>
    </w:lvl>
  </w:abstractNum>
  <w:abstractNum w:abstractNumId="1">
    <w:nsid w:val="0C787729"/>
    <w:multiLevelType w:val="multilevel"/>
    <w:tmpl w:val="69B0F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432E88"/>
    <w:multiLevelType w:val="multilevel"/>
    <w:tmpl w:val="90C0B27E"/>
    <w:lvl w:ilvl="0">
      <w:start w:val="1"/>
      <w:numFmt w:val="bullet"/>
      <w:lvlText w:val=""/>
      <w:lvlJc w:val="left"/>
      <w:pPr>
        <w:ind w:left="166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7" w:hanging="360"/>
      </w:pPr>
      <w:rPr>
        <w:rFonts w:ascii="Wingdings" w:hAnsi="Wingdings" w:cs="Wingdings" w:hint="default"/>
      </w:rPr>
    </w:lvl>
  </w:abstractNum>
  <w:abstractNum w:abstractNumId="3">
    <w:nsid w:val="1F0B1E99"/>
    <w:multiLevelType w:val="multilevel"/>
    <w:tmpl w:val="FF4ED6AE"/>
    <w:lvl w:ilvl="0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4">
    <w:nsid w:val="2D6962C8"/>
    <w:multiLevelType w:val="multilevel"/>
    <w:tmpl w:val="B56A4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FC55B39"/>
    <w:multiLevelType w:val="multilevel"/>
    <w:tmpl w:val="CEDED46A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6">
    <w:nsid w:val="35506D99"/>
    <w:multiLevelType w:val="multilevel"/>
    <w:tmpl w:val="963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E635DD"/>
    <w:multiLevelType w:val="multilevel"/>
    <w:tmpl w:val="46B4F5E0"/>
    <w:lvl w:ilvl="0">
      <w:start w:val="1"/>
      <w:numFmt w:val="bullet"/>
      <w:lvlText w:val=""/>
      <w:lvlJc w:val="left"/>
      <w:pPr>
        <w:ind w:left="35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9" w:hanging="360"/>
      </w:pPr>
      <w:rPr>
        <w:rFonts w:ascii="Wingdings" w:hAnsi="Wingdings" w:cs="Wingdings" w:hint="default"/>
      </w:rPr>
    </w:lvl>
  </w:abstractNum>
  <w:abstractNum w:abstractNumId="8">
    <w:nsid w:val="43C7789E"/>
    <w:multiLevelType w:val="multilevel"/>
    <w:tmpl w:val="0B1C9AFC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9">
    <w:nsid w:val="55E15254"/>
    <w:multiLevelType w:val="multilevel"/>
    <w:tmpl w:val="2CC856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6DD3086"/>
    <w:multiLevelType w:val="multilevel"/>
    <w:tmpl w:val="6BF4F58E"/>
    <w:lvl w:ilvl="0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3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92A"/>
    <w:rsid w:val="0001592A"/>
    <w:rsid w:val="006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odyTextChar">
    <w:name w:val="Body Tex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TextBody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mashood</dc:creator>
  <cp:lastModifiedBy>Visitor_pc</cp:lastModifiedBy>
  <cp:revision>72</cp:revision>
  <dcterms:created xsi:type="dcterms:W3CDTF">2013-06-25T13:22:00Z</dcterms:created>
  <dcterms:modified xsi:type="dcterms:W3CDTF">2015-08-03T09:37:00Z</dcterms:modified>
</cp:coreProperties>
</file>