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845"/>
      </w:tblGrid>
      <w:tr w:rsidR="00E272D8" w:rsidTr="00EF1B17">
        <w:trPr>
          <w:trHeight w:val="2160"/>
        </w:trPr>
        <w:tc>
          <w:tcPr>
            <w:tcW w:w="8748" w:type="dxa"/>
          </w:tcPr>
          <w:p w:rsidR="00BD1D8F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BD1D8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1304658</w:t>
            </w:r>
            <w:bookmarkStart w:id="0" w:name="_GoBack"/>
            <w:bookmarkEnd w:id="0"/>
          </w:p>
          <w:p w:rsidR="00BD1D8F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971505905010 /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</w:t>
            </w:r>
            <w:r w:rsidRPr="0032355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D1D8F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BD1D8F" w:rsidRPr="00597C12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get contact details of this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candidates</w:t>
            </w:r>
          </w:p>
          <w:p w:rsidR="00BD1D8F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Submit </w:t>
            </w:r>
            <w:r w:rsidRPr="00597C12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request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through Feedback Link</w:t>
            </w:r>
          </w:p>
          <w:p w:rsidR="00BD1D8F" w:rsidRDefault="00BD1D8F" w:rsidP="00BD1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 w:rsidRPr="00DE378E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1C65B4" w:rsidRPr="003657CD" w:rsidRDefault="00BD1D8F" w:rsidP="00BD1D8F">
            <w:pPr>
              <w:pStyle w:val="NoSpacing"/>
              <w:spacing w:after="120"/>
              <w:jc w:val="center"/>
            </w:pPr>
            <w:r w:rsidRPr="00621336">
              <w:rPr>
                <w:i/>
              </w:rPr>
              <w:t xml:space="preserve"> </w:t>
            </w:r>
            <w:r w:rsidR="001C65B4" w:rsidRPr="00621336">
              <w:rPr>
                <w:i/>
              </w:rPr>
              <w:t>“I have Passed Dubai Health Authority (DHA) General Practitioner – GP exam. My DHA Eligibility Letter is attached in the last section of this document”.</w:t>
            </w:r>
          </w:p>
        </w:tc>
        <w:tc>
          <w:tcPr>
            <w:tcW w:w="1845" w:type="dxa"/>
          </w:tcPr>
          <w:p w:rsidR="00E272D8" w:rsidRDefault="00E272D8" w:rsidP="00EF1B17">
            <w:pPr>
              <w:spacing w:after="0"/>
              <w:ind w:left="792"/>
              <w:jc w:val="right"/>
              <w:rPr>
                <w:rFonts w:ascii="Palatino Linotype" w:hAnsi="Palatino Linotype"/>
                <w:b/>
                <w:smallCaps/>
                <w:sz w:val="28"/>
              </w:rPr>
            </w:pPr>
          </w:p>
        </w:tc>
      </w:tr>
    </w:tbl>
    <w:p w:rsidR="00445655" w:rsidRPr="003275F1" w:rsidRDefault="00445655" w:rsidP="00FD2F5E">
      <w:pPr>
        <w:pBdr>
          <w:bottom w:val="threeDEmboss" w:sz="6" w:space="1" w:color="auto"/>
        </w:pBdr>
        <w:spacing w:after="120"/>
        <w:rPr>
          <w:rFonts w:ascii="Palatino Linotype" w:hAnsi="Palatino Linotype"/>
          <w:b/>
          <w:smallCaps/>
          <w:sz w:val="25"/>
          <w:szCs w:val="25"/>
        </w:rPr>
      </w:pPr>
      <w:r>
        <w:rPr>
          <w:rFonts w:ascii="Palatino Linotype" w:hAnsi="Palatino Linotype"/>
          <w:b/>
          <w:smallCaps/>
          <w:sz w:val="25"/>
          <w:szCs w:val="25"/>
        </w:rPr>
        <w:t xml:space="preserve">Professional </w:t>
      </w:r>
      <w:r w:rsidR="00877C8D">
        <w:rPr>
          <w:rFonts w:ascii="Palatino Linotype" w:hAnsi="Palatino Linotype"/>
          <w:b/>
          <w:smallCaps/>
          <w:sz w:val="25"/>
          <w:szCs w:val="25"/>
        </w:rPr>
        <w:t>Expertise</w:t>
      </w:r>
    </w:p>
    <w:p w:rsidR="00FD2F5E" w:rsidRDefault="00FD2F5E" w:rsidP="003F3375">
      <w:pPr>
        <w:pStyle w:val="NoSpacing"/>
        <w:spacing w:after="120"/>
        <w:jc w:val="both"/>
      </w:pPr>
      <w:r w:rsidRPr="00FD2F5E">
        <w:t>Meticulous nature and complete dedication in my work has ensured that my superiors have always appreciated my work.</w:t>
      </w:r>
      <w:r w:rsidR="00866F66">
        <w:t xml:space="preserve"> </w:t>
      </w:r>
      <w:r w:rsidR="008F54C9">
        <w:t xml:space="preserve">I have attained </w:t>
      </w:r>
      <w:r w:rsidR="008F54C9" w:rsidRPr="008F54C9">
        <w:t>1</w:t>
      </w:r>
      <w:r w:rsidR="008F54C9" w:rsidRPr="008F54C9">
        <w:rPr>
          <w:vertAlign w:val="superscript"/>
        </w:rPr>
        <w:t>st</w:t>
      </w:r>
      <w:r w:rsidR="008F54C9" w:rsidRPr="008F54C9">
        <w:t xml:space="preserve"> Division throughout </w:t>
      </w:r>
      <w:r w:rsidR="008F54C9">
        <w:t xml:space="preserve">my </w:t>
      </w:r>
      <w:r w:rsidR="008F54C9" w:rsidRPr="008F54C9">
        <w:t>Educational career with Three &amp; half (3.5) years of Professional Experience</w:t>
      </w:r>
      <w:r w:rsidR="008F54C9">
        <w:t xml:space="preserve">. </w:t>
      </w:r>
      <w:r w:rsidR="003F3375">
        <w:t>My</w:t>
      </w:r>
      <w:r w:rsidR="00866F66">
        <w:t xml:space="preserve"> key professional </w:t>
      </w:r>
      <w:r w:rsidR="00814A66">
        <w:t>expertise</w:t>
      </w:r>
      <w:r w:rsidR="003F3375">
        <w:t>/ skills</w:t>
      </w:r>
      <w:r w:rsidR="00814A66">
        <w:t xml:space="preserve"> </w:t>
      </w:r>
      <w:r w:rsidR="003F3375">
        <w:t>are as follows</w:t>
      </w:r>
      <w:r w:rsidR="00866F66">
        <w:t>:</w:t>
      </w:r>
    </w:p>
    <w:p w:rsidR="00866F66" w:rsidRDefault="00866F66" w:rsidP="006E628C">
      <w:pPr>
        <w:pStyle w:val="NoSpacing"/>
        <w:numPr>
          <w:ilvl w:val="0"/>
          <w:numId w:val="2"/>
        </w:numPr>
        <w:jc w:val="both"/>
      </w:pPr>
      <w:r>
        <w:t>G</w:t>
      </w:r>
      <w:r w:rsidR="00877C8D">
        <w:t>ood</w:t>
      </w:r>
      <w:r w:rsidR="00445655">
        <w:t xml:space="preserve"> in performing </w:t>
      </w:r>
      <w:r w:rsidR="00445655" w:rsidRPr="00866F66">
        <w:rPr>
          <w:b/>
          <w:i/>
        </w:rPr>
        <w:t>PAP SAMEAR</w:t>
      </w:r>
      <w:r w:rsidR="00445655">
        <w:t xml:space="preserve"> and </w:t>
      </w:r>
      <w:r w:rsidR="00A11778" w:rsidRPr="00866F66">
        <w:rPr>
          <w:b/>
          <w:i/>
        </w:rPr>
        <w:t>M</w:t>
      </w:r>
      <w:r w:rsidR="00A11778">
        <w:rPr>
          <w:b/>
          <w:i/>
        </w:rPr>
        <w:t>ammography</w:t>
      </w:r>
      <w:r w:rsidR="003B26A6">
        <w:t xml:space="preserve"> procedure</w:t>
      </w:r>
      <w:r w:rsidR="003F3375">
        <w:t>s;</w:t>
      </w:r>
    </w:p>
    <w:p w:rsidR="003F3375" w:rsidRDefault="003F3375" w:rsidP="006E628C">
      <w:pPr>
        <w:pStyle w:val="NoSpacing"/>
        <w:numPr>
          <w:ilvl w:val="0"/>
          <w:numId w:val="2"/>
        </w:numPr>
        <w:jc w:val="both"/>
      </w:pPr>
      <w:r>
        <w:t xml:space="preserve">Learned the technique to </w:t>
      </w:r>
      <w:r w:rsidRPr="003F3375">
        <w:rPr>
          <w:b/>
          <w:i/>
        </w:rPr>
        <w:t>Educate DIABETC</w:t>
      </w:r>
      <w:r>
        <w:t xml:space="preserve"> patients;</w:t>
      </w:r>
    </w:p>
    <w:p w:rsidR="003F3375" w:rsidRDefault="003F3375" w:rsidP="006E628C">
      <w:pPr>
        <w:pStyle w:val="NoSpacing"/>
        <w:numPr>
          <w:ilvl w:val="0"/>
          <w:numId w:val="2"/>
        </w:numPr>
        <w:jc w:val="both"/>
      </w:pPr>
      <w:r>
        <w:t xml:space="preserve">Superior </w:t>
      </w:r>
      <w:r w:rsidRPr="003553FC">
        <w:rPr>
          <w:b/>
          <w:i/>
        </w:rPr>
        <w:t>diagnostic skills</w:t>
      </w:r>
      <w:r>
        <w:t xml:space="preserve"> with treatment</w:t>
      </w:r>
      <w:r w:rsidR="003553FC">
        <w:t xml:space="preserve"> planning and execution proficiency;</w:t>
      </w:r>
    </w:p>
    <w:p w:rsidR="00445655" w:rsidRDefault="00530501" w:rsidP="00621336">
      <w:pPr>
        <w:pStyle w:val="NoSpacing"/>
        <w:numPr>
          <w:ilvl w:val="0"/>
          <w:numId w:val="2"/>
        </w:numPr>
        <w:spacing w:after="120"/>
        <w:jc w:val="both"/>
      </w:pPr>
      <w:r>
        <w:t xml:space="preserve">Clinical knowledge of </w:t>
      </w:r>
      <w:r w:rsidRPr="00530501">
        <w:rPr>
          <w:b/>
          <w:i/>
        </w:rPr>
        <w:t>Chronic Disease Management</w:t>
      </w:r>
      <w:r>
        <w:t xml:space="preserve"> (CDC).</w:t>
      </w:r>
    </w:p>
    <w:p w:rsidR="003E7974" w:rsidRPr="003275F1" w:rsidRDefault="003E7974" w:rsidP="003E7974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E</w:t>
      </w:r>
      <w:r w:rsidR="00B96D71" w:rsidRPr="003275F1">
        <w:rPr>
          <w:rFonts w:ascii="Palatino Linotype" w:hAnsi="Palatino Linotype"/>
          <w:b/>
          <w:smallCaps/>
          <w:sz w:val="25"/>
          <w:szCs w:val="25"/>
        </w:rPr>
        <w:t>ducation</w:t>
      </w:r>
      <w:r w:rsidR="008D0B96" w:rsidRPr="003275F1">
        <w:rPr>
          <w:rFonts w:ascii="Palatino Linotype" w:hAnsi="Palatino Linotype"/>
          <w:b/>
          <w:smallCaps/>
          <w:sz w:val="25"/>
          <w:szCs w:val="25"/>
        </w:rPr>
        <w:t xml:space="preserve"> </w:t>
      </w:r>
    </w:p>
    <w:p w:rsidR="003E7974" w:rsidRPr="00141999" w:rsidRDefault="003E7974" w:rsidP="003E7974">
      <w:pPr>
        <w:pStyle w:val="NoSpacing"/>
      </w:pPr>
      <w:r w:rsidRPr="003275F1">
        <w:t>2003-2010</w:t>
      </w:r>
      <w:r>
        <w:tab/>
      </w:r>
      <w:r w:rsidRPr="003E7974">
        <w:rPr>
          <w:b/>
        </w:rPr>
        <w:t>Doctorate of Medicine (MD)</w:t>
      </w:r>
      <w:r w:rsidR="00223DA1">
        <w:rPr>
          <w:b/>
        </w:rPr>
        <w:tab/>
      </w:r>
      <w:r w:rsidR="00223DA1">
        <w:rPr>
          <w:b/>
        </w:rPr>
        <w:tab/>
      </w:r>
      <w:r w:rsidRPr="00141999">
        <w:t>80.7%, 1</w:t>
      </w:r>
      <w:r w:rsidRPr="00141999">
        <w:rPr>
          <w:vertAlign w:val="superscript"/>
        </w:rPr>
        <w:t>st</w:t>
      </w:r>
      <w:r w:rsidRPr="00141999">
        <w:t xml:space="preserve"> Div</w:t>
      </w:r>
      <w:r w:rsidR="008B1958">
        <w:t>ision</w:t>
      </w:r>
      <w:r w:rsidR="00223DA1" w:rsidRPr="00141999">
        <w:tab/>
      </w:r>
      <w:r w:rsidRPr="00141999">
        <w:t>GPA = 16.14/20</w:t>
      </w:r>
    </w:p>
    <w:p w:rsidR="003E7974" w:rsidRDefault="003E7974" w:rsidP="003E7974">
      <w:pPr>
        <w:pStyle w:val="NoSpacing"/>
      </w:pPr>
      <w:r>
        <w:tab/>
      </w:r>
      <w:r>
        <w:tab/>
      </w:r>
      <w:r w:rsidR="003657CD">
        <w:t>Mashhad</w:t>
      </w:r>
      <w:r>
        <w:t xml:space="preserve"> University of Medical Sciences </w:t>
      </w:r>
      <w:r w:rsidR="003657CD">
        <w:t>–</w:t>
      </w:r>
      <w:r w:rsidR="00B96D71">
        <w:t xml:space="preserve"> </w:t>
      </w:r>
      <w:r w:rsidR="003657CD">
        <w:t>Iran</w:t>
      </w:r>
    </w:p>
    <w:p w:rsidR="003E7974" w:rsidRPr="003275F1" w:rsidRDefault="003E7974" w:rsidP="003E7974">
      <w:pPr>
        <w:pStyle w:val="NoSpacing"/>
        <w:rPr>
          <w:sz w:val="10"/>
        </w:rPr>
      </w:pPr>
    </w:p>
    <w:p w:rsidR="003E7974" w:rsidRPr="00223DA1" w:rsidRDefault="003E7974" w:rsidP="003E7974">
      <w:pPr>
        <w:pStyle w:val="NoSpacing"/>
        <w:rPr>
          <w:b/>
        </w:rPr>
      </w:pPr>
      <w:r w:rsidRPr="003275F1">
        <w:t>1998-2000</w:t>
      </w:r>
      <w:r w:rsidRPr="003E7974">
        <w:rPr>
          <w:b/>
        </w:rPr>
        <w:tab/>
      </w:r>
      <w:proofErr w:type="spellStart"/>
      <w:r w:rsidRPr="003E7974">
        <w:rPr>
          <w:b/>
        </w:rPr>
        <w:t>F.Sc</w:t>
      </w:r>
      <w:proofErr w:type="spellEnd"/>
      <w:r w:rsidRPr="003E7974">
        <w:rPr>
          <w:b/>
        </w:rPr>
        <w:t xml:space="preserve"> (Pre-Medical)</w:t>
      </w:r>
      <w:r w:rsidR="00223DA1">
        <w:rPr>
          <w:b/>
        </w:rPr>
        <w:tab/>
      </w:r>
      <w:r w:rsidR="00223DA1">
        <w:rPr>
          <w:b/>
        </w:rPr>
        <w:tab/>
      </w:r>
      <w:r w:rsidR="00223DA1">
        <w:rPr>
          <w:b/>
        </w:rPr>
        <w:tab/>
      </w:r>
      <w:r w:rsidRPr="00141999">
        <w:t>81.4%, 1</w:t>
      </w:r>
      <w:r w:rsidRPr="00141999">
        <w:rPr>
          <w:vertAlign w:val="superscript"/>
        </w:rPr>
        <w:t>st</w:t>
      </w:r>
      <w:r w:rsidRPr="00141999">
        <w:t xml:space="preserve"> </w:t>
      </w:r>
      <w:r w:rsidR="008B1958" w:rsidRPr="00141999">
        <w:t>Div</w:t>
      </w:r>
      <w:r w:rsidR="008B1958">
        <w:t>ision</w:t>
      </w:r>
      <w:r w:rsidR="00223DA1" w:rsidRPr="00141999">
        <w:tab/>
      </w:r>
      <w:r w:rsidRPr="00141999">
        <w:t>Marks = 895/1100</w:t>
      </w:r>
    </w:p>
    <w:p w:rsidR="003E7974" w:rsidRDefault="003E7974" w:rsidP="003E7974">
      <w:pPr>
        <w:pStyle w:val="NoSpacing"/>
      </w:pPr>
      <w:r>
        <w:tab/>
      </w:r>
      <w:r>
        <w:tab/>
        <w:t>Chenab College Jhang Saddar</w:t>
      </w:r>
      <w:r w:rsidR="00B96D71">
        <w:t xml:space="preserve"> </w:t>
      </w:r>
      <w:r w:rsidR="003657CD">
        <w:t>–</w:t>
      </w:r>
      <w:r w:rsidR="00B96D71">
        <w:t xml:space="preserve"> Pakistan</w:t>
      </w:r>
    </w:p>
    <w:p w:rsidR="008D0B96" w:rsidRPr="003275F1" w:rsidRDefault="008D0B96" w:rsidP="003E7974">
      <w:pPr>
        <w:pStyle w:val="NoSpacing"/>
        <w:rPr>
          <w:sz w:val="10"/>
        </w:rPr>
      </w:pPr>
    </w:p>
    <w:p w:rsidR="008D0B96" w:rsidRPr="00223DA1" w:rsidRDefault="008D0B96" w:rsidP="003E7974">
      <w:pPr>
        <w:pStyle w:val="NoSpacing"/>
        <w:rPr>
          <w:b/>
        </w:rPr>
      </w:pPr>
      <w:r w:rsidRPr="003275F1">
        <w:t>1995-1997</w:t>
      </w:r>
      <w:r w:rsidRPr="008D0B96">
        <w:rPr>
          <w:b/>
        </w:rPr>
        <w:tab/>
        <w:t>Matriculation</w:t>
      </w:r>
      <w:r w:rsidR="00223DA1">
        <w:rPr>
          <w:b/>
        </w:rPr>
        <w:tab/>
      </w:r>
      <w:r w:rsidR="00223DA1">
        <w:rPr>
          <w:b/>
        </w:rPr>
        <w:tab/>
      </w:r>
      <w:r w:rsidR="00223DA1">
        <w:rPr>
          <w:b/>
        </w:rPr>
        <w:tab/>
      </w:r>
      <w:r w:rsidR="00223DA1">
        <w:rPr>
          <w:b/>
        </w:rPr>
        <w:tab/>
      </w:r>
      <w:r w:rsidRPr="00141999">
        <w:t>85.3%, 1</w:t>
      </w:r>
      <w:r w:rsidRPr="00141999">
        <w:rPr>
          <w:vertAlign w:val="superscript"/>
        </w:rPr>
        <w:t>st</w:t>
      </w:r>
      <w:r w:rsidRPr="00141999">
        <w:t xml:space="preserve"> </w:t>
      </w:r>
      <w:r w:rsidR="008B1958" w:rsidRPr="00141999">
        <w:t>Div</w:t>
      </w:r>
      <w:r w:rsidR="008B1958">
        <w:t>ision</w:t>
      </w:r>
      <w:r w:rsidR="00223DA1" w:rsidRPr="00141999">
        <w:tab/>
      </w:r>
      <w:r w:rsidRPr="00141999">
        <w:t>Marks = 725/850</w:t>
      </w:r>
    </w:p>
    <w:p w:rsidR="008D0B96" w:rsidRDefault="008D0B96" w:rsidP="008D0B96">
      <w:pPr>
        <w:pStyle w:val="NoSpacing"/>
      </w:pPr>
      <w:r>
        <w:tab/>
      </w:r>
      <w:r>
        <w:tab/>
        <w:t>Chenab College Jhang Saddar</w:t>
      </w:r>
      <w:r w:rsidR="00B96D71">
        <w:t xml:space="preserve"> - Pakistan</w:t>
      </w:r>
    </w:p>
    <w:p w:rsidR="008D0B96" w:rsidRPr="004A111F" w:rsidRDefault="008D0B96" w:rsidP="008D0B96">
      <w:pPr>
        <w:pStyle w:val="NoSpacing"/>
        <w:rPr>
          <w:sz w:val="14"/>
        </w:rPr>
      </w:pPr>
    </w:p>
    <w:p w:rsidR="008D0B96" w:rsidRPr="003275F1" w:rsidRDefault="008D0B96" w:rsidP="00621336">
      <w:pPr>
        <w:pBdr>
          <w:bottom w:val="threeDEmboss" w:sz="6" w:space="1" w:color="auto"/>
        </w:pBdr>
        <w:spacing w:after="120"/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Professional Experience</w:t>
      </w:r>
    </w:p>
    <w:p w:rsidR="00B13AD8" w:rsidRPr="00455BCE" w:rsidRDefault="00455BCE" w:rsidP="00A84F47">
      <w:pPr>
        <w:pStyle w:val="NoSpacing"/>
        <w:numPr>
          <w:ilvl w:val="0"/>
          <w:numId w:val="1"/>
        </w:numPr>
        <w:rPr>
          <w:b/>
        </w:rPr>
      </w:pPr>
      <w:r w:rsidRPr="00455BCE">
        <w:rPr>
          <w:b/>
        </w:rPr>
        <w:t>M</w:t>
      </w:r>
      <w:r w:rsidR="00DC66A0">
        <w:rPr>
          <w:b/>
        </w:rPr>
        <w:t xml:space="preserve">EDICAL </w:t>
      </w:r>
      <w:r w:rsidRPr="00455BCE">
        <w:rPr>
          <w:b/>
        </w:rPr>
        <w:t>O</w:t>
      </w:r>
      <w:r w:rsidR="00DC66A0">
        <w:rPr>
          <w:b/>
        </w:rPr>
        <w:t>FFICER</w:t>
      </w:r>
      <w:r w:rsidRPr="00455BCE">
        <w:t xml:space="preserve"> at </w:t>
      </w:r>
      <w:r w:rsidR="00455E66" w:rsidRPr="00455BCE">
        <w:t>F</w:t>
      </w:r>
      <w:r w:rsidR="00D0390E" w:rsidRPr="00455BCE">
        <w:t xml:space="preserve">aisal </w:t>
      </w:r>
      <w:r w:rsidR="00455E66" w:rsidRPr="00455BCE">
        <w:t>M</w:t>
      </w:r>
      <w:r w:rsidR="00D0390E" w:rsidRPr="00455BCE">
        <w:t xml:space="preserve">ighiana </w:t>
      </w:r>
      <w:r w:rsidR="00455E66" w:rsidRPr="00455BCE">
        <w:t>M</w:t>
      </w:r>
      <w:r w:rsidR="00D0390E" w:rsidRPr="00455BCE">
        <w:t xml:space="preserve">emorial </w:t>
      </w:r>
      <w:r w:rsidR="00455E66" w:rsidRPr="00455BCE">
        <w:t>H</w:t>
      </w:r>
      <w:r w:rsidRPr="00455BCE">
        <w:t>ospital</w:t>
      </w:r>
      <w:r w:rsidRPr="00455BCE">
        <w:rPr>
          <w:b/>
        </w:rPr>
        <w:tab/>
      </w:r>
      <w:r>
        <w:rPr>
          <w:b/>
        </w:rPr>
        <w:tab/>
      </w:r>
      <w:r w:rsidR="00D0390E" w:rsidRPr="00455BCE">
        <w:t>May 2010 – August 2013</w:t>
      </w:r>
    </w:p>
    <w:p w:rsidR="00B13AD8" w:rsidRPr="00A84F47" w:rsidRDefault="00B13AD8" w:rsidP="008D0B96">
      <w:pPr>
        <w:pStyle w:val="NoSpacing"/>
        <w:rPr>
          <w:sz w:val="10"/>
        </w:rPr>
      </w:pPr>
    </w:p>
    <w:p w:rsidR="00BC2CAD" w:rsidRPr="00F8632B" w:rsidRDefault="00B13AD8" w:rsidP="00822343">
      <w:pPr>
        <w:pStyle w:val="NoSpacing"/>
        <w:spacing w:after="120"/>
        <w:ind w:left="360"/>
        <w:jc w:val="both"/>
      </w:pPr>
      <w:r>
        <w:t>After completion of my internship</w:t>
      </w:r>
      <w:r w:rsidR="00455BCE">
        <w:t>,</w:t>
      </w:r>
      <w:r>
        <w:t xml:space="preserve"> I joined </w:t>
      </w:r>
      <w:r w:rsidR="00455E66" w:rsidRPr="00621336">
        <w:t>Faisal Mighiana Memorial Hospital</w:t>
      </w:r>
      <w:r>
        <w:t xml:space="preserve"> as </w:t>
      </w:r>
      <w:r w:rsidR="000B213A">
        <w:t xml:space="preserve">Medical Officer </w:t>
      </w:r>
      <w:r w:rsidR="00621336">
        <w:t xml:space="preserve">(MO) </w:t>
      </w:r>
      <w:r w:rsidR="000B213A">
        <w:t xml:space="preserve">in Medicine and Surgery departments. </w:t>
      </w:r>
      <w:r w:rsidR="00822343">
        <w:t>M</w:t>
      </w:r>
      <w:r w:rsidR="00614C4E">
        <w:t xml:space="preserve">y association </w:t>
      </w:r>
      <w:r w:rsidR="00822343">
        <w:t xml:space="preserve">details </w:t>
      </w:r>
      <w:r w:rsidR="000B213A">
        <w:t>are as follow</w:t>
      </w:r>
      <w:r w:rsidR="00614C4E">
        <w:t>s</w:t>
      </w:r>
      <w:r w:rsidR="00BC2CAD">
        <w:t>:</w:t>
      </w:r>
    </w:p>
    <w:p w:rsidR="001962AC" w:rsidRDefault="00BC2CAD" w:rsidP="007A3F0D">
      <w:pPr>
        <w:pStyle w:val="NoSpacing"/>
        <w:ind w:firstLine="360"/>
        <w:rPr>
          <w:b/>
          <w:i/>
        </w:rPr>
      </w:pPr>
      <w:r w:rsidRPr="00A84F47">
        <w:rPr>
          <w:b/>
          <w:i/>
        </w:rPr>
        <w:t>Department</w:t>
      </w:r>
      <w:r w:rsidR="00F8632B">
        <w:rPr>
          <w:b/>
          <w:i/>
        </w:rPr>
        <w:t>s</w:t>
      </w:r>
      <w:r w:rsidRPr="00A84F47">
        <w:rPr>
          <w:b/>
          <w:i/>
        </w:rPr>
        <w:t xml:space="preserve"> </w:t>
      </w:r>
      <w:r w:rsidRPr="00A84F47">
        <w:rPr>
          <w:b/>
          <w:i/>
        </w:rPr>
        <w:tab/>
      </w:r>
      <w:r w:rsidRPr="00A84F47">
        <w:rPr>
          <w:b/>
          <w:i/>
        </w:rPr>
        <w:tab/>
      </w:r>
      <w:r w:rsidRPr="00A84F47">
        <w:rPr>
          <w:b/>
          <w:i/>
        </w:rPr>
        <w:tab/>
      </w:r>
      <w:r w:rsidRPr="00A84F47">
        <w:rPr>
          <w:b/>
          <w:i/>
        </w:rPr>
        <w:tab/>
      </w:r>
      <w:r w:rsidR="007A3F0D">
        <w:rPr>
          <w:b/>
          <w:i/>
        </w:rPr>
        <w:tab/>
      </w:r>
      <w:r w:rsidRPr="00A84F47">
        <w:rPr>
          <w:b/>
          <w:i/>
        </w:rPr>
        <w:t>Duration</w:t>
      </w:r>
      <w:r w:rsidR="00F8632B">
        <w:rPr>
          <w:b/>
          <w:i/>
        </w:rPr>
        <w:t xml:space="preserve"> (</w:t>
      </w:r>
      <w:r w:rsidR="007A3F0D">
        <w:rPr>
          <w:b/>
          <w:i/>
        </w:rPr>
        <w:t xml:space="preserve">Total 2 – </w:t>
      </w:r>
      <w:r w:rsidR="00F8632B">
        <w:rPr>
          <w:b/>
          <w:i/>
        </w:rPr>
        <w:t>Years)</w:t>
      </w:r>
    </w:p>
    <w:p w:rsidR="00BC2CAD" w:rsidRDefault="00455E66" w:rsidP="00843B4A">
      <w:pPr>
        <w:pStyle w:val="NoSpacing"/>
        <w:ind w:firstLine="360"/>
      </w:pPr>
      <w:r>
        <w:t>Surgery</w:t>
      </w:r>
      <w:r>
        <w:tab/>
      </w:r>
      <w:r w:rsidR="00614C4E">
        <w:tab/>
      </w:r>
      <w:r w:rsidR="00614C4E">
        <w:tab/>
      </w:r>
      <w:r w:rsidR="00614C4E">
        <w:tab/>
      </w:r>
      <w:r w:rsidR="00614C4E">
        <w:tab/>
      </w:r>
      <w:r w:rsidR="0051170E">
        <w:tab/>
      </w:r>
      <w:r w:rsidR="00BC2CAD">
        <w:t xml:space="preserve">1 </w:t>
      </w:r>
      <w:r w:rsidR="00F8632B">
        <w:t xml:space="preserve">– </w:t>
      </w:r>
      <w:r w:rsidR="00614C4E">
        <w:t>Year</w:t>
      </w:r>
      <w:r w:rsidR="001962AC">
        <w:t xml:space="preserve"> </w:t>
      </w:r>
      <w:r w:rsidR="007A3F0D">
        <w:t>&amp;</w:t>
      </w:r>
      <w:r w:rsidR="001962AC">
        <w:t xml:space="preserve"> 2 </w:t>
      </w:r>
      <w:r w:rsidR="00F8632B">
        <w:t xml:space="preserve">– </w:t>
      </w:r>
      <w:r w:rsidR="001962AC">
        <w:t>Months</w:t>
      </w:r>
      <w:r w:rsidR="00A84F47">
        <w:tab/>
      </w:r>
      <w:r w:rsidR="00614C4E">
        <w:tab/>
      </w:r>
      <w:r w:rsidR="00A84F47">
        <w:t xml:space="preserve">   </w:t>
      </w:r>
      <w:r w:rsidR="00BC2CAD">
        <w:t xml:space="preserve">  </w:t>
      </w:r>
    </w:p>
    <w:p w:rsidR="00B33F3B" w:rsidRDefault="00455E66" w:rsidP="00843B4A">
      <w:pPr>
        <w:pStyle w:val="NoSpacing"/>
        <w:ind w:firstLine="360"/>
      </w:pPr>
      <w:r>
        <w:t>Medicine</w:t>
      </w:r>
      <w:r w:rsidR="00BC2CAD">
        <w:t xml:space="preserve"> </w:t>
      </w:r>
      <w:r w:rsidR="00BC2CAD">
        <w:tab/>
      </w:r>
      <w:r w:rsidR="00BC2CAD">
        <w:tab/>
      </w:r>
      <w:r w:rsidR="00BC2CAD">
        <w:tab/>
      </w:r>
      <w:r w:rsidR="00BC2CAD">
        <w:tab/>
      </w:r>
      <w:r w:rsidR="00F8632B">
        <w:tab/>
      </w:r>
      <w:r w:rsidR="00843B4A">
        <w:tab/>
      </w:r>
      <w:r w:rsidR="001962AC">
        <w:t>10</w:t>
      </w:r>
      <w:r w:rsidR="00614C4E">
        <w:t xml:space="preserve"> – Month</w:t>
      </w:r>
      <w:r w:rsidR="00E90472">
        <w:t>s</w:t>
      </w:r>
      <w:r w:rsidR="00614C4E">
        <w:tab/>
      </w:r>
      <w:r w:rsidR="00BC2CAD">
        <w:tab/>
      </w:r>
      <w:r w:rsidR="00A84F47">
        <w:tab/>
      </w:r>
      <w:r w:rsidR="00BC2CAD">
        <w:t xml:space="preserve">     </w:t>
      </w:r>
    </w:p>
    <w:p w:rsidR="00BC2CAD" w:rsidRPr="007A3F0D" w:rsidRDefault="0051170E" w:rsidP="002E287A">
      <w:pPr>
        <w:pStyle w:val="NoSpacing"/>
        <w:spacing w:before="120" w:after="60"/>
        <w:ind w:firstLine="360"/>
        <w:rPr>
          <w:i/>
        </w:rPr>
      </w:pPr>
      <w:r w:rsidRPr="007A3F0D">
        <w:rPr>
          <w:i/>
        </w:rPr>
        <w:t>My Key Responsibilities are:</w:t>
      </w:r>
    </w:p>
    <w:p w:rsidR="00D26AF0" w:rsidRDefault="0051170E" w:rsidP="00475FFB">
      <w:pPr>
        <w:pStyle w:val="NoSpacing"/>
        <w:numPr>
          <w:ilvl w:val="0"/>
          <w:numId w:val="3"/>
        </w:numPr>
        <w:contextualSpacing/>
        <w:jc w:val="both"/>
      </w:pPr>
      <w:r>
        <w:t>R</w:t>
      </w:r>
      <w:r w:rsidRPr="0051170E">
        <w:t>esponding to medical/</w:t>
      </w:r>
      <w:r>
        <w:t xml:space="preserve"> </w:t>
      </w:r>
      <w:r w:rsidRPr="0051170E">
        <w:t>health problems presented by patients including history taking, diagnosis, investigation, treatment and referral as appropriate</w:t>
      </w:r>
      <w:r>
        <w:t>;</w:t>
      </w:r>
    </w:p>
    <w:p w:rsidR="00D26AF0" w:rsidRDefault="0051170E" w:rsidP="00475FFB">
      <w:pPr>
        <w:pStyle w:val="NoSpacing"/>
        <w:numPr>
          <w:ilvl w:val="0"/>
          <w:numId w:val="3"/>
        </w:numPr>
        <w:contextualSpacing/>
        <w:jc w:val="both"/>
      </w:pPr>
      <w:r>
        <w:t>P</w:t>
      </w:r>
      <w:r w:rsidRPr="0051170E">
        <w:t>romoting health education in conjunction with other health professionals;</w:t>
      </w:r>
    </w:p>
    <w:p w:rsidR="0051170E" w:rsidRDefault="00D26AF0" w:rsidP="00475FFB">
      <w:pPr>
        <w:pStyle w:val="NoSpacing"/>
        <w:numPr>
          <w:ilvl w:val="0"/>
          <w:numId w:val="3"/>
        </w:numPr>
        <w:contextualSpacing/>
        <w:jc w:val="both"/>
      </w:pPr>
      <w:r>
        <w:t>P</w:t>
      </w:r>
      <w:r w:rsidRPr="00D26AF0">
        <w:t xml:space="preserve">roviding specialist clinics for specific conditions or for certain groups, </w:t>
      </w:r>
      <w:r>
        <w:t>e.g. diabetes</w:t>
      </w:r>
      <w:r w:rsidR="00B7117F">
        <w:t>;</w:t>
      </w:r>
    </w:p>
    <w:p w:rsidR="00B7117F" w:rsidRDefault="008432F2" w:rsidP="004877E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Involved in day to day surgeries</w:t>
      </w:r>
      <w:r w:rsidR="000A5CCE">
        <w:t xml:space="preserve"> such appendectomy, </w:t>
      </w:r>
      <w:proofErr w:type="spellStart"/>
      <w:r w:rsidR="004877EF">
        <w:t>h</w:t>
      </w:r>
      <w:r w:rsidR="004877EF" w:rsidRPr="004877EF">
        <w:t>erniorrhaphy</w:t>
      </w:r>
      <w:proofErr w:type="spellEnd"/>
      <w:r w:rsidR="004877EF">
        <w:t>, cholecystectomy, etc.</w:t>
      </w:r>
      <w:r>
        <w:t>;</w:t>
      </w:r>
    </w:p>
    <w:p w:rsidR="008432F2" w:rsidRPr="008432F2" w:rsidRDefault="008432F2" w:rsidP="00475FFB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8432F2">
        <w:t>Administrative duties</w:t>
      </w:r>
      <w:r w:rsidR="00475FFB">
        <w:t xml:space="preserve"> such as writing sick notes and</w:t>
      </w:r>
      <w:r w:rsidRPr="008432F2">
        <w:t xml:space="preserve"> updating patient records.</w:t>
      </w:r>
    </w:p>
    <w:p w:rsidR="00F8632B" w:rsidRDefault="00F8632B" w:rsidP="008D0B96">
      <w:pPr>
        <w:pStyle w:val="NoSpacing"/>
      </w:pPr>
    </w:p>
    <w:p w:rsidR="00A84F47" w:rsidRPr="00DC66A0" w:rsidRDefault="00A84F47" w:rsidP="00A84F47">
      <w:pPr>
        <w:pStyle w:val="NoSpacing"/>
        <w:numPr>
          <w:ilvl w:val="0"/>
          <w:numId w:val="1"/>
        </w:numPr>
        <w:rPr>
          <w:b/>
        </w:rPr>
      </w:pPr>
      <w:r w:rsidRPr="00DC66A0">
        <w:rPr>
          <w:b/>
        </w:rPr>
        <w:t>INTERNSHIP</w:t>
      </w:r>
      <w:r w:rsidR="00DC66A0">
        <w:rPr>
          <w:b/>
        </w:rPr>
        <w:t xml:space="preserve"> </w:t>
      </w:r>
      <w:r w:rsidR="00DC66A0" w:rsidRPr="00DC66A0">
        <w:t>at Jinnah Hospital</w:t>
      </w:r>
      <w:r w:rsidR="00DC66A0">
        <w:t>/ AIMC</w:t>
      </w:r>
      <w:r w:rsidR="00DC66A0" w:rsidRPr="00DC66A0">
        <w:t xml:space="preserve"> Lahore</w:t>
      </w:r>
      <w:r w:rsidR="00DC66A0">
        <w:tab/>
      </w:r>
      <w:r w:rsidR="00DC66A0">
        <w:tab/>
      </w:r>
      <w:r w:rsidR="00DC66A0">
        <w:tab/>
        <w:t>October 2008 – March 2010</w:t>
      </w:r>
    </w:p>
    <w:p w:rsidR="00A84F47" w:rsidRPr="00A84F47" w:rsidRDefault="00A84F47" w:rsidP="008D0B96">
      <w:pPr>
        <w:pStyle w:val="NoSpacing"/>
        <w:rPr>
          <w:sz w:val="12"/>
        </w:rPr>
      </w:pPr>
    </w:p>
    <w:p w:rsidR="008D0B96" w:rsidRDefault="008D0B96" w:rsidP="00DC66A0">
      <w:pPr>
        <w:pStyle w:val="NoSpacing"/>
        <w:ind w:left="360"/>
        <w:jc w:val="both"/>
      </w:pPr>
      <w:r>
        <w:t xml:space="preserve">I worked </w:t>
      </w:r>
      <w:r w:rsidR="00DF1E6F">
        <w:t xml:space="preserve">for one and half year </w:t>
      </w:r>
      <w:r>
        <w:t>as an Internee at Jinnah Hospital</w:t>
      </w:r>
      <w:r w:rsidR="002928C2">
        <w:t>/</w:t>
      </w:r>
      <w:r w:rsidR="00DF1E6F">
        <w:t xml:space="preserve"> </w:t>
      </w:r>
      <w:r w:rsidR="002928C2">
        <w:t>AIMC,</w:t>
      </w:r>
      <w:r>
        <w:t xml:space="preserve"> Lahore</w:t>
      </w:r>
      <w:r w:rsidR="00DF1E6F">
        <w:t xml:space="preserve"> – Pakistan</w:t>
      </w:r>
      <w:r>
        <w:t xml:space="preserve"> from October 2008 </w:t>
      </w:r>
      <w:r w:rsidR="00DF1E6F">
        <w:t xml:space="preserve">to </w:t>
      </w:r>
      <w:r>
        <w:t xml:space="preserve">March 2010. </w:t>
      </w:r>
      <w:r w:rsidR="00DF1E6F">
        <w:t xml:space="preserve">During </w:t>
      </w:r>
      <w:r w:rsidR="00E62A0F">
        <w:t>my association,</w:t>
      </w:r>
      <w:r w:rsidR="00DF1E6F">
        <w:t xml:space="preserve"> I worked </w:t>
      </w:r>
      <w:r w:rsidR="009D0EDA">
        <w:t>under the supervision of Professors/ Senior Consultants in multiple</w:t>
      </w:r>
      <w:r w:rsidR="00DF1E6F">
        <w:t xml:space="preserve"> departments such as Medicine, Surgery, Obstetrics &amp; Gynecology</w:t>
      </w:r>
      <w:r w:rsidR="00E62A0F">
        <w:t>, Cardiology, Pediatrics, Dermatology</w:t>
      </w:r>
      <w:r w:rsidR="009D0EDA">
        <w:t>, Psychiatry</w:t>
      </w:r>
      <w:r w:rsidR="00E62A0F">
        <w:t xml:space="preserve">, Ophthalmology, </w:t>
      </w:r>
      <w:r w:rsidR="00D0390E">
        <w:t xml:space="preserve">Orthopedic and </w:t>
      </w:r>
      <w:r w:rsidR="00E62A0F">
        <w:t xml:space="preserve">ENT </w:t>
      </w:r>
      <w:r w:rsidR="009D0EDA">
        <w:t xml:space="preserve">departments. </w:t>
      </w:r>
    </w:p>
    <w:p w:rsidR="008D0B96" w:rsidRPr="00A84F47" w:rsidRDefault="008D0B96" w:rsidP="008D0B96">
      <w:pPr>
        <w:pStyle w:val="NoSpacing"/>
        <w:rPr>
          <w:sz w:val="12"/>
        </w:rPr>
      </w:pPr>
    </w:p>
    <w:p w:rsidR="003275F1" w:rsidRPr="003275F1" w:rsidRDefault="003275F1" w:rsidP="003275F1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lastRenderedPageBreak/>
        <w:t>Research Work</w:t>
      </w:r>
    </w:p>
    <w:p w:rsidR="003275F1" w:rsidRDefault="003275F1" w:rsidP="003275F1">
      <w:pPr>
        <w:pStyle w:val="NoSpacing"/>
        <w:rPr>
          <w:b/>
        </w:rPr>
      </w:pPr>
      <w:r w:rsidRPr="002928C2">
        <w:rPr>
          <w:b/>
        </w:rPr>
        <w:t>2008-2010</w:t>
      </w:r>
      <w:r>
        <w:rPr>
          <w:b/>
        </w:rPr>
        <w:tab/>
        <w:t>Thesis Title:</w:t>
      </w:r>
    </w:p>
    <w:p w:rsidR="003275F1" w:rsidRDefault="003275F1" w:rsidP="003275F1">
      <w:pPr>
        <w:pStyle w:val="NoSpacing"/>
        <w:ind w:left="1440"/>
        <w:jc w:val="both"/>
      </w:pPr>
      <w:r w:rsidRPr="002928C2">
        <w:t xml:space="preserve">“Comparative assessment of occurrence of deep venous thrombosis (DVT) in lower extremities with hip fracture in hospitalized patients with and without usage of low molecular weight heparin (LMWH) in </w:t>
      </w:r>
      <w:proofErr w:type="spellStart"/>
      <w:r w:rsidRPr="002928C2">
        <w:t>Shaheed</w:t>
      </w:r>
      <w:proofErr w:type="spellEnd"/>
      <w:r w:rsidRPr="002928C2">
        <w:t xml:space="preserve"> </w:t>
      </w:r>
      <w:proofErr w:type="spellStart"/>
      <w:r w:rsidRPr="002928C2">
        <w:t>Kamyab</w:t>
      </w:r>
      <w:proofErr w:type="spellEnd"/>
      <w:r w:rsidRPr="002928C2">
        <w:t xml:space="preserve"> </w:t>
      </w:r>
      <w:proofErr w:type="spellStart"/>
      <w:r w:rsidRPr="002928C2">
        <w:t>Emdadi</w:t>
      </w:r>
      <w:proofErr w:type="spellEnd"/>
      <w:r w:rsidRPr="002928C2">
        <w:t xml:space="preserve"> Hospital and Imam Reza (a) clinic 2001 – 2006”</w:t>
      </w:r>
    </w:p>
    <w:p w:rsidR="003275F1" w:rsidRDefault="003275F1" w:rsidP="00A11778">
      <w:pPr>
        <w:pStyle w:val="NoSpacing"/>
        <w:jc w:val="both"/>
      </w:pPr>
    </w:p>
    <w:p w:rsidR="003275F1" w:rsidRPr="003275F1" w:rsidRDefault="003275F1" w:rsidP="003275F1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Personal Detail</w:t>
      </w:r>
    </w:p>
    <w:p w:rsidR="003275F1" w:rsidRDefault="003275F1" w:rsidP="003275F1">
      <w:pPr>
        <w:pStyle w:val="NoSpacing"/>
      </w:pPr>
      <w:r>
        <w:t xml:space="preserve">Languages </w:t>
      </w:r>
      <w:r>
        <w:tab/>
      </w:r>
      <w:r>
        <w:tab/>
      </w:r>
      <w:r>
        <w:tab/>
      </w:r>
      <w:r>
        <w:tab/>
        <w:t>English, Persian &amp; Urdu</w:t>
      </w:r>
    </w:p>
    <w:p w:rsidR="00F05585" w:rsidRDefault="00F05585" w:rsidP="00F05585">
      <w:pPr>
        <w:pStyle w:val="NoSpacing"/>
      </w:pPr>
      <w:r>
        <w:t>Date of Birth:</w:t>
      </w:r>
      <w:r>
        <w:tab/>
      </w:r>
      <w:r>
        <w:tab/>
      </w:r>
      <w:r>
        <w:tab/>
      </w:r>
      <w:r>
        <w:tab/>
        <w:t>January, 15 1981</w:t>
      </w:r>
    </w:p>
    <w:p w:rsidR="003275F1" w:rsidRDefault="003275F1" w:rsidP="003275F1">
      <w:pPr>
        <w:pStyle w:val="NoSpacing"/>
      </w:pPr>
      <w:r>
        <w:t>Marital Status:</w:t>
      </w:r>
      <w:r>
        <w:tab/>
      </w:r>
      <w:r>
        <w:tab/>
      </w:r>
      <w:r>
        <w:tab/>
      </w:r>
      <w:r>
        <w:tab/>
        <w:t>Married</w:t>
      </w:r>
    </w:p>
    <w:p w:rsidR="003275F1" w:rsidRDefault="003275F1" w:rsidP="003275F1">
      <w:pPr>
        <w:pStyle w:val="NoSpacing"/>
      </w:pPr>
      <w:r>
        <w:t>Religion:</w:t>
      </w:r>
      <w:r>
        <w:tab/>
      </w:r>
      <w:r>
        <w:tab/>
      </w:r>
      <w:r>
        <w:tab/>
      </w:r>
      <w:r>
        <w:tab/>
        <w:t xml:space="preserve">Islam </w:t>
      </w:r>
    </w:p>
    <w:p w:rsidR="003275F1" w:rsidRDefault="003275F1" w:rsidP="003275F1">
      <w:pPr>
        <w:pStyle w:val="NoSpacing"/>
      </w:pPr>
      <w:r>
        <w:t>Nationality</w:t>
      </w:r>
      <w:r>
        <w:tab/>
      </w:r>
      <w:r>
        <w:tab/>
      </w:r>
      <w:r>
        <w:tab/>
      </w:r>
      <w:r>
        <w:tab/>
        <w:t>Pakistani</w:t>
      </w:r>
    </w:p>
    <w:p w:rsidR="00F05585" w:rsidRDefault="00F05585" w:rsidP="003275F1">
      <w:pPr>
        <w:pStyle w:val="NoSpacing"/>
        <w:rPr>
          <w:sz w:val="20"/>
          <w:szCs w:val="20"/>
        </w:rPr>
      </w:pPr>
    </w:p>
    <w:p w:rsidR="00F05585" w:rsidRPr="003275F1" w:rsidRDefault="00F05585" w:rsidP="00F05585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Training &amp; Conferences</w:t>
      </w:r>
    </w:p>
    <w:p w:rsidR="00F05585" w:rsidRDefault="00F05585" w:rsidP="00F05585">
      <w:pPr>
        <w:pStyle w:val="NoSpacing"/>
        <w:jc w:val="both"/>
        <w:rPr>
          <w:b/>
        </w:rPr>
      </w:pPr>
      <w:r w:rsidRPr="00F05585">
        <w:t>March, 2008</w:t>
      </w:r>
      <w:r w:rsidRPr="004A111F">
        <w:rPr>
          <w:b/>
        </w:rPr>
        <w:tab/>
      </w:r>
      <w:proofErr w:type="spellStart"/>
      <w:r w:rsidRPr="004A111F">
        <w:rPr>
          <w:b/>
        </w:rPr>
        <w:t>Ibn</w:t>
      </w:r>
      <w:proofErr w:type="spellEnd"/>
      <w:r w:rsidRPr="004A111F">
        <w:rPr>
          <w:b/>
        </w:rPr>
        <w:t>-e-</w:t>
      </w:r>
      <w:proofErr w:type="spellStart"/>
      <w:r w:rsidRPr="004A111F">
        <w:rPr>
          <w:b/>
        </w:rPr>
        <w:t>Sina</w:t>
      </w:r>
      <w:proofErr w:type="spellEnd"/>
      <w:r w:rsidRPr="004A111F">
        <w:rPr>
          <w:b/>
        </w:rPr>
        <w:t xml:space="preserve"> Hospital, Mashhad</w:t>
      </w:r>
      <w:r>
        <w:rPr>
          <w:b/>
        </w:rPr>
        <w:t xml:space="preserve"> –</w:t>
      </w:r>
      <w:r w:rsidRPr="004A111F">
        <w:rPr>
          <w:b/>
        </w:rPr>
        <w:t xml:space="preserve"> Iran</w:t>
      </w:r>
    </w:p>
    <w:p w:rsidR="00F05585" w:rsidRPr="004A111F" w:rsidRDefault="00F05585" w:rsidP="00F05585">
      <w:pPr>
        <w:pStyle w:val="NoSpacing"/>
        <w:ind w:left="1440"/>
        <w:jc w:val="both"/>
      </w:pPr>
      <w:r>
        <w:t>National conference on Depression, Mania, Schizophrenia, ADHD, Anxiety and Anti –Social Patients</w:t>
      </w:r>
    </w:p>
    <w:p w:rsidR="00F05585" w:rsidRPr="004A111F" w:rsidRDefault="00F05585" w:rsidP="00F05585">
      <w:pPr>
        <w:pStyle w:val="NoSpacing"/>
        <w:rPr>
          <w:b/>
          <w:sz w:val="8"/>
        </w:rPr>
      </w:pPr>
    </w:p>
    <w:p w:rsidR="00F05585" w:rsidRPr="00614C4E" w:rsidRDefault="00F05585" w:rsidP="00F05585">
      <w:pPr>
        <w:pStyle w:val="NoSpacing"/>
        <w:rPr>
          <w:b/>
          <w:sz w:val="4"/>
        </w:rPr>
      </w:pPr>
    </w:p>
    <w:p w:rsidR="00F05585" w:rsidRPr="00F05585" w:rsidRDefault="00F05585" w:rsidP="00F05585">
      <w:pPr>
        <w:pStyle w:val="NoSpacing"/>
        <w:rPr>
          <w:b/>
        </w:rPr>
      </w:pPr>
      <w:r w:rsidRPr="00F05585">
        <w:t>Feb, 2007</w:t>
      </w:r>
      <w:r w:rsidRPr="00F05585">
        <w:tab/>
      </w:r>
      <w:r>
        <w:rPr>
          <w:b/>
        </w:rPr>
        <w:t>Imam Reza Hospital, Mashhad – Iran</w:t>
      </w:r>
    </w:p>
    <w:p w:rsidR="00F05585" w:rsidRDefault="00F05585" w:rsidP="00F05585">
      <w:pPr>
        <w:pStyle w:val="NoSpacing"/>
        <w:ind w:left="1440"/>
        <w:jc w:val="both"/>
      </w:pPr>
      <w:r w:rsidRPr="006F2A65">
        <w:t xml:space="preserve">Two </w:t>
      </w:r>
      <w:r>
        <w:t>weeks project training program</w:t>
      </w:r>
      <w:r w:rsidRPr="006F2A65">
        <w:t xml:space="preserve"> arranged by</w:t>
      </w:r>
      <w:r>
        <w:t xml:space="preserve"> </w:t>
      </w:r>
      <w:proofErr w:type="spellStart"/>
      <w:r>
        <w:t>Endocrinological</w:t>
      </w:r>
      <w:proofErr w:type="spellEnd"/>
      <w:r>
        <w:t xml:space="preserve"> Association on Cushing Syndrome and Diabetes. Approximately one thousand people attended this training from all over the country.</w:t>
      </w:r>
    </w:p>
    <w:p w:rsidR="00F05585" w:rsidRPr="00F05585" w:rsidRDefault="00F05585" w:rsidP="003275F1">
      <w:pPr>
        <w:pStyle w:val="NoSpacing"/>
        <w:rPr>
          <w:sz w:val="20"/>
          <w:szCs w:val="20"/>
        </w:rPr>
      </w:pPr>
    </w:p>
    <w:p w:rsidR="002928C2" w:rsidRPr="003275F1" w:rsidRDefault="004E6556" w:rsidP="002928C2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Volunteer</w:t>
      </w:r>
    </w:p>
    <w:p w:rsidR="00B268DD" w:rsidRPr="004E6556" w:rsidRDefault="00A84F47" w:rsidP="008D0B96">
      <w:pPr>
        <w:pStyle w:val="NoSpacing"/>
      </w:pPr>
      <w:r w:rsidRPr="00F05585">
        <w:t>2009</w:t>
      </w:r>
      <w:r w:rsidR="004E6556" w:rsidRPr="00F05585">
        <w:t xml:space="preserve"> - </w:t>
      </w:r>
      <w:r w:rsidRPr="00F05585">
        <w:t>2012</w:t>
      </w:r>
      <w:r w:rsidR="004E6556">
        <w:rPr>
          <w:b/>
        </w:rPr>
        <w:tab/>
      </w:r>
      <w:proofErr w:type="spellStart"/>
      <w:r w:rsidR="004E6556">
        <w:rPr>
          <w:b/>
        </w:rPr>
        <w:t>Payaam</w:t>
      </w:r>
      <w:proofErr w:type="spellEnd"/>
      <w:r w:rsidR="004E6556">
        <w:rPr>
          <w:b/>
        </w:rPr>
        <w:t xml:space="preserve"> Foundation</w:t>
      </w:r>
    </w:p>
    <w:p w:rsidR="004E6556" w:rsidRDefault="004E6556" w:rsidP="00A84F47">
      <w:pPr>
        <w:pStyle w:val="NoSpacing"/>
        <w:spacing w:after="120"/>
        <w:ind w:left="1440"/>
        <w:jc w:val="both"/>
      </w:pPr>
      <w:r>
        <w:t>Organise and attend Medical camps at rural areas of Punjab and distribute free medicines and vaccines.</w:t>
      </w:r>
    </w:p>
    <w:p w:rsidR="004E6556" w:rsidRPr="004E6556" w:rsidRDefault="004E6556" w:rsidP="004E6556">
      <w:pPr>
        <w:pStyle w:val="NoSpacing"/>
        <w:jc w:val="both"/>
        <w:rPr>
          <w:b/>
        </w:rPr>
      </w:pPr>
      <w:r w:rsidRPr="00F05585">
        <w:t>2009</w:t>
      </w:r>
      <w:r w:rsidRPr="00F05585">
        <w:tab/>
      </w:r>
      <w:r w:rsidRPr="004E6556">
        <w:rPr>
          <w:b/>
        </w:rPr>
        <w:tab/>
        <w:t>Saviors Foundation</w:t>
      </w:r>
    </w:p>
    <w:p w:rsidR="004E6556" w:rsidRDefault="004E6556" w:rsidP="004E6556">
      <w:pPr>
        <w:pStyle w:val="NoSpacing"/>
        <w:ind w:left="1440"/>
        <w:jc w:val="both"/>
      </w:pPr>
      <w:r w:rsidRPr="004E6556">
        <w:t>Attend free medical camps and provide free Medical facilities to poor patients at different hospitals arranged by the foundation.</w:t>
      </w:r>
    </w:p>
    <w:p w:rsidR="006F2A65" w:rsidRPr="00F05585" w:rsidRDefault="006F2A65" w:rsidP="006F2A65">
      <w:pPr>
        <w:pStyle w:val="NoSpacing"/>
        <w:jc w:val="both"/>
        <w:rPr>
          <w:b/>
          <w:sz w:val="20"/>
          <w:szCs w:val="20"/>
        </w:rPr>
      </w:pPr>
    </w:p>
    <w:p w:rsidR="004A111F" w:rsidRPr="003275F1" w:rsidRDefault="004A111F" w:rsidP="004A111F">
      <w:pPr>
        <w:pBdr>
          <w:bottom w:val="threeDEmboss" w:sz="6" w:space="1" w:color="auto"/>
        </w:pBdr>
        <w:rPr>
          <w:rFonts w:ascii="Palatino Linotype" w:hAnsi="Palatino Linotype"/>
          <w:b/>
          <w:smallCaps/>
          <w:sz w:val="25"/>
          <w:szCs w:val="25"/>
        </w:rPr>
      </w:pPr>
      <w:r w:rsidRPr="003275F1">
        <w:rPr>
          <w:rFonts w:ascii="Palatino Linotype" w:hAnsi="Palatino Linotype"/>
          <w:b/>
          <w:smallCaps/>
          <w:sz w:val="25"/>
          <w:szCs w:val="25"/>
        </w:rPr>
        <w:t>Reference</w:t>
      </w:r>
    </w:p>
    <w:p w:rsidR="00BD6D18" w:rsidRDefault="00CC7FCD" w:rsidP="00CC7FCD">
      <w:pPr>
        <w:pStyle w:val="NoSpacing"/>
        <w:jc w:val="both"/>
      </w:pPr>
      <w:r w:rsidRPr="00CC7FCD">
        <w:t>Educational and professional references may be furnished on demand</w:t>
      </w:r>
      <w:r>
        <w:t>.</w:t>
      </w:r>
    </w:p>
    <w:sectPr w:rsidR="00BD6D18" w:rsidSect="00B27D7B">
      <w:pgSz w:w="11907" w:h="16839" w:code="9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1BE"/>
    <w:multiLevelType w:val="hybridMultilevel"/>
    <w:tmpl w:val="EC029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F1821"/>
    <w:multiLevelType w:val="hybridMultilevel"/>
    <w:tmpl w:val="9618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54C6"/>
    <w:multiLevelType w:val="hybridMultilevel"/>
    <w:tmpl w:val="F8C41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5A35"/>
    <w:multiLevelType w:val="hybridMultilevel"/>
    <w:tmpl w:val="3E70E1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0"/>
    <w:rsid w:val="000A5CCE"/>
    <w:rsid w:val="000B213A"/>
    <w:rsid w:val="001076F5"/>
    <w:rsid w:val="00141999"/>
    <w:rsid w:val="00184353"/>
    <w:rsid w:val="00185D4A"/>
    <w:rsid w:val="001962AC"/>
    <w:rsid w:val="001A4FD8"/>
    <w:rsid w:val="001C65B4"/>
    <w:rsid w:val="001C6A4A"/>
    <w:rsid w:val="001D425C"/>
    <w:rsid w:val="00223C0A"/>
    <w:rsid w:val="00223DA1"/>
    <w:rsid w:val="00243C3F"/>
    <w:rsid w:val="00264EC3"/>
    <w:rsid w:val="0027230D"/>
    <w:rsid w:val="002928C2"/>
    <w:rsid w:val="002E287A"/>
    <w:rsid w:val="003275F1"/>
    <w:rsid w:val="003553FC"/>
    <w:rsid w:val="003657CD"/>
    <w:rsid w:val="003A59C9"/>
    <w:rsid w:val="003B26A6"/>
    <w:rsid w:val="003D7FCE"/>
    <w:rsid w:val="003E7974"/>
    <w:rsid w:val="003F3375"/>
    <w:rsid w:val="00406B26"/>
    <w:rsid w:val="00435A4A"/>
    <w:rsid w:val="00445655"/>
    <w:rsid w:val="00455BCE"/>
    <w:rsid w:val="00455E66"/>
    <w:rsid w:val="00475FFB"/>
    <w:rsid w:val="00484FC2"/>
    <w:rsid w:val="004877EF"/>
    <w:rsid w:val="004A111F"/>
    <w:rsid w:val="004E6556"/>
    <w:rsid w:val="0051170E"/>
    <w:rsid w:val="00523976"/>
    <w:rsid w:val="00530501"/>
    <w:rsid w:val="005A74F6"/>
    <w:rsid w:val="005E25D7"/>
    <w:rsid w:val="005F0194"/>
    <w:rsid w:val="005F1A95"/>
    <w:rsid w:val="005F4B6C"/>
    <w:rsid w:val="00614C4E"/>
    <w:rsid w:val="00621336"/>
    <w:rsid w:val="00640441"/>
    <w:rsid w:val="00667C60"/>
    <w:rsid w:val="006E628C"/>
    <w:rsid w:val="006F1D2E"/>
    <w:rsid w:val="006F2A65"/>
    <w:rsid w:val="007123A8"/>
    <w:rsid w:val="007A3F0D"/>
    <w:rsid w:val="007C68E1"/>
    <w:rsid w:val="00814A66"/>
    <w:rsid w:val="00822343"/>
    <w:rsid w:val="008432F2"/>
    <w:rsid w:val="00843B4A"/>
    <w:rsid w:val="00866F66"/>
    <w:rsid w:val="00870A21"/>
    <w:rsid w:val="00877C8D"/>
    <w:rsid w:val="008B1958"/>
    <w:rsid w:val="008D0B96"/>
    <w:rsid w:val="008F54C9"/>
    <w:rsid w:val="00925C2C"/>
    <w:rsid w:val="00966371"/>
    <w:rsid w:val="009D0EDA"/>
    <w:rsid w:val="009E7345"/>
    <w:rsid w:val="00A11778"/>
    <w:rsid w:val="00A43744"/>
    <w:rsid w:val="00A67902"/>
    <w:rsid w:val="00A84F47"/>
    <w:rsid w:val="00AC4B78"/>
    <w:rsid w:val="00AE019B"/>
    <w:rsid w:val="00AF3905"/>
    <w:rsid w:val="00B13AD8"/>
    <w:rsid w:val="00B17751"/>
    <w:rsid w:val="00B268DD"/>
    <w:rsid w:val="00B27D7B"/>
    <w:rsid w:val="00B33F3B"/>
    <w:rsid w:val="00B7117F"/>
    <w:rsid w:val="00B96D71"/>
    <w:rsid w:val="00BC2CAD"/>
    <w:rsid w:val="00BD1D8F"/>
    <w:rsid w:val="00BD24F2"/>
    <w:rsid w:val="00BD6D18"/>
    <w:rsid w:val="00C56DFB"/>
    <w:rsid w:val="00CC7FCD"/>
    <w:rsid w:val="00D0390E"/>
    <w:rsid w:val="00D22B81"/>
    <w:rsid w:val="00D26AF0"/>
    <w:rsid w:val="00D911E0"/>
    <w:rsid w:val="00DC66A0"/>
    <w:rsid w:val="00DF1E6F"/>
    <w:rsid w:val="00E272D8"/>
    <w:rsid w:val="00E62A0F"/>
    <w:rsid w:val="00E90472"/>
    <w:rsid w:val="00EF1B17"/>
    <w:rsid w:val="00F05585"/>
    <w:rsid w:val="00F07FD9"/>
    <w:rsid w:val="00F45A9B"/>
    <w:rsid w:val="00F8632B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26"/>
    <w:rPr>
      <w:color w:val="800080"/>
      <w:u w:val="single"/>
    </w:rPr>
  </w:style>
  <w:style w:type="paragraph" w:styleId="NoSpacing">
    <w:name w:val="No Spacing"/>
    <w:uiPriority w:val="1"/>
    <w:qFormat/>
    <w:rsid w:val="003E79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8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B26"/>
    <w:rPr>
      <w:color w:val="800080"/>
      <w:u w:val="single"/>
    </w:rPr>
  </w:style>
  <w:style w:type="paragraph" w:styleId="NoSpacing">
    <w:name w:val="No Spacing"/>
    <w:uiPriority w:val="1"/>
    <w:qFormat/>
    <w:rsid w:val="003E79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93A3-697F-4157-B57B-EFA6AEA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Home Use.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Fatima Haroon</dc:creator>
  <cp:lastModifiedBy>Pc2</cp:lastModifiedBy>
  <cp:revision>9</cp:revision>
  <cp:lastPrinted>2013-09-23T10:24:00Z</cp:lastPrinted>
  <dcterms:created xsi:type="dcterms:W3CDTF">2014-05-29T13:04:00Z</dcterms:created>
  <dcterms:modified xsi:type="dcterms:W3CDTF">2015-06-19T13:29:00Z</dcterms:modified>
</cp:coreProperties>
</file>