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tblLook w:val="04A0" w:firstRow="1" w:lastRow="0" w:firstColumn="1" w:lastColumn="0" w:noHBand="0" w:noVBand="1"/>
      </w:tblPr>
      <w:tblGrid>
        <w:gridCol w:w="3369"/>
        <w:gridCol w:w="258"/>
        <w:gridCol w:w="2262"/>
        <w:gridCol w:w="980"/>
        <w:gridCol w:w="3160"/>
      </w:tblGrid>
      <w:tr w:rsidR="006449F6" w:rsidTr="00DE7F6E">
        <w:trPr>
          <w:trHeight w:val="1350"/>
        </w:trPr>
        <w:tc>
          <w:tcPr>
            <w:tcW w:w="3369" w:type="dxa"/>
            <w:vMerge w:val="restar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E7498C" w:rsidRDefault="00E7498C" w:rsidP="00FF59EA">
            <w:pPr>
              <w:pStyle w:val="Name"/>
            </w:pPr>
          </w:p>
          <w:p w:rsidR="00DF3DF3" w:rsidRDefault="00DF3DF3" w:rsidP="00142F7D">
            <w:pPr>
              <w:pStyle w:val="Name"/>
            </w:pPr>
          </w:p>
          <w:p w:rsidR="00907F05" w:rsidRPr="00364B88" w:rsidRDefault="00907F05" w:rsidP="00FF59EA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Career Snapshot</w:t>
            </w:r>
          </w:p>
          <w:p w:rsidR="004D2192" w:rsidRPr="00364B88" w:rsidRDefault="006449F6" w:rsidP="00142F7D">
            <w:pPr>
              <w:pStyle w:val="BulletPoi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11</w:t>
            </w:r>
            <w:r w:rsidR="00083F60" w:rsidRPr="00364B88">
              <w:rPr>
                <w:rFonts w:ascii="Arial" w:hAnsi="Arial" w:cs="Arial"/>
                <w:sz w:val="18"/>
                <w:szCs w:val="18"/>
              </w:rPr>
              <w:t xml:space="preserve"> years </w:t>
            </w:r>
            <w:r w:rsidR="004A63AD" w:rsidRPr="00364B88">
              <w:rPr>
                <w:rFonts w:ascii="Arial" w:hAnsi="Arial" w:cs="Arial"/>
                <w:sz w:val="18"/>
                <w:szCs w:val="18"/>
              </w:rPr>
              <w:t xml:space="preserve">experience of People </w:t>
            </w:r>
            <w:r w:rsidRPr="00364B88">
              <w:rPr>
                <w:rFonts w:ascii="Arial" w:hAnsi="Arial" w:cs="Arial"/>
                <w:sz w:val="18"/>
                <w:szCs w:val="18"/>
              </w:rPr>
              <w:t>Management S</w:t>
            </w:r>
            <w:r w:rsidR="004A63AD" w:rsidRPr="00364B88">
              <w:rPr>
                <w:rFonts w:ascii="Arial" w:hAnsi="Arial" w:cs="Arial"/>
                <w:sz w:val="18"/>
                <w:szCs w:val="18"/>
              </w:rPr>
              <w:t>kills</w:t>
            </w:r>
            <w:r w:rsidRPr="00364B88">
              <w:rPr>
                <w:rFonts w:ascii="Arial" w:hAnsi="Arial" w:cs="Arial"/>
                <w:sz w:val="18"/>
                <w:szCs w:val="18"/>
              </w:rPr>
              <w:t xml:space="preserve"> focus in Business Development &amp; Client Relationships</w:t>
            </w:r>
          </w:p>
          <w:p w:rsidR="00C538D8" w:rsidRPr="00364B88" w:rsidRDefault="00C538D8" w:rsidP="00FF59EA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</w:p>
          <w:p w:rsidR="00907F05" w:rsidRPr="00364B88" w:rsidRDefault="00907F05" w:rsidP="00FF59EA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Computer Skills</w:t>
            </w:r>
          </w:p>
          <w:p w:rsidR="00C538D8" w:rsidRPr="00364B88" w:rsidRDefault="00C538D8" w:rsidP="00FF59EA">
            <w:pPr>
              <w:pStyle w:val="Skills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MS Office &amp; Internet</w:t>
            </w:r>
          </w:p>
          <w:p w:rsidR="00C538D8" w:rsidRPr="00364B88" w:rsidRDefault="00C538D8" w:rsidP="00FF59EA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</w:p>
          <w:p w:rsidR="00DF3DF3" w:rsidRPr="00364B88" w:rsidRDefault="00DF3DF3" w:rsidP="00FF59EA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</w:p>
          <w:p w:rsidR="00907F05" w:rsidRPr="00364B88" w:rsidRDefault="00C538D8" w:rsidP="00FF59EA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Extra Curricular Activities</w:t>
            </w:r>
          </w:p>
          <w:p w:rsidR="00C538D8" w:rsidRPr="00364B88" w:rsidRDefault="00C538D8" w:rsidP="00C538D8">
            <w:pPr>
              <w:pStyle w:val="BulletPoints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 xml:space="preserve">Industrial visit to CEAT INDUSTRIES </w:t>
            </w:r>
          </w:p>
          <w:p w:rsidR="00C538D8" w:rsidRPr="00364B88" w:rsidRDefault="00C538D8" w:rsidP="00C538D8">
            <w:pPr>
              <w:pStyle w:val="BulletPoints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Attended seminar (</w:t>
            </w:r>
            <w:proofErr w:type="spellStart"/>
            <w:r w:rsidRPr="00364B88">
              <w:rPr>
                <w:rFonts w:ascii="Arial" w:hAnsi="Arial" w:cs="Arial"/>
                <w:sz w:val="18"/>
                <w:szCs w:val="18"/>
              </w:rPr>
              <w:t>samvad</w:t>
            </w:r>
            <w:proofErr w:type="spellEnd"/>
            <w:r w:rsidRPr="00364B88">
              <w:rPr>
                <w:rFonts w:ascii="Arial" w:hAnsi="Arial" w:cs="Arial"/>
                <w:sz w:val="18"/>
                <w:szCs w:val="18"/>
              </w:rPr>
              <w:t xml:space="preserve">) on Management of Co-operatives </w:t>
            </w:r>
          </w:p>
          <w:p w:rsidR="00C538D8" w:rsidRPr="00364B88" w:rsidRDefault="00C538D8" w:rsidP="00C538D8">
            <w:pPr>
              <w:pStyle w:val="BulletPoints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Done Advanced English conversation course from the Indo - American Society.</w:t>
            </w:r>
          </w:p>
          <w:p w:rsidR="00C538D8" w:rsidRPr="00364B88" w:rsidRDefault="00C538D8" w:rsidP="00C538D8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</w:p>
          <w:p w:rsidR="00DF3DF3" w:rsidRPr="00364B88" w:rsidRDefault="00DF3DF3" w:rsidP="00C538D8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</w:p>
          <w:p w:rsidR="000838A4" w:rsidRDefault="000838A4" w:rsidP="00C538D8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</w:p>
          <w:p w:rsidR="00142F7D" w:rsidRDefault="00142F7D" w:rsidP="00C538D8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</w:p>
          <w:p w:rsidR="00142F7D" w:rsidRPr="00364B88" w:rsidRDefault="00142F7D" w:rsidP="00C538D8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</w:p>
          <w:p w:rsidR="00C538D8" w:rsidRPr="00364B88" w:rsidRDefault="00DF3DF3" w:rsidP="00C538D8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 xml:space="preserve">Internally  Assessed Projects </w:t>
            </w:r>
            <w:r w:rsidR="00C538D8" w:rsidRPr="00364B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38D8" w:rsidRPr="00364B88" w:rsidRDefault="00C538D8" w:rsidP="00C538D8">
            <w:pPr>
              <w:pStyle w:val="BulletPoints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 xml:space="preserve">TAJ GOUP OF HOTELS </w:t>
            </w:r>
          </w:p>
          <w:p w:rsidR="00C538D8" w:rsidRPr="00364B88" w:rsidRDefault="00C538D8" w:rsidP="00C538D8">
            <w:pPr>
              <w:pStyle w:val="BulletPoints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 xml:space="preserve">VENDOR RELATIONS </w:t>
            </w:r>
          </w:p>
          <w:p w:rsidR="00C538D8" w:rsidRPr="00364B88" w:rsidRDefault="00C538D8" w:rsidP="00C538D8">
            <w:pPr>
              <w:pStyle w:val="BulletPoints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 xml:space="preserve">EXPORT IMPORT OF SHRIMPS </w:t>
            </w:r>
          </w:p>
          <w:p w:rsidR="00C538D8" w:rsidRPr="00364B88" w:rsidRDefault="00C538D8" w:rsidP="00C538D8">
            <w:pPr>
              <w:pStyle w:val="BulletPoints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DEVELOPMENT CREDIT BANK (DCB)</w:t>
            </w:r>
          </w:p>
          <w:p w:rsidR="00C538D8" w:rsidRPr="00364B88" w:rsidRDefault="00C538D8" w:rsidP="00C538D8">
            <w:pPr>
              <w:pStyle w:val="BulletPoints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 xml:space="preserve">RURAL MARKETING </w:t>
            </w:r>
          </w:p>
          <w:p w:rsidR="00C538D8" w:rsidRPr="00364B88" w:rsidRDefault="00C538D8" w:rsidP="00FF59EA">
            <w:pPr>
              <w:pStyle w:val="Missionstatement"/>
              <w:rPr>
                <w:rFonts w:ascii="Arial" w:hAnsi="Arial"/>
                <w:sz w:val="18"/>
                <w:szCs w:val="18"/>
              </w:rPr>
            </w:pPr>
          </w:p>
          <w:p w:rsidR="00DF3DF3" w:rsidRPr="00364B88" w:rsidRDefault="00DF3DF3" w:rsidP="00DF3DF3">
            <w:pPr>
              <w:pStyle w:val="SectionHeaders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Personal Details</w:t>
            </w:r>
          </w:p>
          <w:p w:rsidR="00DF3DF3" w:rsidRPr="00364B88" w:rsidRDefault="00DF3DF3" w:rsidP="00C538D8">
            <w:pPr>
              <w:pStyle w:val="SectionHeaders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4B88">
              <w:rPr>
                <w:rFonts w:ascii="Arial" w:hAnsi="Arial" w:cs="Arial"/>
                <w:b w:val="0"/>
                <w:sz w:val="18"/>
                <w:szCs w:val="18"/>
              </w:rPr>
              <w:t>Nationality                  Indian</w:t>
            </w:r>
          </w:p>
          <w:p w:rsidR="00DF3DF3" w:rsidRPr="00364B88" w:rsidRDefault="00DF3DF3" w:rsidP="00DF3DF3">
            <w:pPr>
              <w:pStyle w:val="Description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Date of Birth               9</w:t>
            </w:r>
            <w:r w:rsidRPr="00364B8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64B88">
              <w:rPr>
                <w:rFonts w:ascii="Arial" w:hAnsi="Arial" w:cs="Arial"/>
                <w:sz w:val="18"/>
                <w:szCs w:val="18"/>
              </w:rPr>
              <w:t xml:space="preserve"> Mar 1984</w:t>
            </w:r>
          </w:p>
          <w:p w:rsidR="00DF3DF3" w:rsidRPr="00364B88" w:rsidRDefault="00DF3DF3" w:rsidP="00DF3DF3">
            <w:pPr>
              <w:pStyle w:val="Description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M</w:t>
            </w:r>
            <w:r w:rsidR="00364B88">
              <w:rPr>
                <w:rFonts w:ascii="Arial" w:hAnsi="Arial" w:cs="Arial"/>
                <w:sz w:val="18"/>
                <w:szCs w:val="18"/>
              </w:rPr>
              <w:t>arital Status             Married</w:t>
            </w:r>
          </w:p>
          <w:p w:rsidR="00DF3DF3" w:rsidRPr="00364B88" w:rsidRDefault="00364B88" w:rsidP="00DF3DF3">
            <w:pPr>
              <w:pStyle w:val="Jo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Languages Known       </w:t>
            </w:r>
            <w:r w:rsidR="00DF3DF3" w:rsidRPr="00364B88">
              <w:rPr>
                <w:rFonts w:ascii="Arial" w:hAnsi="Arial" w:cs="Arial"/>
                <w:sz w:val="18"/>
                <w:szCs w:val="18"/>
              </w:rPr>
              <w:t xml:space="preserve">English, Hindi,                                    </w:t>
            </w:r>
          </w:p>
          <w:p w:rsidR="00DF3DF3" w:rsidRPr="00364B88" w:rsidRDefault="00DF3DF3" w:rsidP="00DF3DF3">
            <w:pPr>
              <w:pStyle w:val="Jo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64B8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64B88">
              <w:rPr>
                <w:rFonts w:ascii="Arial" w:hAnsi="Arial" w:cs="Arial"/>
                <w:sz w:val="18"/>
                <w:szCs w:val="18"/>
              </w:rPr>
              <w:t>Marathi &amp; Urdu</w:t>
            </w:r>
          </w:p>
          <w:p w:rsidR="00DF3DF3" w:rsidRDefault="00DF3DF3" w:rsidP="00C538D8">
            <w:pPr>
              <w:pStyle w:val="SectionHeaders"/>
            </w:pPr>
          </w:p>
          <w:p w:rsidR="00DF3DF3" w:rsidRDefault="00DF3DF3" w:rsidP="00C538D8">
            <w:pPr>
              <w:pStyle w:val="SectionHeaders"/>
            </w:pPr>
          </w:p>
          <w:p w:rsidR="00DF3DF3" w:rsidRDefault="00DF3DF3" w:rsidP="00C538D8">
            <w:pPr>
              <w:pStyle w:val="SectionHeaders"/>
            </w:pPr>
          </w:p>
          <w:p w:rsidR="00DF3DF3" w:rsidRDefault="00DF3DF3" w:rsidP="00C538D8">
            <w:pPr>
              <w:pStyle w:val="SectionHeaders"/>
            </w:pPr>
          </w:p>
          <w:p w:rsidR="00C538D8" w:rsidRDefault="00C538D8" w:rsidP="00FF59EA">
            <w:pPr>
              <w:pStyle w:val="Missionstatement"/>
            </w:pPr>
          </w:p>
          <w:p w:rsidR="00907F05" w:rsidRDefault="00907F05" w:rsidP="00C538D8">
            <w:pPr>
              <w:pStyle w:val="NoSpacing"/>
            </w:pPr>
          </w:p>
        </w:tc>
        <w:tc>
          <w:tcPr>
            <w:tcW w:w="258" w:type="dxa"/>
            <w:vMerge w:val="restart"/>
            <w:tcBorders>
              <w:left w:val="single" w:sz="36" w:space="0" w:color="auto"/>
            </w:tcBorders>
          </w:tcPr>
          <w:p w:rsidR="00907F05" w:rsidRDefault="00907F05" w:rsidP="00FF59EA"/>
        </w:tc>
        <w:tc>
          <w:tcPr>
            <w:tcW w:w="6402" w:type="dxa"/>
            <w:gridSpan w:val="3"/>
          </w:tcPr>
          <w:p w:rsidR="00DE7F6E" w:rsidRDefault="00DE7F6E" w:rsidP="00DE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DE7F6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1311024</w:t>
            </w:r>
            <w:bookmarkStart w:id="0" w:name="_GoBack"/>
            <w:bookmarkEnd w:id="0"/>
          </w:p>
          <w:p w:rsidR="00DE7F6E" w:rsidRDefault="00DE7F6E" w:rsidP="00DE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E7F6E" w:rsidRDefault="00DE7F6E" w:rsidP="00DE7F6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DE7F6E" w:rsidRDefault="00DE7F6E" w:rsidP="00DE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DE7F6E" w:rsidRDefault="00DE7F6E" w:rsidP="00DE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DE7F6E" w:rsidRDefault="00DE7F6E" w:rsidP="00DE7F6E">
            <w:pPr>
              <w:pStyle w:val="JobTargetHeader"/>
            </w:pPr>
            <w:hyperlink r:id="rId9" w:history="1">
              <w:r>
                <w:rPr>
                  <w:rStyle w:val="Hyperlink"/>
                  <w:rFonts w:ascii="Tahoma" w:hAnsi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  <w:p w:rsidR="00DE7F6E" w:rsidRDefault="00DE7F6E" w:rsidP="00FF59EA">
            <w:pPr>
              <w:pStyle w:val="JobTargetHeader"/>
            </w:pPr>
          </w:p>
          <w:p w:rsidR="00907F05" w:rsidRDefault="006449F6" w:rsidP="00FF59EA">
            <w:pPr>
              <w:pStyle w:val="JobTargetHeader"/>
            </w:pPr>
            <w:r>
              <w:t xml:space="preserve">Business Development </w:t>
            </w:r>
            <w:r w:rsidR="008561DA">
              <w:t>/ Customer Re</w:t>
            </w:r>
            <w:r>
              <w:t>lationship Management</w:t>
            </w:r>
          </w:p>
          <w:p w:rsidR="00843090" w:rsidRPr="00364B88" w:rsidRDefault="00907F05" w:rsidP="00130852">
            <w:pPr>
              <w:pStyle w:val="Objective"/>
              <w:jc w:val="lowKashida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 xml:space="preserve">Offering an award-winning track record of customer care excellence </w:t>
            </w:r>
            <w:r w:rsidR="00843090" w:rsidRPr="00364B88">
              <w:rPr>
                <w:rFonts w:ascii="Arial" w:hAnsi="Arial" w:cs="Arial"/>
                <w:sz w:val="18"/>
              </w:rPr>
              <w:t>within high-volume environments. Focused, innovative, flexible and persuasive personality with the ability to learn and adopt new technology.  A capable, result-oriented professional with ability to work independently, as well as, as a team member. Able to work under tremendous pressure and meet deadlines with ease and efficiency, Self-starter, proactive with sound judgment, planning skills for strategic business development. Leading &amp; dealing effectively in a multicultural environment</w:t>
            </w:r>
          </w:p>
          <w:p w:rsidR="00907F05" w:rsidRPr="008561DA" w:rsidRDefault="00843090" w:rsidP="008561DA">
            <w:pPr>
              <w:pStyle w:val="SectionHeaders"/>
              <w:rPr>
                <w:rFonts w:ascii="Cambria" w:hAnsi="Cambria"/>
                <w:i/>
                <w:iCs/>
              </w:rPr>
            </w:pPr>
            <w:r w:rsidRPr="008561DA">
              <w:rPr>
                <w:b w:val="0"/>
                <w:sz w:val="34"/>
                <w:szCs w:val="32"/>
              </w:rPr>
              <w:t xml:space="preserve"> </w:t>
            </w:r>
            <w:r w:rsidR="006449F6" w:rsidRPr="008561DA">
              <w:rPr>
                <w:b w:val="0"/>
                <w:sz w:val="34"/>
                <w:szCs w:val="32"/>
              </w:rPr>
              <w:t xml:space="preserve"> </w:t>
            </w:r>
            <w:r w:rsidR="00907F05" w:rsidRPr="008561DA">
              <w:t>Key Skills</w:t>
            </w:r>
          </w:p>
        </w:tc>
      </w:tr>
      <w:tr w:rsidR="006449F6" w:rsidTr="00DE7F6E">
        <w:trPr>
          <w:trHeight w:val="257"/>
        </w:trPr>
        <w:tc>
          <w:tcPr>
            <w:tcW w:w="3369" w:type="dxa"/>
            <w:vMerge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07F05" w:rsidRDefault="00907F05" w:rsidP="00FF59E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58" w:type="dxa"/>
            <w:vMerge/>
            <w:tcBorders>
              <w:left w:val="single" w:sz="36" w:space="0" w:color="auto"/>
            </w:tcBorders>
          </w:tcPr>
          <w:p w:rsidR="00907F05" w:rsidRDefault="00907F05" w:rsidP="00FF59EA"/>
        </w:tc>
        <w:tc>
          <w:tcPr>
            <w:tcW w:w="3242" w:type="dxa"/>
            <w:gridSpan w:val="2"/>
          </w:tcPr>
          <w:p w:rsidR="006449F6" w:rsidRPr="00364B88" w:rsidRDefault="006449F6" w:rsidP="00FF59EA">
            <w:pPr>
              <w:pStyle w:val="KeySkillsBullets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 xml:space="preserve">Business Development &amp; Customer </w:t>
            </w:r>
            <w:r w:rsidR="008561DA" w:rsidRPr="00364B88">
              <w:rPr>
                <w:rFonts w:ascii="Arial" w:hAnsi="Arial" w:cs="Arial"/>
                <w:sz w:val="18"/>
              </w:rPr>
              <w:t>Relationship</w:t>
            </w:r>
            <w:r w:rsidRPr="00364B88">
              <w:rPr>
                <w:rFonts w:ascii="Arial" w:hAnsi="Arial" w:cs="Arial"/>
                <w:sz w:val="18"/>
              </w:rPr>
              <w:t xml:space="preserve"> Management </w:t>
            </w:r>
          </w:p>
          <w:p w:rsidR="00907F05" w:rsidRPr="00364B88" w:rsidRDefault="006449F6" w:rsidP="00FF59EA">
            <w:pPr>
              <w:pStyle w:val="KeySkillsBullets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 xml:space="preserve">Planning, </w:t>
            </w:r>
            <w:r w:rsidR="00907F05" w:rsidRPr="00364B88">
              <w:rPr>
                <w:rFonts w:ascii="Arial" w:hAnsi="Arial" w:cs="Arial"/>
                <w:sz w:val="18"/>
              </w:rPr>
              <w:t>Troubleshooting/ Problem Solving</w:t>
            </w:r>
          </w:p>
          <w:p w:rsidR="00907F05" w:rsidRPr="00364B88" w:rsidRDefault="00907F05" w:rsidP="00FF59EA">
            <w:pPr>
              <w:pStyle w:val="KeySkillsBullets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>Up-Selling/Sales Support</w:t>
            </w:r>
          </w:p>
          <w:p w:rsidR="00907F05" w:rsidRPr="00364B88" w:rsidRDefault="00907F05" w:rsidP="007518CB">
            <w:pPr>
              <w:pStyle w:val="KeySkillsBullets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</w:tcPr>
          <w:p w:rsidR="006449F6" w:rsidRPr="00364B88" w:rsidRDefault="006449F6" w:rsidP="006449F6">
            <w:pPr>
              <w:pStyle w:val="KeySkillsBullets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>World-Class Customer Service</w:t>
            </w:r>
          </w:p>
          <w:p w:rsidR="00907F05" w:rsidRPr="00364B88" w:rsidRDefault="00907F05" w:rsidP="00FF59EA">
            <w:pPr>
              <w:pStyle w:val="KeySkillsBullets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>Technical/User Support</w:t>
            </w:r>
          </w:p>
          <w:p w:rsidR="00907F05" w:rsidRPr="00364B88" w:rsidRDefault="00907F05" w:rsidP="00FF59EA">
            <w:pPr>
              <w:pStyle w:val="KeySkillsBullets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>Complaint Handling</w:t>
            </w:r>
          </w:p>
          <w:p w:rsidR="00907F05" w:rsidRDefault="00907F05" w:rsidP="00FF59EA">
            <w:pPr>
              <w:pStyle w:val="KeySkillsBullets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>Reports &amp; Documentation</w:t>
            </w:r>
          </w:p>
          <w:p w:rsidR="007518CB" w:rsidRPr="00364B88" w:rsidRDefault="007518CB" w:rsidP="00FF59EA">
            <w:pPr>
              <w:pStyle w:val="KeySkillsBullets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>Customer Order Fulfillment</w:t>
            </w:r>
          </w:p>
        </w:tc>
      </w:tr>
      <w:tr w:rsidR="006449F6" w:rsidTr="00DE7F6E">
        <w:trPr>
          <w:trHeight w:val="684"/>
        </w:trPr>
        <w:tc>
          <w:tcPr>
            <w:tcW w:w="3369" w:type="dxa"/>
            <w:vMerge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07F05" w:rsidRDefault="00907F05" w:rsidP="00FF59E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58" w:type="dxa"/>
            <w:vMerge/>
            <w:tcBorders>
              <w:left w:val="single" w:sz="36" w:space="0" w:color="auto"/>
            </w:tcBorders>
          </w:tcPr>
          <w:p w:rsidR="00907F05" w:rsidRDefault="00907F05" w:rsidP="00FF59EA"/>
        </w:tc>
        <w:tc>
          <w:tcPr>
            <w:tcW w:w="6402" w:type="dxa"/>
            <w:gridSpan w:val="3"/>
          </w:tcPr>
          <w:p w:rsidR="00907F05" w:rsidRDefault="00907F05" w:rsidP="00FF59EA">
            <w:pPr>
              <w:pStyle w:val="SectionHeaders"/>
            </w:pPr>
            <w:r>
              <w:t>Professional Experience</w:t>
            </w:r>
          </w:p>
        </w:tc>
      </w:tr>
      <w:tr w:rsidR="006449F6" w:rsidTr="00DE7F6E">
        <w:trPr>
          <w:trHeight w:val="3131"/>
        </w:trPr>
        <w:tc>
          <w:tcPr>
            <w:tcW w:w="3369" w:type="dxa"/>
            <w:vMerge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07F05" w:rsidRDefault="00907F05" w:rsidP="00FF59E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58" w:type="dxa"/>
            <w:vMerge/>
            <w:tcBorders>
              <w:left w:val="single" w:sz="36" w:space="0" w:color="auto"/>
            </w:tcBorders>
          </w:tcPr>
          <w:p w:rsidR="00907F05" w:rsidRDefault="00907F05" w:rsidP="00FF59EA"/>
        </w:tc>
        <w:tc>
          <w:tcPr>
            <w:tcW w:w="2262" w:type="dxa"/>
          </w:tcPr>
          <w:p w:rsidR="00907F05" w:rsidRPr="00364B88" w:rsidRDefault="006449F6" w:rsidP="003D6B04">
            <w:pPr>
              <w:pStyle w:val="Company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caps/>
                <w:sz w:val="18"/>
              </w:rPr>
              <w:t>LAXMI NARSIMA CONSTRUCTIONS PVT LTD</w:t>
            </w:r>
            <w:r w:rsidR="004D2192" w:rsidRPr="00364B88">
              <w:rPr>
                <w:rFonts w:ascii="Arial" w:hAnsi="Arial" w:cs="Arial"/>
                <w:caps/>
                <w:sz w:val="18"/>
              </w:rPr>
              <w:tab/>
            </w:r>
          </w:p>
        </w:tc>
        <w:tc>
          <w:tcPr>
            <w:tcW w:w="4140" w:type="dxa"/>
            <w:gridSpan w:val="2"/>
          </w:tcPr>
          <w:p w:rsidR="00907F05" w:rsidRPr="00364B88" w:rsidRDefault="006449F6" w:rsidP="00FF59EA">
            <w:pPr>
              <w:pStyle w:val="JobTitle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>Manager, Sept  2012</w:t>
            </w:r>
            <w:r w:rsidR="00FF59EA" w:rsidRPr="00364B88">
              <w:rPr>
                <w:rFonts w:ascii="Arial" w:hAnsi="Arial" w:cs="Arial"/>
                <w:sz w:val="18"/>
              </w:rPr>
              <w:t xml:space="preserve"> – Till Date</w:t>
            </w:r>
          </w:p>
          <w:p w:rsidR="008561DA" w:rsidRPr="00364B88" w:rsidRDefault="008561DA" w:rsidP="00FF59EA">
            <w:pPr>
              <w:pStyle w:val="JobTitle"/>
              <w:rPr>
                <w:rFonts w:ascii="Arial" w:hAnsi="Arial" w:cs="Arial"/>
                <w:sz w:val="18"/>
              </w:rPr>
            </w:pPr>
          </w:p>
          <w:p w:rsidR="006449F6" w:rsidRPr="00364B88" w:rsidRDefault="006449F6" w:rsidP="00C538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</w:rPr>
              <w:t>Improved overall customer service operations by 70% by way of helping customers to understand about new projects, Sale of new projects and maintaining good customer relation.</w:t>
            </w:r>
          </w:p>
          <w:p w:rsidR="006449F6" w:rsidRPr="00364B88" w:rsidRDefault="006449F6" w:rsidP="00C538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</w:rPr>
              <w:t>Streamlined financial handling &amp; management by 65% through keeping a track of day to day general and banking arrangements, Arranging for salary to be distributed to staff.</w:t>
            </w:r>
          </w:p>
          <w:p w:rsidR="006449F6" w:rsidRPr="00364B88" w:rsidRDefault="006449F6" w:rsidP="00C538D8">
            <w:pPr>
              <w:pStyle w:val="JobTitl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>Mediator or link between the MD, office staff bankers and customer</w:t>
            </w:r>
          </w:p>
          <w:p w:rsidR="008561DA" w:rsidRPr="00364B88" w:rsidRDefault="008561DA" w:rsidP="008561DA">
            <w:pPr>
              <w:pStyle w:val="JobTitle"/>
              <w:rPr>
                <w:rFonts w:ascii="Arial" w:hAnsi="Arial" w:cs="Arial"/>
                <w:sz w:val="18"/>
              </w:rPr>
            </w:pPr>
          </w:p>
        </w:tc>
      </w:tr>
      <w:tr w:rsidR="006449F6" w:rsidTr="00DE7F6E">
        <w:trPr>
          <w:trHeight w:val="224"/>
        </w:trPr>
        <w:tc>
          <w:tcPr>
            <w:tcW w:w="3369" w:type="dxa"/>
            <w:vMerge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07F05" w:rsidRDefault="00907F05" w:rsidP="00FF59E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58" w:type="dxa"/>
            <w:vMerge/>
            <w:tcBorders>
              <w:left w:val="single" w:sz="36" w:space="0" w:color="auto"/>
            </w:tcBorders>
          </w:tcPr>
          <w:p w:rsidR="00907F05" w:rsidRDefault="00907F05" w:rsidP="00FF59EA"/>
        </w:tc>
        <w:tc>
          <w:tcPr>
            <w:tcW w:w="2262" w:type="dxa"/>
          </w:tcPr>
          <w:p w:rsidR="00826DD5" w:rsidRPr="00364B88" w:rsidRDefault="006449F6" w:rsidP="006449F6">
            <w:pPr>
              <w:pStyle w:val="Company"/>
              <w:rPr>
                <w:rFonts w:ascii="Arial" w:hAnsi="Arial" w:cs="Arial"/>
                <w:caps/>
                <w:sz w:val="18"/>
              </w:rPr>
            </w:pPr>
            <w:r w:rsidRPr="00364B88">
              <w:rPr>
                <w:rFonts w:ascii="Arial" w:hAnsi="Arial" w:cs="Arial"/>
                <w:caps/>
                <w:sz w:val="18"/>
              </w:rPr>
              <w:t xml:space="preserve">JP MORGAN CHASE </w:t>
            </w:r>
          </w:p>
        </w:tc>
        <w:tc>
          <w:tcPr>
            <w:tcW w:w="4140" w:type="dxa"/>
            <w:gridSpan w:val="2"/>
          </w:tcPr>
          <w:p w:rsidR="00907F05" w:rsidRPr="00364B88" w:rsidRDefault="00E778A0" w:rsidP="006449F6">
            <w:pPr>
              <w:pStyle w:val="JobTitle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 xml:space="preserve">Senior </w:t>
            </w:r>
            <w:r w:rsidR="006449F6" w:rsidRPr="00364B88">
              <w:rPr>
                <w:rFonts w:ascii="Arial" w:hAnsi="Arial" w:cs="Arial"/>
                <w:sz w:val="18"/>
              </w:rPr>
              <w:t>Relationship Officer</w:t>
            </w:r>
            <w:r w:rsidR="00907F05" w:rsidRPr="00364B88">
              <w:rPr>
                <w:rFonts w:ascii="Arial" w:hAnsi="Arial" w:cs="Arial"/>
                <w:sz w:val="18"/>
              </w:rPr>
              <w:t xml:space="preserve">, </w:t>
            </w:r>
            <w:r w:rsidR="006449F6" w:rsidRPr="00364B88">
              <w:rPr>
                <w:rFonts w:ascii="Arial" w:hAnsi="Arial" w:cs="Arial"/>
                <w:sz w:val="18"/>
              </w:rPr>
              <w:t>Jun 2007</w:t>
            </w:r>
            <w:r w:rsidR="00907F05" w:rsidRPr="00364B88">
              <w:rPr>
                <w:rFonts w:ascii="Arial" w:hAnsi="Arial" w:cs="Arial"/>
                <w:sz w:val="18"/>
              </w:rPr>
              <w:t xml:space="preserve"> to </w:t>
            </w:r>
            <w:r w:rsidR="006449F6" w:rsidRPr="00364B88">
              <w:rPr>
                <w:rFonts w:ascii="Arial" w:hAnsi="Arial" w:cs="Arial"/>
                <w:sz w:val="18"/>
              </w:rPr>
              <w:t>Sept</w:t>
            </w:r>
            <w:r w:rsidR="00826DD5" w:rsidRPr="00364B88">
              <w:rPr>
                <w:rFonts w:ascii="Arial" w:hAnsi="Arial" w:cs="Arial"/>
                <w:sz w:val="18"/>
              </w:rPr>
              <w:t xml:space="preserve"> 20</w:t>
            </w:r>
            <w:r w:rsidR="006449F6" w:rsidRPr="00364B88">
              <w:rPr>
                <w:rFonts w:ascii="Arial" w:hAnsi="Arial" w:cs="Arial"/>
                <w:sz w:val="18"/>
              </w:rPr>
              <w:t>12</w:t>
            </w:r>
          </w:p>
          <w:p w:rsidR="006449F6" w:rsidRPr="00364B88" w:rsidRDefault="006449F6" w:rsidP="006449F6">
            <w:pPr>
              <w:pStyle w:val="JobTitle"/>
              <w:rPr>
                <w:rFonts w:ascii="Arial" w:hAnsi="Arial" w:cs="Arial"/>
                <w:sz w:val="18"/>
              </w:rPr>
            </w:pPr>
          </w:p>
          <w:p w:rsidR="008561DA" w:rsidRPr="00364B88" w:rsidRDefault="006449F6" w:rsidP="008561D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4"/>
                <w:sz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</w:rPr>
              <w:t>Worked with JP MORGAN CHASE for U.S process in credit card department in a process which involves customer se</w:t>
            </w:r>
            <w:r w:rsidR="00B16638">
              <w:rPr>
                <w:rFonts w:ascii="Arial" w:hAnsi="Arial" w:cs="Arial"/>
                <w:spacing w:val="-4"/>
                <w:sz w:val="18"/>
              </w:rPr>
              <w:t>rvice and sales (STS).  P</w:t>
            </w:r>
            <w:r w:rsidRPr="00364B88">
              <w:rPr>
                <w:rFonts w:ascii="Arial" w:hAnsi="Arial" w:cs="Arial"/>
                <w:spacing w:val="-4"/>
                <w:sz w:val="18"/>
              </w:rPr>
              <w:t>art of the team which achieved best team of the year twice.</w:t>
            </w:r>
          </w:p>
          <w:p w:rsidR="008561DA" w:rsidRPr="00364B88" w:rsidRDefault="008561DA" w:rsidP="00856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hAnsi="Arial" w:cs="Arial"/>
                <w:spacing w:val="-4"/>
                <w:sz w:val="18"/>
              </w:rPr>
            </w:pPr>
          </w:p>
          <w:p w:rsidR="006449F6" w:rsidRPr="00364B88" w:rsidRDefault="006449F6" w:rsidP="008561DA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4"/>
                <w:sz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</w:rPr>
              <w:t>At CHASE Got an opportunity to also work for IBS (INBOUND CUSTOMER SERVICE) and IDQ (INTERNET DEDICATED QUE) as    TIER 1 and TIER 2 advisors which involved basic as well as complex trouble shooting help for the customer on chase bank website.</w:t>
            </w:r>
          </w:p>
          <w:p w:rsidR="006449F6" w:rsidRPr="00364B88" w:rsidRDefault="006449F6" w:rsidP="008561DA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4"/>
                <w:sz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</w:rPr>
              <w:t>Moved to Merchant Disputes through IJP.</w:t>
            </w:r>
          </w:p>
          <w:p w:rsidR="006449F6" w:rsidRPr="00364B88" w:rsidRDefault="006449F6" w:rsidP="008561DA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4"/>
                <w:sz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</w:rPr>
              <w:t>Have been in EXCEEDS PARAMTER 3 consecutive years in Yearly appraisals.</w:t>
            </w:r>
          </w:p>
          <w:p w:rsidR="006449F6" w:rsidRPr="00364B88" w:rsidRDefault="00364B88" w:rsidP="006449F6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lastRenderedPageBreak/>
              <w:t>Has received various recogn</w:t>
            </w:r>
            <w:r w:rsidR="006449F6" w:rsidRPr="00364B88">
              <w:rPr>
                <w:rFonts w:ascii="Arial" w:hAnsi="Arial" w:cs="Arial"/>
                <w:spacing w:val="-4"/>
                <w:sz w:val="18"/>
              </w:rPr>
              <w:t xml:space="preserve">ition and awards for Customer service and Sales. </w:t>
            </w:r>
          </w:p>
          <w:p w:rsidR="006449F6" w:rsidRPr="00364B88" w:rsidRDefault="006449F6" w:rsidP="006449F6">
            <w:pPr>
              <w:pStyle w:val="JobTitle"/>
              <w:rPr>
                <w:rFonts w:ascii="Arial" w:hAnsi="Arial" w:cs="Arial"/>
                <w:sz w:val="18"/>
              </w:rPr>
            </w:pPr>
          </w:p>
        </w:tc>
      </w:tr>
      <w:tr w:rsidR="006449F6" w:rsidTr="00DE7F6E">
        <w:trPr>
          <w:trHeight w:val="153"/>
        </w:trPr>
        <w:tc>
          <w:tcPr>
            <w:tcW w:w="3369" w:type="dxa"/>
            <w:vMerge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07F05" w:rsidRDefault="00907F05" w:rsidP="00FF59E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58" w:type="dxa"/>
            <w:vMerge/>
            <w:tcBorders>
              <w:left w:val="single" w:sz="36" w:space="0" w:color="auto"/>
            </w:tcBorders>
          </w:tcPr>
          <w:p w:rsidR="00907F05" w:rsidRDefault="00907F05" w:rsidP="00FF59EA"/>
        </w:tc>
        <w:tc>
          <w:tcPr>
            <w:tcW w:w="2262" w:type="dxa"/>
          </w:tcPr>
          <w:p w:rsidR="00907F05" w:rsidRPr="00364B88" w:rsidRDefault="006449F6" w:rsidP="00FF59EA">
            <w:pPr>
              <w:pStyle w:val="Company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 xml:space="preserve">3 GLOBAL SERVICES </w:t>
            </w:r>
          </w:p>
        </w:tc>
        <w:tc>
          <w:tcPr>
            <w:tcW w:w="4140" w:type="dxa"/>
            <w:gridSpan w:val="2"/>
          </w:tcPr>
          <w:p w:rsidR="00907F05" w:rsidRPr="00364B88" w:rsidRDefault="006449F6" w:rsidP="00FF59EA">
            <w:pPr>
              <w:pStyle w:val="JobTitle"/>
              <w:rPr>
                <w:rFonts w:ascii="Arial" w:hAnsi="Arial" w:cs="Arial"/>
                <w:sz w:val="18"/>
                <w:szCs w:val="18"/>
              </w:rPr>
            </w:pPr>
            <w:r w:rsidRPr="00364B88">
              <w:rPr>
                <w:rFonts w:ascii="Arial" w:hAnsi="Arial" w:cs="Arial"/>
                <w:sz w:val="18"/>
                <w:szCs w:val="18"/>
              </w:rPr>
              <w:t>Senior Advisor , Jun 2005</w:t>
            </w:r>
            <w:r w:rsidR="00E778A0" w:rsidRPr="00364B88">
              <w:rPr>
                <w:rFonts w:ascii="Arial" w:hAnsi="Arial" w:cs="Arial"/>
                <w:sz w:val="18"/>
                <w:szCs w:val="18"/>
              </w:rPr>
              <w:t xml:space="preserve"> to Jun </w:t>
            </w:r>
            <w:r w:rsidR="00BA2121" w:rsidRPr="00364B88">
              <w:rPr>
                <w:rFonts w:ascii="Arial" w:hAnsi="Arial" w:cs="Arial"/>
                <w:sz w:val="18"/>
                <w:szCs w:val="18"/>
              </w:rPr>
              <w:t>200</w:t>
            </w:r>
            <w:r w:rsidRPr="00364B88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6449F6" w:rsidRPr="00364B88" w:rsidRDefault="006449F6" w:rsidP="00FF59EA">
            <w:pPr>
              <w:pStyle w:val="JobTitle"/>
              <w:rPr>
                <w:rFonts w:ascii="Arial" w:hAnsi="Arial" w:cs="Arial"/>
                <w:sz w:val="18"/>
                <w:szCs w:val="18"/>
              </w:rPr>
            </w:pPr>
          </w:p>
          <w:p w:rsidR="006449F6" w:rsidRPr="00364B88" w:rsidRDefault="006449F6" w:rsidP="00FF59EA">
            <w:pPr>
              <w:pStyle w:val="JobTitle"/>
              <w:rPr>
                <w:rFonts w:ascii="Arial" w:hAnsi="Arial" w:cs="Arial"/>
                <w:sz w:val="18"/>
                <w:szCs w:val="18"/>
              </w:rPr>
            </w:pPr>
          </w:p>
          <w:p w:rsidR="006449F6" w:rsidRPr="00364B88" w:rsidRDefault="006449F6" w:rsidP="008561DA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  <w:szCs w:val="18"/>
              </w:rPr>
              <w:t>Improved overall customer service levels by 70% through educating &amp; helping customers to understand benefits of their contract. Retain them and help them to extend their contract. Maintaining good customer relation.</w:t>
            </w:r>
          </w:p>
          <w:p w:rsidR="006449F6" w:rsidRPr="00364B88" w:rsidRDefault="006449F6" w:rsidP="006449F6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6449F6" w:rsidRPr="00364B88" w:rsidRDefault="006449F6" w:rsidP="008561DA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  <w:szCs w:val="18"/>
              </w:rPr>
              <w:t>Achieved 65% success rate in operations having managed team on behalf of team leader. Conducted training</w:t>
            </w:r>
            <w:r w:rsidR="00142F7D">
              <w:rPr>
                <w:rFonts w:ascii="Arial" w:hAnsi="Arial" w:cs="Arial"/>
                <w:spacing w:val="-4"/>
                <w:sz w:val="18"/>
                <w:szCs w:val="18"/>
              </w:rPr>
              <w:t xml:space="preserve"> sessions, </w:t>
            </w:r>
            <w:r w:rsidRPr="00364B88">
              <w:rPr>
                <w:rFonts w:ascii="Arial" w:hAnsi="Arial" w:cs="Arial"/>
                <w:spacing w:val="-4"/>
                <w:sz w:val="18"/>
                <w:szCs w:val="18"/>
              </w:rPr>
              <w:t xml:space="preserve">  h</w:t>
            </w:r>
            <w:r w:rsidR="00142F7D">
              <w:rPr>
                <w:rFonts w:ascii="Arial" w:hAnsi="Arial" w:cs="Arial"/>
                <w:spacing w:val="-4"/>
                <w:sz w:val="18"/>
                <w:szCs w:val="18"/>
              </w:rPr>
              <w:t>andled c</w:t>
            </w:r>
            <w:r w:rsidRPr="00364B88">
              <w:rPr>
                <w:rFonts w:ascii="Arial" w:hAnsi="Arial" w:cs="Arial"/>
                <w:spacing w:val="-4"/>
                <w:sz w:val="18"/>
                <w:szCs w:val="18"/>
              </w:rPr>
              <w:t>ustomer service operations for rendering and achieving quality services. Actively involved in helping team members improve their performance</w:t>
            </w:r>
          </w:p>
          <w:p w:rsidR="006449F6" w:rsidRPr="00364B88" w:rsidRDefault="006449F6" w:rsidP="00856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6449F6" w:rsidRPr="00364B88" w:rsidRDefault="006449F6" w:rsidP="008561DA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  <w:szCs w:val="18"/>
              </w:rPr>
              <w:t xml:space="preserve">Working for the leading telecom network in UK. </w:t>
            </w:r>
          </w:p>
          <w:p w:rsidR="006449F6" w:rsidRPr="00364B88" w:rsidRDefault="006449F6" w:rsidP="008561DA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  <w:szCs w:val="18"/>
              </w:rPr>
              <w:t>Handling Inbound CS process.</w:t>
            </w:r>
          </w:p>
          <w:p w:rsidR="006449F6" w:rsidRPr="00364B88" w:rsidRDefault="006449F6" w:rsidP="008561DA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  <w:szCs w:val="18"/>
              </w:rPr>
              <w:t>Serving UK clients to help them connecting to Broad</w:t>
            </w:r>
            <w:r w:rsidR="008561DA" w:rsidRPr="00364B8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B88">
              <w:rPr>
                <w:rFonts w:ascii="Arial" w:hAnsi="Arial" w:cs="Arial"/>
                <w:spacing w:val="-4"/>
                <w:sz w:val="18"/>
                <w:szCs w:val="18"/>
              </w:rPr>
              <w:t>Band services.</w:t>
            </w:r>
          </w:p>
          <w:p w:rsidR="006449F6" w:rsidRPr="00364B88" w:rsidRDefault="006449F6" w:rsidP="006449F6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9F6" w:rsidTr="00DE7F6E">
        <w:trPr>
          <w:trHeight w:val="77"/>
        </w:trPr>
        <w:tc>
          <w:tcPr>
            <w:tcW w:w="3369" w:type="dxa"/>
            <w:vMerge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07F05" w:rsidRDefault="00907F05" w:rsidP="00FF59E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58" w:type="dxa"/>
            <w:vMerge/>
            <w:tcBorders>
              <w:left w:val="single" w:sz="36" w:space="0" w:color="auto"/>
            </w:tcBorders>
          </w:tcPr>
          <w:p w:rsidR="00907F05" w:rsidRDefault="00907F05" w:rsidP="00FF59EA"/>
        </w:tc>
        <w:tc>
          <w:tcPr>
            <w:tcW w:w="2262" w:type="dxa"/>
          </w:tcPr>
          <w:p w:rsidR="00907F05" w:rsidRPr="00364B88" w:rsidRDefault="008561DA" w:rsidP="00E775C2">
            <w:pPr>
              <w:pStyle w:val="Company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caps/>
                <w:sz w:val="18"/>
              </w:rPr>
              <w:t>ZENTA</w:t>
            </w:r>
          </w:p>
        </w:tc>
        <w:tc>
          <w:tcPr>
            <w:tcW w:w="4140" w:type="dxa"/>
            <w:gridSpan w:val="2"/>
          </w:tcPr>
          <w:p w:rsidR="00907F05" w:rsidRPr="00364B88" w:rsidRDefault="00907F05" w:rsidP="008561DA">
            <w:pPr>
              <w:pStyle w:val="JobTitle"/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>C</w:t>
            </w:r>
            <w:r w:rsidR="00BA2121" w:rsidRPr="00364B88">
              <w:rPr>
                <w:rFonts w:ascii="Arial" w:hAnsi="Arial" w:cs="Arial"/>
                <w:sz w:val="18"/>
              </w:rPr>
              <w:t xml:space="preserve">ustomer </w:t>
            </w:r>
            <w:r w:rsidR="008561DA" w:rsidRPr="00364B88">
              <w:rPr>
                <w:rFonts w:ascii="Arial" w:hAnsi="Arial" w:cs="Arial"/>
                <w:sz w:val="18"/>
              </w:rPr>
              <w:t>Service Executive, Jun 2004</w:t>
            </w:r>
            <w:r w:rsidR="00E775C2" w:rsidRPr="00364B88">
              <w:rPr>
                <w:rFonts w:ascii="Arial" w:hAnsi="Arial" w:cs="Arial"/>
                <w:sz w:val="18"/>
              </w:rPr>
              <w:t xml:space="preserve"> to </w:t>
            </w:r>
            <w:r w:rsidR="008561DA" w:rsidRPr="00364B88">
              <w:rPr>
                <w:rFonts w:ascii="Arial" w:hAnsi="Arial" w:cs="Arial"/>
                <w:sz w:val="18"/>
              </w:rPr>
              <w:t>Jun</w:t>
            </w:r>
            <w:r w:rsidR="00BA2121" w:rsidRPr="00364B88">
              <w:rPr>
                <w:rFonts w:ascii="Arial" w:hAnsi="Arial" w:cs="Arial"/>
                <w:sz w:val="18"/>
              </w:rPr>
              <w:t xml:space="preserve"> 200</w:t>
            </w:r>
            <w:r w:rsidR="008561DA" w:rsidRPr="00364B88">
              <w:rPr>
                <w:rFonts w:ascii="Arial" w:hAnsi="Arial" w:cs="Arial"/>
                <w:sz w:val="18"/>
              </w:rPr>
              <w:t>5</w:t>
            </w:r>
          </w:p>
          <w:p w:rsidR="008561DA" w:rsidRPr="00364B88" w:rsidRDefault="008561DA" w:rsidP="008561DA">
            <w:pPr>
              <w:pStyle w:val="JobTitle"/>
              <w:rPr>
                <w:rFonts w:ascii="Arial" w:hAnsi="Arial" w:cs="Arial"/>
                <w:sz w:val="18"/>
              </w:rPr>
            </w:pPr>
          </w:p>
          <w:p w:rsidR="008561DA" w:rsidRPr="00364B88" w:rsidRDefault="008561DA" w:rsidP="008561DA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-4"/>
                <w:sz w:val="18"/>
              </w:rPr>
            </w:pPr>
            <w:r w:rsidRPr="00364B88">
              <w:rPr>
                <w:rFonts w:ascii="Arial" w:hAnsi="Arial" w:cs="Arial"/>
                <w:spacing w:val="-4"/>
                <w:sz w:val="18"/>
              </w:rPr>
              <w:t xml:space="preserve">Worked for </w:t>
            </w:r>
            <w:proofErr w:type="spellStart"/>
            <w:r w:rsidRPr="00364B88">
              <w:rPr>
                <w:rFonts w:ascii="Arial" w:hAnsi="Arial" w:cs="Arial"/>
                <w:spacing w:val="-4"/>
                <w:sz w:val="18"/>
              </w:rPr>
              <w:t>Zenta</w:t>
            </w:r>
            <w:proofErr w:type="spellEnd"/>
            <w:r w:rsidRPr="00364B88">
              <w:rPr>
                <w:rFonts w:ascii="Arial" w:hAnsi="Arial" w:cs="Arial"/>
                <w:spacing w:val="-4"/>
                <w:sz w:val="18"/>
              </w:rPr>
              <w:t xml:space="preserve"> for US  in different processes helping the card member to open </w:t>
            </w:r>
            <w:r w:rsidR="00142F7D">
              <w:rPr>
                <w:rFonts w:ascii="Arial" w:hAnsi="Arial" w:cs="Arial"/>
                <w:spacing w:val="-4"/>
                <w:sz w:val="18"/>
              </w:rPr>
              <w:t xml:space="preserve">new account with discover bank </w:t>
            </w:r>
            <w:r w:rsidRPr="00364B88">
              <w:rPr>
                <w:rFonts w:ascii="Arial" w:hAnsi="Arial" w:cs="Arial"/>
                <w:spacing w:val="-4"/>
                <w:sz w:val="18"/>
              </w:rPr>
              <w:t xml:space="preserve">helping them out to protect their accounts and credit cards from fraud and identity theft </w:t>
            </w:r>
          </w:p>
        </w:tc>
      </w:tr>
      <w:tr w:rsidR="00364B88" w:rsidTr="00DE7F6E">
        <w:trPr>
          <w:trHeight w:val="77"/>
        </w:trPr>
        <w:tc>
          <w:tcPr>
            <w:tcW w:w="3369" w:type="dxa"/>
            <w:vMerge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364B88" w:rsidRDefault="00364B88" w:rsidP="00FF59E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58" w:type="dxa"/>
            <w:vMerge/>
            <w:tcBorders>
              <w:left w:val="single" w:sz="36" w:space="0" w:color="auto"/>
            </w:tcBorders>
          </w:tcPr>
          <w:p w:rsidR="00364B88" w:rsidRDefault="00364B88" w:rsidP="00FF59EA"/>
        </w:tc>
        <w:tc>
          <w:tcPr>
            <w:tcW w:w="2262" w:type="dxa"/>
          </w:tcPr>
          <w:p w:rsidR="0093602D" w:rsidRDefault="0093602D" w:rsidP="00E775C2">
            <w:pPr>
              <w:pStyle w:val="Company"/>
              <w:rPr>
                <w:rFonts w:ascii="Arial" w:hAnsi="Arial" w:cs="Arial"/>
                <w:caps/>
                <w:sz w:val="18"/>
              </w:rPr>
            </w:pPr>
          </w:p>
          <w:p w:rsidR="00364B88" w:rsidRDefault="00364B88" w:rsidP="00E775C2">
            <w:pPr>
              <w:pStyle w:val="Company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SHOPPER’S STOP</w:t>
            </w:r>
          </w:p>
          <w:p w:rsidR="00364B88" w:rsidRPr="00364B88" w:rsidRDefault="00364B88" w:rsidP="00E775C2">
            <w:pPr>
              <w:pStyle w:val="Company"/>
              <w:rPr>
                <w:rFonts w:ascii="Arial" w:hAnsi="Arial" w:cs="Arial"/>
                <w:caps/>
                <w:sz w:val="18"/>
              </w:rPr>
            </w:pPr>
          </w:p>
        </w:tc>
        <w:tc>
          <w:tcPr>
            <w:tcW w:w="4140" w:type="dxa"/>
            <w:gridSpan w:val="2"/>
          </w:tcPr>
          <w:p w:rsidR="0093602D" w:rsidRDefault="0093602D" w:rsidP="008561DA">
            <w:pPr>
              <w:pStyle w:val="JobTitle"/>
              <w:rPr>
                <w:rFonts w:ascii="Arial" w:hAnsi="Arial" w:cs="Arial"/>
                <w:sz w:val="18"/>
              </w:rPr>
            </w:pPr>
          </w:p>
          <w:p w:rsidR="00364B88" w:rsidRDefault="00B16638" w:rsidP="008561DA">
            <w:pPr>
              <w:pStyle w:val="JobTitl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Customer Service  Representative</w:t>
            </w:r>
          </w:p>
          <w:p w:rsidR="00B16638" w:rsidRDefault="00B16638" w:rsidP="008561DA">
            <w:pPr>
              <w:pStyle w:val="JobTitle"/>
              <w:rPr>
                <w:rFonts w:ascii="Arial" w:hAnsi="Arial" w:cs="Arial"/>
                <w:sz w:val="18"/>
              </w:rPr>
            </w:pPr>
          </w:p>
          <w:p w:rsidR="00B16638" w:rsidRPr="00364B88" w:rsidRDefault="00B16638" w:rsidP="00B16638">
            <w:pPr>
              <w:pStyle w:val="JobTitle"/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 w:rsidRPr="00364B88">
              <w:rPr>
                <w:rFonts w:ascii="Arial" w:hAnsi="Arial" w:cs="Arial"/>
                <w:sz w:val="18"/>
              </w:rPr>
              <w:t>Worke</w:t>
            </w:r>
            <w:r>
              <w:rPr>
                <w:rFonts w:ascii="Arial" w:hAnsi="Arial" w:cs="Arial"/>
                <w:sz w:val="18"/>
              </w:rPr>
              <w:t>d for a period of one year</w:t>
            </w:r>
          </w:p>
        </w:tc>
      </w:tr>
      <w:tr w:rsidR="006449F6" w:rsidTr="00DE7F6E">
        <w:trPr>
          <w:trHeight w:val="77"/>
        </w:trPr>
        <w:tc>
          <w:tcPr>
            <w:tcW w:w="3369" w:type="dxa"/>
            <w:vMerge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07F05" w:rsidRDefault="00907F05" w:rsidP="00FF59EA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58" w:type="dxa"/>
            <w:vMerge/>
            <w:tcBorders>
              <w:left w:val="single" w:sz="36" w:space="0" w:color="auto"/>
            </w:tcBorders>
          </w:tcPr>
          <w:p w:rsidR="00907F05" w:rsidRDefault="00907F05" w:rsidP="00FF59EA"/>
        </w:tc>
        <w:tc>
          <w:tcPr>
            <w:tcW w:w="6402" w:type="dxa"/>
            <w:gridSpan w:val="3"/>
          </w:tcPr>
          <w:p w:rsidR="00907F05" w:rsidRDefault="00907F05" w:rsidP="00FF59EA">
            <w:pPr>
              <w:pStyle w:val="SectionHeaders"/>
            </w:pPr>
            <w:r>
              <w:t>Education</w:t>
            </w:r>
          </w:p>
          <w:p w:rsidR="00EC31EF" w:rsidRPr="00EC31EF" w:rsidRDefault="00EC31EF" w:rsidP="009245A3">
            <w:pPr>
              <w:pStyle w:val="Description"/>
              <w:spacing w:line="360" w:lineRule="auto"/>
              <w:rPr>
                <w:rFonts w:ascii="Arial" w:hAnsi="Arial" w:cs="Arial"/>
                <w:sz w:val="18"/>
              </w:rPr>
            </w:pPr>
            <w:r w:rsidRPr="00EC31EF">
              <w:rPr>
                <w:rFonts w:ascii="Arial" w:hAnsi="Arial" w:cs="Arial"/>
                <w:sz w:val="18"/>
              </w:rPr>
              <w:t xml:space="preserve">2006                         </w:t>
            </w:r>
            <w:r w:rsidR="0093602D">
              <w:rPr>
                <w:rFonts w:ascii="Arial" w:hAnsi="Arial" w:cs="Arial"/>
                <w:sz w:val="18"/>
              </w:rPr>
              <w:t xml:space="preserve">          </w:t>
            </w:r>
            <w:r w:rsidRPr="00EC31EF">
              <w:rPr>
                <w:rFonts w:ascii="Arial" w:hAnsi="Arial" w:cs="Arial"/>
                <w:sz w:val="18"/>
              </w:rPr>
              <w:t xml:space="preserve">Mumbai University </w:t>
            </w:r>
          </w:p>
          <w:p w:rsidR="00EC31EF" w:rsidRPr="00EC31EF" w:rsidRDefault="00EC31EF" w:rsidP="009245A3">
            <w:pPr>
              <w:pStyle w:val="Description"/>
              <w:spacing w:line="360" w:lineRule="auto"/>
              <w:rPr>
                <w:rFonts w:ascii="Arial" w:hAnsi="Arial" w:cs="Arial"/>
                <w:sz w:val="18"/>
              </w:rPr>
            </w:pPr>
            <w:r w:rsidRPr="00EC31EF">
              <w:rPr>
                <w:rFonts w:ascii="Arial" w:hAnsi="Arial" w:cs="Arial"/>
                <w:sz w:val="18"/>
              </w:rPr>
              <w:t xml:space="preserve">                                </w:t>
            </w:r>
            <w:r w:rsidR="0093602D">
              <w:rPr>
                <w:rFonts w:ascii="Arial" w:hAnsi="Arial" w:cs="Arial"/>
                <w:sz w:val="18"/>
              </w:rPr>
              <w:t xml:space="preserve">           </w:t>
            </w:r>
            <w:r w:rsidRPr="00EC31EF">
              <w:rPr>
                <w:rFonts w:ascii="Arial" w:hAnsi="Arial" w:cs="Arial"/>
                <w:sz w:val="18"/>
              </w:rPr>
              <w:t>(</w:t>
            </w:r>
            <w:proofErr w:type="spellStart"/>
            <w:r w:rsidRPr="00EC31EF">
              <w:rPr>
                <w:rFonts w:ascii="Arial" w:hAnsi="Arial" w:cs="Arial"/>
                <w:sz w:val="18"/>
              </w:rPr>
              <w:t>Rizvi</w:t>
            </w:r>
            <w:proofErr w:type="spellEnd"/>
            <w:r w:rsidRPr="00EC31EF">
              <w:rPr>
                <w:rFonts w:ascii="Arial" w:hAnsi="Arial" w:cs="Arial"/>
                <w:sz w:val="18"/>
              </w:rPr>
              <w:t xml:space="preserve"> College of Business Management)</w:t>
            </w:r>
          </w:p>
          <w:p w:rsidR="00552FF0" w:rsidRPr="00EC31EF" w:rsidRDefault="0093602D" w:rsidP="009245A3">
            <w:pPr>
              <w:pStyle w:val="Description"/>
              <w:spacing w:line="36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                                    </w:t>
            </w:r>
            <w:r w:rsidR="007518CB" w:rsidRPr="00EC31EF">
              <w:rPr>
                <w:rFonts w:ascii="Arial" w:hAnsi="Arial" w:cs="Arial"/>
                <w:i/>
                <w:sz w:val="18"/>
              </w:rPr>
              <w:t xml:space="preserve">Holding Bachelor Degree in </w:t>
            </w:r>
            <w:r w:rsidR="009D2AAD" w:rsidRPr="00EC31EF">
              <w:rPr>
                <w:rFonts w:ascii="Arial" w:hAnsi="Arial" w:cs="Arial"/>
                <w:i/>
                <w:sz w:val="18"/>
              </w:rPr>
              <w:t xml:space="preserve">Business Management </w:t>
            </w:r>
          </w:p>
          <w:p w:rsidR="00552FF0" w:rsidRDefault="00552FF0" w:rsidP="00552FF0">
            <w:pPr>
              <w:pStyle w:val="JobTitle"/>
            </w:pPr>
          </w:p>
          <w:p w:rsidR="00552FF0" w:rsidRDefault="00552FF0" w:rsidP="00805C14">
            <w:pPr>
              <w:pStyle w:val="JobTitle"/>
            </w:pPr>
          </w:p>
        </w:tc>
      </w:tr>
    </w:tbl>
    <w:p w:rsidR="003F2D9F" w:rsidRDefault="003F2D9F" w:rsidP="00907F05"/>
    <w:sectPr w:rsidR="003F2D9F" w:rsidSect="00FF59EA">
      <w:pgSz w:w="12240" w:h="15840"/>
      <w:pgMar w:top="864" w:right="1152" w:bottom="864" w:left="1152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5B" w:rsidRDefault="0092065B" w:rsidP="00724D0F">
      <w:pPr>
        <w:spacing w:after="0" w:line="240" w:lineRule="auto"/>
      </w:pPr>
      <w:r>
        <w:separator/>
      </w:r>
    </w:p>
  </w:endnote>
  <w:endnote w:type="continuationSeparator" w:id="0">
    <w:p w:rsidR="0092065B" w:rsidRDefault="0092065B" w:rsidP="0072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5B" w:rsidRDefault="0092065B" w:rsidP="00724D0F">
      <w:pPr>
        <w:spacing w:after="0" w:line="240" w:lineRule="auto"/>
      </w:pPr>
      <w:r>
        <w:separator/>
      </w:r>
    </w:p>
  </w:footnote>
  <w:footnote w:type="continuationSeparator" w:id="0">
    <w:p w:rsidR="0092065B" w:rsidRDefault="0092065B" w:rsidP="00724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"/>
      </v:shape>
    </w:pict>
  </w:numPicBullet>
  <w:abstractNum w:abstractNumId="0">
    <w:nsid w:val="FFFFFF83"/>
    <w:multiLevelType w:val="singleLevel"/>
    <w:tmpl w:val="D5B29F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1091C"/>
    <w:multiLevelType w:val="hybridMultilevel"/>
    <w:tmpl w:val="60483A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2DBC"/>
    <w:multiLevelType w:val="hybridMultilevel"/>
    <w:tmpl w:val="6CF43D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67A84"/>
    <w:multiLevelType w:val="hybridMultilevel"/>
    <w:tmpl w:val="DAD269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97218"/>
    <w:multiLevelType w:val="hybridMultilevel"/>
    <w:tmpl w:val="4F32B9AA"/>
    <w:lvl w:ilvl="0" w:tplc="4240E90E">
      <w:start w:val="1"/>
      <w:numFmt w:val="bullet"/>
      <w:pStyle w:val="KeySkillsBullets"/>
      <w:lvlText w:val="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1EFE"/>
    <w:multiLevelType w:val="hybridMultilevel"/>
    <w:tmpl w:val="8BB8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51655"/>
    <w:multiLevelType w:val="hybridMultilevel"/>
    <w:tmpl w:val="BDE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10457"/>
    <w:multiLevelType w:val="hybridMultilevel"/>
    <w:tmpl w:val="5450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E3205"/>
    <w:multiLevelType w:val="hybridMultilevel"/>
    <w:tmpl w:val="2BF4B4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CC1"/>
    <w:multiLevelType w:val="hybridMultilevel"/>
    <w:tmpl w:val="9F086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A08B4"/>
    <w:multiLevelType w:val="hybridMultilevel"/>
    <w:tmpl w:val="305EDCB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09742F"/>
    <w:multiLevelType w:val="hybridMultilevel"/>
    <w:tmpl w:val="137490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84ABD"/>
    <w:multiLevelType w:val="hybridMultilevel"/>
    <w:tmpl w:val="17A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11695"/>
    <w:multiLevelType w:val="hybridMultilevel"/>
    <w:tmpl w:val="798E9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E52E8">
      <w:numFmt w:val="bullet"/>
      <w:lvlText w:val="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C6019"/>
    <w:multiLevelType w:val="hybridMultilevel"/>
    <w:tmpl w:val="B91E65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206FC"/>
    <w:multiLevelType w:val="hybridMultilevel"/>
    <w:tmpl w:val="C566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74406"/>
    <w:multiLevelType w:val="hybridMultilevel"/>
    <w:tmpl w:val="A1502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062278"/>
    <w:multiLevelType w:val="hybridMultilevel"/>
    <w:tmpl w:val="1E1EC2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50A4C"/>
    <w:multiLevelType w:val="hybridMultilevel"/>
    <w:tmpl w:val="611E2184"/>
    <w:lvl w:ilvl="0" w:tplc="566AB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22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8D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AB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E4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44A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8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D0B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A5A90"/>
    <w:multiLevelType w:val="hybridMultilevel"/>
    <w:tmpl w:val="2FD215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5E75"/>
    <w:multiLevelType w:val="hybridMultilevel"/>
    <w:tmpl w:val="CC9AA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24DD0"/>
    <w:multiLevelType w:val="hybridMultilevel"/>
    <w:tmpl w:val="F712013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EE7D7A"/>
    <w:multiLevelType w:val="hybridMultilevel"/>
    <w:tmpl w:val="FB6A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C56CB"/>
    <w:multiLevelType w:val="hybridMultilevel"/>
    <w:tmpl w:val="0A1C2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D4B0A"/>
    <w:multiLevelType w:val="hybridMultilevel"/>
    <w:tmpl w:val="B8088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2D07936"/>
    <w:multiLevelType w:val="hybridMultilevel"/>
    <w:tmpl w:val="B2C0F2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453B4"/>
    <w:multiLevelType w:val="hybridMultilevel"/>
    <w:tmpl w:val="E80243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6"/>
  </w:num>
  <w:num w:numId="5">
    <w:abstractNumId w:val="2"/>
  </w:num>
  <w:num w:numId="6">
    <w:abstractNumId w:val="7"/>
  </w:num>
  <w:num w:numId="7">
    <w:abstractNumId w:val="15"/>
  </w:num>
  <w:num w:numId="8">
    <w:abstractNumId w:val="19"/>
  </w:num>
  <w:num w:numId="9">
    <w:abstractNumId w:val="5"/>
  </w:num>
  <w:num w:numId="10">
    <w:abstractNumId w:val="11"/>
  </w:num>
  <w:num w:numId="11">
    <w:abstractNumId w:val="8"/>
  </w:num>
  <w:num w:numId="12">
    <w:abstractNumId w:val="22"/>
  </w:num>
  <w:num w:numId="13">
    <w:abstractNumId w:val="21"/>
  </w:num>
  <w:num w:numId="14">
    <w:abstractNumId w:val="18"/>
  </w:num>
  <w:num w:numId="15">
    <w:abstractNumId w:val="14"/>
  </w:num>
  <w:num w:numId="16">
    <w:abstractNumId w:val="23"/>
  </w:num>
  <w:num w:numId="17">
    <w:abstractNumId w:val="26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10"/>
  </w:num>
  <w:num w:numId="23">
    <w:abstractNumId w:val="25"/>
  </w:num>
  <w:num w:numId="24">
    <w:abstractNumId w:val="1"/>
  </w:num>
  <w:num w:numId="25">
    <w:abstractNumId w:val="20"/>
  </w:num>
  <w:num w:numId="26">
    <w:abstractNumId w:val="4"/>
  </w:num>
  <w:num w:numId="27">
    <w:abstractNumId w:val="0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192"/>
    <w:rsid w:val="000838A4"/>
    <w:rsid w:val="00083F60"/>
    <w:rsid w:val="000B4CBB"/>
    <w:rsid w:val="00126E1E"/>
    <w:rsid w:val="00130852"/>
    <w:rsid w:val="00142F7D"/>
    <w:rsid w:val="00176CC8"/>
    <w:rsid w:val="001B686D"/>
    <w:rsid w:val="001C00B2"/>
    <w:rsid w:val="001F0703"/>
    <w:rsid w:val="001F27F4"/>
    <w:rsid w:val="00244119"/>
    <w:rsid w:val="002E5FF9"/>
    <w:rsid w:val="00327951"/>
    <w:rsid w:val="00364B88"/>
    <w:rsid w:val="003D629F"/>
    <w:rsid w:val="003D6B04"/>
    <w:rsid w:val="003F2D9F"/>
    <w:rsid w:val="003F71A2"/>
    <w:rsid w:val="00405C88"/>
    <w:rsid w:val="0041233F"/>
    <w:rsid w:val="004275D4"/>
    <w:rsid w:val="00497D1A"/>
    <w:rsid w:val="004A1F7C"/>
    <w:rsid w:val="004A63AD"/>
    <w:rsid w:val="004D2192"/>
    <w:rsid w:val="00552FF0"/>
    <w:rsid w:val="005C6838"/>
    <w:rsid w:val="005F2EF2"/>
    <w:rsid w:val="006449F6"/>
    <w:rsid w:val="006971FF"/>
    <w:rsid w:val="006A0BC7"/>
    <w:rsid w:val="00724D0F"/>
    <w:rsid w:val="007518CB"/>
    <w:rsid w:val="007A393B"/>
    <w:rsid w:val="007E281E"/>
    <w:rsid w:val="00805C14"/>
    <w:rsid w:val="00826DD5"/>
    <w:rsid w:val="00843090"/>
    <w:rsid w:val="008561DA"/>
    <w:rsid w:val="008A6683"/>
    <w:rsid w:val="008E689E"/>
    <w:rsid w:val="00903A74"/>
    <w:rsid w:val="00907F05"/>
    <w:rsid w:val="0092065B"/>
    <w:rsid w:val="009245A3"/>
    <w:rsid w:val="00924870"/>
    <w:rsid w:val="0093602D"/>
    <w:rsid w:val="009875E9"/>
    <w:rsid w:val="009A2192"/>
    <w:rsid w:val="009A3AC3"/>
    <w:rsid w:val="009D2AAD"/>
    <w:rsid w:val="009D7B8E"/>
    <w:rsid w:val="009F7F3D"/>
    <w:rsid w:val="00B16638"/>
    <w:rsid w:val="00B90E07"/>
    <w:rsid w:val="00B91943"/>
    <w:rsid w:val="00BA2121"/>
    <w:rsid w:val="00C2080E"/>
    <w:rsid w:val="00C23507"/>
    <w:rsid w:val="00C27BF6"/>
    <w:rsid w:val="00C538D8"/>
    <w:rsid w:val="00C95B83"/>
    <w:rsid w:val="00CD0E98"/>
    <w:rsid w:val="00D13A64"/>
    <w:rsid w:val="00D31940"/>
    <w:rsid w:val="00DB2810"/>
    <w:rsid w:val="00DE7F6E"/>
    <w:rsid w:val="00DF3DF3"/>
    <w:rsid w:val="00E258D5"/>
    <w:rsid w:val="00E34F14"/>
    <w:rsid w:val="00E7498C"/>
    <w:rsid w:val="00E775C2"/>
    <w:rsid w:val="00E778A0"/>
    <w:rsid w:val="00E85356"/>
    <w:rsid w:val="00EC31EF"/>
    <w:rsid w:val="00EE49B2"/>
    <w:rsid w:val="00F55979"/>
    <w:rsid w:val="00FD0540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05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ills">
    <w:name w:val="Skills"/>
    <w:basedOn w:val="Address"/>
    <w:qFormat/>
    <w:rsid w:val="00907F05"/>
  </w:style>
  <w:style w:type="paragraph" w:customStyle="1" w:styleId="Company">
    <w:name w:val="Company"/>
    <w:basedOn w:val="Address"/>
    <w:qFormat/>
    <w:rsid w:val="00907F05"/>
  </w:style>
  <w:style w:type="paragraph" w:customStyle="1" w:styleId="Description">
    <w:name w:val="Description"/>
    <w:basedOn w:val="Address"/>
    <w:qFormat/>
    <w:rsid w:val="00907F05"/>
  </w:style>
  <w:style w:type="paragraph" w:customStyle="1" w:styleId="JobTargetHeader">
    <w:name w:val="Job Target Header"/>
    <w:basedOn w:val="Normal"/>
    <w:qFormat/>
    <w:rsid w:val="00907F05"/>
    <w:pPr>
      <w:spacing w:after="60" w:line="240" w:lineRule="auto"/>
    </w:pPr>
    <w:rPr>
      <w:rFonts w:asciiTheme="majorHAnsi" w:hAnsiTheme="majorHAnsi" w:cs="Tahoma"/>
      <w:b/>
      <w:sz w:val="34"/>
      <w:szCs w:val="32"/>
    </w:rPr>
  </w:style>
  <w:style w:type="paragraph" w:customStyle="1" w:styleId="Awards">
    <w:name w:val="Awards"/>
    <w:basedOn w:val="Normal"/>
    <w:qFormat/>
    <w:rsid w:val="00907F05"/>
    <w:pPr>
      <w:spacing w:before="240" w:after="0" w:line="240" w:lineRule="auto"/>
    </w:pPr>
    <w:rPr>
      <w:rFonts w:asciiTheme="majorHAnsi" w:hAnsiTheme="majorHAnsi"/>
      <w:sz w:val="32"/>
      <w:szCs w:val="32"/>
    </w:rPr>
  </w:style>
  <w:style w:type="paragraph" w:customStyle="1" w:styleId="SectionHeaders">
    <w:name w:val="Section Headers"/>
    <w:basedOn w:val="Normal"/>
    <w:qFormat/>
    <w:rsid w:val="00907F05"/>
    <w:pPr>
      <w:spacing w:before="240" w:after="120" w:line="240" w:lineRule="auto"/>
    </w:pPr>
    <w:rPr>
      <w:rFonts w:asciiTheme="majorHAnsi" w:hAnsiTheme="majorHAnsi" w:cs="Tahoma"/>
      <w:b/>
      <w:sz w:val="24"/>
      <w:szCs w:val="24"/>
    </w:rPr>
  </w:style>
  <w:style w:type="paragraph" w:customStyle="1" w:styleId="Experience">
    <w:name w:val="Experience"/>
    <w:basedOn w:val="Normal"/>
    <w:qFormat/>
    <w:rsid w:val="00907F05"/>
    <w:pPr>
      <w:spacing w:before="40" w:after="40" w:line="240" w:lineRule="auto"/>
    </w:pPr>
    <w:rPr>
      <w:rFonts w:cs="Tahoma"/>
      <w:b/>
      <w:u w:val="single"/>
    </w:rPr>
  </w:style>
  <w:style w:type="paragraph" w:customStyle="1" w:styleId="Name">
    <w:name w:val="Name"/>
    <w:basedOn w:val="Normal"/>
    <w:qFormat/>
    <w:rsid w:val="00907F05"/>
    <w:pPr>
      <w:spacing w:before="40" w:after="0" w:line="240" w:lineRule="auto"/>
    </w:pPr>
    <w:rPr>
      <w:rFonts w:asciiTheme="majorHAnsi" w:hAnsiTheme="majorHAnsi" w:cs="Tahoma"/>
      <w:b/>
      <w:sz w:val="43"/>
      <w:szCs w:val="43"/>
    </w:rPr>
  </w:style>
  <w:style w:type="paragraph" w:customStyle="1" w:styleId="Address">
    <w:name w:val="Address"/>
    <w:basedOn w:val="Normal"/>
    <w:qFormat/>
    <w:rsid w:val="00907F05"/>
    <w:pPr>
      <w:spacing w:before="40" w:after="0" w:line="240" w:lineRule="auto"/>
    </w:pPr>
    <w:rPr>
      <w:sz w:val="20"/>
      <w:szCs w:val="20"/>
    </w:rPr>
  </w:style>
  <w:style w:type="paragraph" w:customStyle="1" w:styleId="BulletsItalics">
    <w:name w:val="Bullets Italics"/>
    <w:basedOn w:val="Normal"/>
    <w:link w:val="BulletsItalicsChar"/>
    <w:qFormat/>
    <w:rsid w:val="00907F05"/>
    <w:pPr>
      <w:spacing w:after="40" w:line="240" w:lineRule="auto"/>
      <w:ind w:left="360" w:right="158" w:hanging="360"/>
      <w:contextualSpacing/>
      <w:jc w:val="both"/>
    </w:pPr>
    <w:rPr>
      <w:i/>
      <w:sz w:val="20"/>
    </w:rPr>
  </w:style>
  <w:style w:type="paragraph" w:customStyle="1" w:styleId="Missionstatement">
    <w:name w:val="Mission statement"/>
    <w:basedOn w:val="Normal"/>
    <w:qFormat/>
    <w:rsid w:val="00907F05"/>
    <w:pPr>
      <w:spacing w:after="60" w:line="240" w:lineRule="auto"/>
      <w:ind w:right="43"/>
    </w:pPr>
    <w:rPr>
      <w:rFonts w:eastAsia="Times New Roman" w:cs="Arial"/>
      <w:bCs/>
      <w:i/>
      <w:color w:val="000000"/>
    </w:rPr>
  </w:style>
  <w:style w:type="paragraph" w:customStyle="1" w:styleId="KeySkillsBullets">
    <w:name w:val="Key Skills Bullets"/>
    <w:basedOn w:val="Normal"/>
    <w:qFormat/>
    <w:rsid w:val="00907F05"/>
    <w:pPr>
      <w:numPr>
        <w:numId w:val="1"/>
      </w:numPr>
      <w:spacing w:after="0" w:line="240" w:lineRule="auto"/>
      <w:ind w:left="360" w:right="162"/>
      <w:contextualSpacing/>
    </w:pPr>
    <w:rPr>
      <w:spacing w:val="-4"/>
      <w:sz w:val="20"/>
    </w:rPr>
  </w:style>
  <w:style w:type="paragraph" w:customStyle="1" w:styleId="BulletPoints">
    <w:name w:val="Bullet Points"/>
    <w:basedOn w:val="KeySkillsBullets"/>
    <w:qFormat/>
    <w:rsid w:val="00907F05"/>
    <w:pPr>
      <w:spacing w:before="60"/>
      <w:ind w:left="720" w:right="158"/>
    </w:pPr>
  </w:style>
  <w:style w:type="paragraph" w:customStyle="1" w:styleId="JobTitle">
    <w:name w:val="Job Title"/>
    <w:basedOn w:val="Normal"/>
    <w:qFormat/>
    <w:rsid w:val="00907F05"/>
    <w:pPr>
      <w:spacing w:after="0" w:line="240" w:lineRule="auto"/>
    </w:pPr>
    <w:rPr>
      <w:spacing w:val="-4"/>
      <w:sz w:val="20"/>
    </w:rPr>
  </w:style>
  <w:style w:type="paragraph" w:customStyle="1" w:styleId="Objective">
    <w:name w:val="Objective"/>
    <w:basedOn w:val="Normal"/>
    <w:rsid w:val="00907F05"/>
    <w:pPr>
      <w:spacing w:after="120" w:line="240" w:lineRule="auto"/>
    </w:pPr>
    <w:rPr>
      <w:rFonts w:eastAsia="Times New Roman"/>
      <w:i/>
      <w:iCs/>
      <w:spacing w:val="-4"/>
      <w:szCs w:val="20"/>
    </w:rPr>
  </w:style>
  <w:style w:type="paragraph" w:customStyle="1" w:styleId="PhoneNumber">
    <w:name w:val="Phone Number"/>
    <w:basedOn w:val="Address"/>
    <w:rsid w:val="00907F05"/>
    <w:pPr>
      <w:spacing w:before="0"/>
    </w:pPr>
    <w:rPr>
      <w:rFonts w:eastAsia="Times New Roman"/>
    </w:rPr>
  </w:style>
  <w:style w:type="character" w:customStyle="1" w:styleId="BulletsItalicsChar">
    <w:name w:val="Bullets Italics Char"/>
    <w:basedOn w:val="DefaultParagraphFont"/>
    <w:link w:val="BulletsItalics"/>
    <w:rsid w:val="00907F05"/>
    <w:rPr>
      <w:rFonts w:eastAsia="Calibri" w:cs="Times New Roman"/>
      <w:i/>
      <w:sz w:val="20"/>
    </w:rPr>
  </w:style>
  <w:style w:type="paragraph" w:customStyle="1" w:styleId="SubmitResume">
    <w:name w:val="Submit Resume"/>
    <w:basedOn w:val="Normal"/>
    <w:rsid w:val="00907F05"/>
    <w:pPr>
      <w:spacing w:before="100" w:after="0" w:line="240" w:lineRule="auto"/>
    </w:pPr>
    <w:rPr>
      <w:rFonts w:ascii="Verdana" w:eastAsia="Times New Roman" w:hAnsi="Verdana"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0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B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BB"/>
    <w:rPr>
      <w:rFonts w:eastAsia="Calibri" w:cs="Times New Roman"/>
    </w:rPr>
  </w:style>
  <w:style w:type="paragraph" w:styleId="NoSpacing">
    <w:name w:val="No Spacing"/>
    <w:uiPriority w:val="1"/>
    <w:qFormat/>
    <w:rsid w:val="00F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27F4"/>
    <w:pPr>
      <w:ind w:left="720"/>
      <w:contextualSpacing/>
    </w:pPr>
  </w:style>
  <w:style w:type="character" w:customStyle="1" w:styleId="ilspan">
    <w:name w:val="il_span"/>
    <w:basedOn w:val="DefaultParagraphFont"/>
    <w:rsid w:val="00FF59EA"/>
    <w:rPr>
      <w:rFonts w:cs="Times New Roman"/>
    </w:rPr>
  </w:style>
  <w:style w:type="character" w:styleId="Hyperlink">
    <w:name w:val="Hyperlink"/>
    <w:rsid w:val="006449F6"/>
    <w:rPr>
      <w:color w:val="0000FF"/>
      <w:u w:val="single"/>
    </w:rPr>
  </w:style>
  <w:style w:type="table" w:styleId="TableGrid">
    <w:name w:val="Table Grid"/>
    <w:basedOn w:val="TableNormal"/>
    <w:rsid w:val="00644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nhideWhenUsed/>
    <w:rsid w:val="00C538D8"/>
    <w:pPr>
      <w:numPr>
        <w:numId w:val="27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ustomer%20Service%20Specialist%20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C5D4-BF4D-400D-984A-82723831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Specialist resume</Template>
  <TotalTime>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CustomerServiceSpecialistResume</vt:lpstr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CustomerServiceSpecialistResume</dc:title>
  <dc:creator>Administrator</dc:creator>
  <cp:lastModifiedBy>Reception</cp:lastModifiedBy>
  <cp:revision>3</cp:revision>
  <cp:lastPrinted>2011-04-05T12:11:00Z</cp:lastPrinted>
  <dcterms:created xsi:type="dcterms:W3CDTF">2014-08-10T11:12:00Z</dcterms:created>
  <dcterms:modified xsi:type="dcterms:W3CDTF">2015-07-03T11:27:00Z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TC103786411033</vt:lpwstr>
  </property>
</Properties>
</file>