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A3" w:rsidRDefault="00EC4E94" w:rsidP="00DE32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Segoe Print" w:hAnsi="Segoe Print" w:cs="Segoe Print"/>
        </w:rPr>
      </w:pPr>
      <w:r>
        <w:rPr>
          <w:rFonts w:ascii="Tahoma" w:hAnsi="Tahoma" w:cs="Tahoma"/>
          <w:b/>
          <w:sz w:val="52"/>
          <w:szCs w:val="52"/>
        </w:rPr>
        <w:fldChar w:fldCharType="begin"/>
      </w:r>
      <w:r>
        <w:rPr>
          <w:rFonts w:ascii="Tahoma" w:hAnsi="Tahoma" w:cs="Tahoma"/>
          <w:b/>
          <w:sz w:val="52"/>
          <w:szCs w:val="52"/>
        </w:rPr>
        <w:instrText xml:space="preserve"> HYPERLINK "mailto:</w:instrText>
      </w:r>
      <w:r>
        <w:rPr>
          <w:rFonts w:ascii="Tahoma" w:hAnsi="Tahoma" w:cs="Tahoma"/>
          <w:b/>
          <w:sz w:val="52"/>
          <w:szCs w:val="52"/>
        </w:rPr>
        <w:instrText>SWARUP</w:instrText>
      </w:r>
      <w:r>
        <w:rPr>
          <w:rFonts w:ascii="Tahoma" w:hAnsi="Tahoma" w:cs="Tahoma"/>
          <w:b/>
          <w:sz w:val="52"/>
          <w:szCs w:val="52"/>
        </w:rPr>
        <w:instrText>.260557</w:instrText>
      </w:r>
      <w:r w:rsidRPr="00EC4E94">
        <w:rPr>
          <w:rFonts w:ascii="Tahoma" w:hAnsi="Tahoma" w:cs="Tahoma"/>
          <w:b/>
          <w:sz w:val="52"/>
          <w:szCs w:val="52"/>
        </w:rPr>
        <w:instrText>@2freemail.com</w:instrText>
      </w:r>
      <w:r>
        <w:rPr>
          <w:rFonts w:ascii="Tahoma" w:hAnsi="Tahoma" w:cs="Tahoma"/>
          <w:b/>
          <w:sz w:val="52"/>
          <w:szCs w:val="52"/>
        </w:rPr>
        <w:instrText xml:space="preserve">" </w:instrText>
      </w:r>
      <w:r>
        <w:rPr>
          <w:rFonts w:ascii="Tahoma" w:hAnsi="Tahoma" w:cs="Tahoma"/>
          <w:b/>
          <w:sz w:val="52"/>
          <w:szCs w:val="52"/>
        </w:rPr>
        <w:fldChar w:fldCharType="separate"/>
      </w:r>
      <w:r w:rsidRPr="00367319">
        <w:rPr>
          <w:rStyle w:val="Hyperlink"/>
          <w:rFonts w:ascii="Tahoma" w:hAnsi="Tahoma" w:cs="Tahoma"/>
          <w:b/>
          <w:sz w:val="52"/>
          <w:szCs w:val="52"/>
        </w:rPr>
        <w:t>SWARUP.260557@2freemail.com</w:t>
      </w:r>
      <w:r>
        <w:rPr>
          <w:rFonts w:ascii="Tahoma" w:hAnsi="Tahoma" w:cs="Tahoma"/>
          <w:b/>
          <w:sz w:val="52"/>
          <w:szCs w:val="52"/>
        </w:rPr>
        <w:fldChar w:fldCharType="end"/>
      </w:r>
      <w:r>
        <w:rPr>
          <w:rFonts w:ascii="Tahoma" w:hAnsi="Tahoma" w:cs="Tahoma"/>
          <w:b/>
          <w:sz w:val="52"/>
          <w:szCs w:val="52"/>
        </w:rPr>
        <w:t xml:space="preserve"> </w:t>
      </w:r>
      <w:r w:rsidRPr="00EC4E94">
        <w:rPr>
          <w:rFonts w:ascii="Tahoma" w:hAnsi="Tahoma" w:cs="Tahoma"/>
          <w:b/>
          <w:sz w:val="52"/>
          <w:szCs w:val="52"/>
        </w:rPr>
        <w:tab/>
      </w:r>
    </w:p>
    <w:p w:rsidR="00DE32A3" w:rsidRDefault="00DE32A3" w:rsidP="00DE32A3">
      <w:pPr>
        <w:jc w:val="center"/>
        <w:rPr>
          <w:rFonts w:ascii="Tahoma" w:hAnsi="Tahoma" w:cs="Tahoma"/>
          <w:b/>
          <w:bCs/>
          <w:smallCaps/>
          <w:sz w:val="32"/>
          <w:szCs w:val="32"/>
        </w:rPr>
      </w:pPr>
      <w:r>
        <w:rPr>
          <w:noProof/>
          <w:lang w:val="en-US"/>
        </w:rPr>
        <mc:AlternateContent>
          <mc:Choice Requires="wps">
            <w:drawing>
              <wp:anchor distT="0" distB="0" distL="114300" distR="114300" simplePos="0" relativeHeight="251653120" behindDoc="0" locked="0" layoutInCell="1" allowOverlap="1">
                <wp:simplePos x="0" y="0"/>
                <wp:positionH relativeFrom="column">
                  <wp:posOffset>1524000</wp:posOffset>
                </wp:positionH>
                <wp:positionV relativeFrom="paragraph">
                  <wp:posOffset>219075</wp:posOffset>
                </wp:positionV>
                <wp:extent cx="4268470" cy="194754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8470" cy="1947545"/>
                        </a:xfrm>
                        <a:prstGeom prst="rect">
                          <a:avLst/>
                        </a:prstGeom>
                        <a:noFill/>
                        <a:ln w="9525">
                          <a:noFill/>
                          <a:miter lim="800000"/>
                          <a:headEnd/>
                          <a:tailEnd/>
                        </a:ln>
                      </wps:spPr>
                      <wps:txbx>
                        <w:txbxContent>
                          <w:p w:rsidR="00DE32A3" w:rsidRDefault="00DE32A3" w:rsidP="00DE32A3">
                            <w:pPr>
                              <w:spacing w:before="60"/>
                              <w:jc w:val="left"/>
                              <w:rPr>
                                <w:rFonts w:ascii="Tahoma" w:hAnsi="Tahoma" w:cs="Tahoma"/>
                                <w:b/>
                                <w:bCs/>
                                <w:caps/>
                                <w:sz w:val="28"/>
                                <w:szCs w:val="32"/>
                              </w:rPr>
                            </w:pPr>
                            <w:r>
                              <w:rPr>
                                <w:rFonts w:ascii="Tahoma" w:hAnsi="Tahoma" w:cs="Tahoma"/>
                                <w:b/>
                                <w:sz w:val="52"/>
                                <w:szCs w:val="52"/>
                              </w:rPr>
                              <w:t xml:space="preserve">SWARUP </w:t>
                            </w:r>
                            <w:r>
                              <w:rPr>
                                <w:rFonts w:ascii="Tahoma" w:hAnsi="Tahoma" w:cs="Tahoma"/>
                                <w:b/>
                                <w:bCs/>
                                <w:caps/>
                                <w:sz w:val="28"/>
                                <w:szCs w:val="32"/>
                              </w:rPr>
                              <w:t>Curriculum Vitae</w:t>
                            </w:r>
                          </w:p>
                          <w:p w:rsidR="00DE32A3" w:rsidRDefault="00DE32A3" w:rsidP="00DE32A3">
                            <w:pPr>
                              <w:jc w:val="left"/>
                              <w:rPr>
                                <w:rFonts w:ascii="Tahoma" w:hAnsi="Tahoma" w:cs="Tahoma"/>
                              </w:rPr>
                            </w:pPr>
                          </w:p>
                          <w:p w:rsidR="00DE32A3" w:rsidRDefault="00DE32A3" w:rsidP="00DE32A3">
                            <w:pPr>
                              <w:jc w:val="left"/>
                              <w:rPr>
                                <w:rFonts w:ascii="Tahoma" w:hAnsi="Tahoma" w:cs="Tahoma"/>
                              </w:rPr>
                            </w:pPr>
                            <w:r>
                              <w:rPr>
                                <w:noProof/>
                                <w:sz w:val="20"/>
                                <w:szCs w:val="20"/>
                                <w:lang w:val="en-US"/>
                              </w:rPr>
                              <w:drawing>
                                <wp:inline distT="0" distB="0" distL="0" distR="0">
                                  <wp:extent cx="1047750" cy="9620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962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20pt;margin-top:17.25pt;width:336.1pt;height:15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" filled="f" stroked="f">
                <v:textbox>
                  <w:txbxContent>
                    <w:p w:rsidR="00DE32A3" w:rsidRDefault="00DE32A3" w:rsidP="00DE32A3">
                      <w:pPr>
                        <w:spacing w:before="60"/>
                        <w:jc w:val="left"/>
                        <w:rPr>
                          <w:rFonts w:ascii="Tahoma" w:hAnsi="Tahoma" w:cs="Tahoma"/>
                          <w:b/>
                          <w:bCs/>
                          <w:caps/>
                          <w:sz w:val="28"/>
                          <w:szCs w:val="32"/>
                        </w:rPr>
                      </w:pPr>
                      <w:r>
                        <w:rPr>
                          <w:rFonts w:ascii="Tahoma" w:hAnsi="Tahoma" w:cs="Tahoma"/>
                          <w:b/>
                          <w:sz w:val="52"/>
                          <w:szCs w:val="52"/>
                        </w:rPr>
                        <w:t xml:space="preserve">SWARUP </w:t>
                      </w:r>
                      <w:r>
                        <w:rPr>
                          <w:rFonts w:ascii="Tahoma" w:hAnsi="Tahoma" w:cs="Tahoma"/>
                          <w:b/>
                          <w:bCs/>
                          <w:caps/>
                          <w:sz w:val="28"/>
                          <w:szCs w:val="32"/>
                        </w:rPr>
                        <w:t>Curriculum Vitae</w:t>
                      </w:r>
                    </w:p>
                    <w:p w:rsidR="00DE32A3" w:rsidRDefault="00DE32A3" w:rsidP="00DE32A3">
                      <w:pPr>
                        <w:jc w:val="left"/>
                        <w:rPr>
                          <w:rFonts w:ascii="Tahoma" w:hAnsi="Tahoma" w:cs="Tahoma"/>
                        </w:rPr>
                      </w:pPr>
                    </w:p>
                    <w:p w:rsidR="00DE32A3" w:rsidRDefault="00DE32A3" w:rsidP="00DE32A3">
                      <w:pPr>
                        <w:jc w:val="left"/>
                        <w:rPr>
                          <w:rFonts w:ascii="Tahoma" w:hAnsi="Tahoma" w:cs="Tahoma"/>
                        </w:rPr>
                      </w:pPr>
                      <w:r>
                        <w:rPr>
                          <w:noProof/>
                          <w:sz w:val="20"/>
                          <w:szCs w:val="20"/>
                          <w:lang w:val="en-US"/>
                        </w:rPr>
                        <w:drawing>
                          <wp:inline distT="0" distB="0" distL="0" distR="0">
                            <wp:extent cx="1047750" cy="9620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9620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4144" behindDoc="0" locked="0" layoutInCell="1" allowOverlap="1">
            <wp:simplePos x="0" y="0"/>
            <wp:positionH relativeFrom="column">
              <wp:posOffset>-488950</wp:posOffset>
            </wp:positionH>
            <wp:positionV relativeFrom="paragraph">
              <wp:posOffset>118745</wp:posOffset>
            </wp:positionV>
            <wp:extent cx="1900555" cy="10217150"/>
            <wp:effectExtent l="0" t="0" r="4445" b="0"/>
            <wp:wrapNone/>
            <wp:docPr id="7" name="Picture 7" descr="S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pl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10217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5168" behindDoc="0" locked="0" layoutInCell="1" allowOverlap="1">
                <wp:simplePos x="0" y="0"/>
                <wp:positionH relativeFrom="column">
                  <wp:posOffset>1524000</wp:posOffset>
                </wp:positionH>
                <wp:positionV relativeFrom="paragraph">
                  <wp:posOffset>2269490</wp:posOffset>
                </wp:positionV>
                <wp:extent cx="4753610" cy="1195070"/>
                <wp:effectExtent l="0" t="0" r="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610" cy="1195070"/>
                        </a:xfrm>
                        <a:prstGeom prst="rect">
                          <a:avLst/>
                        </a:prstGeom>
                        <a:noFill/>
                        <a:ln w="9525">
                          <a:noFill/>
                          <a:miter lim="800000"/>
                          <a:headEnd/>
                          <a:tailEnd/>
                        </a:ln>
                      </wps:spPr>
                      <wps:txbx>
                        <w:txbxContent>
                          <w:p w:rsidR="00DE32A3" w:rsidRDefault="00DE32A3" w:rsidP="00DE32A3">
                            <w:pPr>
                              <w:jc w:val="left"/>
                              <w:rPr>
                                <w:rFonts w:ascii="Tahoma" w:hAnsi="Tahoma" w:cs="Tahoma"/>
                                <w:sz w:val="19"/>
                                <w:szCs w:val="19"/>
                              </w:rPr>
                            </w:pPr>
                            <w:r>
                              <w:rPr>
                                <w:rFonts w:ascii="Tahoma" w:hAnsi="Tahoma" w:cs="Tahoma"/>
                                <w:b/>
                                <w:sz w:val="19"/>
                                <w:szCs w:val="19"/>
                              </w:rPr>
                              <w:t>STRATEGY PLANNING | COMMERCIAL MANAGEMENT | SHIPPING &amp; FREIGHT | ACCOUNT DEVELOPMENT | SALES &amp; BUSINESS DEVELOPMENT</w:t>
                            </w:r>
                          </w:p>
                          <w:p w:rsidR="00DE32A3" w:rsidRDefault="00DE32A3" w:rsidP="00DE32A3">
                            <w:pPr>
                              <w:jc w:val="left"/>
                              <w:rPr>
                                <w:rFonts w:ascii="Tahoma" w:hAnsi="Tahoma" w:cs="Tahoma"/>
                                <w:sz w:val="19"/>
                                <w:szCs w:val="19"/>
                              </w:rPr>
                            </w:pPr>
                            <w:r>
                              <w:rPr>
                                <w:rFonts w:ascii="Tahoma" w:hAnsi="Tahoma" w:cs="Tahoma"/>
                                <w:sz w:val="19"/>
                                <w:szCs w:val="19"/>
                              </w:rPr>
                              <w:t>(Shipping | Freight Forwarding | Feeder Services)</w:t>
                            </w:r>
                          </w:p>
                          <w:p w:rsidR="00DE32A3" w:rsidRDefault="00DE32A3" w:rsidP="00DE32A3">
                            <w:pPr>
                              <w:jc w:val="left"/>
                              <w:rPr>
                                <w:rFonts w:ascii="Tahoma" w:hAnsi="Tahoma" w:cs="Tahoma"/>
                                <w:b/>
                                <w:sz w:val="18"/>
                                <w:szCs w:val="18"/>
                              </w:rPr>
                            </w:pPr>
                          </w:p>
                          <w:p w:rsidR="00DE32A3" w:rsidRDefault="00DE32A3" w:rsidP="00DE32A3">
                            <w:pPr>
                              <w:jc w:val="left"/>
                              <w:rPr>
                                <w:rFonts w:ascii="Tahoma" w:hAnsi="Tahoma" w:cs="Tahoma"/>
                                <w:sz w:val="18"/>
                                <w:szCs w:val="18"/>
                              </w:rPr>
                            </w:pPr>
                          </w:p>
                          <w:p w:rsidR="00DE32A3" w:rsidRDefault="00DE32A3" w:rsidP="00DE32A3">
                            <w:pPr>
                              <w:jc w:val="left"/>
                              <w:rPr>
                                <w:rFonts w:ascii="Tahoma" w:hAnsi="Tahoma" w:cs="Tahoma"/>
                                <w:b/>
                                <w:sz w:val="18"/>
                                <w:szCs w:val="18"/>
                              </w:rPr>
                            </w:pPr>
                          </w:p>
                          <w:p w:rsidR="00DE32A3" w:rsidRDefault="00DE32A3" w:rsidP="00DE32A3">
                            <w:pPr>
                              <w:jc w:val="left"/>
                              <w:rPr>
                                <w:rFonts w:ascii="Tahoma" w:hAnsi="Tahoma" w:cs="Tahoma"/>
                                <w:sz w:val="18"/>
                                <w:szCs w:val="18"/>
                              </w:rPr>
                            </w:pPr>
                          </w:p>
                          <w:p w:rsidR="00DE32A3" w:rsidRDefault="00DE32A3" w:rsidP="00DE32A3">
                            <w:pPr>
                              <w:jc w:val="left"/>
                              <w:rPr>
                                <w:rFonts w:ascii="Tahoma" w:hAnsi="Tahoma" w:cs="Tahoma"/>
                                <w:b/>
                                <w:sz w:val="18"/>
                                <w:szCs w:val="18"/>
                              </w:rPr>
                            </w:pPr>
                          </w:p>
                          <w:p w:rsidR="00DE32A3" w:rsidRDefault="00DE32A3" w:rsidP="00DE32A3">
                            <w:pPr>
                              <w:jc w:val="left"/>
                              <w:rPr>
                                <w:rFonts w:ascii="Tahoma" w:hAnsi="Tahoma" w:cs="Tahoma"/>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20pt;margin-top:178.7pt;width:374.3pt;height:9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" filled="f" stroked="f">
                <v:textbox>
                  <w:txbxContent>
                    <w:p w:rsidR="00DE32A3" w:rsidRDefault="00DE32A3" w:rsidP="00DE32A3">
                      <w:pPr>
                        <w:jc w:val="left"/>
                        <w:rPr>
                          <w:rFonts w:ascii="Tahoma" w:hAnsi="Tahoma" w:cs="Tahoma"/>
                          <w:sz w:val="19"/>
                          <w:szCs w:val="19"/>
                        </w:rPr>
                      </w:pPr>
                      <w:r>
                        <w:rPr>
                          <w:rFonts w:ascii="Tahoma" w:hAnsi="Tahoma" w:cs="Tahoma"/>
                          <w:b/>
                          <w:sz w:val="19"/>
                          <w:szCs w:val="19"/>
                        </w:rPr>
                        <w:t>STRATEGY PLANNING | COMMERCIAL MANAGEMENT | SHIPPING &amp; FREIGHT | ACCOUNT DEVELOPMENT | SALES &amp; BUSINESS DEVELOPMENT</w:t>
                      </w:r>
                    </w:p>
                    <w:p w:rsidR="00DE32A3" w:rsidRDefault="00DE32A3" w:rsidP="00DE32A3">
                      <w:pPr>
                        <w:jc w:val="left"/>
                        <w:rPr>
                          <w:rFonts w:ascii="Tahoma" w:hAnsi="Tahoma" w:cs="Tahoma"/>
                          <w:sz w:val="19"/>
                          <w:szCs w:val="19"/>
                        </w:rPr>
                      </w:pPr>
                      <w:r>
                        <w:rPr>
                          <w:rFonts w:ascii="Tahoma" w:hAnsi="Tahoma" w:cs="Tahoma"/>
                          <w:sz w:val="19"/>
                          <w:szCs w:val="19"/>
                        </w:rPr>
                        <w:t>(Shipping | Freight Forwarding | Feeder Services)</w:t>
                      </w:r>
                    </w:p>
                    <w:p w:rsidR="00DE32A3" w:rsidRDefault="00DE32A3" w:rsidP="00DE32A3">
                      <w:pPr>
                        <w:jc w:val="left"/>
                        <w:rPr>
                          <w:rFonts w:ascii="Tahoma" w:hAnsi="Tahoma" w:cs="Tahoma"/>
                          <w:b/>
                          <w:sz w:val="18"/>
                          <w:szCs w:val="18"/>
                        </w:rPr>
                      </w:pPr>
                    </w:p>
                    <w:p w:rsidR="00DE32A3" w:rsidRDefault="00DE32A3" w:rsidP="00DE32A3">
                      <w:pPr>
                        <w:jc w:val="left"/>
                        <w:rPr>
                          <w:rFonts w:ascii="Tahoma" w:hAnsi="Tahoma" w:cs="Tahoma"/>
                          <w:sz w:val="18"/>
                          <w:szCs w:val="18"/>
                        </w:rPr>
                      </w:pPr>
                    </w:p>
                    <w:p w:rsidR="00DE32A3" w:rsidRDefault="00DE32A3" w:rsidP="00DE32A3">
                      <w:pPr>
                        <w:jc w:val="left"/>
                        <w:rPr>
                          <w:rFonts w:ascii="Tahoma" w:hAnsi="Tahoma" w:cs="Tahoma"/>
                          <w:b/>
                          <w:sz w:val="18"/>
                          <w:szCs w:val="18"/>
                        </w:rPr>
                      </w:pPr>
                    </w:p>
                    <w:p w:rsidR="00DE32A3" w:rsidRDefault="00DE32A3" w:rsidP="00DE32A3">
                      <w:pPr>
                        <w:jc w:val="left"/>
                        <w:rPr>
                          <w:rFonts w:ascii="Tahoma" w:hAnsi="Tahoma" w:cs="Tahoma"/>
                          <w:sz w:val="18"/>
                          <w:szCs w:val="18"/>
                        </w:rPr>
                      </w:pPr>
                    </w:p>
                    <w:p w:rsidR="00DE32A3" w:rsidRDefault="00DE32A3" w:rsidP="00DE32A3">
                      <w:pPr>
                        <w:jc w:val="left"/>
                        <w:rPr>
                          <w:rFonts w:ascii="Tahoma" w:hAnsi="Tahoma" w:cs="Tahoma"/>
                          <w:b/>
                          <w:sz w:val="18"/>
                          <w:szCs w:val="18"/>
                        </w:rPr>
                      </w:pPr>
                    </w:p>
                    <w:p w:rsidR="00DE32A3" w:rsidRDefault="00DE32A3" w:rsidP="00DE32A3">
                      <w:pPr>
                        <w:jc w:val="left"/>
                        <w:rPr>
                          <w:rFonts w:ascii="Tahoma" w:hAnsi="Tahoma" w:cs="Tahoma"/>
                          <w:b/>
                          <w:sz w:val="18"/>
                          <w:szCs w:val="18"/>
                        </w:rPr>
                      </w:pPr>
                    </w:p>
                  </w:txbxContent>
                </v:textbox>
              </v:shape>
            </w:pict>
          </mc:Fallback>
        </mc:AlternateContent>
      </w:r>
    </w:p>
    <w:p w:rsidR="00DE32A3" w:rsidRDefault="00DE32A3" w:rsidP="00DE32A3">
      <w:pPr>
        <w:jc w:val="center"/>
        <w:rPr>
          <w:rFonts w:ascii="Tahoma" w:hAnsi="Tahoma" w:cs="Tahoma"/>
          <w:b/>
          <w:bCs/>
          <w:smallCaps/>
          <w:sz w:val="32"/>
          <w:szCs w:val="32"/>
        </w:rPr>
      </w:pPr>
    </w:p>
    <w:p w:rsidR="00DE32A3" w:rsidRDefault="00DE32A3" w:rsidP="00DE32A3">
      <w:pPr>
        <w:jc w:val="center"/>
        <w:rPr>
          <w:rFonts w:ascii="Tahoma" w:hAnsi="Tahoma" w:cs="Tahoma"/>
          <w:b/>
          <w:bCs/>
          <w:smallCaps/>
          <w:sz w:val="32"/>
          <w:szCs w:val="32"/>
        </w:rPr>
      </w:pPr>
    </w:p>
    <w:p w:rsidR="00DE32A3" w:rsidRDefault="00DE32A3" w:rsidP="00DE32A3">
      <w:pPr>
        <w:jc w:val="center"/>
        <w:rPr>
          <w:rFonts w:ascii="Tahoma" w:hAnsi="Tahoma" w:cs="Tahoma"/>
          <w:b/>
          <w:bCs/>
          <w:smallCaps/>
          <w:sz w:val="32"/>
          <w:szCs w:val="32"/>
        </w:rPr>
      </w:pPr>
    </w:p>
    <w:p w:rsidR="00DE32A3" w:rsidRDefault="00DE32A3" w:rsidP="00DE32A3">
      <w:pPr>
        <w:jc w:val="center"/>
        <w:rPr>
          <w:rFonts w:ascii="Tahoma" w:hAnsi="Tahoma" w:cs="Tahoma"/>
          <w:b/>
          <w:bCs/>
          <w:smallCaps/>
          <w:sz w:val="32"/>
          <w:szCs w:val="32"/>
        </w:rPr>
      </w:pPr>
    </w:p>
    <w:p w:rsidR="00DE32A3" w:rsidRDefault="00DE32A3" w:rsidP="00DE32A3">
      <w:pPr>
        <w:jc w:val="center"/>
        <w:rPr>
          <w:rFonts w:ascii="Tahoma" w:hAnsi="Tahoma" w:cs="Tahoma"/>
          <w:b/>
          <w:bCs/>
          <w:smallCaps/>
          <w:sz w:val="32"/>
          <w:szCs w:val="32"/>
        </w:rPr>
      </w:pPr>
    </w:p>
    <w:p w:rsidR="00DE32A3" w:rsidRDefault="00DE32A3" w:rsidP="00DE32A3">
      <w:pPr>
        <w:jc w:val="center"/>
        <w:rPr>
          <w:rFonts w:ascii="Tahoma" w:hAnsi="Tahoma" w:cs="Tahoma"/>
          <w:b/>
          <w:bCs/>
          <w:smallCaps/>
          <w:sz w:val="32"/>
          <w:szCs w:val="32"/>
        </w:rPr>
      </w:pPr>
    </w:p>
    <w:p w:rsidR="00DE32A3" w:rsidRDefault="00DE32A3" w:rsidP="00DE32A3">
      <w:pPr>
        <w:jc w:val="center"/>
        <w:rPr>
          <w:rFonts w:ascii="Tahoma" w:hAnsi="Tahoma" w:cs="Tahoma"/>
          <w:b/>
          <w:bCs/>
          <w:smallCaps/>
          <w:sz w:val="32"/>
          <w:szCs w:val="32"/>
        </w:rPr>
      </w:pPr>
    </w:p>
    <w:p w:rsidR="00DE32A3" w:rsidRDefault="00DE32A3" w:rsidP="00DE32A3">
      <w:pPr>
        <w:jc w:val="center"/>
        <w:rPr>
          <w:rFonts w:ascii="Tahoma" w:hAnsi="Tahoma" w:cs="Tahoma"/>
          <w:b/>
          <w:bCs/>
          <w:smallCaps/>
          <w:sz w:val="32"/>
          <w:szCs w:val="32"/>
        </w:rPr>
      </w:pPr>
    </w:p>
    <w:p w:rsidR="00DE32A3" w:rsidRDefault="00DE32A3" w:rsidP="00DE32A3">
      <w:pPr>
        <w:jc w:val="center"/>
        <w:rPr>
          <w:rFonts w:ascii="Tahoma" w:hAnsi="Tahoma" w:cs="Tahoma"/>
          <w:b/>
          <w:bCs/>
          <w:smallCaps/>
          <w:sz w:val="32"/>
          <w:szCs w:val="32"/>
        </w:rPr>
      </w:pPr>
    </w:p>
    <w:p w:rsidR="00DE32A3" w:rsidRDefault="00DE32A3" w:rsidP="00DE32A3">
      <w:pPr>
        <w:jc w:val="center"/>
        <w:rPr>
          <w:rFonts w:ascii="Tahoma" w:hAnsi="Tahoma" w:cs="Tahoma"/>
          <w:b/>
          <w:bCs/>
          <w:smallCaps/>
          <w:sz w:val="32"/>
          <w:szCs w:val="32"/>
        </w:rPr>
      </w:pPr>
    </w:p>
    <w:p w:rsidR="00DE32A3" w:rsidRDefault="00DE32A3" w:rsidP="00DE32A3">
      <w:pPr>
        <w:jc w:val="center"/>
        <w:rPr>
          <w:rFonts w:ascii="Tahoma" w:hAnsi="Tahoma" w:cs="Tahoma"/>
          <w:b/>
          <w:bCs/>
          <w:smallCaps/>
          <w:sz w:val="32"/>
          <w:szCs w:val="32"/>
        </w:rPr>
      </w:pPr>
    </w:p>
    <w:p w:rsidR="00DE32A3" w:rsidRDefault="00DE32A3" w:rsidP="00DE32A3">
      <w:pPr>
        <w:jc w:val="center"/>
        <w:rPr>
          <w:rFonts w:ascii="Tahoma" w:hAnsi="Tahoma" w:cs="Tahoma"/>
          <w:b/>
          <w:bCs/>
          <w:smallCaps/>
          <w:sz w:val="32"/>
          <w:szCs w:val="32"/>
        </w:rPr>
      </w:pPr>
    </w:p>
    <w:p w:rsidR="00DE32A3" w:rsidRDefault="00DE32A3" w:rsidP="00DE32A3">
      <w:pPr>
        <w:rPr>
          <w:rFonts w:ascii="Tahoma" w:hAnsi="Tahoma" w:cs="Tahoma"/>
        </w:rPr>
      </w:pPr>
    </w:p>
    <w:p w:rsidR="00DE32A3" w:rsidRDefault="00DE32A3" w:rsidP="00DE32A3">
      <w:pPr>
        <w:rPr>
          <w:rFonts w:ascii="Tahoma" w:hAnsi="Tahoma" w:cs="Tahoma"/>
        </w:rPr>
      </w:pPr>
    </w:p>
    <w:p w:rsidR="00DE32A3" w:rsidRDefault="00DE32A3" w:rsidP="00DE32A3">
      <w:pPr>
        <w:rPr>
          <w:rFonts w:ascii="Tahoma" w:hAnsi="Tahoma" w:cs="Tahoma"/>
        </w:rPr>
      </w:pPr>
    </w:p>
    <w:p w:rsidR="00DE32A3" w:rsidRDefault="00DE32A3" w:rsidP="00DE32A3">
      <w:pPr>
        <w:rPr>
          <w:rFonts w:ascii="Tahoma" w:hAnsi="Tahoma" w:cs="Tahoma"/>
        </w:rPr>
      </w:pPr>
    </w:p>
    <w:tbl>
      <w:tblPr>
        <w:tblW w:w="10638" w:type="dxa"/>
        <w:tblLook w:val="04A0" w:firstRow="1" w:lastRow="0" w:firstColumn="1" w:lastColumn="0" w:noHBand="0" w:noVBand="1"/>
      </w:tblPr>
      <w:tblGrid>
        <w:gridCol w:w="5058"/>
        <w:gridCol w:w="5580"/>
      </w:tblGrid>
      <w:tr w:rsidR="00DE32A3" w:rsidTr="00DE32A3">
        <w:tc>
          <w:tcPr>
            <w:tcW w:w="5058" w:type="dxa"/>
          </w:tcPr>
          <w:p w:rsidR="00DE32A3" w:rsidRDefault="00DE32A3">
            <w:pPr>
              <w:rPr>
                <w:rFonts w:ascii="Tahoma" w:hAnsi="Tahoma" w:cs="Tahoma"/>
                <w:sz w:val="18"/>
                <w:szCs w:val="18"/>
              </w:rPr>
            </w:pPr>
            <w:r>
              <w:rPr>
                <w:rFonts w:ascii="Tahoma" w:hAnsi="Tahoma" w:cs="Tahoma"/>
                <w:sz w:val="18"/>
                <w:szCs w:val="18"/>
              </w:rPr>
              <w:t>+971 50 4598395</w:t>
            </w:r>
            <w:bookmarkStart w:id="0" w:name="_GoBack"/>
            <w:bookmarkEnd w:id="0"/>
            <w:r>
              <w:t xml:space="preserve"> </w:t>
            </w:r>
          </w:p>
          <w:p w:rsidR="00DE32A3" w:rsidRDefault="00DE32A3">
            <w:pPr>
              <w:rPr>
                <w:rFonts w:ascii="Tahoma" w:hAnsi="Tahoma" w:cs="Tahoma"/>
                <w:sz w:val="6"/>
                <w:szCs w:val="6"/>
              </w:rPr>
            </w:pPr>
          </w:p>
          <w:p w:rsidR="00DE32A3" w:rsidRDefault="00DE32A3">
            <w:pPr>
              <w:rPr>
                <w:rFonts w:ascii="Tahoma" w:hAnsi="Tahoma" w:cs="Tahoma"/>
                <w:i/>
                <w:color w:val="0000FF"/>
                <w:sz w:val="21"/>
                <w:szCs w:val="21"/>
                <w:u w:val="single"/>
                <w:lang w:val="en-US" w:eastAsia="zh-CN" w:bidi="bn-IN"/>
              </w:rPr>
            </w:pPr>
            <w:r>
              <w:rPr>
                <w:rFonts w:ascii="Tahoma" w:hAnsi="Tahoma" w:cs="Tahoma"/>
                <w:sz w:val="18"/>
                <w:szCs w:val="18"/>
              </w:rPr>
              <w:t>swaroopd04@gmail.com</w:t>
            </w:r>
          </w:p>
        </w:tc>
        <w:tc>
          <w:tcPr>
            <w:tcW w:w="5580" w:type="dxa"/>
            <w:vAlign w:val="center"/>
          </w:tcPr>
          <w:p w:rsidR="00DE32A3" w:rsidRDefault="00DE32A3">
            <w:pPr>
              <w:ind w:left="-18" w:firstLine="18"/>
              <w:jc w:val="right"/>
              <w:rPr>
                <w:rFonts w:ascii="Tahoma" w:hAnsi="Tahoma" w:cs="Tahoma"/>
                <w:b/>
                <w:sz w:val="40"/>
                <w:szCs w:val="40"/>
                <w:lang w:val="de-DE"/>
              </w:rPr>
            </w:pPr>
          </w:p>
        </w:tc>
      </w:tr>
    </w:tbl>
    <w:p w:rsidR="00DE32A3" w:rsidRDefault="00DE32A3" w:rsidP="00DE32A3">
      <w:pPr>
        <w:rPr>
          <w:rFonts w:ascii="Tahoma" w:hAnsi="Tahoma" w:cs="Tahoma"/>
          <w:b/>
          <w:sz w:val="24"/>
          <w:szCs w:val="24"/>
          <w:lang w:val="de-DE"/>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1627505</wp:posOffset>
                </wp:positionH>
                <wp:positionV relativeFrom="paragraph">
                  <wp:posOffset>142875</wp:posOffset>
                </wp:positionV>
                <wp:extent cx="5143500" cy="285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2A3" w:rsidRDefault="00DE32A3" w:rsidP="00DE32A3">
                            <w:pPr>
                              <w:jc w:val="right"/>
                              <w:rPr>
                                <w:rFonts w:ascii="Tahoma" w:hAnsi="Tahoma" w:cs="Tahoma"/>
                                <w:b/>
                                <w:color w:val="FFFFFF"/>
                                <w:sz w:val="18"/>
                                <w:szCs w:val="18"/>
                              </w:rPr>
                            </w:pPr>
                            <w:r>
                              <w:rPr>
                                <w:rFonts w:ascii="Tahoma" w:hAnsi="Tahoma" w:cs="Tahoma"/>
                                <w:b/>
                                <w:color w:val="FFFFFF"/>
                                <w:sz w:val="18"/>
                                <w:szCs w:val="18"/>
                              </w:rPr>
                              <w:t>COMMERCIAL MANAGEMENT | SHIPPING &amp; FREIGHT | ACCOUNT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28.15pt;margin-top:11.25pt;width:40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u6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" filled="f" stroked="f">
                <v:textbox>
                  <w:txbxContent>
                    <w:p w:rsidR="00DE32A3" w:rsidRDefault="00DE32A3" w:rsidP="00DE32A3">
                      <w:pPr>
                        <w:jc w:val="right"/>
                        <w:rPr>
                          <w:rFonts w:ascii="Tahoma" w:hAnsi="Tahoma" w:cs="Tahoma"/>
                          <w:b/>
                          <w:color w:val="FFFFFF"/>
                          <w:sz w:val="18"/>
                          <w:szCs w:val="18"/>
                        </w:rPr>
                      </w:pPr>
                      <w:r>
                        <w:rPr>
                          <w:rFonts w:ascii="Tahoma" w:hAnsi="Tahoma" w:cs="Tahoma"/>
                          <w:b/>
                          <w:color w:val="FFFFFF"/>
                          <w:sz w:val="18"/>
                          <w:szCs w:val="18"/>
                        </w:rPr>
                        <w:t>COMMERCIAL MANAGEMENT | SHIPPING &amp; FREIGHT | ACCOUNT DEVELOPMENT</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-173355</wp:posOffset>
                </wp:positionH>
                <wp:positionV relativeFrom="paragraph">
                  <wp:posOffset>136525</wp:posOffset>
                </wp:positionV>
                <wp:extent cx="1798955" cy="2533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2A3" w:rsidRDefault="00DE32A3" w:rsidP="00DE32A3">
                            <w:pPr>
                              <w:rPr>
                                <w:rFonts w:ascii="Tahoma" w:hAnsi="Tahoma" w:cs="Tahoma"/>
                                <w:b/>
                                <w:sz w:val="21"/>
                                <w:szCs w:val="21"/>
                              </w:rPr>
                            </w:pPr>
                            <w:r>
                              <w:rPr>
                                <w:rFonts w:ascii="Tahoma" w:hAnsi="Tahoma" w:cs="Tahoma"/>
                                <w:b/>
                                <w:sz w:val="21"/>
                                <w:szCs w:val="21"/>
                              </w:rPr>
                              <w:t>Professional Profile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left:0;text-align:left;margin-left:-13.65pt;margin-top:10.75pt;width:141.65pt;height:19.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" stroked="f">
                <v:textbox style="mso-fit-shape-to-text:t">
                  <w:txbxContent>
                    <w:p w:rsidR="00DE32A3" w:rsidRDefault="00DE32A3" w:rsidP="00DE32A3">
                      <w:pPr>
                        <w:rPr>
                          <w:rFonts w:ascii="Tahoma" w:hAnsi="Tahoma" w:cs="Tahoma"/>
                          <w:b/>
                          <w:sz w:val="21"/>
                          <w:szCs w:val="21"/>
                        </w:rPr>
                      </w:pPr>
                      <w:r>
                        <w:rPr>
                          <w:rFonts w:ascii="Tahoma" w:hAnsi="Tahoma" w:cs="Tahoma"/>
                          <w:b/>
                          <w:sz w:val="21"/>
                          <w:szCs w:val="21"/>
                        </w:rPr>
                        <w:t>Professional Profile</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1386205</wp:posOffset>
                </wp:positionH>
                <wp:positionV relativeFrom="paragraph">
                  <wp:posOffset>34925</wp:posOffset>
                </wp:positionV>
                <wp:extent cx="6288405"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405" cy="457200"/>
                        </a:xfrm>
                        <a:prstGeom prst="rect">
                          <a:avLst/>
                        </a:prstGeom>
                        <a:solidFill>
                          <a:srgbClr val="000000"/>
                        </a:solidFill>
                        <a:ln>
                          <a:noFill/>
                        </a:ln>
                        <a:effectLst/>
                        <a:extLst>
                          <a:ext uri="{91240B29-F687-4F45-9708-019B960494DF}">
                            <a14:hiddenLine xmlns:a14="http://schemas.microsoft.com/office/drawing/2010/main" w="9525">
                              <a:solidFill>
                                <a:srgbClr val="BDD6EE"/>
                              </a:solidFill>
                              <a:miter lim="800000"/>
                              <a:headEnd/>
                              <a:tailEnd/>
                            </a14:hiddenLine>
                          </a:ext>
                          <a:ext uri="{AF507438-7753-43E0-B8FC-AC1667EBCBE1}">
                            <a14:hiddenEffects xmlns:a14="http://schemas.microsoft.com/office/drawing/2010/main">
                              <a:effectLst>
                                <a:outerShdw dist="28398" dir="3806097"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9.15pt;margin-top:2.75pt;width:495.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" fillcolor="black" stroked="f" strokecolor="#bdd6ee">
                <v:shadow offset="1pt"/>
              </v:rect>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34925</wp:posOffset>
                </wp:positionV>
                <wp:extent cx="2484120" cy="457200"/>
                <wp:effectExtent l="0" t="0" r="30480" b="19050"/>
                <wp:wrapNone/>
                <wp:docPr id="3" name="Pen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457200"/>
                        </a:xfrm>
                        <a:prstGeom prst="homePlate">
                          <a:avLst>
                            <a:gd name="adj" fmla="val 39216"/>
                          </a:avLst>
                        </a:prstGeom>
                        <a:solidFill>
                          <a:srgbClr val="FFFFFF"/>
                        </a:solidFill>
                        <a:ln w="9525">
                          <a:solidFill>
                            <a:srgbClr val="BFBFBF"/>
                          </a:solidFill>
                          <a:miter lim="800000"/>
                          <a:headEnd/>
                          <a:tailEnd/>
                        </a:ln>
                        <a:effectLst/>
                        <a:extLst>
                          <a:ext uri="{AF507438-7753-43E0-B8FC-AC1667EBCBE1}">
                            <a14:hiddenEffects xmlns:a14="http://schemas.microsoft.com/office/drawing/2010/main">
                              <a:effectLst>
                                <a:outerShdw dist="28398" dir="3806097"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1pt;margin-top:2.75pt;width:195.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" adj="20041" strokecolor="#bfbfbf">
                <v:shadow offset="1pt"/>
              </v:shape>
            </w:pict>
          </mc:Fallback>
        </mc:AlternateContent>
      </w:r>
    </w:p>
    <w:p w:rsidR="00DE32A3" w:rsidRDefault="00DE32A3" w:rsidP="00DE32A3">
      <w:pPr>
        <w:rPr>
          <w:rFonts w:ascii="Tahoma" w:hAnsi="Tahoma" w:cs="Tahoma"/>
          <w:b/>
          <w:sz w:val="24"/>
          <w:szCs w:val="24"/>
          <w:lang w:val="de-DE"/>
        </w:rPr>
      </w:pPr>
    </w:p>
    <w:p w:rsidR="00DE32A3" w:rsidRDefault="00DE32A3" w:rsidP="00DE32A3">
      <w:pPr>
        <w:tabs>
          <w:tab w:val="left" w:pos="180"/>
        </w:tabs>
        <w:rPr>
          <w:rFonts w:ascii="Tahoma" w:hAnsi="Tahoma" w:cs="Tahoma"/>
          <w:b/>
          <w:bCs/>
          <w:iCs/>
          <w:sz w:val="24"/>
          <w:szCs w:val="24"/>
        </w:rPr>
      </w:pPr>
    </w:p>
    <w:p w:rsidR="00DE32A3" w:rsidRDefault="00DE32A3" w:rsidP="00DE32A3">
      <w:pPr>
        <w:spacing w:after="100"/>
        <w:rPr>
          <w:rFonts w:ascii="Tahoma" w:hAnsi="Tahoma" w:cs="Tahoma"/>
          <w:sz w:val="18"/>
          <w:szCs w:val="18"/>
        </w:rPr>
      </w:pPr>
      <w:r>
        <w:rPr>
          <w:noProof/>
          <w:lang w:val="en-US"/>
        </w:rPr>
        <w:drawing>
          <wp:anchor distT="0" distB="0" distL="114300" distR="114301" simplePos="0" relativeHeight="251660288" behindDoc="0" locked="0" layoutInCell="1" allowOverlap="1">
            <wp:simplePos x="0" y="0"/>
            <wp:positionH relativeFrom="column">
              <wp:posOffset>-378079</wp:posOffset>
            </wp:positionH>
            <wp:positionV relativeFrom="paragraph">
              <wp:posOffset>708279</wp:posOffset>
            </wp:positionV>
            <wp:extent cx="7299325" cy="2178050"/>
            <wp:effectExtent l="0" t="0" r="0" b="0"/>
            <wp:wrapNone/>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rFonts w:ascii="Tahoma" w:hAnsi="Tahoma" w:cs="Tahoma"/>
          <w:b/>
          <w:sz w:val="18"/>
          <w:szCs w:val="18"/>
        </w:rPr>
        <w:t xml:space="preserve">Professional Synopsis: </w:t>
      </w:r>
      <w:r>
        <w:rPr>
          <w:rFonts w:ascii="Tahoma" w:hAnsi="Tahoma" w:cs="Tahoma"/>
          <w:sz w:val="18"/>
          <w:szCs w:val="18"/>
        </w:rPr>
        <w:t xml:space="preserve">A strategic, shipping &amp; freight management professional with over 16 years of robust record of success in delivering optimal results across a high growth environment in attaining various major breakthroughs in a highly competitive market by handling business change impact, broadening market penetration, account development, freight forwarding, line development and defining SLA’s/KPI’s with P&amp;L accountability. </w:t>
      </w:r>
      <w:proofErr w:type="gramStart"/>
      <w:r>
        <w:rPr>
          <w:rFonts w:ascii="Tahoma" w:hAnsi="Tahoma" w:cs="Tahoma"/>
          <w:sz w:val="19"/>
          <w:szCs w:val="19"/>
        </w:rPr>
        <w:t>Expertise in creating innovative strategies and formulating freight &amp; commercial procedures for accelerated growth of the organization which directly impacts on the top line &amp; bottom line objectives.</w:t>
      </w:r>
      <w:proofErr w:type="gramEnd"/>
    </w:p>
    <w:p w:rsidR="00DE32A3" w:rsidRDefault="00DE32A3" w:rsidP="00DE32A3">
      <w:pPr>
        <w:rPr>
          <w:rFonts w:ascii="Tahoma" w:hAnsi="Tahoma" w:cs="Tahoma"/>
          <w:b/>
          <w:sz w:val="10"/>
          <w:szCs w:val="10"/>
        </w:rPr>
      </w:pPr>
    </w:p>
    <w:p w:rsidR="00DE32A3" w:rsidRDefault="00DE32A3" w:rsidP="00DE32A3">
      <w:pPr>
        <w:shd w:val="clear" w:color="auto" w:fill="000000"/>
        <w:jc w:val="center"/>
        <w:rPr>
          <w:rFonts w:ascii="Tahoma" w:hAnsi="Tahoma" w:cs="Tahoma"/>
          <w:b/>
          <w:color w:val="FFFFFF"/>
          <w:sz w:val="20"/>
          <w:szCs w:val="20"/>
        </w:rPr>
      </w:pPr>
      <w:r>
        <w:rPr>
          <w:rFonts w:ascii="Tahoma" w:hAnsi="Tahoma" w:cs="Tahoma"/>
          <w:b/>
          <w:color w:val="FFFFFF"/>
          <w:sz w:val="20"/>
          <w:szCs w:val="20"/>
        </w:rPr>
        <w:t xml:space="preserve">Core Competencies </w:t>
      </w:r>
    </w:p>
    <w:p w:rsidR="00DE32A3" w:rsidRDefault="00DE32A3" w:rsidP="00DE32A3">
      <w:pPr>
        <w:spacing w:after="100"/>
        <w:rPr>
          <w:rFonts w:ascii="Tahoma" w:hAnsi="Tahoma" w:cs="Tahoma"/>
          <w:b/>
          <w:sz w:val="18"/>
          <w:szCs w:val="18"/>
        </w:rPr>
      </w:pPr>
    </w:p>
    <w:p w:rsidR="00DE32A3" w:rsidRDefault="00DE32A3" w:rsidP="00DE32A3">
      <w:pPr>
        <w:spacing w:after="100"/>
        <w:rPr>
          <w:rFonts w:ascii="Tahoma" w:hAnsi="Tahoma" w:cs="Tahoma"/>
          <w:sz w:val="18"/>
          <w:szCs w:val="18"/>
        </w:rPr>
      </w:pPr>
    </w:p>
    <w:p w:rsidR="00DE32A3" w:rsidRDefault="00DE32A3" w:rsidP="00DE32A3">
      <w:pPr>
        <w:spacing w:after="100"/>
        <w:rPr>
          <w:rFonts w:ascii="Tahoma" w:hAnsi="Tahoma" w:cs="Tahoma"/>
          <w:sz w:val="18"/>
          <w:szCs w:val="18"/>
        </w:rPr>
      </w:pPr>
    </w:p>
    <w:p w:rsidR="00DE32A3" w:rsidRDefault="00DE32A3" w:rsidP="00DE32A3">
      <w:pPr>
        <w:spacing w:after="100"/>
        <w:rPr>
          <w:rFonts w:ascii="Tahoma" w:hAnsi="Tahoma" w:cs="Tahoma"/>
          <w:sz w:val="18"/>
          <w:szCs w:val="18"/>
        </w:rPr>
      </w:pPr>
    </w:p>
    <w:p w:rsidR="00DE32A3" w:rsidRDefault="00DE32A3" w:rsidP="00DE32A3">
      <w:pPr>
        <w:spacing w:after="100"/>
        <w:rPr>
          <w:rFonts w:ascii="Tahoma" w:hAnsi="Tahoma" w:cs="Tahoma"/>
          <w:sz w:val="10"/>
          <w:szCs w:val="10"/>
        </w:rPr>
      </w:pPr>
    </w:p>
    <w:p w:rsidR="00DE32A3" w:rsidRDefault="00DE32A3" w:rsidP="00DE32A3">
      <w:pPr>
        <w:spacing w:after="100"/>
        <w:rPr>
          <w:rFonts w:ascii="Tahoma" w:hAnsi="Tahoma" w:cs="Tahoma"/>
          <w:sz w:val="10"/>
          <w:szCs w:val="10"/>
        </w:rPr>
      </w:pPr>
    </w:p>
    <w:p w:rsidR="00DE32A3" w:rsidRDefault="00DE32A3" w:rsidP="00DE32A3">
      <w:pPr>
        <w:spacing w:after="100"/>
        <w:rPr>
          <w:rFonts w:ascii="Tahoma" w:hAnsi="Tahoma" w:cs="Tahoma"/>
          <w:sz w:val="10"/>
          <w:szCs w:val="10"/>
        </w:rPr>
      </w:pPr>
    </w:p>
    <w:p w:rsidR="00DE32A3" w:rsidRDefault="00DE32A3" w:rsidP="00DE32A3">
      <w:pPr>
        <w:spacing w:after="100"/>
        <w:rPr>
          <w:rFonts w:ascii="Tahoma" w:hAnsi="Tahoma" w:cs="Tahoma"/>
          <w:sz w:val="10"/>
          <w:szCs w:val="10"/>
        </w:rPr>
      </w:pPr>
    </w:p>
    <w:p w:rsidR="00DE32A3" w:rsidRDefault="00DE32A3" w:rsidP="00DE32A3">
      <w:pPr>
        <w:shd w:val="clear" w:color="auto" w:fill="000000"/>
        <w:jc w:val="center"/>
        <w:rPr>
          <w:rFonts w:ascii="Tahoma" w:hAnsi="Tahoma" w:cs="Tahoma"/>
          <w:b/>
          <w:color w:val="FFFFFF"/>
          <w:sz w:val="20"/>
          <w:szCs w:val="20"/>
        </w:rPr>
      </w:pPr>
      <w:r>
        <w:rPr>
          <w:rFonts w:ascii="Tahoma" w:hAnsi="Tahoma" w:cs="Tahoma"/>
          <w:b/>
          <w:color w:val="FFFFFF"/>
          <w:sz w:val="20"/>
          <w:szCs w:val="20"/>
        </w:rPr>
        <w:t>Professional Highlights</w:t>
      </w:r>
    </w:p>
    <w:p w:rsidR="00DE32A3" w:rsidRDefault="00DE32A3" w:rsidP="00DE32A3">
      <w:pPr>
        <w:jc w:val="center"/>
        <w:rPr>
          <w:rFonts w:ascii="Tahoma" w:hAnsi="Tahoma" w:cs="Tahoma"/>
          <w:b/>
          <w:sz w:val="10"/>
          <w:szCs w:val="10"/>
        </w:rPr>
      </w:pPr>
    </w:p>
    <w:p w:rsidR="00DE32A3" w:rsidRDefault="00DE32A3" w:rsidP="00DE32A3">
      <w:pPr>
        <w:pStyle w:val="ListParagraph"/>
        <w:numPr>
          <w:ilvl w:val="0"/>
          <w:numId w:val="1"/>
        </w:numPr>
        <w:spacing w:after="100" w:line="240" w:lineRule="auto"/>
        <w:jc w:val="both"/>
        <w:rPr>
          <w:rFonts w:ascii="Tahoma" w:hAnsi="Tahoma" w:cs="Tahoma"/>
          <w:sz w:val="18"/>
          <w:szCs w:val="18"/>
        </w:rPr>
      </w:pPr>
      <w:r>
        <w:rPr>
          <w:rFonts w:ascii="Tahoma" w:hAnsi="Tahoma" w:cs="Tahoma"/>
          <w:sz w:val="18"/>
          <w:szCs w:val="18"/>
        </w:rPr>
        <w:lastRenderedPageBreak/>
        <w:t>Extensive abilities in driving large scale cost savings, building prolific strategic alliances by developing &amp; nurturing relations with the key accounts to position an organization for long-term profitability and enhance productivity &amp; performance.</w:t>
      </w:r>
    </w:p>
    <w:p w:rsidR="00DE32A3" w:rsidRDefault="00DE32A3" w:rsidP="00DE32A3">
      <w:pPr>
        <w:pStyle w:val="ListParagraph"/>
        <w:numPr>
          <w:ilvl w:val="0"/>
          <w:numId w:val="1"/>
        </w:numPr>
        <w:spacing w:after="100" w:line="240" w:lineRule="auto"/>
        <w:jc w:val="both"/>
        <w:rPr>
          <w:rFonts w:ascii="Tahoma" w:hAnsi="Tahoma" w:cs="Tahoma"/>
          <w:sz w:val="18"/>
          <w:szCs w:val="18"/>
        </w:rPr>
      </w:pPr>
      <w:r>
        <w:rPr>
          <w:rFonts w:ascii="Tahoma" w:hAnsi="Tahoma" w:cs="Tahoma"/>
          <w:sz w:val="18"/>
          <w:szCs w:val="18"/>
        </w:rPr>
        <w:t>Deft in mapping market dynamics to draw vital inputs to facilitate designing/realignment marketing/sales strategies to combat competition &amp; sustain leadership position with ground level business realities.</w:t>
      </w:r>
    </w:p>
    <w:p w:rsidR="00DE32A3" w:rsidRDefault="00DE32A3" w:rsidP="00DE32A3">
      <w:pPr>
        <w:pStyle w:val="ListParagraph"/>
        <w:numPr>
          <w:ilvl w:val="0"/>
          <w:numId w:val="1"/>
        </w:numPr>
        <w:spacing w:after="100" w:line="240" w:lineRule="auto"/>
        <w:jc w:val="both"/>
        <w:rPr>
          <w:rFonts w:ascii="Tahoma" w:hAnsi="Tahoma" w:cs="Tahoma"/>
          <w:sz w:val="18"/>
          <w:szCs w:val="18"/>
        </w:rPr>
      </w:pPr>
      <w:r>
        <w:rPr>
          <w:rFonts w:ascii="Tahoma" w:hAnsi="Tahoma" w:cs="Tahoma"/>
          <w:sz w:val="18"/>
          <w:szCs w:val="18"/>
        </w:rPr>
        <w:t>A decisive leader with excellent ability to coordinate with different people at one time under difficult situations to bring out the best in others while creating a healthy &amp; a friendly work environment, thus enhancing operational efficiency.</w:t>
      </w:r>
    </w:p>
    <w:p w:rsidR="00DE32A3" w:rsidRDefault="00DE32A3" w:rsidP="00DE32A3">
      <w:pPr>
        <w:pStyle w:val="ListParagraph"/>
        <w:numPr>
          <w:ilvl w:val="0"/>
          <w:numId w:val="1"/>
        </w:numPr>
        <w:spacing w:after="100" w:line="240" w:lineRule="auto"/>
        <w:jc w:val="both"/>
        <w:rPr>
          <w:rFonts w:ascii="Tahoma" w:hAnsi="Tahoma" w:cs="Tahoma"/>
          <w:sz w:val="18"/>
          <w:szCs w:val="18"/>
        </w:rPr>
      </w:pPr>
      <w:r>
        <w:rPr>
          <w:rFonts w:ascii="Tahoma" w:hAnsi="Tahoma" w:cs="Tahoma"/>
          <w:sz w:val="18"/>
          <w:szCs w:val="18"/>
        </w:rPr>
        <w:t>Gained cross functional experience as Liner, Freight Forwarder and Feeder with expertise in Target Marketing &amp; Penetration, Consultative sales, key account development, strategic &amp; tactical planning and credit &amp; cost control.</w:t>
      </w:r>
    </w:p>
    <w:p w:rsidR="00DE32A3" w:rsidRDefault="00DE32A3" w:rsidP="00DE32A3">
      <w:pPr>
        <w:pStyle w:val="ListParagraph"/>
        <w:numPr>
          <w:ilvl w:val="0"/>
          <w:numId w:val="1"/>
        </w:numPr>
        <w:spacing w:after="100" w:line="240" w:lineRule="auto"/>
        <w:jc w:val="both"/>
        <w:rPr>
          <w:rFonts w:ascii="Tahoma" w:hAnsi="Tahoma" w:cs="Tahoma"/>
          <w:sz w:val="18"/>
          <w:szCs w:val="18"/>
        </w:rPr>
      </w:pPr>
      <w:r>
        <w:rPr>
          <w:rFonts w:ascii="Tahoma" w:hAnsi="Tahoma" w:cs="Tahoma"/>
          <w:sz w:val="18"/>
          <w:szCs w:val="18"/>
        </w:rPr>
        <w:t xml:space="preserve">Proficient in negotiating best freight rates and other commercial terms with shipping lines, including NVOCC (Non Vessel Operating Common Carrier) for overall competitiveness. </w:t>
      </w:r>
    </w:p>
    <w:p w:rsidR="00DE32A3" w:rsidRDefault="00DE32A3" w:rsidP="00DE32A3">
      <w:pPr>
        <w:pStyle w:val="ListParagraph"/>
        <w:numPr>
          <w:ilvl w:val="0"/>
          <w:numId w:val="1"/>
        </w:numPr>
        <w:spacing w:after="100" w:line="240" w:lineRule="auto"/>
        <w:jc w:val="both"/>
        <w:rPr>
          <w:rFonts w:ascii="Tahoma" w:hAnsi="Tahoma" w:cs="Tahoma"/>
          <w:sz w:val="18"/>
          <w:szCs w:val="18"/>
        </w:rPr>
      </w:pPr>
      <w:r>
        <w:rPr>
          <w:rFonts w:ascii="Tahoma" w:hAnsi="Tahoma" w:cs="Tahoma"/>
          <w:sz w:val="18"/>
          <w:szCs w:val="18"/>
        </w:rPr>
        <w:t>Ingrained confidence and solid understanding of translating business requirements into functional plans in a competitive framework.</w:t>
      </w:r>
    </w:p>
    <w:p w:rsidR="00DE32A3" w:rsidRDefault="00DE32A3" w:rsidP="00DE32A3">
      <w:pPr>
        <w:pStyle w:val="ListParagraph"/>
        <w:numPr>
          <w:ilvl w:val="0"/>
          <w:numId w:val="1"/>
        </w:numPr>
        <w:spacing w:after="100" w:line="240" w:lineRule="auto"/>
        <w:jc w:val="both"/>
        <w:rPr>
          <w:rFonts w:ascii="Tahoma" w:hAnsi="Tahoma" w:cs="Tahoma"/>
          <w:sz w:val="18"/>
          <w:szCs w:val="18"/>
        </w:rPr>
      </w:pPr>
      <w:r>
        <w:rPr>
          <w:rFonts w:ascii="Tahoma" w:hAnsi="Tahoma" w:cs="Tahoma"/>
          <w:sz w:val="18"/>
          <w:szCs w:val="18"/>
        </w:rPr>
        <w:t>Expertise in providing quality customer services, developing pricing strategies and concluding negotiations to establish contracts and resolving customer queries and complaints, ensuring to achieve satisfaction and long term  business association.</w:t>
      </w:r>
    </w:p>
    <w:p w:rsidR="00DE32A3" w:rsidRDefault="00DE32A3" w:rsidP="00DE32A3">
      <w:pPr>
        <w:pStyle w:val="ListParagraph"/>
        <w:numPr>
          <w:ilvl w:val="0"/>
          <w:numId w:val="1"/>
        </w:numPr>
        <w:spacing w:after="100" w:line="240" w:lineRule="auto"/>
        <w:jc w:val="both"/>
        <w:rPr>
          <w:rFonts w:ascii="Tahoma" w:hAnsi="Tahoma" w:cs="Tahoma"/>
          <w:sz w:val="18"/>
          <w:szCs w:val="18"/>
        </w:rPr>
      </w:pPr>
      <w:r>
        <w:rPr>
          <w:rFonts w:ascii="Tahoma" w:hAnsi="Tahoma" w:cs="Tahoma"/>
          <w:sz w:val="18"/>
          <w:szCs w:val="18"/>
        </w:rPr>
        <w:t>Innate strengths in identifying &amp; developing potential accounts and retaining their business association by promoting business and bidding for tender business with augmented customer services. Fully conversant with pre/ post shipment procedures.</w:t>
      </w:r>
    </w:p>
    <w:p w:rsidR="00DE32A3" w:rsidRDefault="00DE32A3" w:rsidP="00DE32A3">
      <w:pPr>
        <w:pStyle w:val="ListParagraph"/>
        <w:numPr>
          <w:ilvl w:val="0"/>
          <w:numId w:val="1"/>
        </w:numPr>
        <w:spacing w:after="100" w:line="240" w:lineRule="auto"/>
        <w:jc w:val="both"/>
        <w:rPr>
          <w:rFonts w:ascii="Tahoma" w:hAnsi="Tahoma" w:cs="Tahoma"/>
          <w:sz w:val="18"/>
          <w:szCs w:val="18"/>
        </w:rPr>
      </w:pPr>
      <w:r>
        <w:rPr>
          <w:rFonts w:ascii="Tahoma" w:hAnsi="Tahoma" w:cs="Tahoma"/>
          <w:sz w:val="18"/>
          <w:szCs w:val="18"/>
        </w:rPr>
        <w:t xml:space="preserve">Strong understanding in analyzing foreign trade laws and evaluating their impact on business goals while assessing potential corporate compliance risks </w:t>
      </w:r>
      <w:proofErr w:type="gramStart"/>
      <w:r>
        <w:rPr>
          <w:rFonts w:ascii="Tahoma" w:hAnsi="Tahoma" w:cs="Tahoma"/>
          <w:sz w:val="18"/>
          <w:szCs w:val="18"/>
        </w:rPr>
        <w:t>to develop</w:t>
      </w:r>
      <w:proofErr w:type="gramEnd"/>
      <w:r>
        <w:rPr>
          <w:rFonts w:ascii="Tahoma" w:hAnsi="Tahoma" w:cs="Tahoma"/>
          <w:sz w:val="18"/>
          <w:szCs w:val="18"/>
        </w:rPr>
        <w:t xml:space="preserve"> mitigation strategies that results in to achieving operational excellence.</w:t>
      </w:r>
    </w:p>
    <w:p w:rsidR="00DE32A3" w:rsidRDefault="00DE32A3" w:rsidP="00DE32A3">
      <w:pPr>
        <w:pStyle w:val="ListParagraph"/>
        <w:numPr>
          <w:ilvl w:val="0"/>
          <w:numId w:val="1"/>
        </w:numPr>
        <w:spacing w:after="100" w:line="240" w:lineRule="auto"/>
        <w:jc w:val="both"/>
        <w:rPr>
          <w:rFonts w:ascii="Tahoma" w:hAnsi="Tahoma" w:cs="Tahoma"/>
          <w:sz w:val="18"/>
          <w:szCs w:val="18"/>
        </w:rPr>
      </w:pPr>
      <w:r>
        <w:rPr>
          <w:rFonts w:ascii="Tahoma" w:hAnsi="Tahoma" w:cs="Tahoma"/>
          <w:sz w:val="18"/>
          <w:szCs w:val="18"/>
        </w:rPr>
        <w:t>Adept at establishing and executing business plans from startup, align business activities to the vision &amp; strategy of the organization with prominent cross functional coordination skills.</w:t>
      </w:r>
    </w:p>
    <w:p w:rsidR="00DE32A3" w:rsidRDefault="00DE32A3" w:rsidP="00DE32A3">
      <w:pPr>
        <w:pStyle w:val="ListParagraph"/>
        <w:numPr>
          <w:ilvl w:val="0"/>
          <w:numId w:val="1"/>
        </w:numPr>
        <w:spacing w:after="100" w:line="240" w:lineRule="auto"/>
        <w:jc w:val="both"/>
        <w:rPr>
          <w:rFonts w:ascii="Tahoma" w:hAnsi="Tahoma" w:cs="Tahoma"/>
          <w:sz w:val="18"/>
          <w:szCs w:val="18"/>
        </w:rPr>
      </w:pPr>
      <w:r>
        <w:rPr>
          <w:rFonts w:ascii="Tahoma" w:hAnsi="Tahoma" w:cs="Tahoma"/>
          <w:sz w:val="18"/>
          <w:szCs w:val="18"/>
        </w:rPr>
        <w:t>A strong team leader capable of fostering an atmosphere that encourages highly talented professionals to balance high level skill with maximum productivity; exceptional communication, presentation &amp; interpersonal skills with proficiency at grasping new concepts quickly and utilizing the same in a productive manner.</w:t>
      </w:r>
    </w:p>
    <w:p w:rsidR="00DE32A3" w:rsidRDefault="00DE32A3" w:rsidP="00DE32A3">
      <w:pPr>
        <w:shd w:val="clear" w:color="auto" w:fill="000000"/>
        <w:jc w:val="center"/>
        <w:rPr>
          <w:rFonts w:ascii="Tahoma" w:hAnsi="Tahoma" w:cs="Tahoma"/>
          <w:b/>
          <w:color w:val="FFFFFF"/>
          <w:sz w:val="20"/>
          <w:szCs w:val="20"/>
        </w:rPr>
      </w:pPr>
      <w:r>
        <w:rPr>
          <w:rFonts w:ascii="Tahoma" w:hAnsi="Tahoma" w:cs="Tahoma"/>
          <w:b/>
          <w:color w:val="FFFFFF"/>
          <w:sz w:val="20"/>
          <w:szCs w:val="20"/>
        </w:rPr>
        <w:t>Professional Experience</w:t>
      </w:r>
    </w:p>
    <w:p w:rsidR="00DE32A3" w:rsidRDefault="00DE32A3" w:rsidP="00DE32A3">
      <w:pPr>
        <w:rPr>
          <w:rFonts w:ascii="Tahoma" w:hAnsi="Tahoma" w:cs="Tahoma"/>
          <w:sz w:val="10"/>
          <w:szCs w:val="10"/>
        </w:rPr>
      </w:pPr>
    </w:p>
    <w:p w:rsidR="00DE32A3" w:rsidRDefault="00EC4E94" w:rsidP="00DE32A3">
      <w:pPr>
        <w:jc w:val="center"/>
        <w:rPr>
          <w:rFonts w:ascii="Tahoma" w:hAnsi="Tahoma" w:cs="Tahoma"/>
          <w:b/>
          <w:sz w:val="10"/>
          <w:szCs w:val="10"/>
        </w:rPr>
      </w:pPr>
      <w:r>
        <w:rPr>
          <w:rFonts w:ascii="Tahoma" w:hAnsi="Tahoma" w:cs="Tahoma"/>
          <w:b/>
          <w:sz w:val="10"/>
          <w:szCs w:val="10"/>
        </w:rPr>
        <w:pict>
          <v:rect id="_x0000_i1025" style="width:468pt;height:1.5pt" o:hralign="center" o:hrstd="t" o:hr="t" fillcolor="#a0a0a0" stroked="f"/>
        </w:pict>
      </w:r>
    </w:p>
    <w:p w:rsidR="00DE32A3" w:rsidRDefault="00DE32A3" w:rsidP="00DE32A3">
      <w:pPr>
        <w:shd w:val="clear" w:color="auto" w:fill="F2F2F2"/>
        <w:jc w:val="center"/>
        <w:rPr>
          <w:rFonts w:ascii="Tahoma" w:hAnsi="Tahoma" w:cs="Tahoma"/>
          <w:b/>
          <w:sz w:val="18"/>
          <w:szCs w:val="18"/>
        </w:rPr>
      </w:pPr>
      <w:r>
        <w:rPr>
          <w:rFonts w:ascii="Tahoma" w:hAnsi="Tahoma" w:cs="Tahoma"/>
          <w:b/>
          <w:sz w:val="18"/>
          <w:szCs w:val="18"/>
        </w:rPr>
        <w:t xml:space="preserve">SINCE NOV 2006 ONWARDS: QATAR NAVIGATION Q.S.C., MILAHA </w:t>
      </w:r>
    </w:p>
    <w:p w:rsidR="00DE32A3" w:rsidRDefault="00DE32A3" w:rsidP="00DE32A3">
      <w:pPr>
        <w:jc w:val="center"/>
        <w:rPr>
          <w:rFonts w:ascii="Tahoma" w:hAnsi="Tahoma" w:cs="Tahoma"/>
          <w:sz w:val="18"/>
          <w:szCs w:val="18"/>
        </w:rPr>
      </w:pPr>
      <w:r>
        <w:rPr>
          <w:rFonts w:ascii="Tahoma" w:hAnsi="Tahoma" w:cs="Tahoma"/>
          <w:b/>
          <w:sz w:val="18"/>
          <w:szCs w:val="18"/>
        </w:rPr>
        <w:t xml:space="preserve">Growth Path: </w:t>
      </w:r>
      <w:r>
        <w:rPr>
          <w:rFonts w:ascii="Tahoma" w:hAnsi="Tahoma" w:cs="Tahoma"/>
          <w:sz w:val="18"/>
          <w:szCs w:val="18"/>
        </w:rPr>
        <w:t>Since Aug 2015 onwards as Assistant Manager – Commercial</w:t>
      </w:r>
    </w:p>
    <w:p w:rsidR="00DE32A3" w:rsidRDefault="00DE32A3" w:rsidP="00DE32A3">
      <w:pPr>
        <w:jc w:val="center"/>
        <w:rPr>
          <w:rFonts w:ascii="Tahoma" w:hAnsi="Tahoma" w:cs="Tahoma"/>
          <w:b/>
          <w:i/>
          <w:sz w:val="18"/>
          <w:szCs w:val="18"/>
        </w:rPr>
      </w:pPr>
      <w:r>
        <w:rPr>
          <w:rFonts w:ascii="Tahoma" w:hAnsi="Tahoma" w:cs="Tahoma"/>
          <w:sz w:val="18"/>
          <w:szCs w:val="18"/>
        </w:rPr>
        <w:t>Nov 2006 – Jul 2015 as Owners Representative</w:t>
      </w:r>
    </w:p>
    <w:p w:rsidR="00DE32A3" w:rsidRDefault="00EC4E94" w:rsidP="00DE32A3">
      <w:pPr>
        <w:jc w:val="center"/>
        <w:rPr>
          <w:rFonts w:ascii="Tahoma" w:hAnsi="Tahoma" w:cs="Tahoma"/>
          <w:b/>
          <w:sz w:val="10"/>
          <w:szCs w:val="10"/>
        </w:rPr>
      </w:pPr>
      <w:r>
        <w:rPr>
          <w:rFonts w:ascii="Tahoma" w:hAnsi="Tahoma" w:cs="Tahoma"/>
          <w:b/>
          <w:sz w:val="10"/>
          <w:szCs w:val="10"/>
        </w:rPr>
        <w:pict>
          <v:rect id="_x0000_i1026" style="width:468pt;height:1.5pt" o:hralign="center" o:hrstd="t" o:hr="t" fillcolor="#a0a0a0" stroked="f"/>
        </w:pict>
      </w:r>
    </w:p>
    <w:p w:rsidR="00DE32A3" w:rsidRDefault="00DE32A3" w:rsidP="00DE32A3">
      <w:pPr>
        <w:shd w:val="clear" w:color="auto" w:fill="F2F2F2"/>
        <w:jc w:val="center"/>
        <w:rPr>
          <w:rFonts w:ascii="Tahoma" w:hAnsi="Tahoma" w:cs="Tahoma"/>
          <w:b/>
          <w:sz w:val="18"/>
          <w:szCs w:val="18"/>
        </w:rPr>
      </w:pPr>
      <w:r>
        <w:rPr>
          <w:rFonts w:ascii="Tahoma" w:hAnsi="Tahoma" w:cs="Tahoma"/>
          <w:b/>
          <w:sz w:val="18"/>
          <w:szCs w:val="18"/>
        </w:rPr>
        <w:t xml:space="preserve">SEP 1999 – AUG 2006: RAIS HASSAN SAADI </w:t>
      </w:r>
    </w:p>
    <w:p w:rsidR="00DE32A3" w:rsidRDefault="00DE32A3" w:rsidP="00DE32A3">
      <w:pPr>
        <w:shd w:val="clear" w:color="auto" w:fill="F2F2F2"/>
        <w:jc w:val="center"/>
        <w:rPr>
          <w:rFonts w:ascii="Tahoma" w:hAnsi="Tahoma" w:cs="Tahoma"/>
          <w:b/>
          <w:sz w:val="18"/>
          <w:szCs w:val="18"/>
        </w:rPr>
      </w:pPr>
      <w:r>
        <w:rPr>
          <w:rFonts w:ascii="Tahoma" w:hAnsi="Tahoma" w:cs="Tahoma"/>
          <w:b/>
          <w:sz w:val="18"/>
          <w:szCs w:val="18"/>
        </w:rPr>
        <w:t>(An Agent for Malaysian International Shipping Corporation, UAE)</w:t>
      </w:r>
    </w:p>
    <w:p w:rsidR="00DE32A3" w:rsidRDefault="00DE32A3" w:rsidP="00DE32A3">
      <w:pPr>
        <w:jc w:val="center"/>
        <w:rPr>
          <w:rFonts w:ascii="Tahoma" w:hAnsi="Tahoma" w:cs="Tahoma"/>
          <w:sz w:val="18"/>
          <w:szCs w:val="18"/>
        </w:rPr>
      </w:pPr>
      <w:r>
        <w:rPr>
          <w:rFonts w:ascii="Tahoma" w:hAnsi="Tahoma" w:cs="Tahoma"/>
          <w:b/>
          <w:sz w:val="18"/>
          <w:szCs w:val="18"/>
        </w:rPr>
        <w:t xml:space="preserve">Growth Path: </w:t>
      </w:r>
      <w:r>
        <w:rPr>
          <w:rFonts w:ascii="Tahoma" w:hAnsi="Tahoma" w:cs="Tahoma"/>
          <w:sz w:val="18"/>
          <w:szCs w:val="18"/>
        </w:rPr>
        <w:t>Mar 2003 – Oct 2006 as Line Manager</w:t>
      </w:r>
    </w:p>
    <w:p w:rsidR="00DE32A3" w:rsidRDefault="00DE32A3" w:rsidP="00DE32A3">
      <w:pPr>
        <w:jc w:val="center"/>
        <w:rPr>
          <w:rFonts w:ascii="Tahoma" w:hAnsi="Tahoma" w:cs="Tahoma"/>
          <w:sz w:val="18"/>
          <w:szCs w:val="18"/>
        </w:rPr>
      </w:pPr>
      <w:r>
        <w:rPr>
          <w:rFonts w:ascii="Tahoma" w:hAnsi="Tahoma" w:cs="Tahoma"/>
          <w:sz w:val="18"/>
          <w:szCs w:val="18"/>
        </w:rPr>
        <w:t>Sep 2001 – Feb 2003 as Sales Manager</w:t>
      </w:r>
    </w:p>
    <w:p w:rsidR="00DE32A3" w:rsidRDefault="00DE32A3" w:rsidP="00DE32A3">
      <w:pPr>
        <w:jc w:val="center"/>
        <w:rPr>
          <w:rFonts w:ascii="Tahoma" w:hAnsi="Tahoma" w:cs="Tahoma"/>
          <w:sz w:val="18"/>
          <w:szCs w:val="18"/>
        </w:rPr>
      </w:pPr>
      <w:r>
        <w:rPr>
          <w:rFonts w:ascii="Tahoma" w:hAnsi="Tahoma" w:cs="Tahoma"/>
          <w:sz w:val="18"/>
          <w:szCs w:val="18"/>
        </w:rPr>
        <w:t>Sep 1999 – Aug 2001 as Sales Executive</w:t>
      </w:r>
    </w:p>
    <w:p w:rsidR="00DE32A3" w:rsidRDefault="00DE32A3" w:rsidP="00DE32A3">
      <w:pPr>
        <w:jc w:val="center"/>
        <w:rPr>
          <w:rFonts w:ascii="Tahoma" w:hAnsi="Tahoma" w:cs="Tahoma"/>
          <w:b/>
          <w:i/>
          <w:sz w:val="4"/>
          <w:szCs w:val="4"/>
        </w:rPr>
      </w:pPr>
    </w:p>
    <w:p w:rsidR="00DE32A3" w:rsidRDefault="00DE32A3" w:rsidP="00DE32A3">
      <w:pPr>
        <w:shd w:val="clear" w:color="auto" w:fill="000000"/>
        <w:jc w:val="center"/>
        <w:rPr>
          <w:rFonts w:ascii="Tahoma" w:hAnsi="Tahoma" w:cs="Tahoma"/>
          <w:b/>
          <w:color w:val="FFFFFF"/>
          <w:sz w:val="20"/>
          <w:szCs w:val="20"/>
        </w:rPr>
      </w:pPr>
      <w:r>
        <w:rPr>
          <w:rFonts w:ascii="Tahoma" w:hAnsi="Tahoma" w:cs="Tahoma"/>
          <w:b/>
          <w:color w:val="FFFFFF"/>
          <w:sz w:val="20"/>
          <w:szCs w:val="20"/>
        </w:rPr>
        <w:t>Key Achievements</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 xml:space="preserve">Played a stellar role in increasing the sales from 21000 TEUS (Twenty Equivalent Units) in Apr 2010 for a new initiative of the company to 35000 Tues from Jebel Ali Port by the end of year 2013 and increased the </w:t>
      </w:r>
      <w:proofErr w:type="spellStart"/>
      <w:r>
        <w:rPr>
          <w:rFonts w:ascii="Tahoma" w:hAnsi="Tahoma" w:cs="Tahoma"/>
          <w:sz w:val="18"/>
          <w:szCs w:val="18"/>
        </w:rPr>
        <w:t>Milaha</w:t>
      </w:r>
      <w:proofErr w:type="spellEnd"/>
      <w:r>
        <w:rPr>
          <w:rFonts w:ascii="Tahoma" w:hAnsi="Tahoma" w:cs="Tahoma"/>
          <w:sz w:val="18"/>
          <w:szCs w:val="18"/>
        </w:rPr>
        <w:t xml:space="preserve"> throughput in Qatar from 263600 in 2009 to 544000 in 2015.</w:t>
      </w:r>
    </w:p>
    <w:p w:rsidR="00DE32A3" w:rsidRDefault="00DE32A3" w:rsidP="00DE32A3">
      <w:pPr>
        <w:pStyle w:val="ListParagraph"/>
        <w:numPr>
          <w:ilvl w:val="0"/>
          <w:numId w:val="1"/>
        </w:numPr>
        <w:spacing w:after="100"/>
        <w:rPr>
          <w:rFonts w:ascii="Tahoma" w:hAnsi="Tahoma" w:cs="Tahoma"/>
          <w:sz w:val="18"/>
          <w:szCs w:val="18"/>
        </w:rPr>
      </w:pPr>
      <w:r>
        <w:rPr>
          <w:rFonts w:ascii="Tahoma" w:hAnsi="Tahoma" w:cs="Tahoma"/>
          <w:sz w:val="18"/>
          <w:szCs w:val="18"/>
        </w:rPr>
        <w:t xml:space="preserve">Made vital contribution in increasing the overall revenue of the organization by launching a new product </w:t>
      </w:r>
      <w:proofErr w:type="spellStart"/>
      <w:r>
        <w:rPr>
          <w:rFonts w:ascii="Tahoma" w:hAnsi="Tahoma" w:cs="Tahoma"/>
          <w:sz w:val="18"/>
          <w:szCs w:val="18"/>
        </w:rPr>
        <w:t>Khoramshe</w:t>
      </w:r>
      <w:proofErr w:type="spellEnd"/>
      <w:r>
        <w:rPr>
          <w:rFonts w:ascii="Tahoma" w:hAnsi="Tahoma" w:cs="Tahoma"/>
          <w:sz w:val="18"/>
          <w:szCs w:val="18"/>
        </w:rPr>
        <w:t xml:space="preserve">, </w:t>
      </w:r>
      <w:proofErr w:type="spellStart"/>
      <w:r>
        <w:rPr>
          <w:rFonts w:ascii="Tahoma" w:hAnsi="Tahoma" w:cs="Tahoma"/>
          <w:sz w:val="18"/>
          <w:szCs w:val="18"/>
        </w:rPr>
        <w:t>Sharjah</w:t>
      </w:r>
      <w:proofErr w:type="spellEnd"/>
      <w:r>
        <w:rPr>
          <w:rFonts w:ascii="Tahoma" w:hAnsi="Tahoma" w:cs="Tahoma"/>
          <w:sz w:val="18"/>
          <w:szCs w:val="18"/>
        </w:rPr>
        <w:t xml:space="preserve"> and Abu Dhabi feeder service from the Jebel Ali port in 2010.</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Achieved significant savings in the overall cost through concluding extensive negotiation with port and vendors on their charges</w:t>
      </w:r>
    </w:p>
    <w:p w:rsidR="00DE32A3" w:rsidRDefault="00DE32A3" w:rsidP="00DE32A3">
      <w:pPr>
        <w:pStyle w:val="ListParagraph"/>
        <w:numPr>
          <w:ilvl w:val="1"/>
          <w:numId w:val="1"/>
        </w:numPr>
        <w:spacing w:after="100"/>
        <w:jc w:val="both"/>
        <w:rPr>
          <w:rFonts w:ascii="Tahoma" w:hAnsi="Tahoma" w:cs="Tahoma"/>
          <w:sz w:val="18"/>
          <w:szCs w:val="18"/>
        </w:rPr>
      </w:pPr>
      <w:r>
        <w:rPr>
          <w:rFonts w:ascii="Tahoma" w:hAnsi="Tahoma" w:cs="Tahoma"/>
          <w:sz w:val="18"/>
          <w:szCs w:val="18"/>
        </w:rPr>
        <w:t xml:space="preserve">Managed to strike a significant % marine discount in </w:t>
      </w:r>
      <w:proofErr w:type="spellStart"/>
      <w:r>
        <w:rPr>
          <w:rFonts w:ascii="Tahoma" w:hAnsi="Tahoma" w:cs="Tahoma"/>
          <w:sz w:val="18"/>
          <w:szCs w:val="18"/>
        </w:rPr>
        <w:t>Sharjah</w:t>
      </w:r>
      <w:proofErr w:type="spellEnd"/>
      <w:r>
        <w:rPr>
          <w:rFonts w:ascii="Tahoma" w:hAnsi="Tahoma" w:cs="Tahoma"/>
          <w:sz w:val="18"/>
          <w:szCs w:val="18"/>
        </w:rPr>
        <w:t xml:space="preserve"> port and Abu Dhabi port in 2013 and increased the discount further in Abu Dhabi port in 2014. The same discount was maintained in 2015.</w:t>
      </w:r>
    </w:p>
    <w:p w:rsidR="00DE32A3" w:rsidRDefault="00DE32A3" w:rsidP="00DE32A3">
      <w:pPr>
        <w:pStyle w:val="ListParagraph"/>
        <w:numPr>
          <w:ilvl w:val="1"/>
          <w:numId w:val="1"/>
        </w:numPr>
        <w:spacing w:after="100"/>
        <w:jc w:val="both"/>
        <w:rPr>
          <w:rFonts w:ascii="Tahoma" w:hAnsi="Tahoma" w:cs="Tahoma"/>
          <w:sz w:val="18"/>
          <w:szCs w:val="18"/>
        </w:rPr>
      </w:pPr>
      <w:r>
        <w:rPr>
          <w:rFonts w:ascii="Tahoma" w:hAnsi="Tahoma" w:cs="Tahoma"/>
          <w:sz w:val="18"/>
          <w:szCs w:val="18"/>
        </w:rPr>
        <w:t>Gained volume discount in Jebel Ali Port and saved a significant amount for the year 2015 in JEA itself.</w:t>
      </w:r>
    </w:p>
    <w:p w:rsidR="00DE32A3" w:rsidRDefault="00DE32A3" w:rsidP="00DE32A3">
      <w:pPr>
        <w:pStyle w:val="ListParagraph"/>
        <w:numPr>
          <w:ilvl w:val="0"/>
          <w:numId w:val="1"/>
        </w:numPr>
        <w:spacing w:after="100"/>
        <w:rPr>
          <w:rFonts w:ascii="Tahoma" w:hAnsi="Tahoma" w:cs="Tahoma"/>
          <w:sz w:val="18"/>
          <w:szCs w:val="18"/>
        </w:rPr>
      </w:pPr>
      <w:r>
        <w:rPr>
          <w:rFonts w:ascii="Tahoma" w:hAnsi="Tahoma" w:cs="Tahoma"/>
          <w:sz w:val="18"/>
          <w:szCs w:val="18"/>
        </w:rPr>
        <w:t xml:space="preserve">Regained the market share of 67% by removing a competitor Orient Express line from Doha </w:t>
      </w:r>
      <w:proofErr w:type="spellStart"/>
      <w:r>
        <w:rPr>
          <w:rFonts w:ascii="Tahoma" w:hAnsi="Tahoma" w:cs="Tahoma"/>
          <w:sz w:val="18"/>
          <w:szCs w:val="18"/>
        </w:rPr>
        <w:t>feedering</w:t>
      </w:r>
      <w:proofErr w:type="spellEnd"/>
      <w:r>
        <w:rPr>
          <w:rFonts w:ascii="Tahoma" w:hAnsi="Tahoma" w:cs="Tahoma"/>
          <w:sz w:val="18"/>
          <w:szCs w:val="18"/>
        </w:rPr>
        <w:t xml:space="preserve"> service in 2014.</w:t>
      </w:r>
    </w:p>
    <w:p w:rsidR="00DE32A3" w:rsidRDefault="00DE32A3" w:rsidP="00DE32A3">
      <w:pPr>
        <w:pStyle w:val="ListParagraph"/>
        <w:numPr>
          <w:ilvl w:val="0"/>
          <w:numId w:val="1"/>
        </w:numPr>
        <w:spacing w:after="100" w:line="240" w:lineRule="auto"/>
        <w:jc w:val="both"/>
        <w:rPr>
          <w:rFonts w:ascii="Tahoma" w:hAnsi="Tahoma" w:cs="Tahoma"/>
          <w:sz w:val="18"/>
          <w:szCs w:val="18"/>
        </w:rPr>
      </w:pPr>
      <w:r>
        <w:rPr>
          <w:rFonts w:ascii="Tahoma" w:hAnsi="Tahoma" w:cs="Tahoma"/>
          <w:sz w:val="18"/>
          <w:szCs w:val="18"/>
        </w:rPr>
        <w:t>Persuaded American President Line to withdraw their ship from Doha service and established a deal to load their cargo on Qatar Navigation Ships on a regular basis that resulted in increasing the volume by 1400 TEUS monthly which remained as a consistent contribution in the revenue of the organization.</w:t>
      </w:r>
    </w:p>
    <w:p w:rsidR="00DE32A3" w:rsidRDefault="00DE32A3" w:rsidP="00DE32A3">
      <w:pPr>
        <w:shd w:val="clear" w:color="auto" w:fill="000000"/>
        <w:jc w:val="center"/>
        <w:rPr>
          <w:rFonts w:ascii="Tahoma" w:hAnsi="Tahoma" w:cs="Tahoma"/>
          <w:b/>
          <w:color w:val="FFFFFF"/>
          <w:sz w:val="20"/>
          <w:szCs w:val="20"/>
        </w:rPr>
      </w:pPr>
      <w:r>
        <w:rPr>
          <w:rFonts w:ascii="Tahoma" w:hAnsi="Tahoma" w:cs="Tahoma"/>
          <w:b/>
          <w:color w:val="FFFFFF"/>
          <w:sz w:val="20"/>
          <w:szCs w:val="20"/>
        </w:rPr>
        <w:t>Domain Skills</w:t>
      </w:r>
    </w:p>
    <w:p w:rsidR="00DE32A3" w:rsidRDefault="00DE32A3" w:rsidP="00DE32A3">
      <w:pPr>
        <w:rPr>
          <w:rFonts w:ascii="Tahoma" w:hAnsi="Tahoma" w:cs="Tahoma"/>
          <w:sz w:val="10"/>
          <w:szCs w:val="10"/>
        </w:rPr>
      </w:pP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lastRenderedPageBreak/>
        <w:t>Developing business for the organization, identified business opportunities/ revenue models and generated business plans to achieve the same and located potential clients in targeted segments to secure profitable business.</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Ensuring revenue &amp; market share of the organization by planning &amp; executing workable sales strategies which result in enhancing revenue through the development and retention of key accounts across freight forwarding and shipping business.</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Responsible for commercial development and taking new business initiatives by identifying as well as meeting customers on a regular basis and understanding their needs to cater services to them ensuring the optimal growth of the company.</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Developing expansion strategies by identifying new region, niche market and potential customers with end to end accountability of monitoring, planning and following up accounts receivable and credit minimizing the risk.</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Developing statistics and analyzing them in a frequency to evaluate business gained and lost opportunity; planning sales and operations with the team to optimize asset utilization and maximize top line of business.</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Accountable for strategy implementation &amp; business development plans for the company, setting up all processes related to product management and creating the roadmap for the products.</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Driving key strategic initiatives while identifying and developing new business acquisition opportunities in order to deepen market penetration and enhancing the client base.</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Evaluating and determining cost effective opportunities and negotiating with external vendors and Service providers to achieve cost and service advantages that results in increasing the bottom line of business.</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Catalyzing business growth with the constant impetus of strategic initiatives across diverse functional domains. Rolling out operational strategies taking cognizance of market dynamics to enhance operational productivity.</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Planning, supply/ demand forecast, pricing, margin and tenders to increase market share, understanding the brand’s market position and company’s strength, competitive advantage, differentiator over the competitor to maintain the market leadership.</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 xml:space="preserve">Identifying potential business opportunities from various sectors and prospective clients to develop new </w:t>
      </w:r>
      <w:proofErr w:type="gramStart"/>
      <w:r>
        <w:rPr>
          <w:rFonts w:ascii="Tahoma" w:hAnsi="Tahoma" w:cs="Tahoma"/>
          <w:sz w:val="18"/>
          <w:szCs w:val="18"/>
        </w:rPr>
        <w:t>accounts,</w:t>
      </w:r>
      <w:proofErr w:type="gramEnd"/>
      <w:r>
        <w:rPr>
          <w:rFonts w:ascii="Tahoma" w:hAnsi="Tahoma" w:cs="Tahoma"/>
          <w:sz w:val="18"/>
          <w:szCs w:val="18"/>
        </w:rPr>
        <w:t xml:space="preserve"> set up business operations, thereby ensuring seamless marketing activities to achieve the pre-set targets.</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Acting as a key player in the analysis, development and implementation of strategic business plans &amp; policies, ensuring organizational growth, targeting maximum profitability &amp; cost effectiveness.</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Determining feasibility of business cases, monitoring the financial health of accounts and taking measures to ensure profitability, while reporting major accounts closed/lost and any further subjects of interest which needs attention.</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Defining business mission and performance standards across all functional areas and periodically reviewed performance with the deft application of concurrent management audit procedures.</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Identifying and prioritizing target segments, consumer needs, market requirements, and conducting consumer research, meeting allotted targets, brand positioning &amp; business development for increasing business volumes and to exercise administrative control.</w:t>
      </w:r>
    </w:p>
    <w:p w:rsidR="00DE32A3" w:rsidRDefault="00DE32A3" w:rsidP="00DE32A3">
      <w:pPr>
        <w:pStyle w:val="ListParagraph"/>
        <w:numPr>
          <w:ilvl w:val="0"/>
          <w:numId w:val="1"/>
        </w:numPr>
        <w:spacing w:after="100"/>
        <w:jc w:val="both"/>
        <w:rPr>
          <w:rFonts w:ascii="Tahoma" w:hAnsi="Tahoma" w:cs="Tahoma"/>
          <w:sz w:val="18"/>
          <w:szCs w:val="18"/>
        </w:rPr>
      </w:pPr>
      <w:r>
        <w:rPr>
          <w:rFonts w:ascii="Tahoma" w:hAnsi="Tahoma" w:cs="Tahoma"/>
          <w:sz w:val="18"/>
          <w:szCs w:val="18"/>
        </w:rPr>
        <w:t>Instrumentally maximizing vessel utilization with current and ad hoc businesses, increasing the voyage profitability and top line whilst focusing on macroeconomic view, sector outlook and competitor landscape by following market trends, competitors and customer activities with business forecasts to use in Company’s advantage.</w:t>
      </w:r>
    </w:p>
    <w:p w:rsidR="00DE32A3" w:rsidRDefault="00DE32A3" w:rsidP="00DE32A3">
      <w:pPr>
        <w:shd w:val="clear" w:color="auto" w:fill="000000"/>
        <w:jc w:val="center"/>
        <w:rPr>
          <w:rFonts w:ascii="Tahoma" w:hAnsi="Tahoma" w:cs="Tahoma"/>
          <w:b/>
          <w:color w:val="FFFFFF"/>
          <w:sz w:val="20"/>
          <w:szCs w:val="20"/>
        </w:rPr>
      </w:pPr>
      <w:r>
        <w:rPr>
          <w:rFonts w:ascii="Tahoma" w:hAnsi="Tahoma" w:cs="Tahoma"/>
          <w:b/>
          <w:color w:val="FFFFFF"/>
          <w:sz w:val="20"/>
          <w:szCs w:val="20"/>
        </w:rPr>
        <w:t xml:space="preserve">Trainings &amp; Courses </w:t>
      </w:r>
    </w:p>
    <w:p w:rsidR="00DE32A3" w:rsidRDefault="00DE32A3" w:rsidP="00DE32A3">
      <w:pPr>
        <w:spacing w:before="40" w:after="40"/>
        <w:rPr>
          <w:rFonts w:ascii="Tahoma" w:hAnsi="Tahoma" w:cs="Tahoma"/>
          <w:b/>
          <w:sz w:val="2"/>
          <w:szCs w:val="19"/>
        </w:rPr>
      </w:pPr>
    </w:p>
    <w:p w:rsidR="00DE32A3" w:rsidRDefault="00DE32A3" w:rsidP="00DE32A3">
      <w:pPr>
        <w:pStyle w:val="ListParagraph"/>
        <w:numPr>
          <w:ilvl w:val="0"/>
          <w:numId w:val="1"/>
        </w:numPr>
        <w:spacing w:after="100" w:line="240" w:lineRule="auto"/>
        <w:jc w:val="both"/>
        <w:rPr>
          <w:rFonts w:ascii="Tahoma" w:hAnsi="Tahoma" w:cs="Tahoma"/>
          <w:sz w:val="18"/>
          <w:szCs w:val="18"/>
        </w:rPr>
      </w:pPr>
      <w:r>
        <w:rPr>
          <w:rFonts w:ascii="Tahoma" w:hAnsi="Tahoma" w:cs="Tahoma"/>
          <w:sz w:val="18"/>
          <w:szCs w:val="18"/>
        </w:rPr>
        <w:t>Professional Qualifying Exam, Institute of Chartered Shipbrokers, London, pursuing</w:t>
      </w:r>
    </w:p>
    <w:p w:rsidR="00DE32A3" w:rsidRDefault="00DE32A3" w:rsidP="00DE32A3">
      <w:pPr>
        <w:pStyle w:val="ListParagraph"/>
        <w:numPr>
          <w:ilvl w:val="1"/>
          <w:numId w:val="1"/>
        </w:numPr>
        <w:spacing w:after="100" w:line="240" w:lineRule="auto"/>
        <w:jc w:val="both"/>
        <w:rPr>
          <w:rFonts w:ascii="Tahoma" w:hAnsi="Tahoma" w:cs="Tahoma"/>
          <w:sz w:val="18"/>
          <w:szCs w:val="18"/>
        </w:rPr>
      </w:pPr>
      <w:r>
        <w:rPr>
          <w:rFonts w:ascii="Tahoma" w:hAnsi="Tahoma" w:cs="Tahoma"/>
          <w:sz w:val="18"/>
          <w:szCs w:val="18"/>
        </w:rPr>
        <w:t>Completed Liner Trade, Economics of Sea transport &amp; International trade and Shipping business</w:t>
      </w:r>
      <w:r>
        <w:rPr>
          <w:rFonts w:ascii="Times" w:hAnsi="Times" w:cs="Times"/>
          <w:sz w:val="24"/>
        </w:rPr>
        <w:t xml:space="preserve"> </w:t>
      </w:r>
      <w:r>
        <w:rPr>
          <w:rFonts w:ascii="Tahoma" w:hAnsi="Tahoma" w:cs="Tahoma"/>
          <w:sz w:val="18"/>
          <w:szCs w:val="18"/>
        </w:rPr>
        <w:t>papers</w:t>
      </w:r>
    </w:p>
    <w:p w:rsidR="00DE32A3" w:rsidRDefault="00DE32A3" w:rsidP="00DE32A3">
      <w:pPr>
        <w:shd w:val="clear" w:color="auto" w:fill="000000"/>
        <w:jc w:val="center"/>
        <w:rPr>
          <w:rFonts w:ascii="Tahoma" w:hAnsi="Tahoma" w:cs="Tahoma"/>
          <w:b/>
          <w:color w:val="FFFFFF"/>
          <w:sz w:val="20"/>
          <w:szCs w:val="20"/>
        </w:rPr>
      </w:pPr>
      <w:r>
        <w:rPr>
          <w:rFonts w:ascii="Tahoma" w:hAnsi="Tahoma" w:cs="Tahoma"/>
          <w:b/>
          <w:color w:val="FFFFFF"/>
          <w:sz w:val="20"/>
          <w:szCs w:val="20"/>
        </w:rPr>
        <w:t>Education Credentials</w:t>
      </w:r>
    </w:p>
    <w:p w:rsidR="00DE32A3" w:rsidRDefault="00DE32A3" w:rsidP="00DE32A3">
      <w:pPr>
        <w:spacing w:before="40" w:after="40"/>
        <w:rPr>
          <w:rFonts w:ascii="Tahoma" w:hAnsi="Tahoma" w:cs="Tahoma"/>
          <w:b/>
          <w:sz w:val="2"/>
          <w:szCs w:val="19"/>
        </w:rPr>
      </w:pPr>
    </w:p>
    <w:p w:rsidR="00DE32A3" w:rsidRDefault="00DE32A3" w:rsidP="00DE32A3">
      <w:pPr>
        <w:rPr>
          <w:rFonts w:ascii="Tahoma" w:hAnsi="Tahoma" w:cs="Tahoma"/>
          <w:sz w:val="18"/>
          <w:szCs w:val="18"/>
        </w:rPr>
      </w:pPr>
      <w:r>
        <w:rPr>
          <w:rFonts w:ascii="Tahoma" w:hAnsi="Tahoma" w:cs="Tahoma"/>
          <w:b/>
          <w:sz w:val="18"/>
          <w:szCs w:val="18"/>
        </w:rPr>
        <w:t>1992</w:t>
      </w:r>
      <w:r>
        <w:rPr>
          <w:rFonts w:ascii="Tahoma" w:hAnsi="Tahoma" w:cs="Tahoma"/>
          <w:b/>
          <w:sz w:val="18"/>
          <w:szCs w:val="18"/>
        </w:rPr>
        <w:tab/>
      </w:r>
      <w:r>
        <w:rPr>
          <w:rFonts w:ascii="Tahoma" w:hAnsi="Tahoma" w:cs="Tahoma"/>
          <w:b/>
          <w:sz w:val="18"/>
          <w:szCs w:val="18"/>
        </w:rPr>
        <w:tab/>
      </w:r>
      <w:r>
        <w:rPr>
          <w:rFonts w:ascii="Tahoma" w:hAnsi="Tahoma" w:cs="Tahoma"/>
          <w:b/>
          <w:sz w:val="18"/>
        </w:rPr>
        <w:t>Bachelor of commerce, University of Calcutta, India</w:t>
      </w:r>
    </w:p>
    <w:p w:rsidR="00DE32A3" w:rsidRDefault="00DE32A3" w:rsidP="00DE32A3">
      <w:pPr>
        <w:rPr>
          <w:rFonts w:ascii="Tahoma" w:hAnsi="Tahoma" w:cs="Tahoma"/>
          <w:sz w:val="10"/>
          <w:szCs w:val="10"/>
        </w:rPr>
      </w:pPr>
    </w:p>
    <w:p w:rsidR="00DE32A3" w:rsidRDefault="00DE32A3" w:rsidP="00DE32A3">
      <w:pPr>
        <w:shd w:val="clear" w:color="auto" w:fill="000000"/>
        <w:jc w:val="center"/>
        <w:rPr>
          <w:rFonts w:ascii="Tahoma" w:hAnsi="Tahoma" w:cs="Tahoma"/>
          <w:b/>
          <w:color w:val="FFFFFF"/>
          <w:sz w:val="20"/>
          <w:szCs w:val="20"/>
        </w:rPr>
      </w:pPr>
      <w:r>
        <w:rPr>
          <w:rFonts w:ascii="Tahoma" w:hAnsi="Tahoma" w:cs="Tahoma"/>
          <w:b/>
          <w:color w:val="FFFFFF"/>
          <w:sz w:val="20"/>
          <w:szCs w:val="20"/>
        </w:rPr>
        <w:t>Personal Details</w:t>
      </w:r>
    </w:p>
    <w:p w:rsidR="00DE32A3" w:rsidRDefault="00DE32A3" w:rsidP="00DE32A3">
      <w:pPr>
        <w:spacing w:before="40" w:after="40"/>
        <w:rPr>
          <w:rFonts w:ascii="Tahoma" w:hAnsi="Tahoma" w:cs="Tahoma"/>
          <w:b/>
          <w:sz w:val="2"/>
          <w:szCs w:val="19"/>
        </w:rPr>
      </w:pPr>
    </w:p>
    <w:p w:rsidR="00DE32A3" w:rsidRDefault="00DE32A3" w:rsidP="00DE32A3">
      <w:pPr>
        <w:shd w:val="clear" w:color="auto" w:fill="F2F2F2"/>
        <w:spacing w:before="40" w:after="40"/>
        <w:jc w:val="center"/>
        <w:rPr>
          <w:rFonts w:ascii="Tahoma" w:hAnsi="Tahoma" w:cs="Tahoma"/>
          <w:sz w:val="18"/>
          <w:szCs w:val="18"/>
        </w:rPr>
      </w:pPr>
      <w:r>
        <w:rPr>
          <w:rFonts w:ascii="Tahoma" w:hAnsi="Tahoma" w:cs="Tahoma"/>
          <w:b/>
          <w:sz w:val="18"/>
          <w:szCs w:val="18"/>
        </w:rPr>
        <w:t>Date of Birth</w:t>
      </w:r>
      <w:r>
        <w:rPr>
          <w:rFonts w:ascii="Tahoma" w:hAnsi="Tahoma" w:cs="Tahoma"/>
          <w:sz w:val="18"/>
          <w:szCs w:val="18"/>
        </w:rPr>
        <w:t>: 14</w:t>
      </w:r>
      <w:r>
        <w:rPr>
          <w:rFonts w:ascii="Tahoma" w:hAnsi="Tahoma" w:cs="Tahoma"/>
          <w:sz w:val="18"/>
          <w:szCs w:val="18"/>
          <w:vertAlign w:val="superscript"/>
        </w:rPr>
        <w:t>th</w:t>
      </w:r>
      <w:r>
        <w:rPr>
          <w:rFonts w:ascii="Tahoma" w:hAnsi="Tahoma" w:cs="Tahoma"/>
          <w:sz w:val="18"/>
          <w:szCs w:val="18"/>
        </w:rPr>
        <w:t xml:space="preserve"> Jul 1970 | </w:t>
      </w:r>
      <w:r>
        <w:rPr>
          <w:rFonts w:ascii="Tahoma" w:hAnsi="Tahoma" w:cs="Tahoma"/>
          <w:b/>
          <w:sz w:val="18"/>
          <w:szCs w:val="18"/>
        </w:rPr>
        <w:t>Nationality</w:t>
      </w:r>
      <w:r>
        <w:rPr>
          <w:rFonts w:ascii="Tahoma" w:hAnsi="Tahoma" w:cs="Tahoma"/>
          <w:sz w:val="18"/>
          <w:szCs w:val="18"/>
        </w:rPr>
        <w:t xml:space="preserve">: Indian </w:t>
      </w:r>
    </w:p>
    <w:p w:rsidR="00DE32A3" w:rsidRDefault="00DE32A3" w:rsidP="00DE32A3">
      <w:pPr>
        <w:spacing w:before="40" w:after="40"/>
        <w:rPr>
          <w:rFonts w:ascii="Tahoma" w:hAnsi="Tahoma" w:cs="Tahoma"/>
          <w:b/>
          <w:sz w:val="2"/>
          <w:szCs w:val="19"/>
        </w:rPr>
      </w:pPr>
    </w:p>
    <w:p w:rsidR="00DE32A3" w:rsidRDefault="00DE32A3" w:rsidP="00DE32A3">
      <w:pPr>
        <w:shd w:val="clear" w:color="auto" w:fill="F2F2F2"/>
        <w:spacing w:before="40" w:after="40"/>
        <w:jc w:val="center"/>
        <w:rPr>
          <w:rFonts w:ascii="Tahoma" w:hAnsi="Tahoma" w:cs="Tahoma"/>
          <w:sz w:val="18"/>
          <w:szCs w:val="18"/>
        </w:rPr>
      </w:pPr>
      <w:r>
        <w:rPr>
          <w:rFonts w:ascii="Tahoma" w:hAnsi="Tahoma" w:cs="Tahoma"/>
          <w:b/>
          <w:sz w:val="18"/>
          <w:szCs w:val="18"/>
        </w:rPr>
        <w:t>Driving License</w:t>
      </w:r>
      <w:r>
        <w:rPr>
          <w:rFonts w:ascii="Tahoma" w:hAnsi="Tahoma" w:cs="Tahoma"/>
          <w:sz w:val="18"/>
          <w:szCs w:val="18"/>
        </w:rPr>
        <w:t xml:space="preserve">: Valid UAE Driving License | </w:t>
      </w:r>
      <w:r>
        <w:rPr>
          <w:rFonts w:ascii="Tahoma" w:hAnsi="Tahoma" w:cs="Tahoma"/>
          <w:b/>
          <w:sz w:val="18"/>
          <w:szCs w:val="18"/>
        </w:rPr>
        <w:t>Visa Status</w:t>
      </w:r>
      <w:r>
        <w:rPr>
          <w:rFonts w:ascii="Tahoma" w:hAnsi="Tahoma" w:cs="Tahoma"/>
          <w:sz w:val="18"/>
          <w:szCs w:val="18"/>
        </w:rPr>
        <w:t>: UAE Employment Visa</w:t>
      </w:r>
    </w:p>
    <w:p w:rsidR="00DE32A3" w:rsidRDefault="00DE32A3" w:rsidP="00DE32A3">
      <w:pPr>
        <w:spacing w:before="40" w:after="40"/>
        <w:rPr>
          <w:rFonts w:ascii="Tahoma" w:hAnsi="Tahoma" w:cs="Tahoma"/>
          <w:b/>
          <w:sz w:val="2"/>
          <w:szCs w:val="19"/>
        </w:rPr>
      </w:pPr>
    </w:p>
    <w:p w:rsidR="00DE32A3" w:rsidRDefault="00DE32A3" w:rsidP="00DE32A3">
      <w:pPr>
        <w:shd w:val="clear" w:color="auto" w:fill="F2F2F2"/>
        <w:spacing w:before="40" w:after="40"/>
        <w:jc w:val="center"/>
        <w:rPr>
          <w:rFonts w:ascii="Tahoma" w:hAnsi="Tahoma" w:cs="Tahoma"/>
          <w:sz w:val="18"/>
          <w:szCs w:val="18"/>
        </w:rPr>
      </w:pPr>
      <w:r>
        <w:rPr>
          <w:rFonts w:ascii="Tahoma" w:hAnsi="Tahoma" w:cs="Tahoma"/>
          <w:b/>
          <w:sz w:val="18"/>
          <w:szCs w:val="18"/>
        </w:rPr>
        <w:lastRenderedPageBreak/>
        <w:t>Linguistic Abilities</w:t>
      </w:r>
      <w:r>
        <w:rPr>
          <w:rFonts w:ascii="Tahoma" w:hAnsi="Tahoma" w:cs="Tahoma"/>
          <w:sz w:val="18"/>
          <w:szCs w:val="18"/>
        </w:rPr>
        <w:t>: English, Hindi and Bengali</w:t>
      </w:r>
    </w:p>
    <w:p w:rsidR="00DE32A3" w:rsidRDefault="00DE32A3" w:rsidP="00DE32A3">
      <w:pPr>
        <w:rPr>
          <w:color w:val="FFFFFF"/>
          <w:sz w:val="2"/>
          <w:szCs w:val="2"/>
        </w:rPr>
      </w:pPr>
      <w:r>
        <w:rPr>
          <w:rFonts w:ascii="Century Gothic" w:hAnsi="Century Gothic"/>
          <w:color w:val="FFFFFF"/>
          <w:sz w:val="2"/>
          <w:szCs w:val="2"/>
        </w:rPr>
        <w:t xml:space="preserve">Shipping , Shipping Line , Freight industry, Freight forwarding, Maritime , Logistics, Liner, Feeder, Knowledge , Business, Target, Development, Built, Team, Motivator, Challenge , Change, Flexible , Success, Yes, Possible , Analysis, Niche, New, Proactive , Network, Relation , Transparency, Ethics, Strong, Learn, Respect, Think, Need, Cost, Revenue, Profit, Margin, Utilization , Resource, Plan, Implementation , Discipline , Upgrade, Training, Communication , Shipping, Strategic Planning ♦ Business Development ♦ Strategic Alliances &amp; Partnerships ♦ Market Activation ♦ Multicultural ♦ Profit Centre Operations ♦ Product Management ♦ Communication ♦ Relationship Management ♦ Negotiation ♦ Key Accounts Management ♦ Brand </w:t>
      </w:r>
      <w:proofErr w:type="spellStart"/>
      <w:r>
        <w:rPr>
          <w:rFonts w:ascii="Century Gothic" w:hAnsi="Century Gothic"/>
          <w:color w:val="FFFFFF"/>
          <w:sz w:val="2"/>
          <w:szCs w:val="2"/>
        </w:rPr>
        <w:t>Managem</w:t>
      </w:r>
      <w:proofErr w:type="spellEnd"/>
      <w:r>
        <w:rPr>
          <w:color w:val="FFFFFF"/>
          <w:sz w:val="2"/>
          <w:szCs w:val="2"/>
        </w:rPr>
        <w:t xml:space="preserve"> Shipping , Shipping Line , Freight industry, Freight forwarding, Maritime , Logistics, Liner, Feeder, Knowledge , Business, Target, Development, Built, Team, Motivator, Challenge , Change, Flexible , Success, Yes, Possible , Analysis, Niche, New, Proactive , Network, Relation , Transparency, Ethics, Strong, Learn, Respect, Think, Need, Cost, Revenue, Profit, Margin, Utilization , Resource, Plan, Implementation , Discipline , Upgrade, Training, Communication , Shipping, Strategic Planning, Business Development, Strategic Alliances &amp; Partnerships, Market Activation, Multicultural, Profit Centre Operations, Product Management, Communication, Relationship Management, Negotiation, Key Accounts Management, Brand Management, Brand Positioning, Market Penetration, Leadership, Freight Forwarding, Strategic Planning, Budgeting / Forecasting, Import/Export, Route Mapping, Operations Management, Administration, Inventory Management, Liaising/ Coordinating, Vendor Management, Process Improvement, Sourcing &amp; Procurement, Health &amp; Safety, Relationship Management, Leadership, Communication/Negotiation, International shipping Laws, Training &amp; development, Freight Forwarding, Strategic Planning, Budgeting / Forecasting, Import/Export, Route Mapping, Operations Management, Administration, Inventory Management, Liaising/ Coordinating, Vendor Management, Process Improvement, Relationship Management, Leadership, Communication/ Negotiation, International shipping Laws, Training &amp; development, contract management, tendering &amp; Bidding</w:t>
      </w:r>
    </w:p>
    <w:p w:rsidR="00DE32A3" w:rsidRDefault="00DE32A3" w:rsidP="00DE32A3">
      <w:pPr>
        <w:spacing w:before="40" w:after="40"/>
        <w:jc w:val="center"/>
        <w:rPr>
          <w:rFonts w:ascii="Century Gothic" w:hAnsi="Century Gothic"/>
          <w:color w:val="FFFFFF"/>
          <w:sz w:val="2"/>
          <w:szCs w:val="2"/>
        </w:rPr>
      </w:pPr>
    </w:p>
    <w:p w:rsidR="002F21FB" w:rsidRDefault="002F21FB"/>
    <w:sectPr w:rsidR="002F2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F23"/>
    <w:multiLevelType w:val="hybridMultilevel"/>
    <w:tmpl w:val="B8AC4D92"/>
    <w:lvl w:ilvl="0" w:tplc="5B926EE4">
      <w:start w:val="1"/>
      <w:numFmt w:val="bullet"/>
      <w:lvlText w:val=""/>
      <w:lvlJc w:val="left"/>
      <w:pPr>
        <w:ind w:left="360" w:hanging="360"/>
      </w:pPr>
      <w:rPr>
        <w:rFonts w:ascii="Wingdings 3" w:hAnsi="Wingdings 3"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A3"/>
    <w:rsid w:val="002F21FB"/>
    <w:rsid w:val="00DE32A3"/>
    <w:rsid w:val="00EC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A3"/>
    <w:pPr>
      <w:spacing w:after="0" w:line="240" w:lineRule="auto"/>
      <w:jc w:val="both"/>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2A3"/>
    <w:rPr>
      <w:color w:val="0000FF" w:themeColor="hyperlink"/>
      <w:u w:val="single"/>
    </w:rPr>
  </w:style>
  <w:style w:type="paragraph" w:styleId="ListParagraph">
    <w:name w:val="List Paragraph"/>
    <w:basedOn w:val="Normal"/>
    <w:uiPriority w:val="34"/>
    <w:qFormat/>
    <w:rsid w:val="00DE32A3"/>
    <w:pPr>
      <w:spacing w:after="200" w:line="276" w:lineRule="auto"/>
      <w:ind w:left="720"/>
      <w:contextualSpacing/>
      <w:jc w:val="left"/>
    </w:pPr>
    <w:rPr>
      <w:lang w:val="en-US"/>
    </w:rPr>
  </w:style>
  <w:style w:type="paragraph" w:styleId="BalloonText">
    <w:name w:val="Balloon Text"/>
    <w:basedOn w:val="Normal"/>
    <w:link w:val="BalloonTextChar"/>
    <w:uiPriority w:val="99"/>
    <w:semiHidden/>
    <w:unhideWhenUsed/>
    <w:rsid w:val="00DE32A3"/>
    <w:rPr>
      <w:rFonts w:ascii="Tahoma" w:hAnsi="Tahoma" w:cs="Tahoma"/>
      <w:sz w:val="16"/>
      <w:szCs w:val="16"/>
    </w:rPr>
  </w:style>
  <w:style w:type="character" w:customStyle="1" w:styleId="BalloonTextChar">
    <w:name w:val="Balloon Text Char"/>
    <w:basedOn w:val="DefaultParagraphFont"/>
    <w:link w:val="BalloonText"/>
    <w:uiPriority w:val="99"/>
    <w:semiHidden/>
    <w:rsid w:val="00DE32A3"/>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A3"/>
    <w:pPr>
      <w:spacing w:after="0" w:line="240" w:lineRule="auto"/>
      <w:jc w:val="both"/>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2A3"/>
    <w:rPr>
      <w:color w:val="0000FF" w:themeColor="hyperlink"/>
      <w:u w:val="single"/>
    </w:rPr>
  </w:style>
  <w:style w:type="paragraph" w:styleId="ListParagraph">
    <w:name w:val="List Paragraph"/>
    <w:basedOn w:val="Normal"/>
    <w:uiPriority w:val="34"/>
    <w:qFormat/>
    <w:rsid w:val="00DE32A3"/>
    <w:pPr>
      <w:spacing w:after="200" w:line="276" w:lineRule="auto"/>
      <w:ind w:left="720"/>
      <w:contextualSpacing/>
      <w:jc w:val="left"/>
    </w:pPr>
    <w:rPr>
      <w:lang w:val="en-US"/>
    </w:rPr>
  </w:style>
  <w:style w:type="paragraph" w:styleId="BalloonText">
    <w:name w:val="Balloon Text"/>
    <w:basedOn w:val="Normal"/>
    <w:link w:val="BalloonTextChar"/>
    <w:uiPriority w:val="99"/>
    <w:semiHidden/>
    <w:unhideWhenUsed/>
    <w:rsid w:val="00DE32A3"/>
    <w:rPr>
      <w:rFonts w:ascii="Tahoma" w:hAnsi="Tahoma" w:cs="Tahoma"/>
      <w:sz w:val="16"/>
      <w:szCs w:val="16"/>
    </w:rPr>
  </w:style>
  <w:style w:type="character" w:customStyle="1" w:styleId="BalloonTextChar">
    <w:name w:val="Balloon Text Char"/>
    <w:basedOn w:val="DefaultParagraphFont"/>
    <w:link w:val="BalloonText"/>
    <w:uiPriority w:val="99"/>
    <w:semiHidden/>
    <w:rsid w:val="00DE32A3"/>
    <w:rPr>
      <w:rFonts w:ascii="Tahoma" w:eastAsia="Calibri"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8DCF44-D400-4651-9905-E88379B8C6A0}" type="doc">
      <dgm:prSet loTypeId="urn:microsoft.com/office/officeart/2011/layout/CircleProcess" loCatId="officeonline" qsTypeId="urn:microsoft.com/office/officeart/2005/8/quickstyle/simple1" qsCatId="simple" csTypeId="urn:microsoft.com/office/officeart/2005/8/colors/accent5_2" csCatId="accent5" phldr="1"/>
      <dgm:spPr/>
      <dgm:t>
        <a:bodyPr/>
        <a:lstStyle/>
        <a:p>
          <a:endParaRPr lang="en-US"/>
        </a:p>
      </dgm:t>
    </dgm:pt>
    <dgm:pt modelId="{D6CDD3D3-9F29-4A08-82FE-98BE7FBFBEFC}">
      <dgm:prSet phldrT="[Text]" custT="1"/>
      <dgm:spPr/>
      <dgm:t>
        <a:bodyPr/>
        <a:lstStyle/>
        <a:p>
          <a:r>
            <a:rPr lang="en-US" sz="800">
              <a:latin typeface="Tahoma" panose="020B0604030504040204" pitchFamily="34" charset="0"/>
              <a:ea typeface="Tahoma" panose="020B0604030504040204" pitchFamily="34" charset="0"/>
              <a:cs typeface="Tahoma" panose="020B0604030504040204" pitchFamily="34" charset="0"/>
            </a:rPr>
            <a:t>Shipping &amp; Freight Forwarding</a:t>
          </a:r>
        </a:p>
        <a:p>
          <a:r>
            <a:rPr lang="en-US" sz="800">
              <a:latin typeface="Tahoma" panose="020B0604030504040204" pitchFamily="34" charset="0"/>
              <a:ea typeface="Tahoma" panose="020B0604030504040204" pitchFamily="34" charset="0"/>
              <a:cs typeface="Tahoma" panose="020B0604030504040204" pitchFamily="34" charset="0"/>
            </a:rPr>
            <a:t>Sales &amp; Business Development</a:t>
          </a:r>
        </a:p>
      </dgm:t>
    </dgm:pt>
    <dgm:pt modelId="{627FA429-EA56-4EE5-9BED-D0CBD6034650}" type="parTrans" cxnId="{9B6894EF-7FE3-40E7-8621-DA8F8E027A73}">
      <dgm:prSet/>
      <dgm:spPr/>
      <dgm:t>
        <a:bodyPr/>
        <a:lstStyle/>
        <a:p>
          <a:endParaRPr lang="en-US"/>
        </a:p>
      </dgm:t>
    </dgm:pt>
    <dgm:pt modelId="{7944FE73-9112-4099-B87A-D8390D77747C}" type="sibTrans" cxnId="{9B6894EF-7FE3-40E7-8621-DA8F8E027A73}">
      <dgm:prSet/>
      <dgm:spPr/>
      <dgm:t>
        <a:bodyPr/>
        <a:lstStyle/>
        <a:p>
          <a:endParaRPr lang="en-US"/>
        </a:p>
      </dgm:t>
    </dgm:pt>
    <dgm:pt modelId="{585F6779-9723-40BD-A914-78D7BD8106CA}">
      <dgm:prSet phldrT="[Text]" custT="1"/>
      <dgm:spPr/>
      <dgm:t>
        <a:bodyPr/>
        <a:lstStyle/>
        <a:p>
          <a:r>
            <a:rPr lang="en-US" sz="800" b="0">
              <a:latin typeface="Tahoma" panose="020B0604030504040204" pitchFamily="34" charset="0"/>
              <a:ea typeface="Tahoma" panose="020B0604030504040204" pitchFamily="34" charset="0"/>
              <a:cs typeface="Tahoma" panose="020B0604030504040204" pitchFamily="34" charset="0"/>
            </a:rPr>
            <a:t>P&amp;L Growth</a:t>
          </a:r>
        </a:p>
        <a:p>
          <a:r>
            <a:rPr lang="en-US" sz="800" b="0">
              <a:latin typeface="Tahoma" panose="020B0604030504040204" pitchFamily="34" charset="0"/>
              <a:ea typeface="Tahoma" panose="020B0604030504040204" pitchFamily="34" charset="0"/>
              <a:cs typeface="Tahoma" panose="020B0604030504040204" pitchFamily="34" charset="0"/>
            </a:rPr>
            <a:t>Strategy Planning &amp; Execution</a:t>
          </a:r>
        </a:p>
        <a:p>
          <a:r>
            <a:rPr lang="en-US" sz="800" b="0">
              <a:latin typeface="Tahoma" panose="020B0604030504040204" pitchFamily="34" charset="0"/>
              <a:ea typeface="Tahoma" panose="020B0604030504040204" pitchFamily="34" charset="0"/>
              <a:cs typeface="Tahoma" panose="020B0604030504040204" pitchFamily="34" charset="0"/>
            </a:rPr>
            <a:t>Line Development</a:t>
          </a:r>
        </a:p>
      </dgm:t>
    </dgm:pt>
    <dgm:pt modelId="{B3604326-B2A9-43B3-ADA8-0842A27624EA}" type="parTrans" cxnId="{C2DAD5DB-C523-473B-8074-AB64B292C64C}">
      <dgm:prSet/>
      <dgm:spPr/>
      <dgm:t>
        <a:bodyPr/>
        <a:lstStyle/>
        <a:p>
          <a:endParaRPr lang="en-US"/>
        </a:p>
      </dgm:t>
    </dgm:pt>
    <dgm:pt modelId="{E7DFA914-A22E-4620-B364-FB4E1C979F22}" type="sibTrans" cxnId="{C2DAD5DB-C523-473B-8074-AB64B292C64C}">
      <dgm:prSet/>
      <dgm:spPr/>
      <dgm:t>
        <a:bodyPr/>
        <a:lstStyle/>
        <a:p>
          <a:endParaRPr lang="en-US"/>
        </a:p>
      </dgm:t>
    </dgm:pt>
    <dgm:pt modelId="{748E2725-7DBF-45EE-9934-246043259303}">
      <dgm:prSet phldrT="[Text]" custT="1"/>
      <dgm:spPr/>
      <dgm:t>
        <a:bodyPr/>
        <a:lstStyle/>
        <a:p>
          <a:r>
            <a:rPr lang="en-US" sz="800">
              <a:latin typeface="Tahoma" panose="020B0604030504040204" pitchFamily="34" charset="0"/>
              <a:ea typeface="Tahoma" panose="020B0604030504040204" pitchFamily="34" charset="0"/>
              <a:cs typeface="Tahoma" panose="020B0604030504040204" pitchFamily="34" charset="0"/>
            </a:rPr>
            <a:t>Training &amp; Development</a:t>
          </a:r>
        </a:p>
        <a:p>
          <a:r>
            <a:rPr lang="en-US" sz="800">
              <a:latin typeface="Tahoma" panose="020B0604030504040204" pitchFamily="34" charset="0"/>
              <a:ea typeface="Tahoma" panose="020B0604030504040204" pitchFamily="34" charset="0"/>
              <a:cs typeface="Tahoma" panose="020B0604030504040204" pitchFamily="34" charset="0"/>
            </a:rPr>
            <a:t>Team Management </a:t>
          </a:r>
          <a:br>
            <a:rPr lang="en-US" sz="800">
              <a:latin typeface="Tahoma" panose="020B0604030504040204" pitchFamily="34" charset="0"/>
              <a:ea typeface="Tahoma" panose="020B0604030504040204" pitchFamily="34" charset="0"/>
              <a:cs typeface="Tahoma" panose="020B0604030504040204" pitchFamily="34" charset="0"/>
            </a:rPr>
          </a:br>
          <a:r>
            <a:rPr lang="en-US" sz="800">
              <a:latin typeface="Tahoma" panose="020B0604030504040204" pitchFamily="34" charset="0"/>
              <a:ea typeface="Tahoma" panose="020B0604030504040204" pitchFamily="34" charset="0"/>
              <a:cs typeface="Tahoma" panose="020B0604030504040204" pitchFamily="34" charset="0"/>
            </a:rPr>
            <a:t>Leadership</a:t>
          </a:r>
        </a:p>
      </dgm:t>
    </dgm:pt>
    <dgm:pt modelId="{4905C5F0-196D-46FD-B76E-D6613B939FD5}" type="parTrans" cxnId="{EC6CCD75-102A-4016-B7AA-91C627ED5942}">
      <dgm:prSet/>
      <dgm:spPr/>
      <dgm:t>
        <a:bodyPr/>
        <a:lstStyle/>
        <a:p>
          <a:endParaRPr lang="en-US"/>
        </a:p>
      </dgm:t>
    </dgm:pt>
    <dgm:pt modelId="{C367D539-76F4-4CC0-A6E8-49CDF930FF3D}" type="sibTrans" cxnId="{EC6CCD75-102A-4016-B7AA-91C627ED5942}">
      <dgm:prSet/>
      <dgm:spPr/>
      <dgm:t>
        <a:bodyPr/>
        <a:lstStyle/>
        <a:p>
          <a:endParaRPr lang="en-US"/>
        </a:p>
      </dgm:t>
    </dgm:pt>
    <dgm:pt modelId="{C016ECC5-BC78-434D-8051-A396D0FCA796}">
      <dgm:prSet custT="1"/>
      <dgm:spPr/>
      <dgm:t>
        <a:bodyPr/>
        <a:lstStyle/>
        <a:p>
          <a:r>
            <a:rPr lang="en-US" sz="800">
              <a:latin typeface="Tahoma" panose="020B0604030504040204" pitchFamily="34" charset="0"/>
              <a:ea typeface="Tahoma" panose="020B0604030504040204" pitchFamily="34" charset="0"/>
              <a:cs typeface="Tahoma" panose="020B0604030504040204" pitchFamily="34" charset="0"/>
            </a:rPr>
            <a:t>Account Development &amp; Management</a:t>
          </a:r>
        </a:p>
        <a:p>
          <a:r>
            <a:rPr lang="en-US" sz="800">
              <a:latin typeface="Tahoma" panose="020B0604030504040204" pitchFamily="34" charset="0"/>
              <a:ea typeface="Tahoma" panose="020B0604030504040204" pitchFamily="34" charset="0"/>
              <a:cs typeface="Tahoma" panose="020B0604030504040204" pitchFamily="34" charset="0"/>
            </a:rPr>
            <a:t>Contract Development</a:t>
          </a:r>
        </a:p>
      </dgm:t>
    </dgm:pt>
    <dgm:pt modelId="{D3CE6F66-0E62-4846-92AD-EA70ABD1DA7B}" type="parTrans" cxnId="{81F53965-EAD0-4A27-B18C-031A2E15C29A}">
      <dgm:prSet/>
      <dgm:spPr/>
      <dgm:t>
        <a:bodyPr/>
        <a:lstStyle/>
        <a:p>
          <a:endParaRPr lang="en-US"/>
        </a:p>
      </dgm:t>
    </dgm:pt>
    <dgm:pt modelId="{A98E91EF-F8E2-4C9C-9905-397E0488A799}" type="sibTrans" cxnId="{81F53965-EAD0-4A27-B18C-031A2E15C29A}">
      <dgm:prSet/>
      <dgm:spPr/>
      <dgm:t>
        <a:bodyPr/>
        <a:lstStyle/>
        <a:p>
          <a:endParaRPr lang="en-US"/>
        </a:p>
      </dgm:t>
    </dgm:pt>
    <dgm:pt modelId="{9B098471-B672-416D-86A7-5703020E23A9}">
      <dgm:prSet custT="1"/>
      <dgm:spPr/>
      <dgm:t>
        <a:bodyPr/>
        <a:lstStyle/>
        <a:p>
          <a:r>
            <a:rPr lang="en-US" sz="800">
              <a:latin typeface="Tahoma" panose="020B0604030504040204" pitchFamily="34" charset="0"/>
              <a:ea typeface="Tahoma" panose="020B0604030504040204" pitchFamily="34" charset="0"/>
              <a:cs typeface="Tahoma" panose="020B0604030504040204" pitchFamily="34" charset="0"/>
            </a:rPr>
            <a:t>Bidding, Tendering</a:t>
          </a:r>
        </a:p>
        <a:p>
          <a:r>
            <a:rPr lang="en-US" sz="800">
              <a:latin typeface="Tahoma" panose="020B0604030504040204" pitchFamily="34" charset="0"/>
              <a:ea typeface="Tahoma" panose="020B0604030504040204" pitchFamily="34" charset="0"/>
              <a:cs typeface="Tahoma" panose="020B0604030504040204" pitchFamily="34" charset="0"/>
            </a:rPr>
            <a:t>Consultative Sales</a:t>
          </a:r>
        </a:p>
        <a:p>
          <a:r>
            <a:rPr lang="en-US" sz="800">
              <a:latin typeface="Tahoma" panose="020B0604030504040204" pitchFamily="34" charset="0"/>
              <a:ea typeface="Tahoma" panose="020B0604030504040204" pitchFamily="34" charset="0"/>
              <a:cs typeface="Tahoma" panose="020B0604030504040204" pitchFamily="34" charset="0"/>
            </a:rPr>
            <a:t>Negotiation </a:t>
          </a:r>
        </a:p>
      </dgm:t>
    </dgm:pt>
    <dgm:pt modelId="{EA718F74-F1E8-4C4C-A363-A4F6E73C92D8}" type="parTrans" cxnId="{CB24961D-E3B6-4B85-B013-346B4604982A}">
      <dgm:prSet/>
      <dgm:spPr/>
      <dgm:t>
        <a:bodyPr/>
        <a:lstStyle/>
        <a:p>
          <a:endParaRPr lang="en-US"/>
        </a:p>
      </dgm:t>
    </dgm:pt>
    <dgm:pt modelId="{B30E22A0-BEEA-4A05-AA51-9FF4743F31C9}" type="sibTrans" cxnId="{CB24961D-E3B6-4B85-B013-346B4604982A}">
      <dgm:prSet/>
      <dgm:spPr/>
      <dgm:t>
        <a:bodyPr/>
        <a:lstStyle/>
        <a:p>
          <a:endParaRPr lang="en-US"/>
        </a:p>
      </dgm:t>
    </dgm:pt>
    <dgm:pt modelId="{14B1563C-097B-47C8-AB03-B2FB2EC2426B}" type="pres">
      <dgm:prSet presAssocID="{978DCF44-D400-4651-9905-E88379B8C6A0}" presName="Name0" presStyleCnt="0">
        <dgm:presLayoutVars>
          <dgm:chMax val="11"/>
          <dgm:chPref val="11"/>
          <dgm:dir/>
          <dgm:resizeHandles/>
        </dgm:presLayoutVars>
      </dgm:prSet>
      <dgm:spPr/>
      <dgm:t>
        <a:bodyPr/>
        <a:lstStyle/>
        <a:p>
          <a:endParaRPr lang="en-US"/>
        </a:p>
      </dgm:t>
    </dgm:pt>
    <dgm:pt modelId="{B9C88E16-3576-4E45-9A8F-E0A4CF800FAC}" type="pres">
      <dgm:prSet presAssocID="{748E2725-7DBF-45EE-9934-246043259303}" presName="Accent5" presStyleCnt="0"/>
      <dgm:spPr/>
      <dgm:t>
        <a:bodyPr/>
        <a:lstStyle/>
        <a:p>
          <a:endParaRPr lang="en-US"/>
        </a:p>
      </dgm:t>
    </dgm:pt>
    <dgm:pt modelId="{74A0D064-2EF3-4D2A-A0C7-72401A1D75A3}" type="pres">
      <dgm:prSet presAssocID="{748E2725-7DBF-45EE-9934-246043259303}" presName="Accent" presStyleLbl="node1" presStyleIdx="0" presStyleCnt="5"/>
      <dgm:spPr/>
      <dgm:t>
        <a:bodyPr/>
        <a:lstStyle/>
        <a:p>
          <a:endParaRPr lang="en-US"/>
        </a:p>
      </dgm:t>
    </dgm:pt>
    <dgm:pt modelId="{55721986-F276-4EFC-95F5-8762890B216F}" type="pres">
      <dgm:prSet presAssocID="{748E2725-7DBF-45EE-9934-246043259303}" presName="ParentBackground5" presStyleCnt="0"/>
      <dgm:spPr/>
      <dgm:t>
        <a:bodyPr/>
        <a:lstStyle/>
        <a:p>
          <a:endParaRPr lang="en-US"/>
        </a:p>
      </dgm:t>
    </dgm:pt>
    <dgm:pt modelId="{A3049E8B-CFDF-413F-8FEE-492C52E27CFB}" type="pres">
      <dgm:prSet presAssocID="{748E2725-7DBF-45EE-9934-246043259303}" presName="ParentBackground" presStyleLbl="fgAcc1" presStyleIdx="0" presStyleCnt="5"/>
      <dgm:spPr/>
      <dgm:t>
        <a:bodyPr/>
        <a:lstStyle/>
        <a:p>
          <a:endParaRPr lang="en-US"/>
        </a:p>
      </dgm:t>
    </dgm:pt>
    <dgm:pt modelId="{B19CE767-6282-4E9A-BAE9-E6F65FEC9ED8}" type="pres">
      <dgm:prSet presAssocID="{748E2725-7DBF-45EE-9934-246043259303}" presName="Parent5" presStyleLbl="revTx" presStyleIdx="0" presStyleCnt="0">
        <dgm:presLayoutVars>
          <dgm:chMax val="1"/>
          <dgm:chPref val="1"/>
          <dgm:bulletEnabled val="1"/>
        </dgm:presLayoutVars>
      </dgm:prSet>
      <dgm:spPr/>
      <dgm:t>
        <a:bodyPr/>
        <a:lstStyle/>
        <a:p>
          <a:endParaRPr lang="en-US"/>
        </a:p>
      </dgm:t>
    </dgm:pt>
    <dgm:pt modelId="{BB1287C1-046F-4902-B32B-6C562C33A4FC}" type="pres">
      <dgm:prSet presAssocID="{9B098471-B672-416D-86A7-5703020E23A9}" presName="Accent4" presStyleCnt="0"/>
      <dgm:spPr/>
      <dgm:t>
        <a:bodyPr/>
        <a:lstStyle/>
        <a:p>
          <a:endParaRPr lang="en-US"/>
        </a:p>
      </dgm:t>
    </dgm:pt>
    <dgm:pt modelId="{2DFEC316-3C18-4A3E-B660-F2165812D68D}" type="pres">
      <dgm:prSet presAssocID="{9B098471-B672-416D-86A7-5703020E23A9}" presName="Accent" presStyleLbl="node1" presStyleIdx="1" presStyleCnt="5"/>
      <dgm:spPr/>
      <dgm:t>
        <a:bodyPr/>
        <a:lstStyle/>
        <a:p>
          <a:endParaRPr lang="en-US"/>
        </a:p>
      </dgm:t>
    </dgm:pt>
    <dgm:pt modelId="{06AB5498-5E58-4423-8DAA-59CE08FCB84A}" type="pres">
      <dgm:prSet presAssocID="{9B098471-B672-416D-86A7-5703020E23A9}" presName="ParentBackground4" presStyleCnt="0"/>
      <dgm:spPr/>
      <dgm:t>
        <a:bodyPr/>
        <a:lstStyle/>
        <a:p>
          <a:endParaRPr lang="en-US"/>
        </a:p>
      </dgm:t>
    </dgm:pt>
    <dgm:pt modelId="{B971E6A3-1F18-4B1C-A8FB-AAA8918C1498}" type="pres">
      <dgm:prSet presAssocID="{9B098471-B672-416D-86A7-5703020E23A9}" presName="ParentBackground" presStyleLbl="fgAcc1" presStyleIdx="1" presStyleCnt="5"/>
      <dgm:spPr/>
      <dgm:t>
        <a:bodyPr/>
        <a:lstStyle/>
        <a:p>
          <a:endParaRPr lang="en-US"/>
        </a:p>
      </dgm:t>
    </dgm:pt>
    <dgm:pt modelId="{E95CAF23-B166-4D09-A2E8-62F249C09ED3}" type="pres">
      <dgm:prSet presAssocID="{9B098471-B672-416D-86A7-5703020E23A9}" presName="Parent4" presStyleLbl="revTx" presStyleIdx="0" presStyleCnt="0">
        <dgm:presLayoutVars>
          <dgm:chMax val="1"/>
          <dgm:chPref val="1"/>
          <dgm:bulletEnabled val="1"/>
        </dgm:presLayoutVars>
      </dgm:prSet>
      <dgm:spPr/>
      <dgm:t>
        <a:bodyPr/>
        <a:lstStyle/>
        <a:p>
          <a:endParaRPr lang="en-US"/>
        </a:p>
      </dgm:t>
    </dgm:pt>
    <dgm:pt modelId="{94755D6E-EB7A-4874-8124-CB77CD6826D7}" type="pres">
      <dgm:prSet presAssocID="{C016ECC5-BC78-434D-8051-A396D0FCA796}" presName="Accent3" presStyleCnt="0"/>
      <dgm:spPr/>
      <dgm:t>
        <a:bodyPr/>
        <a:lstStyle/>
        <a:p>
          <a:endParaRPr lang="en-US"/>
        </a:p>
      </dgm:t>
    </dgm:pt>
    <dgm:pt modelId="{27B00A73-1FD4-47A4-B396-EBAC2CA1DCE4}" type="pres">
      <dgm:prSet presAssocID="{C016ECC5-BC78-434D-8051-A396D0FCA796}" presName="Accent" presStyleLbl="node1" presStyleIdx="2" presStyleCnt="5"/>
      <dgm:spPr/>
      <dgm:t>
        <a:bodyPr/>
        <a:lstStyle/>
        <a:p>
          <a:endParaRPr lang="en-US"/>
        </a:p>
      </dgm:t>
    </dgm:pt>
    <dgm:pt modelId="{41209BC5-BAD5-4B4F-A491-E351C779F43A}" type="pres">
      <dgm:prSet presAssocID="{C016ECC5-BC78-434D-8051-A396D0FCA796}" presName="ParentBackground3" presStyleCnt="0"/>
      <dgm:spPr/>
      <dgm:t>
        <a:bodyPr/>
        <a:lstStyle/>
        <a:p>
          <a:endParaRPr lang="en-US"/>
        </a:p>
      </dgm:t>
    </dgm:pt>
    <dgm:pt modelId="{66825AF7-3194-4CD4-A839-E079F3405C7A}" type="pres">
      <dgm:prSet presAssocID="{C016ECC5-BC78-434D-8051-A396D0FCA796}" presName="ParentBackground" presStyleLbl="fgAcc1" presStyleIdx="2" presStyleCnt="5"/>
      <dgm:spPr/>
      <dgm:t>
        <a:bodyPr/>
        <a:lstStyle/>
        <a:p>
          <a:endParaRPr lang="en-US"/>
        </a:p>
      </dgm:t>
    </dgm:pt>
    <dgm:pt modelId="{B972CAD1-6C7A-4D78-AB4F-EAFD82CC6CBA}" type="pres">
      <dgm:prSet presAssocID="{C016ECC5-BC78-434D-8051-A396D0FCA796}" presName="Parent3" presStyleLbl="revTx" presStyleIdx="0" presStyleCnt="0">
        <dgm:presLayoutVars>
          <dgm:chMax val="1"/>
          <dgm:chPref val="1"/>
          <dgm:bulletEnabled val="1"/>
        </dgm:presLayoutVars>
      </dgm:prSet>
      <dgm:spPr/>
      <dgm:t>
        <a:bodyPr/>
        <a:lstStyle/>
        <a:p>
          <a:endParaRPr lang="en-US"/>
        </a:p>
      </dgm:t>
    </dgm:pt>
    <dgm:pt modelId="{6AD85E90-3128-4A72-B101-EC8F835B0869}" type="pres">
      <dgm:prSet presAssocID="{585F6779-9723-40BD-A914-78D7BD8106CA}" presName="Accent2" presStyleCnt="0"/>
      <dgm:spPr/>
      <dgm:t>
        <a:bodyPr/>
        <a:lstStyle/>
        <a:p>
          <a:endParaRPr lang="en-US"/>
        </a:p>
      </dgm:t>
    </dgm:pt>
    <dgm:pt modelId="{6EB2A0FF-8553-477B-908D-1EAFB6C60E3E}" type="pres">
      <dgm:prSet presAssocID="{585F6779-9723-40BD-A914-78D7BD8106CA}" presName="Accent" presStyleLbl="node1" presStyleIdx="3" presStyleCnt="5"/>
      <dgm:spPr/>
      <dgm:t>
        <a:bodyPr/>
        <a:lstStyle/>
        <a:p>
          <a:endParaRPr lang="en-US"/>
        </a:p>
      </dgm:t>
    </dgm:pt>
    <dgm:pt modelId="{6888A8A2-08FD-4184-A432-E19EDA101066}" type="pres">
      <dgm:prSet presAssocID="{585F6779-9723-40BD-A914-78D7BD8106CA}" presName="ParentBackground2" presStyleCnt="0"/>
      <dgm:spPr/>
      <dgm:t>
        <a:bodyPr/>
        <a:lstStyle/>
        <a:p>
          <a:endParaRPr lang="en-US"/>
        </a:p>
      </dgm:t>
    </dgm:pt>
    <dgm:pt modelId="{29A6F45C-138C-4C81-BDCE-EEA66EFFD127}" type="pres">
      <dgm:prSet presAssocID="{585F6779-9723-40BD-A914-78D7BD8106CA}" presName="ParentBackground" presStyleLbl="fgAcc1" presStyleIdx="3" presStyleCnt="5"/>
      <dgm:spPr/>
      <dgm:t>
        <a:bodyPr/>
        <a:lstStyle/>
        <a:p>
          <a:endParaRPr lang="en-US"/>
        </a:p>
      </dgm:t>
    </dgm:pt>
    <dgm:pt modelId="{3FC1F892-3B2D-442E-BD70-D692714D750E}" type="pres">
      <dgm:prSet presAssocID="{585F6779-9723-40BD-A914-78D7BD8106CA}" presName="Parent2" presStyleLbl="revTx" presStyleIdx="0" presStyleCnt="0">
        <dgm:presLayoutVars>
          <dgm:chMax val="1"/>
          <dgm:chPref val="1"/>
          <dgm:bulletEnabled val="1"/>
        </dgm:presLayoutVars>
      </dgm:prSet>
      <dgm:spPr/>
      <dgm:t>
        <a:bodyPr/>
        <a:lstStyle/>
        <a:p>
          <a:endParaRPr lang="en-US"/>
        </a:p>
      </dgm:t>
    </dgm:pt>
    <dgm:pt modelId="{9E9FEBDD-CA25-4B02-82C5-36AA57583291}" type="pres">
      <dgm:prSet presAssocID="{D6CDD3D3-9F29-4A08-82FE-98BE7FBFBEFC}" presName="Accent1" presStyleCnt="0"/>
      <dgm:spPr/>
      <dgm:t>
        <a:bodyPr/>
        <a:lstStyle/>
        <a:p>
          <a:endParaRPr lang="en-US"/>
        </a:p>
      </dgm:t>
    </dgm:pt>
    <dgm:pt modelId="{3ED4A2FB-D760-4DE6-8D91-2ECBEB22EEFA}" type="pres">
      <dgm:prSet presAssocID="{D6CDD3D3-9F29-4A08-82FE-98BE7FBFBEFC}" presName="Accent" presStyleLbl="node1" presStyleIdx="4" presStyleCnt="5"/>
      <dgm:spPr/>
      <dgm:t>
        <a:bodyPr/>
        <a:lstStyle/>
        <a:p>
          <a:endParaRPr lang="en-US"/>
        </a:p>
      </dgm:t>
    </dgm:pt>
    <dgm:pt modelId="{00434D86-6833-4224-945E-BC5B4704D15C}" type="pres">
      <dgm:prSet presAssocID="{D6CDD3D3-9F29-4A08-82FE-98BE7FBFBEFC}" presName="ParentBackground1" presStyleCnt="0"/>
      <dgm:spPr/>
      <dgm:t>
        <a:bodyPr/>
        <a:lstStyle/>
        <a:p>
          <a:endParaRPr lang="en-US"/>
        </a:p>
      </dgm:t>
    </dgm:pt>
    <dgm:pt modelId="{73DBA445-C688-4F9D-9CFE-8292EE6C5749}" type="pres">
      <dgm:prSet presAssocID="{D6CDD3D3-9F29-4A08-82FE-98BE7FBFBEFC}" presName="ParentBackground" presStyleLbl="fgAcc1" presStyleIdx="4" presStyleCnt="5"/>
      <dgm:spPr/>
      <dgm:t>
        <a:bodyPr/>
        <a:lstStyle/>
        <a:p>
          <a:endParaRPr lang="en-US"/>
        </a:p>
      </dgm:t>
    </dgm:pt>
    <dgm:pt modelId="{70F26E19-D06C-40DB-8128-8D5406879926}" type="pres">
      <dgm:prSet presAssocID="{D6CDD3D3-9F29-4A08-82FE-98BE7FBFBEFC}" presName="Parent1" presStyleLbl="revTx" presStyleIdx="0" presStyleCnt="0">
        <dgm:presLayoutVars>
          <dgm:chMax val="1"/>
          <dgm:chPref val="1"/>
          <dgm:bulletEnabled val="1"/>
        </dgm:presLayoutVars>
      </dgm:prSet>
      <dgm:spPr/>
      <dgm:t>
        <a:bodyPr/>
        <a:lstStyle/>
        <a:p>
          <a:endParaRPr lang="en-US"/>
        </a:p>
      </dgm:t>
    </dgm:pt>
  </dgm:ptLst>
  <dgm:cxnLst>
    <dgm:cxn modelId="{19AFAAB8-2FF9-4B09-B3DC-0BFEE51D37A5}" type="presOf" srcId="{C016ECC5-BC78-434D-8051-A396D0FCA796}" destId="{B972CAD1-6C7A-4D78-AB4F-EAFD82CC6CBA}" srcOrd="1" destOrd="0" presId="urn:microsoft.com/office/officeart/2011/layout/CircleProcess"/>
    <dgm:cxn modelId="{4F89CE99-0D4F-46AD-951F-5F1987F6F7B2}" type="presOf" srcId="{978DCF44-D400-4651-9905-E88379B8C6A0}" destId="{14B1563C-097B-47C8-AB03-B2FB2EC2426B}" srcOrd="0" destOrd="0" presId="urn:microsoft.com/office/officeart/2011/layout/CircleProcess"/>
    <dgm:cxn modelId="{818D7DF7-4541-4DD3-85C9-C1287ACE6716}" type="presOf" srcId="{D6CDD3D3-9F29-4A08-82FE-98BE7FBFBEFC}" destId="{70F26E19-D06C-40DB-8128-8D5406879926}" srcOrd="1" destOrd="0" presId="urn:microsoft.com/office/officeart/2011/layout/CircleProcess"/>
    <dgm:cxn modelId="{B31AAB29-5849-4B1C-9161-473245B21EDD}" type="presOf" srcId="{9B098471-B672-416D-86A7-5703020E23A9}" destId="{E95CAF23-B166-4D09-A2E8-62F249C09ED3}" srcOrd="1" destOrd="0" presId="urn:microsoft.com/office/officeart/2011/layout/CircleProcess"/>
    <dgm:cxn modelId="{775EC4F6-A20F-40C5-980B-D2ECAF4B4311}" type="presOf" srcId="{9B098471-B672-416D-86A7-5703020E23A9}" destId="{B971E6A3-1F18-4B1C-A8FB-AAA8918C1498}" srcOrd="0" destOrd="0" presId="urn:microsoft.com/office/officeart/2011/layout/CircleProcess"/>
    <dgm:cxn modelId="{00EB5086-393A-4307-A1B7-9E7BBD1044E8}" type="presOf" srcId="{585F6779-9723-40BD-A914-78D7BD8106CA}" destId="{29A6F45C-138C-4C81-BDCE-EEA66EFFD127}" srcOrd="0" destOrd="0" presId="urn:microsoft.com/office/officeart/2011/layout/CircleProcess"/>
    <dgm:cxn modelId="{CB24961D-E3B6-4B85-B013-346B4604982A}" srcId="{978DCF44-D400-4651-9905-E88379B8C6A0}" destId="{9B098471-B672-416D-86A7-5703020E23A9}" srcOrd="3" destOrd="0" parTransId="{EA718F74-F1E8-4C4C-A363-A4F6E73C92D8}" sibTransId="{B30E22A0-BEEA-4A05-AA51-9FF4743F31C9}"/>
    <dgm:cxn modelId="{EC6CCD75-102A-4016-B7AA-91C627ED5942}" srcId="{978DCF44-D400-4651-9905-E88379B8C6A0}" destId="{748E2725-7DBF-45EE-9934-246043259303}" srcOrd="4" destOrd="0" parTransId="{4905C5F0-196D-46FD-B76E-D6613B939FD5}" sibTransId="{C367D539-76F4-4CC0-A6E8-49CDF930FF3D}"/>
    <dgm:cxn modelId="{C2DAD5DB-C523-473B-8074-AB64B292C64C}" srcId="{978DCF44-D400-4651-9905-E88379B8C6A0}" destId="{585F6779-9723-40BD-A914-78D7BD8106CA}" srcOrd="1" destOrd="0" parTransId="{B3604326-B2A9-43B3-ADA8-0842A27624EA}" sibTransId="{E7DFA914-A22E-4620-B364-FB4E1C979F22}"/>
    <dgm:cxn modelId="{81F53965-EAD0-4A27-B18C-031A2E15C29A}" srcId="{978DCF44-D400-4651-9905-E88379B8C6A0}" destId="{C016ECC5-BC78-434D-8051-A396D0FCA796}" srcOrd="2" destOrd="0" parTransId="{D3CE6F66-0E62-4846-92AD-EA70ABD1DA7B}" sibTransId="{A98E91EF-F8E2-4C9C-9905-397E0488A799}"/>
    <dgm:cxn modelId="{9B6894EF-7FE3-40E7-8621-DA8F8E027A73}" srcId="{978DCF44-D400-4651-9905-E88379B8C6A0}" destId="{D6CDD3D3-9F29-4A08-82FE-98BE7FBFBEFC}" srcOrd="0" destOrd="0" parTransId="{627FA429-EA56-4EE5-9BED-D0CBD6034650}" sibTransId="{7944FE73-9112-4099-B87A-D8390D77747C}"/>
    <dgm:cxn modelId="{A27D7391-8995-4712-A79F-F087797BF2C1}" type="presOf" srcId="{748E2725-7DBF-45EE-9934-246043259303}" destId="{A3049E8B-CFDF-413F-8FEE-492C52E27CFB}" srcOrd="0" destOrd="0" presId="urn:microsoft.com/office/officeart/2011/layout/CircleProcess"/>
    <dgm:cxn modelId="{220FF3A2-2FE2-422E-AD71-0E4ADC12EBAC}" type="presOf" srcId="{C016ECC5-BC78-434D-8051-A396D0FCA796}" destId="{66825AF7-3194-4CD4-A839-E079F3405C7A}" srcOrd="0" destOrd="0" presId="urn:microsoft.com/office/officeart/2011/layout/CircleProcess"/>
    <dgm:cxn modelId="{CCF97B58-A9FC-4015-8340-281542D8FCC1}" type="presOf" srcId="{748E2725-7DBF-45EE-9934-246043259303}" destId="{B19CE767-6282-4E9A-BAE9-E6F65FEC9ED8}" srcOrd="1" destOrd="0" presId="urn:microsoft.com/office/officeart/2011/layout/CircleProcess"/>
    <dgm:cxn modelId="{3B39C20E-CE59-4575-8B63-4A3998B9D5C6}" type="presOf" srcId="{D6CDD3D3-9F29-4A08-82FE-98BE7FBFBEFC}" destId="{73DBA445-C688-4F9D-9CFE-8292EE6C5749}" srcOrd="0" destOrd="0" presId="urn:microsoft.com/office/officeart/2011/layout/CircleProcess"/>
    <dgm:cxn modelId="{CD00C2D1-257B-4FB6-93E8-AB7100C76C1A}" type="presOf" srcId="{585F6779-9723-40BD-A914-78D7BD8106CA}" destId="{3FC1F892-3B2D-442E-BD70-D692714D750E}" srcOrd="1" destOrd="0" presId="urn:microsoft.com/office/officeart/2011/layout/CircleProcess"/>
    <dgm:cxn modelId="{34D3239B-C399-4069-B35D-AA7D853915AF}" type="presParOf" srcId="{14B1563C-097B-47C8-AB03-B2FB2EC2426B}" destId="{B9C88E16-3576-4E45-9A8F-E0A4CF800FAC}" srcOrd="0" destOrd="0" presId="urn:microsoft.com/office/officeart/2011/layout/CircleProcess"/>
    <dgm:cxn modelId="{A3A7A4CA-C807-451B-895B-FCE497AB1D21}" type="presParOf" srcId="{B9C88E16-3576-4E45-9A8F-E0A4CF800FAC}" destId="{74A0D064-2EF3-4D2A-A0C7-72401A1D75A3}" srcOrd="0" destOrd="0" presId="urn:microsoft.com/office/officeart/2011/layout/CircleProcess"/>
    <dgm:cxn modelId="{1F1D8137-C32E-4BF3-BE5C-317276E908FA}" type="presParOf" srcId="{14B1563C-097B-47C8-AB03-B2FB2EC2426B}" destId="{55721986-F276-4EFC-95F5-8762890B216F}" srcOrd="1" destOrd="0" presId="urn:microsoft.com/office/officeart/2011/layout/CircleProcess"/>
    <dgm:cxn modelId="{A2ED429F-3B31-4E78-B4B5-4FD478DCBFAC}" type="presParOf" srcId="{55721986-F276-4EFC-95F5-8762890B216F}" destId="{A3049E8B-CFDF-413F-8FEE-492C52E27CFB}" srcOrd="0" destOrd="0" presId="urn:microsoft.com/office/officeart/2011/layout/CircleProcess"/>
    <dgm:cxn modelId="{AC50CF7D-2159-4917-AC5F-B27AE69F7E57}" type="presParOf" srcId="{14B1563C-097B-47C8-AB03-B2FB2EC2426B}" destId="{B19CE767-6282-4E9A-BAE9-E6F65FEC9ED8}" srcOrd="2" destOrd="0" presId="urn:microsoft.com/office/officeart/2011/layout/CircleProcess"/>
    <dgm:cxn modelId="{C1603F05-B075-4A6D-9911-6374820A7ABF}" type="presParOf" srcId="{14B1563C-097B-47C8-AB03-B2FB2EC2426B}" destId="{BB1287C1-046F-4902-B32B-6C562C33A4FC}" srcOrd="3" destOrd="0" presId="urn:microsoft.com/office/officeart/2011/layout/CircleProcess"/>
    <dgm:cxn modelId="{96CD5A23-148B-4B5F-9FB3-9AEB38BBD9FE}" type="presParOf" srcId="{BB1287C1-046F-4902-B32B-6C562C33A4FC}" destId="{2DFEC316-3C18-4A3E-B660-F2165812D68D}" srcOrd="0" destOrd="0" presId="urn:microsoft.com/office/officeart/2011/layout/CircleProcess"/>
    <dgm:cxn modelId="{DEE39363-A29E-4FBE-9112-5F0F0A499E6E}" type="presParOf" srcId="{14B1563C-097B-47C8-AB03-B2FB2EC2426B}" destId="{06AB5498-5E58-4423-8DAA-59CE08FCB84A}" srcOrd="4" destOrd="0" presId="urn:microsoft.com/office/officeart/2011/layout/CircleProcess"/>
    <dgm:cxn modelId="{6CA6FF04-0701-4773-A19B-915531FF15AD}" type="presParOf" srcId="{06AB5498-5E58-4423-8DAA-59CE08FCB84A}" destId="{B971E6A3-1F18-4B1C-A8FB-AAA8918C1498}" srcOrd="0" destOrd="0" presId="urn:microsoft.com/office/officeart/2011/layout/CircleProcess"/>
    <dgm:cxn modelId="{02D18F55-7C27-4A4C-94B9-372B2760487F}" type="presParOf" srcId="{14B1563C-097B-47C8-AB03-B2FB2EC2426B}" destId="{E95CAF23-B166-4D09-A2E8-62F249C09ED3}" srcOrd="5" destOrd="0" presId="urn:microsoft.com/office/officeart/2011/layout/CircleProcess"/>
    <dgm:cxn modelId="{595DEABA-ACE4-4C40-A014-8923949E6734}" type="presParOf" srcId="{14B1563C-097B-47C8-AB03-B2FB2EC2426B}" destId="{94755D6E-EB7A-4874-8124-CB77CD6826D7}" srcOrd="6" destOrd="0" presId="urn:microsoft.com/office/officeart/2011/layout/CircleProcess"/>
    <dgm:cxn modelId="{67349E88-D04E-47B0-AB77-679BF43E6F27}" type="presParOf" srcId="{94755D6E-EB7A-4874-8124-CB77CD6826D7}" destId="{27B00A73-1FD4-47A4-B396-EBAC2CA1DCE4}" srcOrd="0" destOrd="0" presId="urn:microsoft.com/office/officeart/2011/layout/CircleProcess"/>
    <dgm:cxn modelId="{6728BDA8-EC2D-405A-BEB4-6EF7DB8455B9}" type="presParOf" srcId="{14B1563C-097B-47C8-AB03-B2FB2EC2426B}" destId="{41209BC5-BAD5-4B4F-A491-E351C779F43A}" srcOrd="7" destOrd="0" presId="urn:microsoft.com/office/officeart/2011/layout/CircleProcess"/>
    <dgm:cxn modelId="{C4D5E03E-6CE7-40BA-8177-4B142A0BB8FB}" type="presParOf" srcId="{41209BC5-BAD5-4B4F-A491-E351C779F43A}" destId="{66825AF7-3194-4CD4-A839-E079F3405C7A}" srcOrd="0" destOrd="0" presId="urn:microsoft.com/office/officeart/2011/layout/CircleProcess"/>
    <dgm:cxn modelId="{2796B964-5DCE-4DA8-A455-D193269FECE7}" type="presParOf" srcId="{14B1563C-097B-47C8-AB03-B2FB2EC2426B}" destId="{B972CAD1-6C7A-4D78-AB4F-EAFD82CC6CBA}" srcOrd="8" destOrd="0" presId="urn:microsoft.com/office/officeart/2011/layout/CircleProcess"/>
    <dgm:cxn modelId="{1876E00A-63CC-4AE0-8111-59B1E21DBB3C}" type="presParOf" srcId="{14B1563C-097B-47C8-AB03-B2FB2EC2426B}" destId="{6AD85E90-3128-4A72-B101-EC8F835B0869}" srcOrd="9" destOrd="0" presId="urn:microsoft.com/office/officeart/2011/layout/CircleProcess"/>
    <dgm:cxn modelId="{86522E67-33A1-4F1A-AF39-26FA6D736BEC}" type="presParOf" srcId="{6AD85E90-3128-4A72-B101-EC8F835B0869}" destId="{6EB2A0FF-8553-477B-908D-1EAFB6C60E3E}" srcOrd="0" destOrd="0" presId="urn:microsoft.com/office/officeart/2011/layout/CircleProcess"/>
    <dgm:cxn modelId="{EC6ADE5E-A3FD-4421-A838-7D0041340E86}" type="presParOf" srcId="{14B1563C-097B-47C8-AB03-B2FB2EC2426B}" destId="{6888A8A2-08FD-4184-A432-E19EDA101066}" srcOrd="10" destOrd="0" presId="urn:microsoft.com/office/officeart/2011/layout/CircleProcess"/>
    <dgm:cxn modelId="{BD9E4050-0CE2-4DCE-97D6-531D55B1B9A6}" type="presParOf" srcId="{6888A8A2-08FD-4184-A432-E19EDA101066}" destId="{29A6F45C-138C-4C81-BDCE-EEA66EFFD127}" srcOrd="0" destOrd="0" presId="urn:microsoft.com/office/officeart/2011/layout/CircleProcess"/>
    <dgm:cxn modelId="{C29176A2-3B81-43DB-83C4-3FF01B3A5034}" type="presParOf" srcId="{14B1563C-097B-47C8-AB03-B2FB2EC2426B}" destId="{3FC1F892-3B2D-442E-BD70-D692714D750E}" srcOrd="11" destOrd="0" presId="urn:microsoft.com/office/officeart/2011/layout/CircleProcess"/>
    <dgm:cxn modelId="{4EABCA51-DD34-4B01-9074-85A23E42DE9C}" type="presParOf" srcId="{14B1563C-097B-47C8-AB03-B2FB2EC2426B}" destId="{9E9FEBDD-CA25-4B02-82C5-36AA57583291}" srcOrd="12" destOrd="0" presId="urn:microsoft.com/office/officeart/2011/layout/CircleProcess"/>
    <dgm:cxn modelId="{D5ED6D50-4DCA-4AB4-9F39-46AABE2B6701}" type="presParOf" srcId="{9E9FEBDD-CA25-4B02-82C5-36AA57583291}" destId="{3ED4A2FB-D760-4DE6-8D91-2ECBEB22EEFA}" srcOrd="0" destOrd="0" presId="urn:microsoft.com/office/officeart/2011/layout/CircleProcess"/>
    <dgm:cxn modelId="{B5C5A0D6-9F39-41DD-A88C-4EC52E16C8EC}" type="presParOf" srcId="{14B1563C-097B-47C8-AB03-B2FB2EC2426B}" destId="{00434D86-6833-4224-945E-BC5B4704D15C}" srcOrd="13" destOrd="0" presId="urn:microsoft.com/office/officeart/2011/layout/CircleProcess"/>
    <dgm:cxn modelId="{C080A5DA-115E-4D54-9C3A-A44D71029DE5}" type="presParOf" srcId="{00434D86-6833-4224-945E-BC5B4704D15C}" destId="{73DBA445-C688-4F9D-9CFE-8292EE6C5749}" srcOrd="0" destOrd="0" presId="urn:microsoft.com/office/officeart/2011/layout/CircleProcess"/>
    <dgm:cxn modelId="{03534236-2C03-4CF0-AEF7-E9C820B339A5}" type="presParOf" srcId="{14B1563C-097B-47C8-AB03-B2FB2EC2426B}" destId="{70F26E19-D06C-40DB-8128-8D5406879926}" srcOrd="14" destOrd="0" presId="urn:microsoft.com/office/officeart/2011/layout/Circle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A0D064-2EF3-4D2A-A0C7-72401A1D75A3}">
      <dsp:nvSpPr>
        <dsp:cNvPr id="0" name=""/>
        <dsp:cNvSpPr/>
      </dsp:nvSpPr>
      <dsp:spPr>
        <a:xfrm>
          <a:off x="5722952" y="468498"/>
          <a:ext cx="1241067" cy="1241270"/>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049E8B-CFDF-413F-8FEE-492C52E27CFB}">
      <dsp:nvSpPr>
        <dsp:cNvPr id="0" name=""/>
        <dsp:cNvSpPr/>
      </dsp:nvSpPr>
      <dsp:spPr>
        <a:xfrm>
          <a:off x="5763902" y="509881"/>
          <a:ext cx="1158505" cy="1158504"/>
        </a:xfrm>
        <a:prstGeom prst="ellipse">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Tahoma" panose="020B0604030504040204" pitchFamily="34" charset="0"/>
              <a:ea typeface="Tahoma" panose="020B0604030504040204" pitchFamily="34" charset="0"/>
              <a:cs typeface="Tahoma" panose="020B0604030504040204" pitchFamily="34" charset="0"/>
            </a:rPr>
            <a:t>Training &amp; Development</a:t>
          </a:r>
        </a:p>
        <a:p>
          <a:pPr lvl="0" algn="ctr" defTabSz="355600">
            <a:lnSpc>
              <a:spcPct val="90000"/>
            </a:lnSpc>
            <a:spcBef>
              <a:spcPct val="0"/>
            </a:spcBef>
            <a:spcAft>
              <a:spcPct val="35000"/>
            </a:spcAft>
          </a:pPr>
          <a:r>
            <a:rPr lang="en-US" sz="800" kern="1200">
              <a:latin typeface="Tahoma" panose="020B0604030504040204" pitchFamily="34" charset="0"/>
              <a:ea typeface="Tahoma" panose="020B0604030504040204" pitchFamily="34" charset="0"/>
              <a:cs typeface="Tahoma" panose="020B0604030504040204" pitchFamily="34" charset="0"/>
            </a:rPr>
            <a:t>Team Management </a:t>
          </a:r>
          <a:br>
            <a:rPr lang="en-US" sz="800" kern="1200">
              <a:latin typeface="Tahoma" panose="020B0604030504040204" pitchFamily="34" charset="0"/>
              <a:ea typeface="Tahoma" panose="020B0604030504040204" pitchFamily="34" charset="0"/>
              <a:cs typeface="Tahoma" panose="020B0604030504040204" pitchFamily="34" charset="0"/>
            </a:rPr>
          </a:br>
          <a:r>
            <a:rPr lang="en-US" sz="800" kern="1200">
              <a:latin typeface="Tahoma" panose="020B0604030504040204" pitchFamily="34" charset="0"/>
              <a:ea typeface="Tahoma" panose="020B0604030504040204" pitchFamily="34" charset="0"/>
              <a:cs typeface="Tahoma" panose="020B0604030504040204" pitchFamily="34" charset="0"/>
            </a:rPr>
            <a:t>Leadership</a:t>
          </a:r>
        </a:p>
      </dsp:txBody>
      <dsp:txXfrm>
        <a:off x="5929686" y="675413"/>
        <a:ext cx="827598" cy="827441"/>
      </dsp:txXfrm>
    </dsp:sp>
    <dsp:sp modelId="{2DFEC316-3C18-4A3E-B660-F2165812D68D}">
      <dsp:nvSpPr>
        <dsp:cNvPr id="0" name=""/>
        <dsp:cNvSpPr/>
      </dsp:nvSpPr>
      <dsp:spPr>
        <a:xfrm rot="2700000">
          <a:off x="4439684" y="468562"/>
          <a:ext cx="1240924" cy="1240924"/>
        </a:xfrm>
        <a:prstGeom prst="teardrop">
          <a:avLst>
            <a:gd name="adj" fmla="val 10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71E6A3-1F18-4B1C-A8FB-AAA8918C1498}">
      <dsp:nvSpPr>
        <dsp:cNvPr id="0" name=""/>
        <dsp:cNvSpPr/>
      </dsp:nvSpPr>
      <dsp:spPr>
        <a:xfrm>
          <a:off x="4481884" y="509881"/>
          <a:ext cx="1158505" cy="1158504"/>
        </a:xfrm>
        <a:prstGeom prst="ellipse">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Tahoma" panose="020B0604030504040204" pitchFamily="34" charset="0"/>
              <a:ea typeface="Tahoma" panose="020B0604030504040204" pitchFamily="34" charset="0"/>
              <a:cs typeface="Tahoma" panose="020B0604030504040204" pitchFamily="34" charset="0"/>
            </a:rPr>
            <a:t>Bidding, Tendering</a:t>
          </a:r>
        </a:p>
        <a:p>
          <a:pPr lvl="0" algn="ctr" defTabSz="355600">
            <a:lnSpc>
              <a:spcPct val="90000"/>
            </a:lnSpc>
            <a:spcBef>
              <a:spcPct val="0"/>
            </a:spcBef>
            <a:spcAft>
              <a:spcPct val="35000"/>
            </a:spcAft>
          </a:pPr>
          <a:r>
            <a:rPr lang="en-US" sz="800" kern="1200">
              <a:latin typeface="Tahoma" panose="020B0604030504040204" pitchFamily="34" charset="0"/>
              <a:ea typeface="Tahoma" panose="020B0604030504040204" pitchFamily="34" charset="0"/>
              <a:cs typeface="Tahoma" panose="020B0604030504040204" pitchFamily="34" charset="0"/>
            </a:rPr>
            <a:t>Consultative Sales</a:t>
          </a:r>
        </a:p>
        <a:p>
          <a:pPr lvl="0" algn="ctr" defTabSz="355600">
            <a:lnSpc>
              <a:spcPct val="90000"/>
            </a:lnSpc>
            <a:spcBef>
              <a:spcPct val="0"/>
            </a:spcBef>
            <a:spcAft>
              <a:spcPct val="35000"/>
            </a:spcAft>
          </a:pPr>
          <a:r>
            <a:rPr lang="en-US" sz="800" kern="1200">
              <a:latin typeface="Tahoma" panose="020B0604030504040204" pitchFamily="34" charset="0"/>
              <a:ea typeface="Tahoma" panose="020B0604030504040204" pitchFamily="34" charset="0"/>
              <a:cs typeface="Tahoma" panose="020B0604030504040204" pitchFamily="34" charset="0"/>
            </a:rPr>
            <a:t>Negotiation </a:t>
          </a:r>
        </a:p>
      </dsp:txBody>
      <dsp:txXfrm>
        <a:off x="4647007" y="675413"/>
        <a:ext cx="827598" cy="827441"/>
      </dsp:txXfrm>
    </dsp:sp>
    <dsp:sp modelId="{27B00A73-1FD4-47A4-B396-EBAC2CA1DCE4}">
      <dsp:nvSpPr>
        <dsp:cNvPr id="0" name=""/>
        <dsp:cNvSpPr/>
      </dsp:nvSpPr>
      <dsp:spPr>
        <a:xfrm rot="2700000">
          <a:off x="3157666" y="468562"/>
          <a:ext cx="1240924" cy="1240924"/>
        </a:xfrm>
        <a:prstGeom prst="teardrop">
          <a:avLst>
            <a:gd name="adj" fmla="val 10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825AF7-3194-4CD4-A839-E079F3405C7A}">
      <dsp:nvSpPr>
        <dsp:cNvPr id="0" name=""/>
        <dsp:cNvSpPr/>
      </dsp:nvSpPr>
      <dsp:spPr>
        <a:xfrm>
          <a:off x="3199205" y="509881"/>
          <a:ext cx="1158505" cy="1158504"/>
        </a:xfrm>
        <a:prstGeom prst="ellipse">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Tahoma" panose="020B0604030504040204" pitchFamily="34" charset="0"/>
              <a:ea typeface="Tahoma" panose="020B0604030504040204" pitchFamily="34" charset="0"/>
              <a:cs typeface="Tahoma" panose="020B0604030504040204" pitchFamily="34" charset="0"/>
            </a:rPr>
            <a:t>Account Development &amp; Management</a:t>
          </a:r>
        </a:p>
        <a:p>
          <a:pPr lvl="0" algn="ctr" defTabSz="355600">
            <a:lnSpc>
              <a:spcPct val="90000"/>
            </a:lnSpc>
            <a:spcBef>
              <a:spcPct val="0"/>
            </a:spcBef>
            <a:spcAft>
              <a:spcPct val="35000"/>
            </a:spcAft>
          </a:pPr>
          <a:r>
            <a:rPr lang="en-US" sz="800" kern="1200">
              <a:latin typeface="Tahoma" panose="020B0604030504040204" pitchFamily="34" charset="0"/>
              <a:ea typeface="Tahoma" panose="020B0604030504040204" pitchFamily="34" charset="0"/>
              <a:cs typeface="Tahoma" panose="020B0604030504040204" pitchFamily="34" charset="0"/>
            </a:rPr>
            <a:t>Contract Development</a:t>
          </a:r>
        </a:p>
      </dsp:txBody>
      <dsp:txXfrm>
        <a:off x="3364329" y="675413"/>
        <a:ext cx="827598" cy="827441"/>
      </dsp:txXfrm>
    </dsp:sp>
    <dsp:sp modelId="{6EB2A0FF-8553-477B-908D-1EAFB6C60E3E}">
      <dsp:nvSpPr>
        <dsp:cNvPr id="0" name=""/>
        <dsp:cNvSpPr/>
      </dsp:nvSpPr>
      <dsp:spPr>
        <a:xfrm rot="2700000">
          <a:off x="1874987" y="468562"/>
          <a:ext cx="1240924" cy="1240924"/>
        </a:xfrm>
        <a:prstGeom prst="teardrop">
          <a:avLst>
            <a:gd name="adj" fmla="val 10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A6F45C-138C-4C81-BDCE-EEA66EFFD127}">
      <dsp:nvSpPr>
        <dsp:cNvPr id="0" name=""/>
        <dsp:cNvSpPr/>
      </dsp:nvSpPr>
      <dsp:spPr>
        <a:xfrm>
          <a:off x="1916527" y="509881"/>
          <a:ext cx="1158505" cy="1158504"/>
        </a:xfrm>
        <a:prstGeom prst="ellipse">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0" kern="1200">
              <a:latin typeface="Tahoma" panose="020B0604030504040204" pitchFamily="34" charset="0"/>
              <a:ea typeface="Tahoma" panose="020B0604030504040204" pitchFamily="34" charset="0"/>
              <a:cs typeface="Tahoma" panose="020B0604030504040204" pitchFamily="34" charset="0"/>
            </a:rPr>
            <a:t>P&amp;L Growth</a:t>
          </a:r>
        </a:p>
        <a:p>
          <a:pPr lvl="0" algn="ctr" defTabSz="355600">
            <a:lnSpc>
              <a:spcPct val="90000"/>
            </a:lnSpc>
            <a:spcBef>
              <a:spcPct val="0"/>
            </a:spcBef>
            <a:spcAft>
              <a:spcPct val="35000"/>
            </a:spcAft>
          </a:pPr>
          <a:r>
            <a:rPr lang="en-US" sz="800" b="0" kern="1200">
              <a:latin typeface="Tahoma" panose="020B0604030504040204" pitchFamily="34" charset="0"/>
              <a:ea typeface="Tahoma" panose="020B0604030504040204" pitchFamily="34" charset="0"/>
              <a:cs typeface="Tahoma" panose="020B0604030504040204" pitchFamily="34" charset="0"/>
            </a:rPr>
            <a:t>Strategy Planning &amp; Execution</a:t>
          </a:r>
        </a:p>
        <a:p>
          <a:pPr lvl="0" algn="ctr" defTabSz="355600">
            <a:lnSpc>
              <a:spcPct val="90000"/>
            </a:lnSpc>
            <a:spcBef>
              <a:spcPct val="0"/>
            </a:spcBef>
            <a:spcAft>
              <a:spcPct val="35000"/>
            </a:spcAft>
          </a:pPr>
          <a:r>
            <a:rPr lang="en-US" sz="800" b="0" kern="1200">
              <a:latin typeface="Tahoma" panose="020B0604030504040204" pitchFamily="34" charset="0"/>
              <a:ea typeface="Tahoma" panose="020B0604030504040204" pitchFamily="34" charset="0"/>
              <a:cs typeface="Tahoma" panose="020B0604030504040204" pitchFamily="34" charset="0"/>
            </a:rPr>
            <a:t>Line Development</a:t>
          </a:r>
        </a:p>
      </dsp:txBody>
      <dsp:txXfrm>
        <a:off x="2082311" y="675413"/>
        <a:ext cx="827598" cy="827441"/>
      </dsp:txXfrm>
    </dsp:sp>
    <dsp:sp modelId="{3ED4A2FB-D760-4DE6-8D91-2ECBEB22EEFA}">
      <dsp:nvSpPr>
        <dsp:cNvPr id="0" name=""/>
        <dsp:cNvSpPr/>
      </dsp:nvSpPr>
      <dsp:spPr>
        <a:xfrm rot="2700000">
          <a:off x="592309" y="468562"/>
          <a:ext cx="1240924" cy="1240924"/>
        </a:xfrm>
        <a:prstGeom prst="teardrop">
          <a:avLst>
            <a:gd name="adj" fmla="val 10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3DBA445-C688-4F9D-9CFE-8292EE6C5749}">
      <dsp:nvSpPr>
        <dsp:cNvPr id="0" name=""/>
        <dsp:cNvSpPr/>
      </dsp:nvSpPr>
      <dsp:spPr>
        <a:xfrm>
          <a:off x="633848" y="509881"/>
          <a:ext cx="1158505" cy="1158504"/>
        </a:xfrm>
        <a:prstGeom prst="ellipse">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latin typeface="Tahoma" panose="020B0604030504040204" pitchFamily="34" charset="0"/>
              <a:ea typeface="Tahoma" panose="020B0604030504040204" pitchFamily="34" charset="0"/>
              <a:cs typeface="Tahoma" panose="020B0604030504040204" pitchFamily="34" charset="0"/>
            </a:rPr>
            <a:t>Shipping &amp; Freight Forwarding</a:t>
          </a:r>
        </a:p>
        <a:p>
          <a:pPr lvl="0" algn="ctr" defTabSz="355600">
            <a:lnSpc>
              <a:spcPct val="90000"/>
            </a:lnSpc>
            <a:spcBef>
              <a:spcPct val="0"/>
            </a:spcBef>
            <a:spcAft>
              <a:spcPct val="35000"/>
            </a:spcAft>
          </a:pPr>
          <a:r>
            <a:rPr lang="en-US" sz="800" kern="1200">
              <a:latin typeface="Tahoma" panose="020B0604030504040204" pitchFamily="34" charset="0"/>
              <a:ea typeface="Tahoma" panose="020B0604030504040204" pitchFamily="34" charset="0"/>
              <a:cs typeface="Tahoma" panose="020B0604030504040204" pitchFamily="34" charset="0"/>
            </a:rPr>
            <a:t>Sales &amp; Business Development</a:t>
          </a:r>
        </a:p>
      </dsp:txBody>
      <dsp:txXfrm>
        <a:off x="799632" y="675413"/>
        <a:ext cx="827598" cy="827441"/>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1708</Words>
  <Characters>9739</Characters>
  <Application>Microsoft Office Word</Application>
  <DocSecurity>0</DocSecurity>
  <Lines>81</Lines>
  <Paragraphs>22</Paragraphs>
  <ScaleCrop>false</ScaleCrop>
  <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2017-08-14T07:58:00Z</dcterms:created>
  <dcterms:modified xsi:type="dcterms:W3CDTF">2017-08-14T07:59:00Z</dcterms:modified>
</cp:coreProperties>
</file>