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page" w:horzAnchor="page" w:tblpX="894" w:tblpY="2089"/>
        <w:tblOverlap w:val="never"/>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180"/>
        <w:gridCol w:w="5045"/>
      </w:tblGrid>
      <w:tr w:rsidR="00B122C7" w:rsidTr="00C8577A">
        <w:trPr>
          <w:trHeight w:val="1526"/>
        </w:trPr>
        <w:tc>
          <w:tcPr>
            <w:tcW w:w="5040" w:type="dxa"/>
          </w:tcPr>
          <w:p w:rsidR="00BC37B0" w:rsidRDefault="00BC37B0" w:rsidP="00BC37B0">
            <w:pPr>
              <w:pStyle w:val="BodyText"/>
              <w:spacing w:after="60" w:line="240" w:lineRule="atLeast"/>
            </w:pPr>
          </w:p>
          <w:p w:rsidR="00BC37B0" w:rsidRPr="00A64646" w:rsidRDefault="00BC37B0" w:rsidP="0002411E">
            <w:pPr>
              <w:pStyle w:val="BodyText"/>
              <w:spacing w:after="60" w:line="240" w:lineRule="atLeast"/>
              <w:rPr>
                <w:b/>
              </w:rPr>
            </w:pPr>
          </w:p>
          <w:p w:rsidR="00B122C7" w:rsidRDefault="00B122C7" w:rsidP="00A24C6F">
            <w:pPr>
              <w:pStyle w:val="BodyText"/>
            </w:pPr>
          </w:p>
          <w:p w:rsidR="00B122C7" w:rsidRPr="00D14AC6" w:rsidRDefault="00B122C7" w:rsidP="000867AB"/>
        </w:tc>
        <w:tc>
          <w:tcPr>
            <w:tcW w:w="180" w:type="dxa"/>
          </w:tcPr>
          <w:p w:rsidR="00B122C7" w:rsidRDefault="00B122C7" w:rsidP="00A24C6F">
            <w:pPr>
              <w:pStyle w:val="BodyText"/>
            </w:pPr>
          </w:p>
        </w:tc>
        <w:tc>
          <w:tcPr>
            <w:tcW w:w="5045" w:type="dxa"/>
          </w:tcPr>
          <w:p w:rsidR="00B122C7" w:rsidRDefault="00B122C7" w:rsidP="00A24C6F">
            <w:pPr>
              <w:pStyle w:val="BodyText"/>
            </w:pPr>
          </w:p>
        </w:tc>
      </w:tr>
    </w:tbl>
    <w:p w:rsidR="005A460F" w:rsidRPr="00D03D14" w:rsidRDefault="005A460F" w:rsidP="00A7457C">
      <w:pPr>
        <w:pStyle w:val="CaptionHeadingTop"/>
        <w:rPr>
          <w:color w:val="548DD4" w:themeColor="text2" w:themeTint="99"/>
        </w:rPr>
      </w:pPr>
      <w:r w:rsidRPr="00D03D14">
        <w:rPr>
          <w:color w:val="548DD4" w:themeColor="text2" w:themeTint="99"/>
        </w:rPr>
        <w:t>Professional History</w:t>
      </w:r>
    </w:p>
    <w:p w:rsidR="00D207DD" w:rsidRPr="00D03D14" w:rsidRDefault="00D207DD" w:rsidP="00D207DD">
      <w:pPr>
        <w:pStyle w:val="Caption"/>
        <w:rPr>
          <w:color w:val="548DD4" w:themeColor="text2" w:themeTint="99"/>
        </w:rPr>
      </w:pPr>
    </w:p>
    <w:p w:rsidR="00780EF2" w:rsidRDefault="0087578F" w:rsidP="00780EF2">
      <w:pPr>
        <w:pStyle w:val="Caption"/>
        <w:rPr>
          <w:color w:val="548DD4" w:themeColor="text2" w:themeTint="99"/>
        </w:rPr>
      </w:pPr>
      <w:r>
        <w:rPr>
          <w:color w:val="548DD4" w:themeColor="text2" w:themeTint="99"/>
        </w:rPr>
        <w:t>April</w:t>
      </w:r>
      <w:r w:rsidR="008911EB">
        <w:rPr>
          <w:color w:val="548DD4" w:themeColor="text2" w:themeTint="99"/>
        </w:rPr>
        <w:t xml:space="preserve"> </w:t>
      </w:r>
      <w:r w:rsidR="00780EF2">
        <w:rPr>
          <w:color w:val="548DD4" w:themeColor="text2" w:themeTint="99"/>
        </w:rPr>
        <w:t>2012 – Present</w:t>
      </w:r>
    </w:p>
    <w:p w:rsidR="00780EF2" w:rsidRDefault="004E6C67" w:rsidP="00780EF2">
      <w:pPr>
        <w:pStyle w:val="Caption"/>
        <w:rPr>
          <w:color w:val="548DD4" w:themeColor="text2" w:themeTint="99"/>
        </w:rPr>
      </w:pPr>
      <w:r>
        <w:rPr>
          <w:color w:val="548DD4" w:themeColor="text2" w:themeTint="99"/>
        </w:rPr>
        <w:t>ACE International, Abu Dhabi</w:t>
      </w:r>
    </w:p>
    <w:p w:rsidR="00780EF2" w:rsidRPr="00D03D14" w:rsidRDefault="0087578F" w:rsidP="00780EF2">
      <w:pPr>
        <w:pStyle w:val="Caption"/>
        <w:rPr>
          <w:color w:val="548DD4" w:themeColor="text2" w:themeTint="99"/>
        </w:rPr>
      </w:pPr>
      <w:r>
        <w:rPr>
          <w:color w:val="548DD4" w:themeColor="text2" w:themeTint="99"/>
        </w:rPr>
        <w:t xml:space="preserve">Senior </w:t>
      </w:r>
      <w:r w:rsidR="00780EF2">
        <w:rPr>
          <w:color w:val="548DD4" w:themeColor="text2" w:themeTint="99"/>
        </w:rPr>
        <w:t xml:space="preserve">Roadway/Highway </w:t>
      </w:r>
      <w:r w:rsidR="004E6C67">
        <w:rPr>
          <w:color w:val="548DD4" w:themeColor="text2" w:themeTint="99"/>
        </w:rPr>
        <w:t xml:space="preserve">Design </w:t>
      </w:r>
      <w:r w:rsidR="00780EF2">
        <w:rPr>
          <w:color w:val="548DD4" w:themeColor="text2" w:themeTint="99"/>
        </w:rPr>
        <w:t>Engineer, Transportation</w:t>
      </w:r>
    </w:p>
    <w:p w:rsidR="00780EF2" w:rsidRPr="00D03D14" w:rsidRDefault="00780EF2" w:rsidP="00780EF2">
      <w:pPr>
        <w:pStyle w:val="Caption"/>
        <w:rPr>
          <w:color w:val="548DD4" w:themeColor="text2" w:themeTint="99"/>
        </w:rPr>
      </w:pPr>
    </w:p>
    <w:p w:rsidR="00780EF2" w:rsidRPr="00D03D14" w:rsidRDefault="00780EF2" w:rsidP="00780EF2">
      <w:pPr>
        <w:pStyle w:val="Caption"/>
        <w:rPr>
          <w:color w:val="548DD4" w:themeColor="text2" w:themeTint="99"/>
        </w:rPr>
      </w:pPr>
      <w:r>
        <w:rPr>
          <w:color w:val="548DD4" w:themeColor="text2" w:themeTint="99"/>
        </w:rPr>
        <w:t>Feb. 2011</w:t>
      </w:r>
      <w:r w:rsidR="0087578F">
        <w:rPr>
          <w:color w:val="548DD4" w:themeColor="text2" w:themeTint="99"/>
        </w:rPr>
        <w:t xml:space="preserve"> – April</w:t>
      </w:r>
      <w:r>
        <w:rPr>
          <w:color w:val="548DD4" w:themeColor="text2" w:themeTint="99"/>
        </w:rPr>
        <w:t xml:space="preserve"> 2012</w:t>
      </w:r>
    </w:p>
    <w:p w:rsidR="00780EF2" w:rsidRPr="00D03D14" w:rsidRDefault="00780EF2" w:rsidP="00780EF2">
      <w:pPr>
        <w:pStyle w:val="Caption"/>
        <w:rPr>
          <w:color w:val="548DD4" w:themeColor="text2" w:themeTint="99"/>
        </w:rPr>
      </w:pPr>
      <w:r w:rsidRPr="00D03D14">
        <w:rPr>
          <w:color w:val="548DD4" w:themeColor="text2" w:themeTint="99"/>
        </w:rPr>
        <w:t>AECOM Middle East Ltd, Al Ain</w:t>
      </w:r>
    </w:p>
    <w:p w:rsidR="00780EF2" w:rsidRDefault="00780EF2" w:rsidP="00780EF2">
      <w:pPr>
        <w:pStyle w:val="Caption"/>
        <w:rPr>
          <w:color w:val="548DD4" w:themeColor="text2" w:themeTint="99"/>
        </w:rPr>
      </w:pPr>
      <w:r>
        <w:rPr>
          <w:color w:val="548DD4" w:themeColor="text2" w:themeTint="99"/>
        </w:rPr>
        <w:t xml:space="preserve">Roadway/Highway </w:t>
      </w:r>
      <w:r w:rsidR="004E6C67">
        <w:rPr>
          <w:color w:val="548DD4" w:themeColor="text2" w:themeTint="99"/>
        </w:rPr>
        <w:t xml:space="preserve">Design </w:t>
      </w:r>
      <w:r>
        <w:rPr>
          <w:color w:val="548DD4" w:themeColor="text2" w:themeTint="99"/>
        </w:rPr>
        <w:t>Engineer, Transportation</w:t>
      </w:r>
    </w:p>
    <w:p w:rsidR="009579B7" w:rsidRPr="00D03D14" w:rsidRDefault="009579B7" w:rsidP="009579B7">
      <w:pPr>
        <w:pStyle w:val="Caption"/>
        <w:rPr>
          <w:color w:val="548DD4" w:themeColor="text2" w:themeTint="99"/>
        </w:rPr>
      </w:pPr>
    </w:p>
    <w:p w:rsidR="00D207DD" w:rsidRPr="00D03D14" w:rsidRDefault="00B754E0" w:rsidP="00D207DD">
      <w:pPr>
        <w:pStyle w:val="Caption"/>
        <w:rPr>
          <w:color w:val="548DD4" w:themeColor="text2" w:themeTint="99"/>
        </w:rPr>
      </w:pPr>
      <w:r>
        <w:rPr>
          <w:color w:val="548DD4" w:themeColor="text2" w:themeTint="99"/>
        </w:rPr>
        <w:t>Jan. 2007 – Jan. 2011</w:t>
      </w:r>
      <w:r w:rsidR="00D207DD" w:rsidRPr="00D03D14">
        <w:rPr>
          <w:color w:val="548DD4" w:themeColor="text2" w:themeTint="99"/>
        </w:rPr>
        <w:t>.</w:t>
      </w:r>
    </w:p>
    <w:p w:rsidR="00D207DD" w:rsidRPr="00D03D14" w:rsidRDefault="00D207DD" w:rsidP="006F664C">
      <w:pPr>
        <w:pStyle w:val="Caption"/>
        <w:rPr>
          <w:color w:val="548DD4" w:themeColor="text2" w:themeTint="99"/>
        </w:rPr>
      </w:pPr>
      <w:r w:rsidRPr="00D03D14">
        <w:rPr>
          <w:color w:val="548DD4" w:themeColor="text2" w:themeTint="99"/>
        </w:rPr>
        <w:t xml:space="preserve">Hyder </w:t>
      </w:r>
      <w:r w:rsidR="006F664C">
        <w:rPr>
          <w:color w:val="548DD4" w:themeColor="text2" w:themeTint="99"/>
        </w:rPr>
        <w:t xml:space="preserve"> Consulting (UK) Ltd.</w:t>
      </w:r>
    </w:p>
    <w:p w:rsidR="00D207DD" w:rsidRPr="00D03D14" w:rsidRDefault="006F664C" w:rsidP="00D207DD">
      <w:pPr>
        <w:pStyle w:val="Caption"/>
        <w:rPr>
          <w:color w:val="548DD4" w:themeColor="text2" w:themeTint="99"/>
        </w:rPr>
      </w:pPr>
      <w:r>
        <w:rPr>
          <w:color w:val="548DD4" w:themeColor="text2" w:themeTint="99"/>
        </w:rPr>
        <w:t>Assistant Roadway/Highway Engineer, Transportation</w:t>
      </w:r>
    </w:p>
    <w:p w:rsidR="00D207DD" w:rsidRPr="00D03D14" w:rsidRDefault="00D207DD" w:rsidP="00D207DD">
      <w:pPr>
        <w:pStyle w:val="Caption"/>
        <w:rPr>
          <w:color w:val="548DD4" w:themeColor="text2" w:themeTint="99"/>
        </w:rPr>
      </w:pPr>
    </w:p>
    <w:p w:rsidR="00D207DD" w:rsidRPr="00D03D14" w:rsidRDefault="00D207DD" w:rsidP="00D207DD">
      <w:pPr>
        <w:pStyle w:val="Caption"/>
        <w:rPr>
          <w:color w:val="548DD4" w:themeColor="text2" w:themeTint="99"/>
        </w:rPr>
      </w:pPr>
      <w:r w:rsidRPr="00D03D14">
        <w:rPr>
          <w:color w:val="548DD4" w:themeColor="text2" w:themeTint="99"/>
        </w:rPr>
        <w:t xml:space="preserve">Dec 2005 – Nov 2006; </w:t>
      </w:r>
    </w:p>
    <w:p w:rsidR="00D207DD" w:rsidRPr="00D03D14" w:rsidRDefault="00FB0B44" w:rsidP="0048123F">
      <w:pPr>
        <w:pStyle w:val="Caption"/>
        <w:rPr>
          <w:color w:val="548DD4" w:themeColor="text2" w:themeTint="99"/>
        </w:rPr>
      </w:pPr>
      <w:r w:rsidRPr="00D03D14">
        <w:rPr>
          <w:color w:val="548DD4" w:themeColor="text2" w:themeTint="99"/>
        </w:rPr>
        <w:t>Self Emplo</w:t>
      </w:r>
      <w:r w:rsidR="009579B7">
        <w:rPr>
          <w:color w:val="548DD4" w:themeColor="text2" w:themeTint="99"/>
        </w:rPr>
        <w:t xml:space="preserve">yed </w:t>
      </w:r>
      <w:r w:rsidR="0048123F">
        <w:rPr>
          <w:color w:val="548DD4" w:themeColor="text2" w:themeTint="99"/>
        </w:rPr>
        <w:t>Engineer</w:t>
      </w:r>
      <w:r w:rsidR="008C7B83">
        <w:rPr>
          <w:color w:val="548DD4" w:themeColor="text2" w:themeTint="99"/>
        </w:rPr>
        <w:t xml:space="preserve"> (Freelance)</w:t>
      </w:r>
    </w:p>
    <w:p w:rsidR="00D207DD" w:rsidRPr="00D03D14" w:rsidRDefault="00D207DD" w:rsidP="00D207DD">
      <w:pPr>
        <w:pStyle w:val="Caption"/>
        <w:rPr>
          <w:color w:val="548DD4" w:themeColor="text2" w:themeTint="99"/>
        </w:rPr>
      </w:pPr>
    </w:p>
    <w:p w:rsidR="00D207DD" w:rsidRPr="00D03D14" w:rsidRDefault="004D341A" w:rsidP="009579B7">
      <w:pPr>
        <w:pStyle w:val="Caption"/>
        <w:rPr>
          <w:color w:val="548DD4" w:themeColor="text2" w:themeTint="99"/>
        </w:rPr>
      </w:pPr>
      <w:r>
        <w:rPr>
          <w:color w:val="548DD4" w:themeColor="text2" w:themeTint="99"/>
        </w:rPr>
        <w:t>Nov. 2004</w:t>
      </w:r>
      <w:r w:rsidR="009579B7">
        <w:rPr>
          <w:color w:val="548DD4" w:themeColor="text2" w:themeTint="99"/>
        </w:rPr>
        <w:t xml:space="preserve"> – </w:t>
      </w:r>
      <w:r w:rsidR="002E0D9A">
        <w:rPr>
          <w:color w:val="548DD4" w:themeColor="text2" w:themeTint="99"/>
        </w:rPr>
        <w:t>Nov</w:t>
      </w:r>
      <w:r w:rsidR="009579B7">
        <w:rPr>
          <w:color w:val="548DD4" w:themeColor="text2" w:themeTint="99"/>
        </w:rPr>
        <w:t>.</w:t>
      </w:r>
      <w:r w:rsidR="00D207DD" w:rsidRPr="00D03D14">
        <w:rPr>
          <w:color w:val="548DD4" w:themeColor="text2" w:themeTint="99"/>
        </w:rPr>
        <w:t xml:space="preserve"> 2005: </w:t>
      </w:r>
    </w:p>
    <w:p w:rsidR="00FB0B44" w:rsidRPr="00D03D14" w:rsidRDefault="00D207DD" w:rsidP="00D207DD">
      <w:pPr>
        <w:pStyle w:val="Caption"/>
        <w:rPr>
          <w:color w:val="548DD4" w:themeColor="text2" w:themeTint="99"/>
        </w:rPr>
      </w:pPr>
      <w:r w:rsidRPr="00D03D14">
        <w:rPr>
          <w:color w:val="548DD4" w:themeColor="text2" w:themeTint="99"/>
        </w:rPr>
        <w:t xml:space="preserve">HillCannon LLP (UK) </w:t>
      </w:r>
    </w:p>
    <w:p w:rsidR="00D207DD" w:rsidRDefault="00FB0B44" w:rsidP="009579B7">
      <w:pPr>
        <w:pStyle w:val="Caption"/>
        <w:rPr>
          <w:color w:val="548DD4" w:themeColor="text2" w:themeTint="99"/>
        </w:rPr>
      </w:pPr>
      <w:r w:rsidRPr="00D03D14">
        <w:rPr>
          <w:color w:val="548DD4" w:themeColor="text2" w:themeTint="99"/>
        </w:rPr>
        <w:t>Graduate Structural Engineer</w:t>
      </w:r>
    </w:p>
    <w:p w:rsidR="004D341A" w:rsidRDefault="004D341A" w:rsidP="009579B7">
      <w:pPr>
        <w:pStyle w:val="Caption"/>
        <w:rPr>
          <w:color w:val="548DD4" w:themeColor="text2" w:themeTint="99"/>
        </w:rPr>
      </w:pPr>
    </w:p>
    <w:p w:rsidR="004D341A" w:rsidRDefault="004D341A" w:rsidP="009579B7">
      <w:pPr>
        <w:pStyle w:val="Caption"/>
        <w:rPr>
          <w:color w:val="548DD4" w:themeColor="text2" w:themeTint="99"/>
        </w:rPr>
      </w:pPr>
      <w:r>
        <w:rPr>
          <w:color w:val="548DD4" w:themeColor="text2" w:themeTint="99"/>
        </w:rPr>
        <w:t>Dec. 1998- Jun. 2001</w:t>
      </w:r>
    </w:p>
    <w:p w:rsidR="004D341A" w:rsidRDefault="004D341A" w:rsidP="009579B7">
      <w:pPr>
        <w:pStyle w:val="Caption"/>
        <w:rPr>
          <w:color w:val="548DD4" w:themeColor="text2" w:themeTint="99"/>
        </w:rPr>
      </w:pPr>
      <w:r>
        <w:rPr>
          <w:color w:val="548DD4" w:themeColor="text2" w:themeTint="99"/>
        </w:rPr>
        <w:t>Alitemad Engineering Consultants</w:t>
      </w:r>
    </w:p>
    <w:p w:rsidR="004D341A" w:rsidRPr="00D03D14" w:rsidRDefault="004D341A" w:rsidP="009579B7">
      <w:pPr>
        <w:pStyle w:val="Caption"/>
        <w:rPr>
          <w:color w:val="548DD4" w:themeColor="text2" w:themeTint="99"/>
        </w:rPr>
      </w:pPr>
      <w:r>
        <w:rPr>
          <w:color w:val="548DD4" w:themeColor="text2" w:themeTint="99"/>
        </w:rPr>
        <w:t>Baghdad-Iraq</w:t>
      </w:r>
    </w:p>
    <w:p w:rsidR="00967D99" w:rsidRPr="00D03D14" w:rsidRDefault="00967D99" w:rsidP="00967D99">
      <w:pPr>
        <w:pStyle w:val="CaptionHeading"/>
        <w:rPr>
          <w:color w:val="548DD4" w:themeColor="text2" w:themeTint="99"/>
        </w:rPr>
      </w:pPr>
      <w:bookmarkStart w:id="0" w:name="SummaryBlock"/>
      <w:r w:rsidRPr="00D03D14">
        <w:rPr>
          <w:color w:val="548DD4" w:themeColor="text2" w:themeTint="99"/>
        </w:rPr>
        <w:t>Academic Training</w:t>
      </w:r>
    </w:p>
    <w:p w:rsidR="00967D99" w:rsidRDefault="009579B7" w:rsidP="009579B7">
      <w:pPr>
        <w:pStyle w:val="Caption"/>
        <w:rPr>
          <w:color w:val="548DD4" w:themeColor="text2" w:themeTint="99"/>
        </w:rPr>
      </w:pPr>
      <w:r>
        <w:rPr>
          <w:color w:val="548DD4" w:themeColor="text2" w:themeTint="99"/>
        </w:rPr>
        <w:t>B.Sc.</w:t>
      </w:r>
      <w:r w:rsidR="00967D99" w:rsidRPr="00D03D14">
        <w:rPr>
          <w:color w:val="548DD4" w:themeColor="text2" w:themeTint="99"/>
        </w:rPr>
        <w:t xml:space="preserve"> (Hons.)</w:t>
      </w:r>
      <w:r w:rsidR="00FB0B44" w:rsidRPr="00D03D14">
        <w:rPr>
          <w:color w:val="548DD4" w:themeColor="text2" w:themeTint="99"/>
        </w:rPr>
        <w:t xml:space="preserve"> </w:t>
      </w:r>
      <w:r w:rsidR="0065127D">
        <w:rPr>
          <w:color w:val="548DD4" w:themeColor="text2" w:themeTint="99"/>
        </w:rPr>
        <w:t xml:space="preserve">Leeds Metropolitan University </w:t>
      </w:r>
      <w:r w:rsidR="00967D99" w:rsidRPr="00D03D14">
        <w:rPr>
          <w:color w:val="548DD4" w:themeColor="text2" w:themeTint="99"/>
        </w:rPr>
        <w:t>Civil Engineering</w:t>
      </w:r>
      <w:r w:rsidR="004D341A">
        <w:rPr>
          <w:color w:val="548DD4" w:themeColor="text2" w:themeTint="99"/>
        </w:rPr>
        <w:t xml:space="preserve"> 2004</w:t>
      </w:r>
    </w:p>
    <w:p w:rsidR="004D341A" w:rsidRPr="00D03D14" w:rsidRDefault="004D341A" w:rsidP="009579B7">
      <w:pPr>
        <w:pStyle w:val="Caption"/>
        <w:rPr>
          <w:color w:val="548DD4" w:themeColor="text2" w:themeTint="99"/>
        </w:rPr>
      </w:pPr>
      <w:r>
        <w:rPr>
          <w:color w:val="548DD4" w:themeColor="text2" w:themeTint="99"/>
        </w:rPr>
        <w:t>B.Sc. Baghdad University Civil Engineering 1998</w:t>
      </w:r>
    </w:p>
    <w:p w:rsidR="00967D99" w:rsidRPr="00D03D14" w:rsidRDefault="00967D99" w:rsidP="00967D99">
      <w:pPr>
        <w:pStyle w:val="Caption"/>
        <w:rPr>
          <w:color w:val="548DD4" w:themeColor="text2" w:themeTint="99"/>
        </w:rPr>
      </w:pPr>
      <w:r w:rsidRPr="00D03D14">
        <w:rPr>
          <w:color w:val="548DD4" w:themeColor="text2" w:themeTint="99"/>
        </w:rPr>
        <w:t>City &amp; Guilds in CAD (2D, 3D Design)</w:t>
      </w:r>
    </w:p>
    <w:p w:rsidR="00967D99" w:rsidRPr="00D03D14" w:rsidRDefault="00967D99" w:rsidP="00967D99">
      <w:pPr>
        <w:pStyle w:val="Caption"/>
        <w:rPr>
          <w:color w:val="548DD4" w:themeColor="text2" w:themeTint="99"/>
        </w:rPr>
      </w:pPr>
      <w:r w:rsidRPr="00D03D14">
        <w:rPr>
          <w:color w:val="548DD4" w:themeColor="text2" w:themeTint="99"/>
        </w:rPr>
        <w:t>National Certificate in IT (Database)</w:t>
      </w:r>
    </w:p>
    <w:p w:rsidR="00967D99" w:rsidRDefault="00967D99" w:rsidP="00967D99">
      <w:pPr>
        <w:pStyle w:val="CaptionHeading"/>
        <w:rPr>
          <w:color w:val="548DD4" w:themeColor="text2" w:themeTint="99"/>
        </w:rPr>
      </w:pPr>
      <w:r w:rsidRPr="00D03D14">
        <w:rPr>
          <w:color w:val="548DD4" w:themeColor="text2" w:themeTint="99"/>
        </w:rPr>
        <w:t>Affiliations</w:t>
      </w:r>
    </w:p>
    <w:p w:rsidR="00225C0C" w:rsidRPr="00225C0C" w:rsidRDefault="00225C0C" w:rsidP="00967D99">
      <w:pPr>
        <w:pStyle w:val="CaptionHeading"/>
        <w:rPr>
          <w:b w:val="0"/>
          <w:color w:val="548DD4" w:themeColor="text2" w:themeTint="99"/>
        </w:rPr>
      </w:pPr>
      <w:r w:rsidRPr="00225C0C">
        <w:rPr>
          <w:b w:val="0"/>
          <w:color w:val="548DD4" w:themeColor="text2" w:themeTint="99"/>
        </w:rPr>
        <w:t>Approved by Department of Transport-Abu Dhabi (DOT)</w:t>
      </w:r>
    </w:p>
    <w:p w:rsidR="00FB0B44" w:rsidRDefault="00967D99" w:rsidP="00780EF2">
      <w:pPr>
        <w:pStyle w:val="Caption"/>
        <w:rPr>
          <w:color w:val="548DD4" w:themeColor="text2" w:themeTint="99"/>
        </w:rPr>
      </w:pPr>
      <w:r w:rsidRPr="00D03D14">
        <w:rPr>
          <w:color w:val="548DD4" w:themeColor="text2" w:themeTint="99"/>
        </w:rPr>
        <w:t>Institute of Civil Engineers</w:t>
      </w:r>
      <w:r w:rsidR="00FB0B44" w:rsidRPr="00D03D14">
        <w:rPr>
          <w:color w:val="548DD4" w:themeColor="text2" w:themeTint="99"/>
        </w:rPr>
        <w:t xml:space="preserve"> (UK)</w:t>
      </w:r>
      <w:r w:rsidR="00780EF2">
        <w:rPr>
          <w:color w:val="548DD4" w:themeColor="text2" w:themeTint="99"/>
        </w:rPr>
        <w:t xml:space="preserve"> : </w:t>
      </w:r>
      <w:r w:rsidR="00FB0B44" w:rsidRPr="00D03D14">
        <w:rPr>
          <w:color w:val="548DD4" w:themeColor="text2" w:themeTint="99"/>
        </w:rPr>
        <w:t>Institute of Engineers (Baghdad-Iraq)</w:t>
      </w:r>
    </w:p>
    <w:p w:rsidR="00967D99" w:rsidRPr="00D03D14" w:rsidRDefault="00967D99" w:rsidP="00967D99">
      <w:pPr>
        <w:pStyle w:val="CaptionHeading"/>
        <w:rPr>
          <w:color w:val="548DD4" w:themeColor="text2" w:themeTint="99"/>
        </w:rPr>
      </w:pPr>
      <w:r w:rsidRPr="00D03D14">
        <w:rPr>
          <w:color w:val="548DD4" w:themeColor="text2" w:themeTint="99"/>
        </w:rPr>
        <w:t>Country Experience</w:t>
      </w:r>
    </w:p>
    <w:p w:rsidR="00967D99" w:rsidRPr="00D03D14" w:rsidRDefault="009579B7" w:rsidP="00967D99">
      <w:pPr>
        <w:pStyle w:val="Caption"/>
        <w:rPr>
          <w:color w:val="548DD4" w:themeColor="text2" w:themeTint="99"/>
        </w:rPr>
      </w:pPr>
      <w:r>
        <w:rPr>
          <w:color w:val="548DD4" w:themeColor="text2" w:themeTint="99"/>
        </w:rPr>
        <w:t>UK; UAE;</w:t>
      </w:r>
      <w:r w:rsidR="00963B33">
        <w:rPr>
          <w:color w:val="548DD4" w:themeColor="text2" w:themeTint="99"/>
        </w:rPr>
        <w:t>Iraq</w:t>
      </w:r>
    </w:p>
    <w:p w:rsidR="00967D99" w:rsidRPr="00D03D14" w:rsidRDefault="00967D99" w:rsidP="00967D99">
      <w:pPr>
        <w:pStyle w:val="CaptionHeading"/>
        <w:rPr>
          <w:color w:val="548DD4" w:themeColor="text2" w:themeTint="99"/>
        </w:rPr>
      </w:pPr>
      <w:r w:rsidRPr="00D03D14">
        <w:rPr>
          <w:color w:val="548DD4" w:themeColor="text2" w:themeTint="99"/>
        </w:rPr>
        <w:t>Nationality</w:t>
      </w:r>
    </w:p>
    <w:p w:rsidR="007C5EF1" w:rsidRPr="00D03D14" w:rsidRDefault="00967D99" w:rsidP="00E979B4">
      <w:pPr>
        <w:pStyle w:val="Caption"/>
        <w:rPr>
          <w:color w:val="548DD4" w:themeColor="text2" w:themeTint="99"/>
        </w:rPr>
      </w:pPr>
      <w:r w:rsidRPr="00D03D14">
        <w:rPr>
          <w:color w:val="548DD4" w:themeColor="text2" w:themeTint="99"/>
        </w:rPr>
        <w:t>UK</w:t>
      </w:r>
    </w:p>
    <w:p w:rsidR="004C4404" w:rsidRPr="00D03D14" w:rsidRDefault="00967D99" w:rsidP="004C4404">
      <w:pPr>
        <w:pStyle w:val="CaptionHeading"/>
        <w:rPr>
          <w:color w:val="548DD4" w:themeColor="text2" w:themeTint="99"/>
        </w:rPr>
      </w:pPr>
      <w:r w:rsidRPr="00D03D14">
        <w:rPr>
          <w:color w:val="548DD4" w:themeColor="text2" w:themeTint="99"/>
        </w:rPr>
        <w:t>Languages</w:t>
      </w:r>
    </w:p>
    <w:p w:rsidR="00967D99" w:rsidRPr="00D03D14" w:rsidRDefault="00967D99" w:rsidP="00967D99">
      <w:pPr>
        <w:pStyle w:val="Caption"/>
        <w:rPr>
          <w:color w:val="548DD4" w:themeColor="text2" w:themeTint="99"/>
        </w:rPr>
      </w:pPr>
      <w:r w:rsidRPr="00D03D14">
        <w:rPr>
          <w:color w:val="548DD4" w:themeColor="text2" w:themeTint="99"/>
        </w:rPr>
        <w:t>English</w:t>
      </w:r>
    </w:p>
    <w:p w:rsidR="00AB4ABE" w:rsidRPr="00E979B4" w:rsidRDefault="00967D99" w:rsidP="00E979B4">
      <w:pPr>
        <w:pStyle w:val="Caption"/>
        <w:rPr>
          <w:color w:val="548DD4" w:themeColor="text2" w:themeTint="99"/>
        </w:rPr>
      </w:pPr>
      <w:r w:rsidRPr="00D03D14">
        <w:rPr>
          <w:color w:val="548DD4" w:themeColor="text2" w:themeTint="99"/>
        </w:rPr>
        <w:t>Arabic</w:t>
      </w:r>
    </w:p>
    <w:p w:rsidR="00A2057C" w:rsidRDefault="00967D99" w:rsidP="00D10D4F">
      <w:pPr>
        <w:pStyle w:val="Caption"/>
      </w:pPr>
      <w:r>
        <w:t xml:space="preserve"> </w:t>
      </w:r>
      <w:bookmarkEnd w:id="0"/>
    </w:p>
    <w:p w:rsidR="00971C89" w:rsidRDefault="00B57718" w:rsidP="00FB5357">
      <w:pPr>
        <w:pStyle w:val="Subheading"/>
      </w:pPr>
      <w:r>
        <w:t xml:space="preserve">Career </w:t>
      </w:r>
      <w:r w:rsidRPr="00FB5357">
        <w:t>Highlights</w:t>
      </w:r>
      <w:r w:rsidR="00D10D4F">
        <w:t xml:space="preserve"> and Skills</w:t>
      </w:r>
    </w:p>
    <w:p w:rsidR="00967D99" w:rsidRDefault="00967D99" w:rsidP="00967D99">
      <w:pPr>
        <w:pStyle w:val="BodyText"/>
      </w:pPr>
    </w:p>
    <w:p w:rsidR="00504F8B" w:rsidRDefault="00504F8B" w:rsidP="00504F8B">
      <w:pPr>
        <w:pStyle w:val="Bullet2"/>
        <w:numPr>
          <w:ilvl w:val="0"/>
          <w:numId w:val="5"/>
        </w:numPr>
        <w:tabs>
          <w:tab w:val="clear" w:pos="720"/>
        </w:tabs>
        <w:spacing w:after="60" w:line="240" w:lineRule="exact"/>
        <w:ind w:left="450" w:hanging="360"/>
      </w:pPr>
      <w:r>
        <w:t>Roadway / Highway Design (AASHTO &amp; DMRB)</w:t>
      </w:r>
    </w:p>
    <w:p w:rsidR="00504F8B" w:rsidRDefault="008E1EB6" w:rsidP="00504F8B">
      <w:pPr>
        <w:pStyle w:val="Bullet2"/>
        <w:numPr>
          <w:ilvl w:val="0"/>
          <w:numId w:val="5"/>
        </w:numPr>
        <w:tabs>
          <w:tab w:val="clear" w:pos="720"/>
        </w:tabs>
        <w:spacing w:after="60" w:line="240" w:lineRule="exact"/>
        <w:ind w:left="450" w:hanging="360"/>
      </w:pPr>
      <w:r>
        <w:t>Bentley MXroads and Autodesk Civil 3D.</w:t>
      </w:r>
    </w:p>
    <w:p w:rsidR="00504F8B" w:rsidRDefault="00504F8B" w:rsidP="00504F8B">
      <w:pPr>
        <w:pStyle w:val="Bullet2"/>
        <w:numPr>
          <w:ilvl w:val="0"/>
          <w:numId w:val="5"/>
        </w:numPr>
        <w:tabs>
          <w:tab w:val="clear" w:pos="720"/>
        </w:tabs>
        <w:spacing w:after="60" w:line="240" w:lineRule="exact"/>
        <w:ind w:left="450" w:hanging="360"/>
      </w:pPr>
      <w:r>
        <w:t>Road Layout and Detailing</w:t>
      </w:r>
    </w:p>
    <w:p w:rsidR="00504F8B" w:rsidRDefault="00504F8B" w:rsidP="00504F8B">
      <w:pPr>
        <w:pStyle w:val="Bullet2"/>
        <w:numPr>
          <w:ilvl w:val="0"/>
          <w:numId w:val="5"/>
        </w:numPr>
        <w:tabs>
          <w:tab w:val="clear" w:pos="720"/>
        </w:tabs>
        <w:spacing w:after="60" w:line="240" w:lineRule="exact"/>
        <w:ind w:left="450" w:hanging="360"/>
      </w:pPr>
      <w:r>
        <w:t>Traffic Management Planning.</w:t>
      </w:r>
    </w:p>
    <w:p w:rsidR="00504F8B" w:rsidRDefault="00504F8B" w:rsidP="00504F8B">
      <w:pPr>
        <w:pStyle w:val="Bullet2"/>
        <w:numPr>
          <w:ilvl w:val="0"/>
          <w:numId w:val="5"/>
        </w:numPr>
        <w:tabs>
          <w:tab w:val="clear" w:pos="720"/>
        </w:tabs>
        <w:spacing w:after="60" w:line="240" w:lineRule="exact"/>
        <w:ind w:left="450" w:hanging="360"/>
      </w:pPr>
      <w:r>
        <w:t>Structural Design (Building Construction)</w:t>
      </w:r>
    </w:p>
    <w:p w:rsidR="00504F8B" w:rsidRDefault="00034BFD" w:rsidP="00504F8B">
      <w:pPr>
        <w:pStyle w:val="Bullet2"/>
        <w:numPr>
          <w:ilvl w:val="0"/>
          <w:numId w:val="5"/>
        </w:numPr>
        <w:tabs>
          <w:tab w:val="clear" w:pos="720"/>
        </w:tabs>
        <w:spacing w:after="60" w:line="240" w:lineRule="exact"/>
        <w:ind w:left="450" w:hanging="360"/>
      </w:pPr>
      <w:r>
        <w:t>AutoCAD, Key Signs, Auto TRACK and Key Lines</w:t>
      </w:r>
      <w:r w:rsidR="00504F8B">
        <w:t xml:space="preserve"> </w:t>
      </w:r>
    </w:p>
    <w:p w:rsidR="00504F8B" w:rsidRDefault="00504F8B" w:rsidP="00504F8B">
      <w:pPr>
        <w:pStyle w:val="Bullet2"/>
        <w:numPr>
          <w:ilvl w:val="0"/>
          <w:numId w:val="5"/>
        </w:numPr>
        <w:tabs>
          <w:tab w:val="clear" w:pos="720"/>
        </w:tabs>
        <w:spacing w:after="60" w:line="240" w:lineRule="exact"/>
        <w:ind w:left="450" w:hanging="360"/>
      </w:pPr>
      <w:r>
        <w:t>PDS and Microstation Packages</w:t>
      </w:r>
    </w:p>
    <w:p w:rsidR="00504F8B" w:rsidRDefault="00504F8B" w:rsidP="00504F8B">
      <w:pPr>
        <w:pStyle w:val="Bullet2"/>
        <w:numPr>
          <w:ilvl w:val="0"/>
          <w:numId w:val="5"/>
        </w:numPr>
        <w:tabs>
          <w:tab w:val="clear" w:pos="720"/>
        </w:tabs>
        <w:spacing w:after="60" w:line="240" w:lineRule="exact"/>
        <w:ind w:left="450" w:hanging="360"/>
      </w:pPr>
      <w:r>
        <w:t>Expert in Traffic Signs design and strategy</w:t>
      </w:r>
    </w:p>
    <w:p w:rsidR="00504F8B" w:rsidRDefault="00504F8B" w:rsidP="00504F8B">
      <w:pPr>
        <w:pStyle w:val="Bullet2"/>
        <w:numPr>
          <w:ilvl w:val="0"/>
          <w:numId w:val="5"/>
        </w:numPr>
        <w:tabs>
          <w:tab w:val="clear" w:pos="720"/>
        </w:tabs>
        <w:spacing w:after="60" w:line="240" w:lineRule="exact"/>
        <w:ind w:left="450" w:hanging="360"/>
      </w:pPr>
      <w:r>
        <w:t>Safety Barrier Design and Detailing</w:t>
      </w:r>
    </w:p>
    <w:p w:rsidR="00504F8B" w:rsidRDefault="00504F8B" w:rsidP="00504F8B">
      <w:pPr>
        <w:pStyle w:val="Bullet2"/>
        <w:numPr>
          <w:ilvl w:val="0"/>
          <w:numId w:val="5"/>
        </w:numPr>
        <w:tabs>
          <w:tab w:val="clear" w:pos="720"/>
        </w:tabs>
        <w:spacing w:after="60" w:line="240" w:lineRule="exact"/>
        <w:ind w:left="450" w:hanging="360"/>
      </w:pPr>
      <w:r>
        <w:t>Coordination with Clients</w:t>
      </w:r>
    </w:p>
    <w:p w:rsidR="00504F8B" w:rsidRDefault="00504F8B" w:rsidP="00504F8B">
      <w:pPr>
        <w:pStyle w:val="Bullet2"/>
        <w:numPr>
          <w:ilvl w:val="0"/>
          <w:numId w:val="5"/>
        </w:numPr>
        <w:tabs>
          <w:tab w:val="clear" w:pos="720"/>
        </w:tabs>
        <w:spacing w:after="60" w:line="240" w:lineRule="exact"/>
        <w:ind w:left="450" w:hanging="360"/>
      </w:pPr>
      <w:r>
        <w:t>Bill of Quantities.</w:t>
      </w:r>
    </w:p>
    <w:p w:rsidR="00504F8B" w:rsidRDefault="00504F8B" w:rsidP="00504F8B">
      <w:pPr>
        <w:pStyle w:val="Bullet2"/>
        <w:numPr>
          <w:ilvl w:val="0"/>
          <w:numId w:val="5"/>
        </w:numPr>
        <w:tabs>
          <w:tab w:val="clear" w:pos="720"/>
        </w:tabs>
        <w:spacing w:after="60" w:line="240" w:lineRule="exact"/>
        <w:ind w:left="450" w:hanging="360"/>
      </w:pPr>
      <w:r>
        <w:t>Document Control.</w:t>
      </w:r>
    </w:p>
    <w:p w:rsidR="008A5E72" w:rsidRDefault="00753CC7" w:rsidP="00A2057C">
      <w:pPr>
        <w:pStyle w:val="Subheading"/>
        <w:spacing w:after="60" w:line="240" w:lineRule="atLeast"/>
        <w:rPr>
          <w:bCs/>
        </w:rPr>
      </w:pPr>
      <w:r w:rsidRPr="003839A0">
        <w:rPr>
          <w:bCs/>
        </w:rPr>
        <w:t>Detailed Experience</w:t>
      </w:r>
    </w:p>
    <w:p w:rsidR="00780EF2" w:rsidRDefault="00780EF2" w:rsidP="00A2057C">
      <w:pPr>
        <w:pStyle w:val="Subheading"/>
        <w:spacing w:after="60" w:line="240" w:lineRule="atLeast"/>
        <w:rPr>
          <w:bCs/>
        </w:rPr>
      </w:pPr>
    </w:p>
    <w:p w:rsidR="00780EF2" w:rsidRPr="00B722F9" w:rsidRDefault="00666185" w:rsidP="00780EF2">
      <w:pPr>
        <w:pStyle w:val="Caption"/>
        <w:rPr>
          <w:color w:val="548DD4" w:themeColor="text2" w:themeTint="99"/>
          <w:sz w:val="18"/>
          <w:szCs w:val="18"/>
        </w:rPr>
      </w:pPr>
      <w:r>
        <w:rPr>
          <w:color w:val="548DD4" w:themeColor="text2" w:themeTint="99"/>
          <w:sz w:val="18"/>
          <w:szCs w:val="18"/>
        </w:rPr>
        <w:t xml:space="preserve">April </w:t>
      </w:r>
      <w:r w:rsidR="00780EF2" w:rsidRPr="00B722F9">
        <w:rPr>
          <w:color w:val="548DD4" w:themeColor="text2" w:themeTint="99"/>
          <w:sz w:val="18"/>
          <w:szCs w:val="18"/>
        </w:rPr>
        <w:t>2012 – Present</w:t>
      </w:r>
    </w:p>
    <w:p w:rsidR="00780EF2" w:rsidRPr="00B722F9" w:rsidRDefault="0065127D" w:rsidP="00780EF2">
      <w:pPr>
        <w:pStyle w:val="Caption"/>
        <w:rPr>
          <w:color w:val="548DD4" w:themeColor="text2" w:themeTint="99"/>
          <w:sz w:val="18"/>
          <w:szCs w:val="18"/>
        </w:rPr>
      </w:pPr>
      <w:r>
        <w:rPr>
          <w:color w:val="548DD4" w:themeColor="text2" w:themeTint="99"/>
          <w:sz w:val="18"/>
          <w:szCs w:val="18"/>
        </w:rPr>
        <w:t>ACE International, Abu Dhabi</w:t>
      </w:r>
    </w:p>
    <w:p w:rsidR="00780EF2" w:rsidRDefault="0087578F" w:rsidP="00780EF2">
      <w:pPr>
        <w:pStyle w:val="Subheading"/>
        <w:spacing w:after="60" w:line="240" w:lineRule="atLeast"/>
        <w:rPr>
          <w:b w:val="0"/>
          <w:bCs/>
          <w:color w:val="548DD4" w:themeColor="text2" w:themeTint="99"/>
        </w:rPr>
      </w:pPr>
      <w:r>
        <w:rPr>
          <w:b w:val="0"/>
          <w:bCs/>
          <w:color w:val="548DD4" w:themeColor="text2" w:themeTint="99"/>
        </w:rPr>
        <w:t xml:space="preserve">Senior </w:t>
      </w:r>
      <w:r w:rsidR="00780EF2" w:rsidRPr="00B722F9">
        <w:rPr>
          <w:b w:val="0"/>
          <w:bCs/>
          <w:color w:val="548DD4" w:themeColor="text2" w:themeTint="99"/>
        </w:rPr>
        <w:t xml:space="preserve">Roadway/Highway </w:t>
      </w:r>
      <w:r w:rsidR="004E6C67">
        <w:rPr>
          <w:b w:val="0"/>
          <w:bCs/>
          <w:color w:val="548DD4" w:themeColor="text2" w:themeTint="99"/>
        </w:rPr>
        <w:t xml:space="preserve">Design </w:t>
      </w:r>
      <w:r w:rsidR="00780EF2" w:rsidRPr="00B722F9">
        <w:rPr>
          <w:b w:val="0"/>
          <w:bCs/>
          <w:color w:val="548DD4" w:themeColor="text2" w:themeTint="99"/>
        </w:rPr>
        <w:t>Engineer, Transportation</w:t>
      </w:r>
    </w:p>
    <w:p w:rsidR="00780EF2" w:rsidRPr="00780EF2" w:rsidRDefault="004F1D24" w:rsidP="00666185">
      <w:pPr>
        <w:pStyle w:val="Subheading"/>
        <w:spacing w:after="60" w:line="240" w:lineRule="atLeast"/>
        <w:rPr>
          <w:rFonts w:eastAsia="Times New Roman"/>
          <w:b w:val="0"/>
          <w:bCs/>
          <w:szCs w:val="20"/>
        </w:rPr>
      </w:pPr>
      <w:r>
        <w:rPr>
          <w:rFonts w:eastAsia="Times New Roman"/>
          <w:b w:val="0"/>
          <w:bCs/>
          <w:szCs w:val="20"/>
        </w:rPr>
        <w:t>Working on the D</w:t>
      </w:r>
      <w:r w:rsidR="00780EF2">
        <w:rPr>
          <w:rFonts w:eastAsia="Times New Roman"/>
          <w:b w:val="0"/>
          <w:bCs/>
          <w:szCs w:val="20"/>
        </w:rPr>
        <w:t>esign</w:t>
      </w:r>
      <w:r>
        <w:rPr>
          <w:rFonts w:eastAsia="Times New Roman"/>
          <w:b w:val="0"/>
          <w:bCs/>
          <w:szCs w:val="20"/>
        </w:rPr>
        <w:t xml:space="preserve"> and Design checking</w:t>
      </w:r>
      <w:r w:rsidR="00780EF2">
        <w:rPr>
          <w:rFonts w:eastAsia="Times New Roman"/>
          <w:b w:val="0"/>
          <w:bCs/>
          <w:szCs w:val="20"/>
        </w:rPr>
        <w:t xml:space="preserve"> of various industrial roa</w:t>
      </w:r>
      <w:r w:rsidR="008E1EB6">
        <w:rPr>
          <w:rFonts w:eastAsia="Times New Roman"/>
          <w:b w:val="0"/>
          <w:bCs/>
          <w:szCs w:val="20"/>
        </w:rPr>
        <w:t>ds and urban intersections plus</w:t>
      </w:r>
      <w:r w:rsidR="004E6C67">
        <w:rPr>
          <w:rFonts w:eastAsia="Times New Roman"/>
          <w:b w:val="0"/>
          <w:bCs/>
          <w:szCs w:val="20"/>
        </w:rPr>
        <w:t xml:space="preserve"> coordinating with</w:t>
      </w:r>
      <w:r w:rsidR="008E1EB6">
        <w:rPr>
          <w:rFonts w:eastAsia="Times New Roman"/>
          <w:b w:val="0"/>
          <w:bCs/>
          <w:szCs w:val="20"/>
        </w:rPr>
        <w:t xml:space="preserve"> clients (Musanada; Abu Dhabi Municipality</w:t>
      </w:r>
      <w:r w:rsidR="0087578F">
        <w:rPr>
          <w:rFonts w:eastAsia="Times New Roman"/>
          <w:b w:val="0"/>
          <w:bCs/>
          <w:szCs w:val="20"/>
        </w:rPr>
        <w:t>, Department of Transport</w:t>
      </w:r>
      <w:r w:rsidR="00666185">
        <w:rPr>
          <w:rFonts w:eastAsia="Times New Roman"/>
          <w:b w:val="0"/>
          <w:bCs/>
          <w:szCs w:val="20"/>
        </w:rPr>
        <w:t>, Al Ain Municipality</w:t>
      </w:r>
      <w:r w:rsidR="008E1EB6">
        <w:rPr>
          <w:rFonts w:eastAsia="Times New Roman"/>
          <w:b w:val="0"/>
          <w:bCs/>
          <w:szCs w:val="20"/>
        </w:rPr>
        <w:t>).</w:t>
      </w:r>
      <w:r w:rsidR="0087578F">
        <w:rPr>
          <w:rFonts w:eastAsia="Times New Roman"/>
          <w:b w:val="0"/>
          <w:bCs/>
          <w:szCs w:val="20"/>
        </w:rPr>
        <w:t xml:space="preserve"> Projects included </w:t>
      </w:r>
      <w:r>
        <w:rPr>
          <w:rFonts w:eastAsia="Times New Roman"/>
          <w:b w:val="0"/>
          <w:bCs/>
          <w:szCs w:val="20"/>
        </w:rPr>
        <w:t>Musafah</w:t>
      </w:r>
      <w:r w:rsidR="0087578F">
        <w:rPr>
          <w:rFonts w:eastAsia="Times New Roman"/>
          <w:b w:val="0"/>
          <w:bCs/>
          <w:szCs w:val="20"/>
        </w:rPr>
        <w:t xml:space="preserve"> Emira</w:t>
      </w:r>
      <w:r>
        <w:rPr>
          <w:rFonts w:eastAsia="Times New Roman"/>
          <w:b w:val="0"/>
          <w:bCs/>
          <w:szCs w:val="20"/>
        </w:rPr>
        <w:t>tes Transport S</w:t>
      </w:r>
      <w:r w:rsidR="0087578F">
        <w:rPr>
          <w:rFonts w:eastAsia="Times New Roman"/>
          <w:b w:val="0"/>
          <w:bCs/>
          <w:szCs w:val="20"/>
        </w:rPr>
        <w:t xml:space="preserve">ite Development in Abu Dhabi; New Warehouse </w:t>
      </w:r>
      <w:r>
        <w:rPr>
          <w:rFonts w:eastAsia="Times New Roman"/>
          <w:b w:val="0"/>
          <w:bCs/>
          <w:szCs w:val="20"/>
        </w:rPr>
        <w:t xml:space="preserve">District Development in Dubai. Razeen STP Development and The Legendary Living Residential Development in Dubai plus other smaller projects. Also handled additional tasks and duties apart from Design like Preparing Bill of Quantities for </w:t>
      </w:r>
      <w:r w:rsidR="00666185">
        <w:rPr>
          <w:rFonts w:eastAsia="Times New Roman"/>
          <w:b w:val="0"/>
          <w:bCs/>
          <w:szCs w:val="20"/>
        </w:rPr>
        <w:t xml:space="preserve">some Projects </w:t>
      </w:r>
      <w:r>
        <w:rPr>
          <w:rFonts w:eastAsia="Times New Roman"/>
          <w:b w:val="0"/>
          <w:bCs/>
          <w:szCs w:val="20"/>
        </w:rPr>
        <w:t xml:space="preserve">and </w:t>
      </w:r>
      <w:r w:rsidR="00666185">
        <w:rPr>
          <w:rFonts w:eastAsia="Times New Roman"/>
          <w:b w:val="0"/>
          <w:bCs/>
          <w:szCs w:val="20"/>
        </w:rPr>
        <w:t xml:space="preserve">also worked on tender submissions and bidding procedures for a variety of projects in Abu Dhabi and Al Ain. </w:t>
      </w:r>
    </w:p>
    <w:p w:rsidR="003839A0" w:rsidRDefault="003839A0" w:rsidP="00A2057C">
      <w:pPr>
        <w:spacing w:after="60" w:line="240" w:lineRule="atLeast"/>
      </w:pPr>
    </w:p>
    <w:p w:rsidR="00753CC7" w:rsidRPr="00D03D14" w:rsidRDefault="00DE137B" w:rsidP="00666185">
      <w:pPr>
        <w:pStyle w:val="Subheading2"/>
        <w:spacing w:line="240" w:lineRule="auto"/>
        <w:rPr>
          <w:color w:val="548DD4" w:themeColor="text2" w:themeTint="99"/>
        </w:rPr>
      </w:pPr>
      <w:r w:rsidRPr="00D03D14">
        <w:rPr>
          <w:color w:val="548DD4" w:themeColor="text2" w:themeTint="99"/>
        </w:rPr>
        <w:t xml:space="preserve">Feb. </w:t>
      </w:r>
      <w:r w:rsidR="00B41113">
        <w:rPr>
          <w:color w:val="548DD4" w:themeColor="text2" w:themeTint="99"/>
        </w:rPr>
        <w:t>2011</w:t>
      </w:r>
      <w:r w:rsidR="008E1EB6">
        <w:rPr>
          <w:color w:val="548DD4" w:themeColor="text2" w:themeTint="99"/>
        </w:rPr>
        <w:t xml:space="preserve"> – </w:t>
      </w:r>
      <w:r w:rsidR="00666185">
        <w:rPr>
          <w:color w:val="548DD4" w:themeColor="text2" w:themeTint="99"/>
        </w:rPr>
        <w:t>April</w:t>
      </w:r>
      <w:r w:rsidR="00780EF2">
        <w:rPr>
          <w:color w:val="548DD4" w:themeColor="text2" w:themeTint="99"/>
        </w:rPr>
        <w:t>. 2012</w:t>
      </w:r>
    </w:p>
    <w:p w:rsidR="00753CC7" w:rsidRPr="00D03D14" w:rsidRDefault="008A5E72" w:rsidP="00A2057C">
      <w:pPr>
        <w:pStyle w:val="Subheading2"/>
        <w:spacing w:line="240" w:lineRule="auto"/>
        <w:rPr>
          <w:color w:val="548DD4" w:themeColor="text2" w:themeTint="99"/>
        </w:rPr>
      </w:pPr>
      <w:r w:rsidRPr="00D03D14">
        <w:rPr>
          <w:color w:val="548DD4" w:themeColor="text2" w:themeTint="99"/>
        </w:rPr>
        <w:t>AECOM Middle East Ltd, Al Ain</w:t>
      </w:r>
    </w:p>
    <w:p w:rsidR="006F664C" w:rsidRPr="00D03D14" w:rsidRDefault="006F664C" w:rsidP="006F664C">
      <w:pPr>
        <w:pStyle w:val="Subheading2"/>
        <w:spacing w:line="240" w:lineRule="auto"/>
        <w:rPr>
          <w:color w:val="548DD4" w:themeColor="text2" w:themeTint="99"/>
        </w:rPr>
      </w:pPr>
      <w:r>
        <w:rPr>
          <w:color w:val="548DD4" w:themeColor="text2" w:themeTint="99"/>
        </w:rPr>
        <w:t>Roadway / Highway</w:t>
      </w:r>
      <w:r w:rsidRPr="00D03D14">
        <w:rPr>
          <w:color w:val="548DD4" w:themeColor="text2" w:themeTint="99"/>
        </w:rPr>
        <w:t xml:space="preserve"> </w:t>
      </w:r>
      <w:r w:rsidR="0065127D">
        <w:rPr>
          <w:color w:val="548DD4" w:themeColor="text2" w:themeTint="99"/>
        </w:rPr>
        <w:t xml:space="preserve">Design </w:t>
      </w:r>
      <w:r w:rsidRPr="00D03D14">
        <w:rPr>
          <w:color w:val="548DD4" w:themeColor="text2" w:themeTint="99"/>
        </w:rPr>
        <w:t>Engineer</w:t>
      </w:r>
      <w:r>
        <w:rPr>
          <w:color w:val="548DD4" w:themeColor="text2" w:themeTint="99"/>
        </w:rPr>
        <w:t>, Transportation</w:t>
      </w:r>
    </w:p>
    <w:p w:rsidR="00FE3D44" w:rsidRDefault="00FE3D44" w:rsidP="008E1EB6">
      <w:pPr>
        <w:spacing w:after="60" w:line="240" w:lineRule="atLeast"/>
      </w:pPr>
      <w:r w:rsidRPr="003839A0">
        <w:t xml:space="preserve">Has been working on various projects and tasks </w:t>
      </w:r>
      <w:r w:rsidR="00CB26C9" w:rsidRPr="003839A0">
        <w:t>since</w:t>
      </w:r>
      <w:r w:rsidRPr="003839A0">
        <w:t xml:space="preserve"> j</w:t>
      </w:r>
      <w:r w:rsidR="008E1EB6">
        <w:t xml:space="preserve">oining AECOM as a member of its </w:t>
      </w:r>
      <w:r w:rsidRPr="003839A0">
        <w:t xml:space="preserve">transportation team. </w:t>
      </w:r>
      <w:r w:rsidR="002E0D9A">
        <w:t>Main details of experience specified as the following:</w:t>
      </w:r>
    </w:p>
    <w:p w:rsidR="007C5EF1" w:rsidRDefault="007C5EF1" w:rsidP="00A2057C">
      <w:pPr>
        <w:spacing w:after="60" w:line="240" w:lineRule="atLeast"/>
      </w:pPr>
    </w:p>
    <w:p w:rsidR="001511D9" w:rsidRDefault="00D73CF1" w:rsidP="008E1EB6">
      <w:pPr>
        <w:spacing w:after="60" w:line="240" w:lineRule="atLeast"/>
        <w:ind w:left="425" w:hanging="425"/>
      </w:pPr>
      <w:r>
        <w:t xml:space="preserve">•     </w:t>
      </w:r>
      <w:r w:rsidR="00A2057C">
        <w:tab/>
      </w:r>
      <w:r>
        <w:t>Worked on various Project undertaking variou</w:t>
      </w:r>
      <w:r w:rsidR="00970E71">
        <w:t>s new design</w:t>
      </w:r>
      <w:r>
        <w:t xml:space="preserve"> and </w:t>
      </w:r>
      <w:r w:rsidR="00970E71">
        <w:t xml:space="preserve">design checking tasks </w:t>
      </w:r>
      <w:r w:rsidR="008E1EB6">
        <w:t>(Alignment</w:t>
      </w:r>
      <w:r w:rsidR="00970E71">
        <w:t xml:space="preserve"> and Geometrics) for </w:t>
      </w:r>
      <w:r w:rsidR="00624814">
        <w:t xml:space="preserve">new </w:t>
      </w:r>
      <w:r>
        <w:t>roads, roundabouts</w:t>
      </w:r>
      <w:r w:rsidR="00624814">
        <w:t>, car parks</w:t>
      </w:r>
      <w:r w:rsidR="00970E71">
        <w:t>…etc.</w:t>
      </w:r>
      <w:r>
        <w:t xml:space="preserve"> </w:t>
      </w:r>
      <w:r w:rsidR="00970E71">
        <w:t>Clients are Al Ain Municipality</w:t>
      </w:r>
      <w:r w:rsidR="008E1EB6">
        <w:t>; Department</w:t>
      </w:r>
      <w:r w:rsidR="00970E71">
        <w:t xml:space="preserve"> of Transport</w:t>
      </w:r>
      <w:r w:rsidR="008E1EB6">
        <w:t xml:space="preserve"> (DOT) in Abu Dhabi and Al-Dar.</w:t>
      </w:r>
      <w:r w:rsidR="00970E71">
        <w:t xml:space="preserve"> </w:t>
      </w:r>
      <w:r w:rsidR="008E1EB6">
        <w:t>Some</w:t>
      </w:r>
      <w:r w:rsidR="00970E71">
        <w:t xml:space="preserve"> of these projects are </w:t>
      </w:r>
      <w:r>
        <w:t xml:space="preserve">Al Ain Shaabiat </w:t>
      </w:r>
      <w:r w:rsidR="00624814">
        <w:t>Phase</w:t>
      </w:r>
      <w:r>
        <w:t xml:space="preserve"> 2; UAE University-Al Ain; Abu Alabiadh Island</w:t>
      </w:r>
      <w:r w:rsidR="00624814">
        <w:t xml:space="preserve"> Access </w:t>
      </w:r>
      <w:r w:rsidR="008E1EB6">
        <w:t>Roads;</w:t>
      </w:r>
      <w:r>
        <w:t xml:space="preserve"> </w:t>
      </w:r>
      <w:r w:rsidR="00624814">
        <w:t>Alroudha Palace Access Road</w:t>
      </w:r>
      <w:r w:rsidR="008E1EB6">
        <w:t>s</w:t>
      </w:r>
      <w:r w:rsidR="00624814">
        <w:t xml:space="preserve"> to farms</w:t>
      </w:r>
      <w:r w:rsidR="00D10D4F">
        <w:t>; E20 Nahil Bridge and Underpass</w:t>
      </w:r>
      <w:r w:rsidR="00624814">
        <w:t xml:space="preserve"> in addition to Abu Dhabi Zone 2 </w:t>
      </w:r>
      <w:r w:rsidR="00A2057C">
        <w:t>maintenance</w:t>
      </w:r>
      <w:r w:rsidR="00624814">
        <w:t>.</w:t>
      </w:r>
      <w:r w:rsidR="00CB26C9">
        <w:t xml:space="preserve"> Design performed</w:t>
      </w:r>
      <w:r w:rsidR="00970E71">
        <w:t xml:space="preserve"> according to Local and International standards</w:t>
      </w:r>
      <w:r w:rsidR="00847CA5">
        <w:t>.</w:t>
      </w:r>
    </w:p>
    <w:p w:rsidR="001511D9" w:rsidRPr="001511D9" w:rsidRDefault="001511D9" w:rsidP="001511D9">
      <w:pPr>
        <w:spacing w:after="120" w:line="240" w:lineRule="atLeast"/>
        <w:ind w:left="432" w:hanging="432"/>
        <w:rPr>
          <w:sz w:val="20"/>
          <w:szCs w:val="24"/>
        </w:rPr>
      </w:pPr>
      <w:r>
        <w:t xml:space="preserve">•     </w:t>
      </w:r>
      <w:r>
        <w:tab/>
      </w:r>
      <w:r w:rsidRPr="001511D9">
        <w:rPr>
          <w:szCs w:val="18"/>
        </w:rPr>
        <w:t>Liasing with Clients, Stakeholders and other Technical Disciplines to deliver innovative designs within time and cost constraints</w:t>
      </w:r>
      <w:r>
        <w:rPr>
          <w:szCs w:val="18"/>
        </w:rPr>
        <w:t>.</w:t>
      </w:r>
    </w:p>
    <w:p w:rsidR="00D957F6" w:rsidRPr="003839A0" w:rsidRDefault="00FE3D44" w:rsidP="00A2057C">
      <w:pPr>
        <w:spacing w:after="60" w:line="240" w:lineRule="atLeast"/>
        <w:ind w:left="425" w:hanging="425"/>
        <w:jc w:val="both"/>
      </w:pPr>
      <w:r w:rsidRPr="003839A0">
        <w:t>•</w:t>
      </w:r>
      <w:r w:rsidRPr="003839A0">
        <w:tab/>
        <w:t xml:space="preserve">Producing Traffic Management Plan for the construction of Bridge &amp; Underpass </w:t>
      </w:r>
      <w:r w:rsidR="00D957F6" w:rsidRPr="003839A0">
        <w:t>at Al-Nahil (E-20) Project. Work involved Detouring Layout Design and Temporary Roundabouts in addition to the associated signing strategy…etc. Task</w:t>
      </w:r>
      <w:r w:rsidR="00CB26C9">
        <w:t>s</w:t>
      </w:r>
      <w:r w:rsidR="00D957F6" w:rsidRPr="003839A0">
        <w:t xml:space="preserve"> also involved the production of constructability report </w:t>
      </w:r>
      <w:r w:rsidR="00CB26C9">
        <w:t xml:space="preserve">and design of roundabouts during tender design stage </w:t>
      </w:r>
    </w:p>
    <w:p w:rsidR="00D957F6" w:rsidRPr="003839A0" w:rsidRDefault="00D957F6" w:rsidP="00A2057C">
      <w:pPr>
        <w:spacing w:after="60" w:line="240" w:lineRule="atLeast"/>
        <w:ind w:left="425" w:hanging="425"/>
      </w:pPr>
      <w:r w:rsidRPr="003839A0">
        <w:t>•</w:t>
      </w:r>
      <w:r w:rsidRPr="003839A0">
        <w:tab/>
        <w:t>Worked on Abu-Dhabi Zone 2 Maintenance Project. Tasks involved Design of Parking Layouts, new in</w:t>
      </w:r>
      <w:r w:rsidR="00CB26C9">
        <w:t xml:space="preserve">ternal </w:t>
      </w:r>
      <w:r w:rsidR="00CB26C9">
        <w:lastRenderedPageBreak/>
        <w:t>roads, junctions and road d</w:t>
      </w:r>
      <w:r w:rsidRPr="003839A0">
        <w:t>welling (Khatm Alshakla/Al-Ain). Duties also involved reports production, Cross Sections, Traffic Signs Design and Strategy.</w:t>
      </w:r>
    </w:p>
    <w:p w:rsidR="00D528DE" w:rsidRPr="003839A0" w:rsidRDefault="00D528DE" w:rsidP="00A2057C">
      <w:pPr>
        <w:spacing w:after="60" w:line="240" w:lineRule="atLeast"/>
        <w:ind w:left="425" w:hanging="425"/>
      </w:pPr>
      <w:r w:rsidRPr="003839A0">
        <w:t>•</w:t>
      </w:r>
      <w:r w:rsidRPr="003839A0">
        <w:tab/>
        <w:t>Prepared Traffic Impact Studies for various projects (The Mall &amp; Hotel/Al-Ain ;Supermarket of Shabhat/ Al-Ain ; Shamkha Hotel/Al-Ain and Al-Ain Wild Life Development Project) This included preparation of Location &amp; Affection Plans, Circulation</w:t>
      </w:r>
      <w:r w:rsidR="005B14E7" w:rsidRPr="003839A0">
        <w:t xml:space="preserve"> P</w:t>
      </w:r>
      <w:r w:rsidRPr="003839A0">
        <w:t xml:space="preserve">lans </w:t>
      </w:r>
      <w:r w:rsidR="005B14E7" w:rsidRPr="003839A0">
        <w:t>(motorized &amp; non motorized), Mitigation Measures with associated Cross-sections, Parking Layouts and V</w:t>
      </w:r>
      <w:r w:rsidR="00CB26C9">
        <w:t>ehicles Movement.</w:t>
      </w:r>
    </w:p>
    <w:p w:rsidR="005B14E7" w:rsidRPr="003839A0" w:rsidRDefault="005B14E7" w:rsidP="00A2057C">
      <w:pPr>
        <w:spacing w:after="60" w:line="240" w:lineRule="atLeast"/>
        <w:ind w:left="425" w:hanging="425"/>
      </w:pPr>
      <w:r w:rsidRPr="003839A0">
        <w:t xml:space="preserve"> • </w:t>
      </w:r>
      <w:r w:rsidR="003839A0" w:rsidRPr="003839A0">
        <w:t xml:space="preserve"> </w:t>
      </w:r>
      <w:r w:rsidR="00A2057C">
        <w:tab/>
      </w:r>
      <w:r w:rsidR="001F126C">
        <w:t xml:space="preserve">Been in secondment </w:t>
      </w:r>
      <w:r w:rsidRPr="003839A0">
        <w:t>to Al-Raha Beach Project</w:t>
      </w:r>
      <w:r w:rsidR="001F126C">
        <w:t xml:space="preserve"> for more </w:t>
      </w:r>
      <w:r w:rsidR="00A2057C">
        <w:t>t</w:t>
      </w:r>
      <w:r w:rsidR="00CB26C9">
        <w:t>han 3</w:t>
      </w:r>
      <w:r w:rsidR="001F126C">
        <w:t xml:space="preserve"> </w:t>
      </w:r>
      <w:r w:rsidR="00780EF2">
        <w:t>months.</w:t>
      </w:r>
      <w:r w:rsidRPr="003839A0">
        <w:t xml:space="preserve">   </w:t>
      </w:r>
      <w:r w:rsidR="002E0D9A">
        <w:t>Prepared</w:t>
      </w:r>
      <w:r w:rsidRPr="003839A0">
        <w:t xml:space="preserve"> Internal Roads</w:t>
      </w:r>
      <w:r w:rsidR="002E0D9A">
        <w:t>, Roundabouts</w:t>
      </w:r>
      <w:r w:rsidRPr="003839A0">
        <w:t xml:space="preserve"> </w:t>
      </w:r>
      <w:r w:rsidR="002E0D9A">
        <w:t xml:space="preserve">and car </w:t>
      </w:r>
      <w:r w:rsidR="001F126C">
        <w:t xml:space="preserve">parks </w:t>
      </w:r>
      <w:r w:rsidR="002E0D9A">
        <w:t xml:space="preserve">detailed layouts and </w:t>
      </w:r>
      <w:r w:rsidR="00CB26C9">
        <w:t xml:space="preserve">longitudinal </w:t>
      </w:r>
      <w:r w:rsidR="002E0D9A">
        <w:t>profiles.</w:t>
      </w:r>
    </w:p>
    <w:p w:rsidR="008A5E72" w:rsidRDefault="005B14E7" w:rsidP="009B4960">
      <w:pPr>
        <w:spacing w:after="60" w:line="240" w:lineRule="atLeast"/>
        <w:ind w:left="425" w:hanging="425"/>
      </w:pPr>
      <w:r w:rsidRPr="003839A0">
        <w:t xml:space="preserve"> • </w:t>
      </w:r>
      <w:r w:rsidR="00A2057C">
        <w:tab/>
      </w:r>
      <w:r w:rsidRPr="003839A0">
        <w:t>Other Tasks and Duties involved like liaising with Clients</w:t>
      </w:r>
      <w:r w:rsidR="005B2BED" w:rsidRPr="003839A0">
        <w:t xml:space="preserve"> and</w:t>
      </w:r>
      <w:r w:rsidRPr="003839A0">
        <w:t xml:space="preserve"> </w:t>
      </w:r>
      <w:r w:rsidR="005B2BED" w:rsidRPr="003839A0">
        <w:t xml:space="preserve">Authorities </w:t>
      </w:r>
      <w:r w:rsidRPr="003839A0">
        <w:t xml:space="preserve">like DOT and Al-Ain </w:t>
      </w:r>
      <w:r w:rsidR="001F126C">
        <w:t xml:space="preserve">Municipality </w:t>
      </w:r>
      <w:r w:rsidR="005B2BED" w:rsidRPr="003839A0">
        <w:t xml:space="preserve">and </w:t>
      </w:r>
      <w:r w:rsidR="00780EF2">
        <w:t>Traffic Police</w:t>
      </w:r>
      <w:r w:rsidR="001F126C">
        <w:t xml:space="preserve"> plus various site visits</w:t>
      </w:r>
      <w:r w:rsidR="005B2BED" w:rsidRPr="003839A0">
        <w:t>…etc.</w:t>
      </w:r>
    </w:p>
    <w:p w:rsidR="009B4960" w:rsidRDefault="009B4960" w:rsidP="009B4960">
      <w:pPr>
        <w:spacing w:after="60" w:line="240" w:lineRule="atLeast"/>
        <w:ind w:left="425" w:hanging="425"/>
      </w:pPr>
    </w:p>
    <w:p w:rsidR="008A5E72" w:rsidRPr="00D03D14" w:rsidRDefault="00B41113" w:rsidP="00A2057C">
      <w:pPr>
        <w:pStyle w:val="Subheading2"/>
        <w:spacing w:line="240" w:lineRule="auto"/>
        <w:rPr>
          <w:color w:val="548DD4" w:themeColor="text2" w:themeTint="99"/>
        </w:rPr>
      </w:pPr>
      <w:r>
        <w:rPr>
          <w:color w:val="548DD4" w:themeColor="text2" w:themeTint="99"/>
        </w:rPr>
        <w:t>Jan. 2007 – Jan. 2011</w:t>
      </w:r>
      <w:r w:rsidR="008A5E72" w:rsidRPr="00D03D14">
        <w:rPr>
          <w:color w:val="548DD4" w:themeColor="text2" w:themeTint="99"/>
        </w:rPr>
        <w:t>.</w:t>
      </w:r>
    </w:p>
    <w:p w:rsidR="006F664C" w:rsidRDefault="008A5E72" w:rsidP="006F664C">
      <w:pPr>
        <w:pStyle w:val="Subheading2"/>
        <w:spacing w:line="240" w:lineRule="auto"/>
        <w:rPr>
          <w:color w:val="548DD4" w:themeColor="text2" w:themeTint="99"/>
        </w:rPr>
      </w:pPr>
      <w:r w:rsidRPr="00D03D14">
        <w:rPr>
          <w:color w:val="548DD4" w:themeColor="text2" w:themeTint="99"/>
        </w:rPr>
        <w:t xml:space="preserve">Hyder </w:t>
      </w:r>
      <w:r w:rsidR="006F664C">
        <w:rPr>
          <w:color w:val="548DD4" w:themeColor="text2" w:themeTint="99"/>
        </w:rPr>
        <w:t>Consulting (UK) Ltd.</w:t>
      </w:r>
    </w:p>
    <w:p w:rsidR="008A5E72" w:rsidRPr="00D03D14" w:rsidRDefault="008A5E72" w:rsidP="006F664C">
      <w:pPr>
        <w:pStyle w:val="Subheading2"/>
        <w:spacing w:line="240" w:lineRule="auto"/>
        <w:rPr>
          <w:color w:val="548DD4" w:themeColor="text2" w:themeTint="99"/>
        </w:rPr>
      </w:pPr>
      <w:r w:rsidRPr="00D03D14">
        <w:rPr>
          <w:color w:val="548DD4" w:themeColor="text2" w:themeTint="99"/>
        </w:rPr>
        <w:t xml:space="preserve">Assistant </w:t>
      </w:r>
      <w:r w:rsidR="006F664C">
        <w:rPr>
          <w:color w:val="548DD4" w:themeColor="text2" w:themeTint="99"/>
        </w:rPr>
        <w:t>Roadway/Highway</w:t>
      </w:r>
      <w:r w:rsidRPr="00D03D14">
        <w:rPr>
          <w:color w:val="548DD4" w:themeColor="text2" w:themeTint="99"/>
        </w:rPr>
        <w:t xml:space="preserve"> </w:t>
      </w:r>
      <w:r w:rsidR="004E6C67">
        <w:rPr>
          <w:color w:val="548DD4" w:themeColor="text2" w:themeTint="99"/>
        </w:rPr>
        <w:t xml:space="preserve">Design </w:t>
      </w:r>
      <w:r w:rsidRPr="00D03D14">
        <w:rPr>
          <w:color w:val="548DD4" w:themeColor="text2" w:themeTint="99"/>
        </w:rPr>
        <w:t>Engineer</w:t>
      </w:r>
      <w:r w:rsidR="006F664C">
        <w:rPr>
          <w:color w:val="548DD4" w:themeColor="text2" w:themeTint="99"/>
        </w:rPr>
        <w:t>, Transportation</w:t>
      </w:r>
    </w:p>
    <w:p w:rsidR="008A5E72" w:rsidRDefault="008A5E72" w:rsidP="00A2057C">
      <w:pPr>
        <w:pStyle w:val="BodyText"/>
        <w:spacing w:after="60" w:line="240" w:lineRule="atLeast"/>
      </w:pPr>
    </w:p>
    <w:p w:rsidR="008A5E72" w:rsidRDefault="008A5E72" w:rsidP="00A2057C">
      <w:pPr>
        <w:pStyle w:val="BodyText"/>
        <w:spacing w:after="60" w:line="240" w:lineRule="atLeast"/>
      </w:pPr>
      <w:r>
        <w:t>Originally employed as a Graduate Engineer, promoted to Assistant Engineer 05/2009</w:t>
      </w:r>
    </w:p>
    <w:p w:rsidR="008A5E72" w:rsidRDefault="008A5E72" w:rsidP="00A2057C">
      <w:pPr>
        <w:pStyle w:val="BodyText"/>
        <w:spacing w:after="60" w:line="240" w:lineRule="atLeast"/>
      </w:pPr>
    </w:p>
    <w:p w:rsidR="008A5E72" w:rsidRDefault="008A5E72" w:rsidP="00A2057C">
      <w:pPr>
        <w:pStyle w:val="BodyText"/>
        <w:spacing w:after="60" w:line="240" w:lineRule="atLeast"/>
        <w:ind w:left="425" w:hanging="425"/>
      </w:pPr>
      <w:r>
        <w:t>•</w:t>
      </w:r>
      <w:r>
        <w:tab/>
        <w:t xml:space="preserve">Responsible for producing various types of </w:t>
      </w:r>
      <w:r w:rsidR="00955889">
        <w:t>Design Dr</w:t>
      </w:r>
      <w:r>
        <w:t>awings for the Highways Agency, a Local Authority (Staffordshire County Council) Projects plus projects for other clients like NRA</w:t>
      </w:r>
      <w:r w:rsidR="002E0D9A">
        <w:t xml:space="preserve"> (National Roads Authority)</w:t>
      </w:r>
      <w:r>
        <w:t xml:space="preserve"> of Ireland.</w:t>
      </w:r>
    </w:p>
    <w:p w:rsidR="00955889" w:rsidRPr="00955889" w:rsidRDefault="00955889" w:rsidP="00955889">
      <w:pPr>
        <w:spacing w:after="120" w:line="240" w:lineRule="atLeast"/>
        <w:ind w:left="432" w:hanging="432"/>
        <w:rPr>
          <w:sz w:val="20"/>
          <w:szCs w:val="24"/>
        </w:rPr>
      </w:pPr>
      <w:r>
        <w:rPr>
          <w:szCs w:val="18"/>
        </w:rPr>
        <w:t xml:space="preserve">  </w:t>
      </w:r>
      <w:r>
        <w:t>•</w:t>
      </w:r>
      <w:r>
        <w:rPr>
          <w:szCs w:val="18"/>
        </w:rPr>
        <w:t xml:space="preserve">     Constant Coordination </w:t>
      </w:r>
      <w:r w:rsidRPr="001511D9">
        <w:rPr>
          <w:szCs w:val="18"/>
        </w:rPr>
        <w:t>with Clients, Stakeholders and other Technical Disciplines to deliver innovative designs within time and cost constraints</w:t>
      </w:r>
      <w:r>
        <w:rPr>
          <w:szCs w:val="18"/>
        </w:rPr>
        <w:t>.</w:t>
      </w:r>
    </w:p>
    <w:p w:rsidR="008A5E72" w:rsidRDefault="00955889" w:rsidP="00A2057C">
      <w:pPr>
        <w:pStyle w:val="BodyText"/>
        <w:spacing w:after="60" w:line="240" w:lineRule="atLeast"/>
        <w:ind w:left="425" w:hanging="425"/>
      </w:pPr>
      <w:r>
        <w:t>•</w:t>
      </w:r>
      <w:r>
        <w:tab/>
        <w:t>Conducting D</w:t>
      </w:r>
      <w:r w:rsidR="008A5E72">
        <w:t xml:space="preserve">esign and scheduling of Road Restraint Systems according to </w:t>
      </w:r>
      <w:r w:rsidR="00CB26C9">
        <w:t>recognized s</w:t>
      </w:r>
      <w:r w:rsidR="008A5E72">
        <w:t xml:space="preserve">tandards </w:t>
      </w:r>
      <w:r w:rsidR="00CB26C9">
        <w:t>for Road</w:t>
      </w:r>
      <w:r w:rsidR="008A5E72">
        <w:t xml:space="preserve"> Layout and Detailing.</w:t>
      </w:r>
    </w:p>
    <w:p w:rsidR="008A5E72" w:rsidRDefault="008A5E72" w:rsidP="00A2057C">
      <w:pPr>
        <w:pStyle w:val="BodyText"/>
        <w:spacing w:after="60" w:line="240" w:lineRule="atLeast"/>
        <w:ind w:left="425" w:hanging="425"/>
      </w:pPr>
      <w:r>
        <w:t>•</w:t>
      </w:r>
      <w:r>
        <w:tab/>
        <w:t>Designing Various Types of Signs &amp; Gantry faces and their Foundations as well as producing the appropriate Sign schedules.</w:t>
      </w:r>
    </w:p>
    <w:p w:rsidR="008A5E72" w:rsidRDefault="008A5E72" w:rsidP="00A2057C">
      <w:pPr>
        <w:pStyle w:val="BodyText"/>
        <w:spacing w:after="60" w:line="240" w:lineRule="atLeast"/>
        <w:ind w:left="425" w:hanging="425"/>
      </w:pPr>
      <w:r>
        <w:t>•</w:t>
      </w:r>
      <w:r>
        <w:tab/>
        <w:t>Also undertook Lay-By Design according to Standards (DMRB), Visibility and other Road Geometrics Design Checks according to Standards (DMRB).</w:t>
      </w:r>
    </w:p>
    <w:p w:rsidR="008A5E72" w:rsidRDefault="008A5E72" w:rsidP="00A2057C">
      <w:pPr>
        <w:pStyle w:val="BodyText"/>
        <w:spacing w:after="60" w:line="240" w:lineRule="atLeast"/>
        <w:ind w:left="425" w:hanging="425"/>
      </w:pPr>
      <w:r>
        <w:t>•</w:t>
      </w:r>
      <w:r>
        <w:tab/>
        <w:t>Other key tasks included Drainage Tanks Design, Retrieving Data from drawings, working on Construction Details, producing Risk Assessments, responding / replying to Comments, Conducting AutoTrack Checks.</w:t>
      </w:r>
    </w:p>
    <w:p w:rsidR="007C5EF1" w:rsidRDefault="008A5E72" w:rsidP="00A2057C">
      <w:pPr>
        <w:pStyle w:val="BodyText"/>
        <w:spacing w:after="60" w:line="240" w:lineRule="atLeast"/>
        <w:ind w:left="425" w:hanging="425"/>
      </w:pPr>
      <w:r>
        <w:lastRenderedPageBreak/>
        <w:t>•</w:t>
      </w:r>
      <w:r>
        <w:tab/>
      </w:r>
      <w:r w:rsidR="002E0D9A">
        <w:t>Worked</w:t>
      </w:r>
      <w:r>
        <w:t xml:space="preserve"> as part of a team and individually to achieve project objectives.</w:t>
      </w:r>
    </w:p>
    <w:p w:rsidR="007C5EF1" w:rsidRPr="00967D99" w:rsidRDefault="007C5EF1" w:rsidP="00A2057C">
      <w:pPr>
        <w:pStyle w:val="Subheading"/>
        <w:spacing w:after="60" w:line="240" w:lineRule="atLeast"/>
        <w:ind w:left="425" w:hanging="425"/>
        <w:rPr>
          <w:rFonts w:eastAsia="Times New Roman"/>
          <w:b w:val="0"/>
          <w:szCs w:val="20"/>
        </w:rPr>
      </w:pPr>
      <w:r w:rsidRPr="00967D99">
        <w:rPr>
          <w:rFonts w:eastAsia="Times New Roman"/>
          <w:b w:val="0"/>
          <w:szCs w:val="20"/>
        </w:rPr>
        <w:t>•</w:t>
      </w:r>
      <w:r w:rsidRPr="00967D99">
        <w:rPr>
          <w:rFonts w:eastAsia="Times New Roman"/>
          <w:b w:val="0"/>
          <w:szCs w:val="20"/>
        </w:rPr>
        <w:tab/>
        <w:t xml:space="preserve">Successfully completed Safety Barrier designs for sections of the M3 (Clonee to north of Kells) effectively </w:t>
      </w:r>
      <w:r w:rsidR="00CB26C9" w:rsidRPr="00967D99">
        <w:rPr>
          <w:rFonts w:eastAsia="Times New Roman"/>
          <w:b w:val="0"/>
          <w:szCs w:val="20"/>
        </w:rPr>
        <w:t>utilizing</w:t>
      </w:r>
      <w:r w:rsidRPr="00967D99">
        <w:rPr>
          <w:rFonts w:eastAsia="Times New Roman"/>
          <w:b w:val="0"/>
          <w:szCs w:val="20"/>
        </w:rPr>
        <w:t xml:space="preserve"> design Standards and achieving strict project deadlines.</w:t>
      </w:r>
    </w:p>
    <w:p w:rsidR="007C5EF1" w:rsidRPr="00967D99" w:rsidRDefault="007C5EF1" w:rsidP="00A2057C">
      <w:pPr>
        <w:pStyle w:val="Subheading"/>
        <w:spacing w:after="60" w:line="240" w:lineRule="atLeast"/>
        <w:ind w:left="425" w:hanging="425"/>
        <w:rPr>
          <w:rFonts w:eastAsia="Times New Roman"/>
          <w:b w:val="0"/>
          <w:szCs w:val="20"/>
        </w:rPr>
      </w:pPr>
      <w:r w:rsidRPr="00967D99">
        <w:rPr>
          <w:rFonts w:eastAsia="Times New Roman"/>
          <w:b w:val="0"/>
          <w:szCs w:val="20"/>
        </w:rPr>
        <w:t>•</w:t>
      </w:r>
      <w:r w:rsidRPr="00967D99">
        <w:rPr>
          <w:rFonts w:eastAsia="Times New Roman"/>
          <w:b w:val="0"/>
          <w:szCs w:val="20"/>
        </w:rPr>
        <w:tab/>
        <w:t>Part of the London Olympics 2012 Core Team Office; responsibilities involved producing various types of Geotechnical / Geoenvironmental Drawings, as well as responsibility for drawings checks and document control.</w:t>
      </w:r>
    </w:p>
    <w:p w:rsidR="007C5EF1" w:rsidRDefault="007C5EF1" w:rsidP="00A2057C">
      <w:pPr>
        <w:pStyle w:val="Subheading"/>
        <w:spacing w:after="60" w:line="240" w:lineRule="atLeast"/>
        <w:ind w:left="425" w:hanging="425"/>
        <w:rPr>
          <w:rFonts w:eastAsia="Times New Roman"/>
          <w:b w:val="0"/>
          <w:szCs w:val="20"/>
        </w:rPr>
      </w:pPr>
      <w:r w:rsidRPr="00967D99">
        <w:rPr>
          <w:rFonts w:eastAsia="Times New Roman"/>
          <w:b w:val="0"/>
          <w:szCs w:val="20"/>
        </w:rPr>
        <w:t>•</w:t>
      </w:r>
      <w:r w:rsidRPr="00967D99">
        <w:rPr>
          <w:rFonts w:eastAsia="Times New Roman"/>
          <w:b w:val="0"/>
          <w:szCs w:val="20"/>
        </w:rPr>
        <w:tab/>
        <w:t>Liaised with design team and Project manager to produce various Tender Drawings</w:t>
      </w:r>
      <w:r w:rsidR="002E0D9A">
        <w:rPr>
          <w:rFonts w:eastAsia="Times New Roman"/>
          <w:b w:val="0"/>
          <w:szCs w:val="20"/>
        </w:rPr>
        <w:t xml:space="preserve"> and documents</w:t>
      </w:r>
      <w:r w:rsidRPr="00967D99">
        <w:rPr>
          <w:rFonts w:eastAsia="Times New Roman"/>
          <w:b w:val="0"/>
          <w:szCs w:val="20"/>
        </w:rPr>
        <w:t xml:space="preserve"> during bid process for the N18 (Gort to Crusheen).</w:t>
      </w:r>
    </w:p>
    <w:p w:rsidR="007C5EF1" w:rsidRPr="00967D99" w:rsidRDefault="007C5EF1" w:rsidP="00A2057C">
      <w:pPr>
        <w:pStyle w:val="Subheading"/>
        <w:spacing w:after="60" w:line="240" w:lineRule="atLeast"/>
        <w:rPr>
          <w:rFonts w:eastAsia="Times New Roman"/>
          <w:b w:val="0"/>
          <w:szCs w:val="20"/>
        </w:rPr>
      </w:pPr>
    </w:p>
    <w:p w:rsidR="007C5EF1" w:rsidRDefault="007C5EF1" w:rsidP="00A2057C">
      <w:pPr>
        <w:pStyle w:val="BodyText"/>
        <w:spacing w:after="60" w:line="240" w:lineRule="atLeast"/>
        <w:ind w:left="425" w:hanging="425"/>
        <w:rPr>
          <w:rFonts w:eastAsia="Times New Roman"/>
          <w:szCs w:val="20"/>
        </w:rPr>
      </w:pPr>
      <w:r w:rsidRPr="00967D99">
        <w:rPr>
          <w:rFonts w:eastAsia="Times New Roman"/>
          <w:szCs w:val="20"/>
        </w:rPr>
        <w:t>•</w:t>
      </w:r>
      <w:r w:rsidRPr="00967D99">
        <w:rPr>
          <w:rFonts w:eastAsia="Times New Roman"/>
          <w:szCs w:val="20"/>
        </w:rPr>
        <w:tab/>
        <w:t>Undertook Consultation, Construction Details,</w:t>
      </w:r>
      <w:r>
        <w:rPr>
          <w:rFonts w:eastAsia="Times New Roman"/>
          <w:b/>
          <w:szCs w:val="20"/>
        </w:rPr>
        <w:t xml:space="preserve"> </w:t>
      </w:r>
      <w:r w:rsidRPr="007C5EF1">
        <w:rPr>
          <w:rFonts w:eastAsia="Times New Roman"/>
          <w:bCs/>
          <w:szCs w:val="20"/>
        </w:rPr>
        <w:t>MX Roads Design</w:t>
      </w:r>
      <w:r>
        <w:rPr>
          <w:rFonts w:eastAsia="Times New Roman"/>
          <w:b/>
          <w:szCs w:val="20"/>
        </w:rPr>
        <w:t xml:space="preserve"> </w:t>
      </w:r>
      <w:r w:rsidRPr="00967D99">
        <w:rPr>
          <w:rFonts w:eastAsia="Times New Roman"/>
          <w:szCs w:val="20"/>
        </w:rPr>
        <w:t>and Signs Design Tasks, Contract Preparation, Document Control, Several surveys and Site Engineering for Staffordshire C</w:t>
      </w:r>
      <w:r>
        <w:rPr>
          <w:rFonts w:eastAsia="Times New Roman"/>
          <w:szCs w:val="20"/>
        </w:rPr>
        <w:t xml:space="preserve">ounty Council’s Safer Routes </w:t>
      </w:r>
      <w:r w:rsidR="008911EB">
        <w:rPr>
          <w:rFonts w:eastAsia="Times New Roman"/>
          <w:szCs w:val="20"/>
        </w:rPr>
        <w:t>to</w:t>
      </w:r>
      <w:r>
        <w:rPr>
          <w:rFonts w:eastAsia="Times New Roman"/>
          <w:szCs w:val="20"/>
        </w:rPr>
        <w:t xml:space="preserve"> </w:t>
      </w:r>
      <w:r w:rsidRPr="00967D99">
        <w:rPr>
          <w:rFonts w:eastAsia="Times New Roman"/>
          <w:szCs w:val="20"/>
        </w:rPr>
        <w:t>School Schemes during secondment to the council</w:t>
      </w:r>
      <w:r>
        <w:rPr>
          <w:rFonts w:eastAsia="Times New Roman"/>
          <w:szCs w:val="20"/>
        </w:rPr>
        <w:t>.</w:t>
      </w:r>
    </w:p>
    <w:p w:rsidR="007C5EF1" w:rsidRDefault="007C5EF1" w:rsidP="00A2057C">
      <w:pPr>
        <w:pStyle w:val="BodyText"/>
        <w:spacing w:after="60" w:line="240" w:lineRule="atLeast"/>
        <w:ind w:left="425" w:hanging="425"/>
      </w:pPr>
    </w:p>
    <w:p w:rsidR="008A5E72" w:rsidRDefault="008A5E72" w:rsidP="00A2057C">
      <w:pPr>
        <w:pStyle w:val="BodyText"/>
        <w:spacing w:after="60" w:line="240" w:lineRule="atLeast"/>
      </w:pPr>
      <w:r>
        <w:t>Involved in various projects, undertaking up to 3 projects simultaneously, some project experience includes:</w:t>
      </w:r>
    </w:p>
    <w:p w:rsidR="008A5E72" w:rsidRDefault="008A5E72" w:rsidP="00A2057C">
      <w:pPr>
        <w:pStyle w:val="BodyText"/>
        <w:spacing w:after="60" w:line="240" w:lineRule="atLeast"/>
      </w:pPr>
    </w:p>
    <w:p w:rsidR="008A5E72" w:rsidRDefault="008A5E72" w:rsidP="00A2057C">
      <w:pPr>
        <w:pStyle w:val="BodyText"/>
        <w:spacing w:after="60" w:line="240" w:lineRule="atLeast"/>
      </w:pPr>
      <w:r w:rsidRPr="00FB0B44">
        <w:rPr>
          <w:b/>
        </w:rPr>
        <w:t>A462 Warstone Road / Broad Lane Junction Improvement/ SCC</w:t>
      </w:r>
      <w:r>
        <w:t xml:space="preserve">: The project comprised of production of detail design and drawings for Junction improvements to be carried out in accordance with the current SCC Standards.  Responsible for preparing necessary drawings and liaising with the Design Team. Other tasks included checking visibilities and geometry for the junctions and some of the road markings in according with the Standards. </w:t>
      </w:r>
    </w:p>
    <w:p w:rsidR="008A5E72" w:rsidRDefault="008A5E72" w:rsidP="00A2057C">
      <w:pPr>
        <w:pStyle w:val="BodyText"/>
        <w:spacing w:after="60" w:line="240" w:lineRule="atLeast"/>
      </w:pPr>
      <w:r w:rsidRPr="00FB0B44">
        <w:rPr>
          <w:b/>
        </w:rPr>
        <w:t>M3 Clonee to North of Kells/ Section 2; Ireland:</w:t>
      </w:r>
      <w:r>
        <w:t xml:space="preserve"> Liaised with the design team to produce the MX string drawings, Mainline and s</w:t>
      </w:r>
      <w:r w:rsidR="008911EB">
        <w:t>ide roads alignments and all other</w:t>
      </w:r>
      <w:r>
        <w:t xml:space="preserve"> certi</w:t>
      </w:r>
      <w:r w:rsidR="00B16E03">
        <w:t>fication drawings.</w:t>
      </w:r>
      <w:r>
        <w:t xml:space="preserve"> Also produced the concept design and the detailed design for the safety barriers according to NRA TD19/07 Standards. Also involved in the production drawings for Kerbs, Footpaths and Paved areas.</w:t>
      </w:r>
    </w:p>
    <w:p w:rsidR="008A5E72" w:rsidRDefault="008A5E72" w:rsidP="00A2057C">
      <w:pPr>
        <w:pStyle w:val="BodyText"/>
        <w:spacing w:after="60" w:line="240" w:lineRule="atLeast"/>
      </w:pPr>
      <w:r w:rsidRPr="00FB0B44">
        <w:rPr>
          <w:b/>
        </w:rPr>
        <w:t>N18 Gort to Crusheen; Ireland:</w:t>
      </w:r>
      <w:r>
        <w:t xml:space="preserve"> Liaised with design team and Project manager to produce various Tender Drawings. Also produced various schedules for Tender Design like the Safety Barriers and Fencing Schedules. </w:t>
      </w:r>
    </w:p>
    <w:p w:rsidR="008A5E72" w:rsidRDefault="008A5E72" w:rsidP="00A2057C">
      <w:pPr>
        <w:pStyle w:val="BodyText"/>
        <w:spacing w:after="60" w:line="240" w:lineRule="atLeast"/>
      </w:pPr>
      <w:r w:rsidRPr="00AB4ABE">
        <w:rPr>
          <w:b/>
        </w:rPr>
        <w:t>A500 Stoke Pathfinder:</w:t>
      </w:r>
      <w:r>
        <w:t xml:space="preserve"> Designed new Junction signs and revised existing signage designs using Key Signs (AutoSigns) software. Also designed the foundations (Bases and Posts) </w:t>
      </w:r>
      <w:r>
        <w:lastRenderedPageBreak/>
        <w:t xml:space="preserve">using Key Signs with the new Sign Load software which covers the 2007 draft national annex to BS EN12899-1. </w:t>
      </w:r>
    </w:p>
    <w:p w:rsidR="008A5E72" w:rsidRDefault="008A5E72" w:rsidP="00A2057C">
      <w:pPr>
        <w:pStyle w:val="BodyText"/>
        <w:spacing w:after="60" w:line="240" w:lineRule="atLeast"/>
      </w:pPr>
      <w:r w:rsidRPr="00AB4ABE">
        <w:rPr>
          <w:b/>
        </w:rPr>
        <w:t>M40 J15 Development:</w:t>
      </w:r>
      <w:r>
        <w:t xml:space="preserve"> </w:t>
      </w:r>
      <w:r w:rsidR="00B16E03">
        <w:t xml:space="preserve">Generation and Preparation of various </w:t>
      </w:r>
      <w:r>
        <w:t>drawings</w:t>
      </w:r>
      <w:r w:rsidR="008911EB">
        <w:t xml:space="preserve"> and</w:t>
      </w:r>
      <w:r w:rsidR="00B16E03">
        <w:t xml:space="preserve"> Lay-Bay</w:t>
      </w:r>
      <w:r w:rsidR="008911EB">
        <w:t>s</w:t>
      </w:r>
      <w:r w:rsidR="00B16E03">
        <w:t xml:space="preserve"> Design.</w:t>
      </w:r>
    </w:p>
    <w:p w:rsidR="008A5E72" w:rsidRDefault="008A5E72" w:rsidP="00A2057C">
      <w:pPr>
        <w:pStyle w:val="BodyText"/>
        <w:spacing w:after="60" w:line="240" w:lineRule="atLeast"/>
      </w:pPr>
      <w:r w:rsidRPr="00AB4ABE">
        <w:rPr>
          <w:b/>
        </w:rPr>
        <w:t>Wadi Project; Qatar:</w:t>
      </w:r>
      <w:r>
        <w:t xml:space="preserve"> Tasked by the Drainage Team of Hyder’s Birmingham office to design a storage tank for storm water to contain Hydrocells storage </w:t>
      </w:r>
      <w:r w:rsidR="008911EB">
        <w:t>equipment</w:t>
      </w:r>
      <w:r w:rsidR="00B16E03">
        <w:t xml:space="preserve"> by Hydro International Limited Company.</w:t>
      </w:r>
    </w:p>
    <w:p w:rsidR="008A5E72" w:rsidRDefault="008A5E72" w:rsidP="00A2057C">
      <w:pPr>
        <w:pStyle w:val="BodyText"/>
        <w:spacing w:after="60" w:line="240" w:lineRule="atLeast"/>
      </w:pPr>
      <w:r w:rsidRPr="00AB4ABE">
        <w:rPr>
          <w:b/>
        </w:rPr>
        <w:t>A45-A46 Tollbar End:</w:t>
      </w:r>
      <w:r>
        <w:t xml:space="preserve"> Undertook alterations and cha</w:t>
      </w:r>
      <w:r w:rsidR="00B16E03">
        <w:t>nges on the traffic flows</w:t>
      </w:r>
      <w:r>
        <w:t xml:space="preserve"> with</w:t>
      </w:r>
      <w:r w:rsidR="00B16E03">
        <w:t xml:space="preserve">in the project and </w:t>
      </w:r>
      <w:proofErr w:type="gramStart"/>
      <w:r w:rsidR="00B16E03">
        <w:t>Undertook  Design</w:t>
      </w:r>
      <w:proofErr w:type="gramEnd"/>
      <w:r w:rsidR="00B16E03">
        <w:t xml:space="preserve"> of new signage, Gantry faces plus </w:t>
      </w:r>
      <w:r>
        <w:t>foundation</w:t>
      </w:r>
      <w:r w:rsidR="00B16E03">
        <w:t xml:space="preserve"> Design</w:t>
      </w:r>
      <w:r>
        <w:t xml:space="preserve"> and document control.</w:t>
      </w:r>
    </w:p>
    <w:p w:rsidR="008A5E72" w:rsidRDefault="008A5E72" w:rsidP="00A2057C">
      <w:pPr>
        <w:pStyle w:val="BodyText"/>
        <w:spacing w:after="60" w:line="240" w:lineRule="atLeast"/>
      </w:pPr>
      <w:r w:rsidRPr="00AB4ABE">
        <w:rPr>
          <w:b/>
        </w:rPr>
        <w:t>Safer route to School Schemes, (SCC Secondment):</w:t>
      </w:r>
      <w:r>
        <w:t xml:space="preserve"> Involved various types of Consultation, </w:t>
      </w:r>
      <w:r w:rsidR="001F126C">
        <w:t xml:space="preserve">Detailed </w:t>
      </w:r>
      <w:proofErr w:type="gramStart"/>
      <w:r w:rsidR="001F126C">
        <w:t xml:space="preserve">Design </w:t>
      </w:r>
      <w:r>
        <w:t xml:space="preserve"> and</w:t>
      </w:r>
      <w:proofErr w:type="gramEnd"/>
      <w:r>
        <w:t xml:space="preserve"> Signs Tasks as well as involvement in Setting Out and Site Engineering. </w:t>
      </w:r>
    </w:p>
    <w:p w:rsidR="008A5E72" w:rsidRDefault="008A5E72" w:rsidP="00A2057C">
      <w:pPr>
        <w:pStyle w:val="BodyText"/>
        <w:spacing w:after="60" w:line="240" w:lineRule="atLeast"/>
      </w:pPr>
      <w:r w:rsidRPr="00AB4ABE">
        <w:rPr>
          <w:b/>
        </w:rPr>
        <w:t xml:space="preserve">A2 </w:t>
      </w:r>
      <w:r w:rsidR="008911EB" w:rsidRPr="00AB4ABE">
        <w:rPr>
          <w:b/>
        </w:rPr>
        <w:t>Maydown to</w:t>
      </w:r>
      <w:r w:rsidRPr="00AB4ABE">
        <w:rPr>
          <w:b/>
        </w:rPr>
        <w:t xml:space="preserve"> City of Derry Airport; Northern Ireland:</w:t>
      </w:r>
      <w:r>
        <w:t xml:space="preserve"> Responsible for the Tender Design of the Safety Barrier. Also was involved in the production of most of the Tender Drawings and in Tender submission process.</w:t>
      </w:r>
    </w:p>
    <w:p w:rsidR="00B16E03" w:rsidRDefault="008A5E72" w:rsidP="00A2057C">
      <w:pPr>
        <w:pStyle w:val="BodyText"/>
        <w:spacing w:after="60" w:line="240" w:lineRule="atLeast"/>
      </w:pPr>
      <w:r w:rsidRPr="00AB4ABE">
        <w:rPr>
          <w:b/>
        </w:rPr>
        <w:t>Daventry Canal:</w:t>
      </w:r>
      <w:r>
        <w:t xml:space="preserve"> Designed boat attitude vehicle using AutoTrack and conducted checks on MX designed canal on both directions and highlighted the clashing and overtaking areas </w:t>
      </w:r>
      <w:r w:rsidR="00B16E03">
        <w:t>liaising with the MX team.</w:t>
      </w:r>
    </w:p>
    <w:p w:rsidR="008A5E72" w:rsidRDefault="00B16E03" w:rsidP="00A2057C">
      <w:pPr>
        <w:pStyle w:val="BodyText"/>
        <w:spacing w:after="60" w:line="240" w:lineRule="atLeast"/>
      </w:pPr>
      <w:r>
        <w:t xml:space="preserve"> </w:t>
      </w:r>
      <w:r w:rsidR="008A5E72" w:rsidRPr="00AB4ABE">
        <w:rPr>
          <w:b/>
        </w:rPr>
        <w:t>PK Resort; Bahrain:</w:t>
      </w:r>
      <w:r w:rsidR="008A5E72">
        <w:t xml:space="preserve"> Involved in the concept design of the Drainage System, producing various </w:t>
      </w:r>
      <w:proofErr w:type="spellStart"/>
      <w:r w:rsidR="008A5E72">
        <w:t>Xrefs</w:t>
      </w:r>
      <w:proofErr w:type="spellEnd"/>
      <w:r w:rsidR="008A5E72">
        <w:t xml:space="preserve"> and drawings, in addition to some document control tasks.</w:t>
      </w:r>
    </w:p>
    <w:p w:rsidR="000A76A9" w:rsidRDefault="000A76A9" w:rsidP="00A2057C">
      <w:pPr>
        <w:pStyle w:val="BodyText"/>
        <w:spacing w:after="60" w:line="240" w:lineRule="atLeast"/>
      </w:pPr>
    </w:p>
    <w:p w:rsidR="003839A0" w:rsidRPr="00D03D14" w:rsidRDefault="008A5E72" w:rsidP="00A2057C">
      <w:pPr>
        <w:pStyle w:val="BodyText"/>
        <w:keepNext/>
        <w:keepLines/>
        <w:spacing w:line="240" w:lineRule="auto"/>
        <w:outlineLvl w:val="2"/>
        <w:rPr>
          <w:rFonts w:eastAsia="Times New Roman"/>
          <w:bCs/>
          <w:color w:val="548DD4" w:themeColor="text2" w:themeTint="99"/>
        </w:rPr>
      </w:pPr>
      <w:r w:rsidRPr="00D03D14">
        <w:rPr>
          <w:rFonts w:eastAsia="Times New Roman"/>
          <w:bCs/>
          <w:color w:val="548DD4" w:themeColor="text2" w:themeTint="99"/>
        </w:rPr>
        <w:t xml:space="preserve">Dec 2005 – Nov 2006; </w:t>
      </w:r>
    </w:p>
    <w:p w:rsidR="003839A0" w:rsidRPr="000A76A9" w:rsidRDefault="00FB0B44" w:rsidP="00A2057C">
      <w:pPr>
        <w:pStyle w:val="Caption"/>
        <w:keepNext/>
        <w:keepLines/>
        <w:spacing w:line="240" w:lineRule="auto"/>
        <w:outlineLvl w:val="2"/>
        <w:rPr>
          <w:color w:val="548DD4" w:themeColor="text2" w:themeTint="99"/>
          <w:sz w:val="18"/>
          <w:szCs w:val="18"/>
        </w:rPr>
      </w:pPr>
      <w:r w:rsidRPr="00D03D14">
        <w:rPr>
          <w:color w:val="548DD4" w:themeColor="text2" w:themeTint="99"/>
          <w:sz w:val="18"/>
          <w:szCs w:val="18"/>
        </w:rPr>
        <w:t>Self Employed Engineer (Design &amp; Planning)</w:t>
      </w:r>
    </w:p>
    <w:p w:rsidR="00A2057C" w:rsidRDefault="00A2057C" w:rsidP="00A2057C">
      <w:pPr>
        <w:pStyle w:val="BodyText"/>
        <w:spacing w:after="60" w:line="240" w:lineRule="atLeast"/>
        <w:rPr>
          <w:rFonts w:eastAsia="Times New Roman"/>
          <w:bCs/>
        </w:rPr>
      </w:pPr>
    </w:p>
    <w:p w:rsidR="002E0D9A" w:rsidRDefault="003839A0" w:rsidP="00A2057C">
      <w:pPr>
        <w:pStyle w:val="BodyText"/>
        <w:spacing w:after="60" w:line="240" w:lineRule="atLeast"/>
      </w:pPr>
      <w:r w:rsidRPr="003839A0">
        <w:rPr>
          <w:rFonts w:eastAsia="Times New Roman"/>
          <w:bCs/>
        </w:rPr>
        <w:t xml:space="preserve">Self Employed Engineer (Design &amp; Planning), </w:t>
      </w:r>
      <w:r w:rsidR="008A5E72">
        <w:t xml:space="preserve">contracts </w:t>
      </w:r>
      <w:r w:rsidR="008911EB">
        <w:t>of small projects; Primarily House Extensions, Foundation Design and Drafting.</w:t>
      </w:r>
    </w:p>
    <w:p w:rsidR="002E0D9A" w:rsidRDefault="002E0D9A" w:rsidP="00A2057C">
      <w:pPr>
        <w:pStyle w:val="BodyText"/>
        <w:spacing w:after="60" w:line="240" w:lineRule="atLeast"/>
      </w:pPr>
    </w:p>
    <w:p w:rsidR="003839A0" w:rsidRPr="00D03D14" w:rsidRDefault="002E0D9A" w:rsidP="00A2057C">
      <w:pPr>
        <w:pStyle w:val="BodyText"/>
        <w:keepNext/>
        <w:keepLines/>
        <w:spacing w:line="240" w:lineRule="auto"/>
        <w:outlineLvl w:val="2"/>
        <w:rPr>
          <w:rFonts w:eastAsia="Times New Roman"/>
          <w:bCs/>
          <w:color w:val="548DD4" w:themeColor="text2" w:themeTint="99"/>
        </w:rPr>
      </w:pPr>
      <w:r>
        <w:rPr>
          <w:rFonts w:eastAsia="Times New Roman"/>
          <w:bCs/>
          <w:color w:val="548DD4" w:themeColor="text2" w:themeTint="99"/>
        </w:rPr>
        <w:t>Jan</w:t>
      </w:r>
      <w:r w:rsidR="008A5E72" w:rsidRPr="00D03D14">
        <w:rPr>
          <w:rFonts w:eastAsia="Times New Roman"/>
          <w:bCs/>
          <w:color w:val="548DD4" w:themeColor="text2" w:themeTint="99"/>
        </w:rPr>
        <w:t xml:space="preserve"> 2005 – Nov 2005: </w:t>
      </w:r>
    </w:p>
    <w:p w:rsidR="003839A0" w:rsidRPr="001F126C" w:rsidRDefault="00FB0B44" w:rsidP="00A2057C">
      <w:pPr>
        <w:pStyle w:val="BodyText"/>
        <w:keepNext/>
        <w:keepLines/>
        <w:spacing w:line="240" w:lineRule="auto"/>
        <w:outlineLvl w:val="2"/>
        <w:rPr>
          <w:rFonts w:eastAsia="Times New Roman"/>
          <w:bCs/>
          <w:color w:val="548DD4" w:themeColor="text2" w:themeTint="99"/>
        </w:rPr>
      </w:pPr>
      <w:r w:rsidRPr="00D03D14">
        <w:rPr>
          <w:rFonts w:eastAsia="Times New Roman"/>
          <w:bCs/>
          <w:color w:val="548DD4" w:themeColor="text2" w:themeTint="99"/>
        </w:rPr>
        <w:t>Hill Cannon</w:t>
      </w:r>
      <w:r w:rsidR="003839A0" w:rsidRPr="00D03D14">
        <w:rPr>
          <w:rFonts w:eastAsia="Times New Roman"/>
          <w:bCs/>
          <w:color w:val="548DD4" w:themeColor="text2" w:themeTint="99"/>
        </w:rPr>
        <w:t xml:space="preserve"> LLP (UK) </w:t>
      </w:r>
    </w:p>
    <w:p w:rsidR="00A2057C" w:rsidRDefault="00A2057C" w:rsidP="00A2057C">
      <w:pPr>
        <w:pStyle w:val="BodyText"/>
        <w:spacing w:after="60" w:line="240" w:lineRule="atLeast"/>
      </w:pPr>
    </w:p>
    <w:p w:rsidR="008A5E72" w:rsidRDefault="008911EB" w:rsidP="00A2057C">
      <w:pPr>
        <w:pStyle w:val="BodyText"/>
        <w:spacing w:after="60" w:line="240" w:lineRule="atLeast"/>
      </w:pPr>
      <w:r>
        <w:t>Temporary Contract with a S</w:t>
      </w:r>
      <w:r w:rsidR="008A5E72">
        <w:t>uccessful Structural Engi</w:t>
      </w:r>
      <w:r>
        <w:t>neering Consultancy,</w:t>
      </w:r>
      <w:r w:rsidR="008A5E72">
        <w:t xml:space="preserve"> Performed Structural Design</w:t>
      </w:r>
      <w:r w:rsidR="002E0D9A">
        <w:t xml:space="preserve"> mainly for multi-story car parks</w:t>
      </w:r>
      <w:r w:rsidR="001F126C">
        <w:t xml:space="preserve">; Drawings </w:t>
      </w:r>
      <w:r>
        <w:t xml:space="preserve">Preparation; </w:t>
      </w:r>
      <w:r w:rsidR="008A5E72">
        <w:t>RC Detailing, Building Construction and Document Control.</w:t>
      </w:r>
    </w:p>
    <w:p w:rsidR="00D03D14" w:rsidRDefault="00D03D14" w:rsidP="00A2057C">
      <w:pPr>
        <w:pStyle w:val="BodyText"/>
        <w:spacing w:after="60" w:line="240" w:lineRule="atLeast"/>
      </w:pPr>
    </w:p>
    <w:p w:rsidR="00D03D14" w:rsidRPr="000A76A9" w:rsidRDefault="008A5E72" w:rsidP="00A2057C">
      <w:pPr>
        <w:pStyle w:val="BodyText"/>
        <w:spacing w:after="60" w:line="240" w:lineRule="atLeast"/>
        <w:rPr>
          <w:color w:val="548DD4" w:themeColor="text2" w:themeTint="99"/>
        </w:rPr>
      </w:pPr>
      <w:r w:rsidRPr="00D03D14">
        <w:rPr>
          <w:color w:val="548DD4" w:themeColor="text2" w:themeTint="99"/>
        </w:rPr>
        <w:t>Further Tra</w:t>
      </w:r>
      <w:r w:rsidR="008911EB">
        <w:rPr>
          <w:color w:val="548DD4" w:themeColor="text2" w:themeTint="99"/>
        </w:rPr>
        <w:t>ining</w:t>
      </w:r>
      <w:r w:rsidR="00034BFD">
        <w:rPr>
          <w:color w:val="548DD4" w:themeColor="text2" w:themeTint="99"/>
        </w:rPr>
        <w:t xml:space="preserve"> </w:t>
      </w:r>
      <w:r w:rsidR="008911EB">
        <w:rPr>
          <w:color w:val="548DD4" w:themeColor="text2" w:themeTint="99"/>
        </w:rPr>
        <w:t>Courses</w:t>
      </w:r>
    </w:p>
    <w:p w:rsidR="00034BFD" w:rsidRDefault="008A5E72" w:rsidP="00D33574">
      <w:pPr>
        <w:pStyle w:val="BodyText"/>
        <w:spacing w:after="60" w:line="240" w:lineRule="atLeast"/>
      </w:pPr>
      <w:r w:rsidRPr="00D03D14">
        <w:rPr>
          <w:b/>
        </w:rPr>
        <w:lastRenderedPageBreak/>
        <w:t xml:space="preserve">Hyder </w:t>
      </w:r>
      <w:r w:rsidR="00780EF2">
        <w:rPr>
          <w:b/>
        </w:rPr>
        <w:t xml:space="preserve">Technical </w:t>
      </w:r>
      <w:r w:rsidRPr="00D03D14">
        <w:rPr>
          <w:b/>
        </w:rPr>
        <w:t>Training Courses</w:t>
      </w:r>
      <w:r>
        <w:t>: Traffi</w:t>
      </w:r>
      <w:r w:rsidR="00D33574">
        <w:t>c Sign Strategy and</w:t>
      </w:r>
      <w:r w:rsidR="008911EB">
        <w:t xml:space="preserve"> Design (2007);</w:t>
      </w:r>
      <w:r>
        <w:t xml:space="preserve"> Highway Link </w:t>
      </w:r>
      <w:r w:rsidR="008911EB">
        <w:t>Design (</w:t>
      </w:r>
      <w:r>
        <w:t>2008)</w:t>
      </w:r>
      <w:r w:rsidR="008911EB">
        <w:t>; NEC3</w:t>
      </w:r>
      <w:r>
        <w:t xml:space="preserve"> Contracts (2008)</w:t>
      </w:r>
      <w:r w:rsidR="00034BFD">
        <w:t>; Bentley MXroads (2009); Report Writing (2010).</w:t>
      </w:r>
    </w:p>
    <w:p w:rsidR="00034BFD" w:rsidRDefault="00034BFD" w:rsidP="00D44D17">
      <w:pPr>
        <w:pStyle w:val="BodyText"/>
        <w:spacing w:after="60" w:line="240" w:lineRule="atLeast"/>
      </w:pPr>
      <w:r w:rsidRPr="00D03D14">
        <w:rPr>
          <w:b/>
        </w:rPr>
        <w:t xml:space="preserve">Hyder </w:t>
      </w:r>
      <w:r>
        <w:rPr>
          <w:b/>
        </w:rPr>
        <w:t xml:space="preserve">Technical </w:t>
      </w:r>
      <w:r w:rsidRPr="00D03D14">
        <w:rPr>
          <w:b/>
        </w:rPr>
        <w:t>Training Courses</w:t>
      </w:r>
      <w:r>
        <w:t xml:space="preserve">: </w:t>
      </w:r>
      <w:r w:rsidR="00D33574">
        <w:t>Bill of Quantities BOQ (2011); Ethics and Compliance Code of Conduct (2011); UK Bribery Act (2011); US Anti-Boycott</w:t>
      </w:r>
      <w:r w:rsidR="00D44D17">
        <w:t xml:space="preserve"> Law (2011); Moving to Management (2012).</w:t>
      </w:r>
      <w:r w:rsidR="00D33574">
        <w:t xml:space="preserve"> </w:t>
      </w:r>
    </w:p>
    <w:p w:rsidR="001E4BD0" w:rsidRDefault="001E4BD0" w:rsidP="00D44D17">
      <w:pPr>
        <w:pStyle w:val="BodyText"/>
        <w:spacing w:after="60" w:line="240" w:lineRule="atLeast"/>
      </w:pPr>
    </w:p>
    <w:p w:rsidR="001E4BD0" w:rsidRDefault="001E4BD0" w:rsidP="00D44D17">
      <w:pPr>
        <w:pStyle w:val="BodyText"/>
        <w:spacing w:after="60" w:line="240" w:lineRule="atLeast"/>
      </w:pPr>
    </w:p>
    <w:p w:rsidR="001E4BD0" w:rsidRDefault="001E4BD0" w:rsidP="001E4BD0"/>
    <w:p w:rsidR="001E4BD0" w:rsidRDefault="001E4BD0" w:rsidP="00D44D17">
      <w:pPr>
        <w:pStyle w:val="BodyText"/>
        <w:spacing w:after="60" w:line="240" w:lineRule="atLeast"/>
      </w:pPr>
    </w:p>
    <w:sectPr w:rsidR="001E4BD0" w:rsidSect="006A52B8">
      <w:headerReference w:type="even" r:id="rId9"/>
      <w:headerReference w:type="default" r:id="rId10"/>
      <w:footerReference w:type="even" r:id="rId11"/>
      <w:footerReference w:type="default" r:id="rId12"/>
      <w:headerReference w:type="first" r:id="rId13"/>
      <w:footerReference w:type="first" r:id="rId14"/>
      <w:type w:val="continuous"/>
      <w:pgSz w:w="11907" w:h="16834" w:code="9"/>
      <w:pgMar w:top="3600" w:right="706" w:bottom="1166" w:left="907" w:header="360" w:footer="360" w:gutter="0"/>
      <w:paperSrc w:first="7" w:other="7"/>
      <w:pgNumType w:start="1"/>
      <w:cols w:num="2" w:space="18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A9" w:rsidRDefault="00843FA9">
      <w:r>
        <w:separator/>
      </w:r>
    </w:p>
  </w:endnote>
  <w:endnote w:type="continuationSeparator" w:id="0">
    <w:p w:rsidR="00843FA9" w:rsidRDefault="0084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kurat">
    <w:altName w:val="Courier New"/>
    <w:panose1 w:val="00000000000000000000"/>
    <w:charset w:val="00"/>
    <w:family w:val="auto"/>
    <w:notTrueType/>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1E" w:rsidRDefault="00024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44" w:rsidRPr="006A52B8" w:rsidRDefault="00FB0B44">
    <w:pPr>
      <w:rPr>
        <w:sz w:val="11"/>
        <w:szCs w:val="11"/>
      </w:rPr>
    </w:pPr>
  </w:p>
  <w:p w:rsidR="00FB0B44" w:rsidRPr="006A52B8" w:rsidRDefault="00FB0B44">
    <w:pPr>
      <w:rPr>
        <w:sz w:val="11"/>
        <w:szCs w:val="11"/>
      </w:rPr>
    </w:pPr>
  </w:p>
  <w:p w:rsidR="00FB0B44" w:rsidRPr="006A52B8" w:rsidRDefault="00FB0B44">
    <w:pPr>
      <w:rPr>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3503"/>
      <w:gridCol w:w="3504"/>
    </w:tblGrid>
    <w:tr w:rsidR="00FB0B44" w:rsidRPr="006A52B8" w:rsidTr="00FB0B44">
      <w:tc>
        <w:tcPr>
          <w:tcW w:w="3503" w:type="dxa"/>
        </w:tcPr>
        <w:p w:rsidR="00FB0B44" w:rsidRPr="006A52B8" w:rsidRDefault="00AC44ED">
          <w:pPr>
            <w:pStyle w:val="Footer"/>
            <w:rPr>
              <w:szCs w:val="11"/>
            </w:rPr>
          </w:pPr>
          <w:fldSimple w:instr=" DOCPROPERTY  Month  \* MERGEFORMAT ">
            <w:r w:rsidR="00023014" w:rsidRPr="00023014">
              <w:rPr>
                <w:szCs w:val="11"/>
              </w:rPr>
              <w:t>July</w:t>
            </w:r>
          </w:fldSimple>
          <w:r w:rsidR="00FB0B44" w:rsidRPr="006A52B8">
            <w:rPr>
              <w:szCs w:val="11"/>
            </w:rPr>
            <w:t xml:space="preserve"> </w:t>
          </w:r>
          <w:fldSimple w:instr=" DOCPROPERTY  Year  \* MERGEFORMAT ">
            <w:r w:rsidR="00023014" w:rsidRPr="00023014">
              <w:rPr>
                <w:szCs w:val="11"/>
              </w:rPr>
              <w:t>2011</w:t>
            </w:r>
          </w:fldSimple>
        </w:p>
      </w:tc>
      <w:tc>
        <w:tcPr>
          <w:tcW w:w="3503" w:type="dxa"/>
        </w:tcPr>
        <w:p w:rsidR="00FB0B44" w:rsidRPr="006A52B8" w:rsidRDefault="000C1428">
          <w:pPr>
            <w:pStyle w:val="Footer"/>
            <w:rPr>
              <w:szCs w:val="11"/>
            </w:rPr>
          </w:pPr>
          <w:r>
            <w:fldChar w:fldCharType="begin"/>
          </w:r>
          <w:r w:rsidR="00FB0B44">
            <w:instrText xml:space="preserve"> DOCPROPERTY  CVRefNo  \* MERGEFORMAT </w:instrText>
          </w:r>
          <w:r>
            <w:fldChar w:fldCharType="end"/>
          </w:r>
        </w:p>
      </w:tc>
      <w:tc>
        <w:tcPr>
          <w:tcW w:w="3504" w:type="dxa"/>
        </w:tcPr>
        <w:p w:rsidR="00FB0B44" w:rsidRPr="006A52B8" w:rsidRDefault="000C1428" w:rsidP="00FB0B44">
          <w:pPr>
            <w:pStyle w:val="Footer"/>
            <w:rPr>
              <w:szCs w:val="11"/>
            </w:rPr>
          </w:pPr>
          <w:r w:rsidRPr="006A52B8">
            <w:rPr>
              <w:szCs w:val="11"/>
            </w:rPr>
            <w:fldChar w:fldCharType="begin"/>
          </w:r>
          <w:r w:rsidR="00FB0B44" w:rsidRPr="006A52B8">
            <w:rPr>
              <w:szCs w:val="11"/>
            </w:rPr>
            <w:instrText xml:space="preserve"> IF </w:instrText>
          </w:r>
          <w:fldSimple w:instr=" DOCPROPERTY  FileNameFooter  \* MERGEFORMAT ">
            <w:r w:rsidR="00023014" w:rsidRPr="00023014">
              <w:rPr>
                <w:szCs w:val="11"/>
              </w:rPr>
              <w:instrText>False</w:instrText>
            </w:r>
          </w:fldSimple>
          <w:r w:rsidR="00FB0B44" w:rsidRPr="006A52B8">
            <w:rPr>
              <w:szCs w:val="11"/>
            </w:rPr>
            <w:instrText xml:space="preserve">="True" </w:instrText>
          </w:r>
          <w:fldSimple w:instr=" FILENAME   \* MERGEFORMAT ">
            <w:r w:rsidR="00FB0B44" w:rsidRPr="006A52B8">
              <w:rPr>
                <w:noProof/>
                <w:szCs w:val="11"/>
              </w:rPr>
              <w:instrText>AECOM CV.dotm</w:instrText>
            </w:r>
          </w:fldSimple>
          <w:r w:rsidR="00FB0B44" w:rsidRPr="006A52B8">
            <w:rPr>
              <w:szCs w:val="11"/>
            </w:rPr>
            <w:instrText xml:space="preserve"> "" \* MERGEFORMAT </w:instrText>
          </w:r>
          <w:r w:rsidRPr="006A52B8">
            <w:rPr>
              <w:szCs w:val="11"/>
            </w:rPr>
            <w:fldChar w:fldCharType="end"/>
          </w:r>
        </w:p>
      </w:tc>
    </w:tr>
  </w:tbl>
  <w:p w:rsidR="00FB0B44" w:rsidRPr="006A52B8" w:rsidRDefault="00FB0B44" w:rsidP="00FB0B44">
    <w:pPr>
      <w:pStyle w:val="Footer"/>
      <w:rPr>
        <w:szCs w:val="11"/>
      </w:rPr>
    </w:pPr>
  </w:p>
  <w:p w:rsidR="00FB0B44" w:rsidRPr="00967D99" w:rsidRDefault="00FB0B44" w:rsidP="00967D99">
    <w:pPr>
      <w:pStyle w:val="Footer"/>
      <w:rPr>
        <w:szCs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44" w:rsidRPr="006A52B8" w:rsidRDefault="00FB0B44">
    <w:pPr>
      <w:rPr>
        <w:sz w:val="11"/>
        <w:szCs w:val="11"/>
      </w:rPr>
    </w:pPr>
  </w:p>
  <w:p w:rsidR="00FB0B44" w:rsidRPr="006A52B8" w:rsidRDefault="00FB0B44">
    <w:pPr>
      <w:rPr>
        <w:sz w:val="11"/>
        <w:szCs w:val="11"/>
      </w:rPr>
    </w:pPr>
  </w:p>
  <w:p w:rsidR="00FB0B44" w:rsidRPr="006A52B8" w:rsidRDefault="00FB0B44">
    <w:pPr>
      <w:rPr>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3503"/>
      <w:gridCol w:w="3504"/>
    </w:tblGrid>
    <w:tr w:rsidR="00FB0B44" w:rsidRPr="006A52B8" w:rsidTr="00FB0B44">
      <w:tc>
        <w:tcPr>
          <w:tcW w:w="3503" w:type="dxa"/>
        </w:tcPr>
        <w:p w:rsidR="00FB0B44" w:rsidRPr="006A52B8" w:rsidRDefault="00AC44ED">
          <w:pPr>
            <w:pStyle w:val="Footer"/>
            <w:rPr>
              <w:szCs w:val="11"/>
            </w:rPr>
          </w:pPr>
          <w:fldSimple w:instr=" DOCPROPERTY  Month  \* MERGEFORMAT ">
            <w:r w:rsidR="00023014" w:rsidRPr="00023014">
              <w:rPr>
                <w:szCs w:val="11"/>
              </w:rPr>
              <w:t>July</w:t>
            </w:r>
          </w:fldSimple>
          <w:r w:rsidR="00FB0B44" w:rsidRPr="006A52B8">
            <w:rPr>
              <w:szCs w:val="11"/>
            </w:rPr>
            <w:t xml:space="preserve"> </w:t>
          </w:r>
          <w:fldSimple w:instr=" DOCPROPERTY  Year  \* MERGEFORMAT ">
            <w:r w:rsidR="00023014" w:rsidRPr="00023014">
              <w:rPr>
                <w:szCs w:val="11"/>
              </w:rPr>
              <w:t>2011</w:t>
            </w:r>
          </w:fldSimple>
        </w:p>
      </w:tc>
      <w:tc>
        <w:tcPr>
          <w:tcW w:w="3503" w:type="dxa"/>
        </w:tcPr>
        <w:p w:rsidR="00FB0B44" w:rsidRPr="006A52B8" w:rsidRDefault="000C1428">
          <w:pPr>
            <w:pStyle w:val="Footer"/>
            <w:rPr>
              <w:szCs w:val="11"/>
            </w:rPr>
          </w:pPr>
          <w:r>
            <w:fldChar w:fldCharType="begin"/>
          </w:r>
          <w:r w:rsidR="00FB0B44">
            <w:instrText xml:space="preserve"> DOCPROPERTY  CVRefNo  \* MERGEFORMAT </w:instrText>
          </w:r>
          <w:r>
            <w:fldChar w:fldCharType="end"/>
          </w:r>
        </w:p>
      </w:tc>
      <w:tc>
        <w:tcPr>
          <w:tcW w:w="3504" w:type="dxa"/>
        </w:tcPr>
        <w:p w:rsidR="00FB0B44" w:rsidRPr="006A52B8" w:rsidRDefault="000C1428" w:rsidP="00FB0B44">
          <w:pPr>
            <w:pStyle w:val="Footer"/>
            <w:rPr>
              <w:szCs w:val="11"/>
            </w:rPr>
          </w:pPr>
          <w:r w:rsidRPr="006A52B8">
            <w:rPr>
              <w:szCs w:val="11"/>
            </w:rPr>
            <w:fldChar w:fldCharType="begin"/>
          </w:r>
          <w:r w:rsidR="00FB0B44" w:rsidRPr="006A52B8">
            <w:rPr>
              <w:szCs w:val="11"/>
            </w:rPr>
            <w:instrText xml:space="preserve"> IF </w:instrText>
          </w:r>
          <w:fldSimple w:instr=" DOCPROPERTY  FileNameFooter  \* MERGEFORMAT ">
            <w:r w:rsidR="00023014" w:rsidRPr="00023014">
              <w:rPr>
                <w:szCs w:val="11"/>
              </w:rPr>
              <w:instrText>False</w:instrText>
            </w:r>
          </w:fldSimple>
          <w:r w:rsidR="00FB0B44" w:rsidRPr="006A52B8">
            <w:rPr>
              <w:szCs w:val="11"/>
            </w:rPr>
            <w:instrText xml:space="preserve">="True" </w:instrText>
          </w:r>
          <w:fldSimple w:instr=" FILENAME   \* MERGEFORMAT ">
            <w:r w:rsidR="00FB0B44" w:rsidRPr="006A52B8">
              <w:rPr>
                <w:noProof/>
                <w:szCs w:val="11"/>
              </w:rPr>
              <w:instrText>AECOM CV.dotm</w:instrText>
            </w:r>
          </w:fldSimple>
          <w:r w:rsidR="00FB0B44" w:rsidRPr="006A52B8">
            <w:rPr>
              <w:szCs w:val="11"/>
            </w:rPr>
            <w:instrText xml:space="preserve"> "" \* MERGEFORMAT </w:instrText>
          </w:r>
          <w:r w:rsidR="0002411E">
            <w:rPr>
              <w:szCs w:val="11"/>
            </w:rPr>
            <w:fldChar w:fldCharType="separate"/>
          </w:r>
          <w:r w:rsidRPr="006A52B8">
            <w:rPr>
              <w:szCs w:val="11"/>
            </w:rPr>
            <w:fldChar w:fldCharType="end"/>
          </w:r>
        </w:p>
      </w:tc>
    </w:tr>
  </w:tbl>
  <w:p w:rsidR="00FB0B44" w:rsidRPr="006A52B8" w:rsidRDefault="00FB0B44" w:rsidP="00FB0B44">
    <w:pPr>
      <w:pStyle w:val="Footer"/>
      <w:rPr>
        <w:szCs w:val="11"/>
      </w:rPr>
    </w:pPr>
  </w:p>
  <w:p w:rsidR="00FB0B44" w:rsidRPr="00967D99" w:rsidRDefault="00FB0B44" w:rsidP="00967D99">
    <w:pPr>
      <w:pStyle w:val="Footer"/>
      <w:rPr>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A9" w:rsidRDefault="00843FA9">
      <w:r>
        <w:separator/>
      </w:r>
    </w:p>
  </w:footnote>
  <w:footnote w:type="continuationSeparator" w:id="0">
    <w:p w:rsidR="00843FA9" w:rsidRDefault="00843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1E" w:rsidRDefault="00024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44" w:rsidRDefault="00FB0B44" w:rsidP="00555481">
    <w:pPr>
      <w:pStyle w:val="Header"/>
    </w:pPr>
  </w:p>
  <w:p w:rsidR="00FB0B44" w:rsidRDefault="00FB0B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5255"/>
      <w:gridCol w:w="4555"/>
      <w:gridCol w:w="540"/>
    </w:tblGrid>
    <w:tr w:rsidR="00FB0B44" w:rsidRPr="00B0664B" w:rsidTr="00A469B6">
      <w:tc>
        <w:tcPr>
          <w:tcW w:w="5255" w:type="dxa"/>
        </w:tcPr>
        <w:p w:rsidR="00FB0B44" w:rsidRDefault="0002411E" w:rsidP="00B92150">
          <w:pPr>
            <w:pStyle w:val="Header"/>
            <w:rPr>
              <w:rStyle w:val="bdtext"/>
            </w:rPr>
          </w:pPr>
          <w:proofErr w:type="spellStart"/>
          <w:r>
            <w:rPr>
              <w:rStyle w:val="bdtext"/>
            </w:rPr>
            <w:t>Bassam</w:t>
          </w:r>
          <w:proofErr w:type="spellEnd"/>
        </w:p>
        <w:p w:rsidR="0002411E" w:rsidRPr="00B0664B" w:rsidRDefault="0002411E" w:rsidP="00B92150">
          <w:pPr>
            <w:pStyle w:val="Header"/>
            <w:rPr>
              <w:szCs w:val="14"/>
            </w:rPr>
          </w:pPr>
          <w:hyperlink r:id="rId1" w:history="1">
            <w:r w:rsidRPr="00B20E85">
              <w:rPr>
                <w:rStyle w:val="Hyperlink"/>
              </w:rPr>
              <w:t>Bassam.26260@2freemail.com</w:t>
            </w:r>
          </w:hyperlink>
          <w:r>
            <w:rPr>
              <w:rStyle w:val="bdtext"/>
            </w:rPr>
            <w:t xml:space="preserve"> </w:t>
          </w:r>
          <w:bookmarkStart w:id="1" w:name="_GoBack"/>
          <w:bookmarkEnd w:id="1"/>
        </w:p>
      </w:tc>
      <w:tc>
        <w:tcPr>
          <w:tcW w:w="4555" w:type="dxa"/>
        </w:tcPr>
        <w:p w:rsidR="00FB0B44" w:rsidRPr="006952E1" w:rsidRDefault="00FB0B44" w:rsidP="006952E1">
          <w:pPr>
            <w:pStyle w:val="Header"/>
            <w:spacing w:line="170" w:lineRule="exact"/>
            <w:rPr>
              <w:b w:val="0"/>
              <w:bCs/>
              <w:szCs w:val="14"/>
            </w:rPr>
          </w:pPr>
        </w:p>
      </w:tc>
      <w:tc>
        <w:tcPr>
          <w:tcW w:w="540" w:type="dxa"/>
        </w:tcPr>
        <w:p w:rsidR="00FB0B44" w:rsidRPr="00B0664B" w:rsidRDefault="000C1428" w:rsidP="003C4297">
          <w:pPr>
            <w:pStyle w:val="Header"/>
            <w:jc w:val="right"/>
            <w:rPr>
              <w:szCs w:val="14"/>
            </w:rPr>
          </w:pPr>
          <w:r w:rsidRPr="00B0664B">
            <w:rPr>
              <w:szCs w:val="14"/>
            </w:rPr>
            <w:fldChar w:fldCharType="begin"/>
          </w:r>
          <w:r w:rsidR="00FB0B44" w:rsidRPr="00B0664B">
            <w:rPr>
              <w:szCs w:val="14"/>
            </w:rPr>
            <w:instrText xml:space="preserve"> PAGE   \* MERGEFORMAT </w:instrText>
          </w:r>
          <w:r w:rsidRPr="00B0664B">
            <w:rPr>
              <w:szCs w:val="14"/>
            </w:rPr>
            <w:fldChar w:fldCharType="separate"/>
          </w:r>
          <w:r w:rsidR="0002411E">
            <w:rPr>
              <w:noProof/>
              <w:szCs w:val="14"/>
            </w:rPr>
            <w:t>1</w:t>
          </w:r>
          <w:r w:rsidRPr="00B0664B">
            <w:rPr>
              <w:szCs w:val="14"/>
            </w:rPr>
            <w:fldChar w:fldCharType="end"/>
          </w:r>
        </w:p>
      </w:tc>
    </w:tr>
  </w:tbl>
  <w:p w:rsidR="00FB0B44" w:rsidRPr="008C5EC1" w:rsidRDefault="00843FA9" w:rsidP="008C5EC1">
    <w:pPr>
      <w:pStyle w:val="Header"/>
      <w:rPr>
        <w:szCs w:val="24"/>
      </w:rPr>
    </w:pPr>
    <w:r>
      <w:pict>
        <v:shapetype id="_x0000_t202" coordsize="21600,21600" o:spt="202" path="m,l,21600r21600,l21600,xe">
          <v:stroke joinstyle="miter"/>
          <v:path gradientshapeok="t" o:connecttype="rect"/>
        </v:shapetype>
        <v:shape id="AECOM Blue Green Spectrum" o:spid="_x0000_s2051" type="#_x0000_t202" style="position:absolute;margin-left:259.55pt;margin-top:145.5pt;width:251.8pt;height:135.35pt;z-index:-251657728;visibility:visible;mso-position-horizontal-relative:text;mso-position-vertical-relative:text;mso-width-relative:margin;mso-height-relative:margin" fillcolor="#7f7f7f [1612]" stroked="f">
          <v:fill r:id="rId2" o:title="AECOM_blue-green_spectrum" recolor="t" type="frame"/>
          <v:textbox style="mso-next-textbox:#AECOM Blue Green Spectrum" inset=",7.2pt,,7.2pt">
            <w:txbxContent>
              <w:p w:rsidR="00FB0B44" w:rsidRPr="00725249" w:rsidRDefault="00FB0B44" w:rsidP="00725249"/>
            </w:txbxContent>
          </v:textbox>
        </v:shape>
      </w:pict>
    </w:r>
    <w:r w:rsidR="00FB0B44" w:rsidRPr="00133085">
      <w:rPr>
        <w:noProof/>
        <w:szCs w:val="14"/>
      </w:rPr>
      <w:drawing>
        <wp:anchor distT="0" distB="0" distL="114300" distR="114300" simplePos="0" relativeHeight="251656704" behindDoc="0" locked="0" layoutInCell="1" allowOverlap="1" wp14:anchorId="523A6EA6" wp14:editId="26B3B072">
          <wp:simplePos x="0" y="0"/>
          <wp:positionH relativeFrom="page">
            <wp:posOffset>1797</wp:posOffset>
          </wp:positionH>
          <wp:positionV relativeFrom="page">
            <wp:posOffset>0</wp:posOffset>
          </wp:positionV>
          <wp:extent cx="1865690" cy="603849"/>
          <wp:effectExtent l="19050" t="0" r="1210" b="0"/>
          <wp:wrapNone/>
          <wp:docPr id="9" name="AECOM B/W" descr="AECOM_US_Memo_logo.bmp"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_US_Memo_logo.bmp"/>
                  <pic:cNvPicPr/>
                </pic:nvPicPr>
                <pic:blipFill>
                  <a:blip r:embed="rId3"/>
                  <a:srcRect l="1678" t="13041" b="49786"/>
                  <a:stretch>
                    <a:fillRect/>
                  </a:stretch>
                </pic:blipFill>
                <pic:spPr>
                  <a:xfrm>
                    <a:off x="0" y="0"/>
                    <a:ext cx="1862455" cy="605155"/>
                  </a:xfrm>
                  <a:prstGeom prst="rect">
                    <a:avLst/>
                  </a:prstGeom>
                </pic:spPr>
              </pic:pic>
            </a:graphicData>
          </a:graphic>
        </wp:anchor>
      </w:drawing>
    </w:r>
  </w:p>
  <w:p w:rsidR="00FB0B44" w:rsidRPr="00A573A4" w:rsidRDefault="00FB0B44" w:rsidP="00A573A4">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FC9BC4"/>
    <w:lvl w:ilvl="0">
      <w:start w:val="1"/>
      <w:numFmt w:val="decimal"/>
      <w:lvlText w:val="%1."/>
      <w:lvlJc w:val="left"/>
      <w:pPr>
        <w:tabs>
          <w:tab w:val="num" w:pos="360"/>
        </w:tabs>
        <w:ind w:left="360" w:hanging="360"/>
      </w:pPr>
    </w:lvl>
  </w:abstractNum>
  <w:abstractNum w:abstractNumId="1">
    <w:nsid w:val="FFFFFF89"/>
    <w:multiLevelType w:val="singleLevel"/>
    <w:tmpl w:val="FA925DEE"/>
    <w:lvl w:ilvl="0">
      <w:start w:val="1"/>
      <w:numFmt w:val="bullet"/>
      <w:lvlText w:val=""/>
      <w:lvlJc w:val="left"/>
      <w:pPr>
        <w:tabs>
          <w:tab w:val="num" w:pos="360"/>
        </w:tabs>
        <w:ind w:left="360" w:hanging="360"/>
      </w:pPr>
      <w:rPr>
        <w:rFonts w:ascii="Symbol" w:hAnsi="Symbol" w:hint="default"/>
      </w:rPr>
    </w:lvl>
  </w:abstractNum>
  <w:abstractNum w:abstractNumId="2">
    <w:nsid w:val="05292588"/>
    <w:multiLevelType w:val="multilevel"/>
    <w:tmpl w:val="5C28CCE0"/>
    <w:name w:val="Letter"/>
    <w:lvl w:ilvl="0">
      <w:start w:val="1"/>
      <w:numFmt w:val="decimal"/>
      <w:lvlText w:val="%1.0"/>
      <w:lvlJc w:val="left"/>
      <w:pPr>
        <w:tabs>
          <w:tab w:val="num" w:pos="794"/>
        </w:tabs>
        <w:ind w:left="794" w:hanging="794"/>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080"/>
        </w:tabs>
        <w:ind w:left="794" w:hanging="794"/>
      </w:pPr>
      <w:rPr>
        <w:rFonts w:hint="default"/>
      </w:rPr>
    </w:lvl>
    <w:lvl w:ilvl="3">
      <w:start w:val="1"/>
      <w:numFmt w:val="decimal"/>
      <w:lvlText w:val="%1.%2.%3.%4"/>
      <w:lvlJc w:val="left"/>
      <w:pPr>
        <w:tabs>
          <w:tab w:val="num" w:pos="1440"/>
        </w:tabs>
        <w:ind w:left="794"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3791619F"/>
    <w:multiLevelType w:val="singleLevel"/>
    <w:tmpl w:val="CB8A10E0"/>
    <w:lvl w:ilvl="0">
      <w:start w:val="1"/>
      <w:numFmt w:val="bullet"/>
      <w:pStyle w:val="Bullet2"/>
      <w:lvlText w:val="-"/>
      <w:lvlJc w:val="left"/>
      <w:pPr>
        <w:tabs>
          <w:tab w:val="num" w:pos="4143"/>
        </w:tabs>
        <w:ind w:left="4143" w:hanging="453"/>
      </w:pPr>
      <w:rPr>
        <w:rFonts w:hAnsi="Arial" w:hint="default"/>
      </w:rPr>
    </w:lvl>
  </w:abstractNum>
  <w:abstractNum w:abstractNumId="4">
    <w:nsid w:val="3DC57B2E"/>
    <w:multiLevelType w:val="hybridMultilevel"/>
    <w:tmpl w:val="0804DC20"/>
    <w:lvl w:ilvl="0" w:tplc="47785EBE">
      <w:start w:val="1"/>
      <w:numFmt w:val="bullet"/>
      <w:pStyle w:val="Bullet1"/>
      <w:lvlText w:val="-"/>
      <w:lvlJc w:val="left"/>
      <w:pPr>
        <w:ind w:left="360" w:hanging="360"/>
      </w:pPr>
      <w:rPr>
        <w:rFonts w:ascii="Arial"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9771D5"/>
    <w:multiLevelType w:val="hybridMultilevel"/>
    <w:tmpl w:val="376ED5AE"/>
    <w:lvl w:ilvl="0" w:tplc="60C6252A">
      <w:start w:val="1"/>
      <w:numFmt w:val="lowerLetter"/>
      <w:lvlRestart w:val="0"/>
      <w:pStyle w:val="AlphaStart"/>
      <w:lvlText w:val="%1)"/>
      <w:lvlJc w:val="left"/>
      <w:pPr>
        <w:tabs>
          <w:tab w:val="num" w:pos="425"/>
        </w:tabs>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C2154"/>
    <w:multiLevelType w:val="multilevel"/>
    <w:tmpl w:val="0C521AD4"/>
    <w:lvl w:ilvl="0">
      <w:start w:val="1"/>
      <w:numFmt w:val="decimal"/>
      <w:lvlText w:val="%1.0"/>
      <w:lvlJc w:val="left"/>
      <w:pPr>
        <w:tabs>
          <w:tab w:val="num" w:pos="2693"/>
        </w:tabs>
        <w:ind w:left="2693" w:hanging="992"/>
      </w:pPr>
      <w:rPr>
        <w:rFonts w:hint="default"/>
      </w:rPr>
    </w:lvl>
    <w:lvl w:ilvl="1">
      <w:start w:val="1"/>
      <w:numFmt w:val="decimal"/>
      <w:lvlText w:val="%1.%2"/>
      <w:lvlJc w:val="left"/>
      <w:pPr>
        <w:tabs>
          <w:tab w:val="num" w:pos="2693"/>
        </w:tabs>
        <w:ind w:left="2693" w:hanging="992"/>
      </w:pPr>
      <w:rPr>
        <w:rFonts w:hint="default"/>
      </w:rPr>
    </w:lvl>
    <w:lvl w:ilvl="2">
      <w:start w:val="1"/>
      <w:numFmt w:val="decimal"/>
      <w:lvlText w:val="%1.%2.%3"/>
      <w:lvlJc w:val="left"/>
      <w:pPr>
        <w:tabs>
          <w:tab w:val="num" w:pos="2693"/>
        </w:tabs>
        <w:ind w:left="2693" w:hanging="992"/>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lowerLetter"/>
      <w:pStyle w:val="Heading9"/>
      <w:suff w:val="nothing"/>
      <w:lvlText w:val="%9"/>
      <w:lvlJc w:val="left"/>
      <w:pPr>
        <w:ind w:left="1584" w:hanging="1584"/>
      </w:pPr>
      <w:rPr>
        <w:rFonts w:hint="default"/>
        <w:vanish/>
        <w:color w:val="FFFFFF"/>
        <w:sz w:val="2"/>
      </w:rPr>
    </w:lvl>
  </w:abstractNum>
  <w:num w:numId="1">
    <w:abstractNumId w:val="6"/>
  </w:num>
  <w:num w:numId="2">
    <w:abstractNumId w:val="3"/>
  </w:num>
  <w:num w:numId="3">
    <w:abstractNumId w:val="4"/>
  </w:num>
  <w:num w:numId="4">
    <w:abstractNumId w:val="5"/>
  </w:num>
  <w:num w:numId="5">
    <w:abstractNumId w:val="3"/>
  </w:num>
  <w:num w:numId="6">
    <w:abstractNumId w:val="1"/>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2052">
      <o:colormru v:ext="edit" colors="#9fafdc,#0076c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5E72"/>
    <w:rsid w:val="00023014"/>
    <w:rsid w:val="0002411E"/>
    <w:rsid w:val="000274F1"/>
    <w:rsid w:val="00033376"/>
    <w:rsid w:val="00034BFD"/>
    <w:rsid w:val="0004525A"/>
    <w:rsid w:val="00047AAE"/>
    <w:rsid w:val="0006747A"/>
    <w:rsid w:val="00076CDE"/>
    <w:rsid w:val="00082465"/>
    <w:rsid w:val="00085090"/>
    <w:rsid w:val="0008512F"/>
    <w:rsid w:val="00085D4E"/>
    <w:rsid w:val="000867AB"/>
    <w:rsid w:val="0009238D"/>
    <w:rsid w:val="00094F62"/>
    <w:rsid w:val="00095AD9"/>
    <w:rsid w:val="000962C7"/>
    <w:rsid w:val="00097C57"/>
    <w:rsid w:val="000A0D5C"/>
    <w:rsid w:val="000A4C07"/>
    <w:rsid w:val="000A76A9"/>
    <w:rsid w:val="000C1428"/>
    <w:rsid w:val="000C719F"/>
    <w:rsid w:val="000E20D7"/>
    <w:rsid w:val="000F05A7"/>
    <w:rsid w:val="00102767"/>
    <w:rsid w:val="00122FEF"/>
    <w:rsid w:val="00123C5B"/>
    <w:rsid w:val="001252F8"/>
    <w:rsid w:val="00133085"/>
    <w:rsid w:val="001431A7"/>
    <w:rsid w:val="00143471"/>
    <w:rsid w:val="00143745"/>
    <w:rsid w:val="00143E24"/>
    <w:rsid w:val="0014690A"/>
    <w:rsid w:val="001478CE"/>
    <w:rsid w:val="00150439"/>
    <w:rsid w:val="001511D9"/>
    <w:rsid w:val="00152F4D"/>
    <w:rsid w:val="0015700B"/>
    <w:rsid w:val="0015763A"/>
    <w:rsid w:val="0016372F"/>
    <w:rsid w:val="00176EE5"/>
    <w:rsid w:val="00180124"/>
    <w:rsid w:val="00182492"/>
    <w:rsid w:val="00185D1D"/>
    <w:rsid w:val="00187FFE"/>
    <w:rsid w:val="001934FB"/>
    <w:rsid w:val="001943EC"/>
    <w:rsid w:val="001A4AB2"/>
    <w:rsid w:val="001B1231"/>
    <w:rsid w:val="001B2A30"/>
    <w:rsid w:val="001B7DE0"/>
    <w:rsid w:val="001C0F22"/>
    <w:rsid w:val="001C5309"/>
    <w:rsid w:val="001C6C14"/>
    <w:rsid w:val="001D32A8"/>
    <w:rsid w:val="001D7A6C"/>
    <w:rsid w:val="001E4BD0"/>
    <w:rsid w:val="001F072F"/>
    <w:rsid w:val="001F126C"/>
    <w:rsid w:val="0020105C"/>
    <w:rsid w:val="002042C8"/>
    <w:rsid w:val="00216731"/>
    <w:rsid w:val="00217A86"/>
    <w:rsid w:val="00222387"/>
    <w:rsid w:val="00225C0C"/>
    <w:rsid w:val="002272B8"/>
    <w:rsid w:val="002301F2"/>
    <w:rsid w:val="00233933"/>
    <w:rsid w:val="00237A78"/>
    <w:rsid w:val="00242CA0"/>
    <w:rsid w:val="00244E3F"/>
    <w:rsid w:val="00252B5F"/>
    <w:rsid w:val="002530BE"/>
    <w:rsid w:val="002536BE"/>
    <w:rsid w:val="00271654"/>
    <w:rsid w:val="00277F30"/>
    <w:rsid w:val="00283395"/>
    <w:rsid w:val="0029286A"/>
    <w:rsid w:val="002977D5"/>
    <w:rsid w:val="002A0CC6"/>
    <w:rsid w:val="002A4C22"/>
    <w:rsid w:val="002B2717"/>
    <w:rsid w:val="002B3B72"/>
    <w:rsid w:val="002C0C0A"/>
    <w:rsid w:val="002E0D9A"/>
    <w:rsid w:val="002E4E73"/>
    <w:rsid w:val="002F0CDD"/>
    <w:rsid w:val="002F1C56"/>
    <w:rsid w:val="002F30EA"/>
    <w:rsid w:val="002F3B51"/>
    <w:rsid w:val="002F3DA2"/>
    <w:rsid w:val="002F65CF"/>
    <w:rsid w:val="003004A3"/>
    <w:rsid w:val="00300563"/>
    <w:rsid w:val="00304573"/>
    <w:rsid w:val="00310B67"/>
    <w:rsid w:val="00310BCD"/>
    <w:rsid w:val="00311F46"/>
    <w:rsid w:val="00312AD3"/>
    <w:rsid w:val="00313FCC"/>
    <w:rsid w:val="0031709F"/>
    <w:rsid w:val="00324ADB"/>
    <w:rsid w:val="003264EB"/>
    <w:rsid w:val="003475BB"/>
    <w:rsid w:val="00350F73"/>
    <w:rsid w:val="00352F9D"/>
    <w:rsid w:val="0036233D"/>
    <w:rsid w:val="00366C63"/>
    <w:rsid w:val="003672EF"/>
    <w:rsid w:val="00370900"/>
    <w:rsid w:val="00370AC2"/>
    <w:rsid w:val="00370B18"/>
    <w:rsid w:val="00377E4F"/>
    <w:rsid w:val="00382635"/>
    <w:rsid w:val="003839A0"/>
    <w:rsid w:val="0038421C"/>
    <w:rsid w:val="0038744D"/>
    <w:rsid w:val="003908EE"/>
    <w:rsid w:val="00393E6F"/>
    <w:rsid w:val="00394CE3"/>
    <w:rsid w:val="00397CC7"/>
    <w:rsid w:val="00397FE2"/>
    <w:rsid w:val="003A1A11"/>
    <w:rsid w:val="003A2216"/>
    <w:rsid w:val="003A22DA"/>
    <w:rsid w:val="003A7BDF"/>
    <w:rsid w:val="003B00AE"/>
    <w:rsid w:val="003B0D06"/>
    <w:rsid w:val="003B1186"/>
    <w:rsid w:val="003B1B6E"/>
    <w:rsid w:val="003C2F45"/>
    <w:rsid w:val="003C4297"/>
    <w:rsid w:val="003C7F7F"/>
    <w:rsid w:val="003D0064"/>
    <w:rsid w:val="003D5B03"/>
    <w:rsid w:val="003E1D02"/>
    <w:rsid w:val="003E7C62"/>
    <w:rsid w:val="003F18D6"/>
    <w:rsid w:val="003F5D49"/>
    <w:rsid w:val="003F5EF9"/>
    <w:rsid w:val="003F6FC2"/>
    <w:rsid w:val="00400372"/>
    <w:rsid w:val="00400E63"/>
    <w:rsid w:val="00405068"/>
    <w:rsid w:val="004067DC"/>
    <w:rsid w:val="00415759"/>
    <w:rsid w:val="004173DC"/>
    <w:rsid w:val="0043020B"/>
    <w:rsid w:val="00440459"/>
    <w:rsid w:val="00444D09"/>
    <w:rsid w:val="00445AF4"/>
    <w:rsid w:val="00453C0B"/>
    <w:rsid w:val="0045458D"/>
    <w:rsid w:val="00460453"/>
    <w:rsid w:val="00461976"/>
    <w:rsid w:val="00475D8B"/>
    <w:rsid w:val="0048123F"/>
    <w:rsid w:val="00486877"/>
    <w:rsid w:val="00486B33"/>
    <w:rsid w:val="00492B61"/>
    <w:rsid w:val="00493F4F"/>
    <w:rsid w:val="00494055"/>
    <w:rsid w:val="0049483B"/>
    <w:rsid w:val="004956A0"/>
    <w:rsid w:val="004A1640"/>
    <w:rsid w:val="004A1A65"/>
    <w:rsid w:val="004A3464"/>
    <w:rsid w:val="004B423B"/>
    <w:rsid w:val="004B4442"/>
    <w:rsid w:val="004B493B"/>
    <w:rsid w:val="004C1156"/>
    <w:rsid w:val="004C4404"/>
    <w:rsid w:val="004C7DF2"/>
    <w:rsid w:val="004D1D58"/>
    <w:rsid w:val="004D341A"/>
    <w:rsid w:val="004E6C67"/>
    <w:rsid w:val="004F1D24"/>
    <w:rsid w:val="004F291E"/>
    <w:rsid w:val="004F424F"/>
    <w:rsid w:val="00501479"/>
    <w:rsid w:val="00504F7B"/>
    <w:rsid w:val="00504F8B"/>
    <w:rsid w:val="00507435"/>
    <w:rsid w:val="00511B50"/>
    <w:rsid w:val="005221FB"/>
    <w:rsid w:val="00523FA5"/>
    <w:rsid w:val="00524CE5"/>
    <w:rsid w:val="00525F9A"/>
    <w:rsid w:val="0052723D"/>
    <w:rsid w:val="0053003D"/>
    <w:rsid w:val="00535326"/>
    <w:rsid w:val="00535BD0"/>
    <w:rsid w:val="00536947"/>
    <w:rsid w:val="00537136"/>
    <w:rsid w:val="005375B6"/>
    <w:rsid w:val="00537D61"/>
    <w:rsid w:val="00540A45"/>
    <w:rsid w:val="00543B39"/>
    <w:rsid w:val="00545B0A"/>
    <w:rsid w:val="00547D81"/>
    <w:rsid w:val="005511AD"/>
    <w:rsid w:val="00551F39"/>
    <w:rsid w:val="00555481"/>
    <w:rsid w:val="00557A0E"/>
    <w:rsid w:val="00565E7D"/>
    <w:rsid w:val="005744DF"/>
    <w:rsid w:val="00576E2F"/>
    <w:rsid w:val="0058318A"/>
    <w:rsid w:val="00592D3B"/>
    <w:rsid w:val="00595490"/>
    <w:rsid w:val="005A460F"/>
    <w:rsid w:val="005A47C3"/>
    <w:rsid w:val="005A6F41"/>
    <w:rsid w:val="005B0B19"/>
    <w:rsid w:val="005B14E7"/>
    <w:rsid w:val="005B2BED"/>
    <w:rsid w:val="005B2E25"/>
    <w:rsid w:val="005B4D2F"/>
    <w:rsid w:val="005B58D8"/>
    <w:rsid w:val="005C7EA0"/>
    <w:rsid w:val="005F1A7F"/>
    <w:rsid w:val="005F33FA"/>
    <w:rsid w:val="005F6631"/>
    <w:rsid w:val="005F6C25"/>
    <w:rsid w:val="006018A7"/>
    <w:rsid w:val="00601B8A"/>
    <w:rsid w:val="00606C72"/>
    <w:rsid w:val="00606C9E"/>
    <w:rsid w:val="00612420"/>
    <w:rsid w:val="0061292E"/>
    <w:rsid w:val="00616BD1"/>
    <w:rsid w:val="006204CC"/>
    <w:rsid w:val="00624814"/>
    <w:rsid w:val="006312AC"/>
    <w:rsid w:val="00641DF4"/>
    <w:rsid w:val="0065127D"/>
    <w:rsid w:val="00666185"/>
    <w:rsid w:val="00671345"/>
    <w:rsid w:val="00684198"/>
    <w:rsid w:val="006925E5"/>
    <w:rsid w:val="00693B01"/>
    <w:rsid w:val="00695255"/>
    <w:rsid w:val="006952E1"/>
    <w:rsid w:val="00696A71"/>
    <w:rsid w:val="00697F5B"/>
    <w:rsid w:val="006A1297"/>
    <w:rsid w:val="006A4F29"/>
    <w:rsid w:val="006A5028"/>
    <w:rsid w:val="006A52B8"/>
    <w:rsid w:val="006A5F81"/>
    <w:rsid w:val="006B086B"/>
    <w:rsid w:val="006B20AA"/>
    <w:rsid w:val="006B433F"/>
    <w:rsid w:val="006B5413"/>
    <w:rsid w:val="006B7BFA"/>
    <w:rsid w:val="006C2876"/>
    <w:rsid w:val="006D2249"/>
    <w:rsid w:val="006D2EFA"/>
    <w:rsid w:val="006E3DB3"/>
    <w:rsid w:val="006E6BE3"/>
    <w:rsid w:val="006E731F"/>
    <w:rsid w:val="006F23BC"/>
    <w:rsid w:val="006F33DE"/>
    <w:rsid w:val="006F432B"/>
    <w:rsid w:val="006F664C"/>
    <w:rsid w:val="006F67A0"/>
    <w:rsid w:val="00702AD2"/>
    <w:rsid w:val="00706340"/>
    <w:rsid w:val="00712381"/>
    <w:rsid w:val="00712783"/>
    <w:rsid w:val="007130B9"/>
    <w:rsid w:val="00716F31"/>
    <w:rsid w:val="00723566"/>
    <w:rsid w:val="00725249"/>
    <w:rsid w:val="00730A48"/>
    <w:rsid w:val="00745CEC"/>
    <w:rsid w:val="00745EAC"/>
    <w:rsid w:val="007463BD"/>
    <w:rsid w:val="00753CC7"/>
    <w:rsid w:val="00754CF0"/>
    <w:rsid w:val="00760E2D"/>
    <w:rsid w:val="007612CF"/>
    <w:rsid w:val="00762623"/>
    <w:rsid w:val="00762951"/>
    <w:rsid w:val="0076748D"/>
    <w:rsid w:val="00773270"/>
    <w:rsid w:val="00780EF2"/>
    <w:rsid w:val="00782D8D"/>
    <w:rsid w:val="00785F11"/>
    <w:rsid w:val="007906D4"/>
    <w:rsid w:val="007931EF"/>
    <w:rsid w:val="00793295"/>
    <w:rsid w:val="00797A76"/>
    <w:rsid w:val="007A1186"/>
    <w:rsid w:val="007A174C"/>
    <w:rsid w:val="007B0BF7"/>
    <w:rsid w:val="007B1D7D"/>
    <w:rsid w:val="007B3B33"/>
    <w:rsid w:val="007B57E7"/>
    <w:rsid w:val="007C1DC1"/>
    <w:rsid w:val="007C42DD"/>
    <w:rsid w:val="007C5EF1"/>
    <w:rsid w:val="007C7D10"/>
    <w:rsid w:val="007D0EE5"/>
    <w:rsid w:val="007D0F86"/>
    <w:rsid w:val="007D70C6"/>
    <w:rsid w:val="007E035A"/>
    <w:rsid w:val="007E0794"/>
    <w:rsid w:val="007E1BE3"/>
    <w:rsid w:val="007E60BA"/>
    <w:rsid w:val="0080035F"/>
    <w:rsid w:val="00803DED"/>
    <w:rsid w:val="008051AB"/>
    <w:rsid w:val="00810F56"/>
    <w:rsid w:val="00811D35"/>
    <w:rsid w:val="00815000"/>
    <w:rsid w:val="008206AD"/>
    <w:rsid w:val="00833015"/>
    <w:rsid w:val="00843FA9"/>
    <w:rsid w:val="0084588F"/>
    <w:rsid w:val="00847CA5"/>
    <w:rsid w:val="0085026C"/>
    <w:rsid w:val="00862024"/>
    <w:rsid w:val="00866BDF"/>
    <w:rsid w:val="008710FD"/>
    <w:rsid w:val="00873D9F"/>
    <w:rsid w:val="0087578F"/>
    <w:rsid w:val="008808F6"/>
    <w:rsid w:val="00883204"/>
    <w:rsid w:val="0088352E"/>
    <w:rsid w:val="008837C2"/>
    <w:rsid w:val="008911EB"/>
    <w:rsid w:val="00891707"/>
    <w:rsid w:val="0089339D"/>
    <w:rsid w:val="00896A2D"/>
    <w:rsid w:val="008A1B35"/>
    <w:rsid w:val="008A5E72"/>
    <w:rsid w:val="008B11CF"/>
    <w:rsid w:val="008B394C"/>
    <w:rsid w:val="008B67B9"/>
    <w:rsid w:val="008C5C38"/>
    <w:rsid w:val="008C5EC1"/>
    <w:rsid w:val="008C7B83"/>
    <w:rsid w:val="008D716C"/>
    <w:rsid w:val="008E1EB6"/>
    <w:rsid w:val="008F29DE"/>
    <w:rsid w:val="009216F8"/>
    <w:rsid w:val="00922E77"/>
    <w:rsid w:val="0093001C"/>
    <w:rsid w:val="00930646"/>
    <w:rsid w:val="009315F2"/>
    <w:rsid w:val="009330DF"/>
    <w:rsid w:val="00933D41"/>
    <w:rsid w:val="009347A5"/>
    <w:rsid w:val="00935FE7"/>
    <w:rsid w:val="009373DA"/>
    <w:rsid w:val="009475E0"/>
    <w:rsid w:val="00951AA8"/>
    <w:rsid w:val="00953C16"/>
    <w:rsid w:val="00953D12"/>
    <w:rsid w:val="0095476E"/>
    <w:rsid w:val="00955889"/>
    <w:rsid w:val="009579B7"/>
    <w:rsid w:val="00962A9E"/>
    <w:rsid w:val="00963120"/>
    <w:rsid w:val="00963B33"/>
    <w:rsid w:val="009643BB"/>
    <w:rsid w:val="00967D99"/>
    <w:rsid w:val="00970E71"/>
    <w:rsid w:val="00971C89"/>
    <w:rsid w:val="009809F5"/>
    <w:rsid w:val="0098212E"/>
    <w:rsid w:val="00982C2E"/>
    <w:rsid w:val="0098361C"/>
    <w:rsid w:val="00983D8B"/>
    <w:rsid w:val="0098518F"/>
    <w:rsid w:val="0098558B"/>
    <w:rsid w:val="00987108"/>
    <w:rsid w:val="009B4960"/>
    <w:rsid w:val="009B5EA2"/>
    <w:rsid w:val="009D0350"/>
    <w:rsid w:val="009D2B2F"/>
    <w:rsid w:val="009D4870"/>
    <w:rsid w:val="009D779B"/>
    <w:rsid w:val="009E21B1"/>
    <w:rsid w:val="009E29C1"/>
    <w:rsid w:val="009E4AA6"/>
    <w:rsid w:val="009E5CB6"/>
    <w:rsid w:val="009E64E8"/>
    <w:rsid w:val="009F2DFA"/>
    <w:rsid w:val="00A06AC8"/>
    <w:rsid w:val="00A2057C"/>
    <w:rsid w:val="00A207FB"/>
    <w:rsid w:val="00A24C6F"/>
    <w:rsid w:val="00A26896"/>
    <w:rsid w:val="00A344B6"/>
    <w:rsid w:val="00A36BAB"/>
    <w:rsid w:val="00A428E6"/>
    <w:rsid w:val="00A469B6"/>
    <w:rsid w:val="00A55B21"/>
    <w:rsid w:val="00A573A4"/>
    <w:rsid w:val="00A64646"/>
    <w:rsid w:val="00A7398C"/>
    <w:rsid w:val="00A7457C"/>
    <w:rsid w:val="00A823A4"/>
    <w:rsid w:val="00A909B9"/>
    <w:rsid w:val="00A94501"/>
    <w:rsid w:val="00A97687"/>
    <w:rsid w:val="00AA4516"/>
    <w:rsid w:val="00AA5862"/>
    <w:rsid w:val="00AB4ABE"/>
    <w:rsid w:val="00AB5BB2"/>
    <w:rsid w:val="00AB781D"/>
    <w:rsid w:val="00AC2298"/>
    <w:rsid w:val="00AC44ED"/>
    <w:rsid w:val="00AC6B6B"/>
    <w:rsid w:val="00AC74E0"/>
    <w:rsid w:val="00AD0BBD"/>
    <w:rsid w:val="00AD4DFF"/>
    <w:rsid w:val="00AD6449"/>
    <w:rsid w:val="00AF542E"/>
    <w:rsid w:val="00B0664B"/>
    <w:rsid w:val="00B10558"/>
    <w:rsid w:val="00B122C7"/>
    <w:rsid w:val="00B16E03"/>
    <w:rsid w:val="00B34C5A"/>
    <w:rsid w:val="00B41113"/>
    <w:rsid w:val="00B46DC5"/>
    <w:rsid w:val="00B53912"/>
    <w:rsid w:val="00B57718"/>
    <w:rsid w:val="00B61E0B"/>
    <w:rsid w:val="00B6669E"/>
    <w:rsid w:val="00B66771"/>
    <w:rsid w:val="00B70F22"/>
    <w:rsid w:val="00B73710"/>
    <w:rsid w:val="00B754E0"/>
    <w:rsid w:val="00B815A0"/>
    <w:rsid w:val="00B85C3A"/>
    <w:rsid w:val="00B85CF5"/>
    <w:rsid w:val="00B86ABE"/>
    <w:rsid w:val="00B92150"/>
    <w:rsid w:val="00B92DED"/>
    <w:rsid w:val="00B954B7"/>
    <w:rsid w:val="00BA0DFC"/>
    <w:rsid w:val="00BA2257"/>
    <w:rsid w:val="00BB4768"/>
    <w:rsid w:val="00BC2A76"/>
    <w:rsid w:val="00BC37B0"/>
    <w:rsid w:val="00BC5593"/>
    <w:rsid w:val="00BC7489"/>
    <w:rsid w:val="00BD1724"/>
    <w:rsid w:val="00BD22A2"/>
    <w:rsid w:val="00BD6239"/>
    <w:rsid w:val="00BE6C2D"/>
    <w:rsid w:val="00BF3530"/>
    <w:rsid w:val="00BF6D71"/>
    <w:rsid w:val="00C0254D"/>
    <w:rsid w:val="00C04AC2"/>
    <w:rsid w:val="00C22026"/>
    <w:rsid w:val="00C25BF0"/>
    <w:rsid w:val="00C25F27"/>
    <w:rsid w:val="00C30693"/>
    <w:rsid w:val="00C30931"/>
    <w:rsid w:val="00C34C8D"/>
    <w:rsid w:val="00C364A6"/>
    <w:rsid w:val="00C37DAA"/>
    <w:rsid w:val="00C5163C"/>
    <w:rsid w:val="00C52380"/>
    <w:rsid w:val="00C60391"/>
    <w:rsid w:val="00C6644A"/>
    <w:rsid w:val="00C71259"/>
    <w:rsid w:val="00C75D1E"/>
    <w:rsid w:val="00C8097A"/>
    <w:rsid w:val="00C83FD9"/>
    <w:rsid w:val="00C8577A"/>
    <w:rsid w:val="00C8603D"/>
    <w:rsid w:val="00C87DBB"/>
    <w:rsid w:val="00C91BC3"/>
    <w:rsid w:val="00C91ED4"/>
    <w:rsid w:val="00C926AE"/>
    <w:rsid w:val="00C97C91"/>
    <w:rsid w:val="00CA29C4"/>
    <w:rsid w:val="00CA6E84"/>
    <w:rsid w:val="00CA7D29"/>
    <w:rsid w:val="00CB26C9"/>
    <w:rsid w:val="00CB38BE"/>
    <w:rsid w:val="00CB41BD"/>
    <w:rsid w:val="00CB52CC"/>
    <w:rsid w:val="00CC1B4F"/>
    <w:rsid w:val="00CC1FDE"/>
    <w:rsid w:val="00CC3AD7"/>
    <w:rsid w:val="00CC6016"/>
    <w:rsid w:val="00CD47A0"/>
    <w:rsid w:val="00CE246E"/>
    <w:rsid w:val="00CE6332"/>
    <w:rsid w:val="00CF1E1F"/>
    <w:rsid w:val="00CF249C"/>
    <w:rsid w:val="00CF2C6D"/>
    <w:rsid w:val="00CF642C"/>
    <w:rsid w:val="00D009D4"/>
    <w:rsid w:val="00D02570"/>
    <w:rsid w:val="00D02AB9"/>
    <w:rsid w:val="00D033FA"/>
    <w:rsid w:val="00D03D14"/>
    <w:rsid w:val="00D0720D"/>
    <w:rsid w:val="00D0751A"/>
    <w:rsid w:val="00D0771B"/>
    <w:rsid w:val="00D0776A"/>
    <w:rsid w:val="00D10D4F"/>
    <w:rsid w:val="00D10FDE"/>
    <w:rsid w:val="00D1181A"/>
    <w:rsid w:val="00D12A82"/>
    <w:rsid w:val="00D12E72"/>
    <w:rsid w:val="00D14AC6"/>
    <w:rsid w:val="00D15989"/>
    <w:rsid w:val="00D207DD"/>
    <w:rsid w:val="00D21859"/>
    <w:rsid w:val="00D21DEA"/>
    <w:rsid w:val="00D3347A"/>
    <w:rsid w:val="00D33574"/>
    <w:rsid w:val="00D35271"/>
    <w:rsid w:val="00D35656"/>
    <w:rsid w:val="00D44D17"/>
    <w:rsid w:val="00D455B4"/>
    <w:rsid w:val="00D528DE"/>
    <w:rsid w:val="00D5333B"/>
    <w:rsid w:val="00D63EC9"/>
    <w:rsid w:val="00D7067B"/>
    <w:rsid w:val="00D70D80"/>
    <w:rsid w:val="00D73CF1"/>
    <w:rsid w:val="00D7486C"/>
    <w:rsid w:val="00D759DD"/>
    <w:rsid w:val="00D819AE"/>
    <w:rsid w:val="00D86305"/>
    <w:rsid w:val="00D90E96"/>
    <w:rsid w:val="00D92B2E"/>
    <w:rsid w:val="00D930A7"/>
    <w:rsid w:val="00D957F6"/>
    <w:rsid w:val="00DA1656"/>
    <w:rsid w:val="00DB137B"/>
    <w:rsid w:val="00DB7483"/>
    <w:rsid w:val="00DC0035"/>
    <w:rsid w:val="00DC40A6"/>
    <w:rsid w:val="00DE137B"/>
    <w:rsid w:val="00DE22C5"/>
    <w:rsid w:val="00DE2463"/>
    <w:rsid w:val="00DF1E98"/>
    <w:rsid w:val="00E01A87"/>
    <w:rsid w:val="00E04885"/>
    <w:rsid w:val="00E178CF"/>
    <w:rsid w:val="00E20B06"/>
    <w:rsid w:val="00E3090B"/>
    <w:rsid w:val="00E32344"/>
    <w:rsid w:val="00E34D41"/>
    <w:rsid w:val="00E46A50"/>
    <w:rsid w:val="00E535F8"/>
    <w:rsid w:val="00E55DF6"/>
    <w:rsid w:val="00E567B8"/>
    <w:rsid w:val="00E613CA"/>
    <w:rsid w:val="00E659D5"/>
    <w:rsid w:val="00E723C1"/>
    <w:rsid w:val="00E75106"/>
    <w:rsid w:val="00E75AB9"/>
    <w:rsid w:val="00E7641A"/>
    <w:rsid w:val="00E83E6A"/>
    <w:rsid w:val="00E83FBE"/>
    <w:rsid w:val="00E85F74"/>
    <w:rsid w:val="00E86E5A"/>
    <w:rsid w:val="00E87608"/>
    <w:rsid w:val="00E905F0"/>
    <w:rsid w:val="00E93183"/>
    <w:rsid w:val="00E93473"/>
    <w:rsid w:val="00E9409F"/>
    <w:rsid w:val="00E979B4"/>
    <w:rsid w:val="00EA2457"/>
    <w:rsid w:val="00EA5F4C"/>
    <w:rsid w:val="00EB1857"/>
    <w:rsid w:val="00EB2D95"/>
    <w:rsid w:val="00EB45A7"/>
    <w:rsid w:val="00EB5F57"/>
    <w:rsid w:val="00EB7440"/>
    <w:rsid w:val="00EB76A6"/>
    <w:rsid w:val="00EC01E9"/>
    <w:rsid w:val="00EC2712"/>
    <w:rsid w:val="00EC397E"/>
    <w:rsid w:val="00EC3B78"/>
    <w:rsid w:val="00ED46CF"/>
    <w:rsid w:val="00ED5401"/>
    <w:rsid w:val="00ED7144"/>
    <w:rsid w:val="00EE2617"/>
    <w:rsid w:val="00EE46D1"/>
    <w:rsid w:val="00EF251D"/>
    <w:rsid w:val="00F0072A"/>
    <w:rsid w:val="00F131BB"/>
    <w:rsid w:val="00F30A8B"/>
    <w:rsid w:val="00F362F9"/>
    <w:rsid w:val="00F41DB7"/>
    <w:rsid w:val="00F45B57"/>
    <w:rsid w:val="00F52874"/>
    <w:rsid w:val="00F57534"/>
    <w:rsid w:val="00F60CA7"/>
    <w:rsid w:val="00F71FEF"/>
    <w:rsid w:val="00F75594"/>
    <w:rsid w:val="00F82231"/>
    <w:rsid w:val="00F852A2"/>
    <w:rsid w:val="00F94F0B"/>
    <w:rsid w:val="00F96AD9"/>
    <w:rsid w:val="00FA1232"/>
    <w:rsid w:val="00FA1608"/>
    <w:rsid w:val="00FA16C5"/>
    <w:rsid w:val="00FA3840"/>
    <w:rsid w:val="00FA66B3"/>
    <w:rsid w:val="00FB0B44"/>
    <w:rsid w:val="00FB1753"/>
    <w:rsid w:val="00FB5357"/>
    <w:rsid w:val="00FB7BFE"/>
    <w:rsid w:val="00FB7DB1"/>
    <w:rsid w:val="00FC00AB"/>
    <w:rsid w:val="00FC5738"/>
    <w:rsid w:val="00FD30DF"/>
    <w:rsid w:val="00FE2EDF"/>
    <w:rsid w:val="00FE3D44"/>
    <w:rsid w:val="00FE69FA"/>
    <w:rsid w:val="00FE6E6F"/>
    <w:rsid w:val="00FF3A7E"/>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9fafdc,#0076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envelope address" w:uiPriority="99"/>
    <w:lsdException w:name="envelope return" w:uiPriority="99"/>
    <w:lsdException w:name="List Bullet" w:uiPriority="99" w:qFormat="1"/>
    <w:lsdException w:name="List Number" w:uiPriority="99" w:qFormat="1"/>
    <w:lsdException w:name="Title" w:qFormat="1"/>
    <w:lsdException w:name="Default Paragraph Font" w:uiPriority="1"/>
    <w:lsdException w:name="Body Text" w:uiPriority="99" w:qFormat="1"/>
    <w:lsdException w:name="Subtitle" w:uiPriority="11" w:qFormat="1"/>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B5EA2"/>
    <w:pPr>
      <w:spacing w:line="220" w:lineRule="atLeast"/>
    </w:pPr>
    <w:rPr>
      <w:rFonts w:ascii="Arial" w:eastAsia="Arial" w:hAnsi="Arial"/>
      <w:sz w:val="18"/>
      <w:szCs w:val="22"/>
    </w:rPr>
  </w:style>
  <w:style w:type="paragraph" w:styleId="Heading1">
    <w:name w:val="heading 1"/>
    <w:basedOn w:val="Normal"/>
    <w:next w:val="Normal"/>
    <w:link w:val="Heading1Char"/>
    <w:uiPriority w:val="9"/>
    <w:qFormat/>
    <w:rsid w:val="00A24C6F"/>
    <w:pPr>
      <w:keepNext/>
      <w:keepLines/>
      <w:framePr w:wrap="around" w:vAnchor="page" w:hAnchor="page" w:x="894" w:y="2089"/>
      <w:spacing w:before="180" w:after="5400" w:line="300" w:lineRule="exact"/>
      <w:ind w:left="5400"/>
      <w:suppressOverlap/>
      <w:outlineLvl w:val="0"/>
    </w:pPr>
    <w:rPr>
      <w:rFonts w:eastAsia="Times New Roman"/>
      <w:bCs/>
      <w:color w:val="FFFFFF"/>
      <w:sz w:val="24"/>
      <w:szCs w:val="28"/>
    </w:rPr>
  </w:style>
  <w:style w:type="paragraph" w:styleId="Heading2">
    <w:name w:val="heading 2"/>
    <w:basedOn w:val="Normal"/>
    <w:next w:val="Normal"/>
    <w:uiPriority w:val="9"/>
    <w:qFormat/>
    <w:rsid w:val="00E83E6A"/>
    <w:pPr>
      <w:outlineLvl w:val="1"/>
    </w:pPr>
    <w:rPr>
      <w:b/>
    </w:rPr>
  </w:style>
  <w:style w:type="paragraph" w:styleId="Heading3">
    <w:name w:val="heading 3"/>
    <w:basedOn w:val="Normal"/>
    <w:next w:val="Normal"/>
    <w:uiPriority w:val="9"/>
    <w:qFormat/>
    <w:rsid w:val="00C25BF0"/>
    <w:pPr>
      <w:keepNext/>
      <w:keepLines/>
      <w:outlineLvl w:val="2"/>
    </w:pPr>
    <w:rPr>
      <w:rFonts w:eastAsia="Times New Roman"/>
      <w:bCs/>
      <w:color w:val="63C1DF"/>
    </w:rPr>
  </w:style>
  <w:style w:type="paragraph" w:styleId="Heading4">
    <w:name w:val="heading 4"/>
    <w:basedOn w:val="Normal"/>
    <w:next w:val="Normal"/>
    <w:uiPriority w:val="9"/>
    <w:rsid w:val="00C25BF0"/>
    <w:pPr>
      <w:keepNext/>
      <w:keepLines/>
      <w:spacing w:before="200"/>
      <w:outlineLvl w:val="3"/>
    </w:pPr>
    <w:rPr>
      <w:rFonts w:eastAsia="Times New Roman"/>
      <w:bCs/>
      <w:iCs/>
    </w:rPr>
  </w:style>
  <w:style w:type="paragraph" w:styleId="Heading5">
    <w:name w:val="heading 5"/>
    <w:basedOn w:val="Heading2"/>
    <w:next w:val="Normal"/>
    <w:qFormat/>
    <w:rsid w:val="000E20D7"/>
    <w:pPr>
      <w:outlineLvl w:val="4"/>
    </w:pPr>
    <w:rPr>
      <w:iCs/>
      <w:szCs w:val="26"/>
    </w:rPr>
  </w:style>
  <w:style w:type="paragraph" w:styleId="Heading6">
    <w:name w:val="heading 6"/>
    <w:basedOn w:val="Heading3"/>
    <w:next w:val="Normal"/>
    <w:qFormat/>
    <w:rsid w:val="000E20D7"/>
    <w:pPr>
      <w:outlineLvl w:val="5"/>
    </w:pPr>
  </w:style>
  <w:style w:type="paragraph" w:styleId="Heading7">
    <w:name w:val="heading 7"/>
    <w:basedOn w:val="Normal"/>
    <w:next w:val="Normal"/>
    <w:qFormat/>
    <w:rsid w:val="000E20D7"/>
    <w:pPr>
      <w:outlineLvl w:val="6"/>
    </w:pPr>
    <w:rPr>
      <w:szCs w:val="24"/>
    </w:rPr>
  </w:style>
  <w:style w:type="paragraph" w:styleId="Heading8">
    <w:name w:val="heading 8"/>
    <w:basedOn w:val="Normal"/>
    <w:next w:val="Normal"/>
    <w:qFormat/>
    <w:rsid w:val="000E20D7"/>
    <w:pPr>
      <w:outlineLvl w:val="7"/>
    </w:pPr>
    <w:rPr>
      <w:iCs/>
      <w:szCs w:val="24"/>
    </w:rPr>
  </w:style>
  <w:style w:type="paragraph" w:styleId="Heading9">
    <w:name w:val="heading 9"/>
    <w:basedOn w:val="NoTOC"/>
    <w:next w:val="Normal"/>
    <w:qFormat/>
    <w:rsid w:val="000E20D7"/>
    <w:pPr>
      <w:numPr>
        <w:ilvl w:val="8"/>
        <w:numId w:val="1"/>
      </w:numPr>
      <w:tabs>
        <w:tab w:val="clear" w:pos="992"/>
      </w:tabs>
      <w:spacing w:after="0"/>
      <w:ind w:left="2835" w:hanging="2835"/>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OC">
    <w:name w:val="No TOC"/>
    <w:basedOn w:val="Normal"/>
    <w:next w:val="Normal"/>
    <w:rsid w:val="000E20D7"/>
    <w:pPr>
      <w:tabs>
        <w:tab w:val="left" w:pos="992"/>
      </w:tabs>
      <w:spacing w:before="320" w:after="120"/>
      <w:outlineLvl w:val="4"/>
    </w:pPr>
    <w:rPr>
      <w:rFonts w:ascii="Times New Roman" w:hAnsi="Times New Roman"/>
      <w:color w:val="0076CC"/>
      <w:sz w:val="36"/>
    </w:rPr>
  </w:style>
  <w:style w:type="paragraph" w:customStyle="1" w:styleId="CaptionHeading">
    <w:name w:val="Caption Heading"/>
    <w:basedOn w:val="Normal"/>
    <w:rsid w:val="00D14AC6"/>
    <w:pPr>
      <w:spacing w:before="160" w:line="170" w:lineRule="exact"/>
      <w:outlineLvl w:val="1"/>
    </w:pPr>
    <w:rPr>
      <w:b/>
      <w:color w:val="63C1DF"/>
      <w:sz w:val="14"/>
    </w:rPr>
  </w:style>
  <w:style w:type="paragraph" w:customStyle="1" w:styleId="Letterhead">
    <w:name w:val="Letterhead"/>
    <w:basedOn w:val="Normal"/>
    <w:rsid w:val="000E20D7"/>
    <w:pPr>
      <w:spacing w:line="200" w:lineRule="atLeast"/>
    </w:pPr>
    <w:rPr>
      <w:noProof/>
      <w:color w:val="000000"/>
    </w:rPr>
  </w:style>
  <w:style w:type="paragraph" w:styleId="Header">
    <w:name w:val="header"/>
    <w:basedOn w:val="Normal"/>
    <w:link w:val="HeaderChar"/>
    <w:uiPriority w:val="99"/>
    <w:unhideWhenUsed/>
    <w:rsid w:val="00CA29C4"/>
    <w:pPr>
      <w:tabs>
        <w:tab w:val="center" w:pos="4680"/>
        <w:tab w:val="right" w:pos="9360"/>
      </w:tabs>
    </w:pPr>
    <w:rPr>
      <w:b/>
      <w:sz w:val="14"/>
    </w:rPr>
  </w:style>
  <w:style w:type="paragraph" w:styleId="Footer">
    <w:name w:val="footer"/>
    <w:basedOn w:val="Normal"/>
    <w:uiPriority w:val="99"/>
    <w:unhideWhenUsed/>
    <w:rsid w:val="00CA29C4"/>
    <w:pPr>
      <w:tabs>
        <w:tab w:val="center" w:pos="4680"/>
        <w:tab w:val="right" w:pos="9360"/>
      </w:tabs>
      <w:spacing w:line="240" w:lineRule="auto"/>
    </w:pPr>
    <w:rPr>
      <w:sz w:val="11"/>
    </w:rPr>
  </w:style>
  <w:style w:type="paragraph" w:customStyle="1" w:styleId="Bullet2">
    <w:name w:val="Bullet 2"/>
    <w:basedOn w:val="Bullet1"/>
    <w:rsid w:val="00300563"/>
    <w:pPr>
      <w:numPr>
        <w:numId w:val="2"/>
      </w:numPr>
      <w:tabs>
        <w:tab w:val="clear" w:pos="360"/>
        <w:tab w:val="left" w:pos="720"/>
      </w:tabs>
      <w:ind w:left="720" w:hanging="360"/>
    </w:pPr>
  </w:style>
  <w:style w:type="paragraph" w:customStyle="1" w:styleId="Bullet1">
    <w:name w:val="Bullet 1"/>
    <w:basedOn w:val="Normal"/>
    <w:rsid w:val="00300563"/>
    <w:pPr>
      <w:numPr>
        <w:numId w:val="3"/>
      </w:numPr>
      <w:tabs>
        <w:tab w:val="left" w:pos="360"/>
      </w:tabs>
      <w:spacing w:line="280" w:lineRule="exact"/>
      <w:ind w:left="0" w:firstLine="0"/>
    </w:pPr>
    <w:rPr>
      <w:rFonts w:eastAsia="Times New Roman"/>
      <w:szCs w:val="20"/>
    </w:rPr>
  </w:style>
  <w:style w:type="character" w:styleId="PageNumber">
    <w:name w:val="page number"/>
    <w:rsid w:val="000E20D7"/>
    <w:rPr>
      <w:rFonts w:ascii="Arial" w:hAnsi="Arial"/>
      <w:color w:val="999999"/>
      <w:sz w:val="14"/>
    </w:rPr>
  </w:style>
  <w:style w:type="paragraph" w:styleId="Caption">
    <w:name w:val="caption"/>
    <w:basedOn w:val="Normal"/>
    <w:uiPriority w:val="35"/>
    <w:unhideWhenUsed/>
    <w:qFormat/>
    <w:rsid w:val="00D14AC6"/>
    <w:pPr>
      <w:spacing w:line="170" w:lineRule="exact"/>
    </w:pPr>
    <w:rPr>
      <w:noProof/>
      <w:color w:val="63C1DF"/>
      <w:sz w:val="14"/>
    </w:rPr>
  </w:style>
  <w:style w:type="paragraph" w:styleId="TOC1">
    <w:name w:val="toc 1"/>
    <w:basedOn w:val="Normal"/>
    <w:next w:val="Normal"/>
    <w:semiHidden/>
    <w:rsid w:val="000E20D7"/>
    <w:pPr>
      <w:tabs>
        <w:tab w:val="left" w:pos="794"/>
        <w:tab w:val="right" w:pos="8051"/>
      </w:tabs>
      <w:ind w:left="794" w:right="283" w:hanging="794"/>
    </w:pPr>
    <w:rPr>
      <w:noProof/>
    </w:rPr>
  </w:style>
  <w:style w:type="paragraph" w:styleId="TOC2">
    <w:name w:val="toc 2"/>
    <w:basedOn w:val="TOC1"/>
    <w:next w:val="Normal"/>
    <w:semiHidden/>
    <w:rsid w:val="000E20D7"/>
    <w:pPr>
      <w:tabs>
        <w:tab w:val="left" w:pos="1021"/>
      </w:tabs>
      <w:ind w:left="1588"/>
    </w:pPr>
  </w:style>
  <w:style w:type="paragraph" w:styleId="TOC3">
    <w:name w:val="toc 3"/>
    <w:basedOn w:val="TOC1"/>
    <w:next w:val="Normal"/>
    <w:semiHidden/>
    <w:rsid w:val="000E20D7"/>
    <w:pPr>
      <w:tabs>
        <w:tab w:val="left" w:pos="1588"/>
        <w:tab w:val="left" w:pos="2381"/>
      </w:tabs>
      <w:ind w:left="2382"/>
    </w:pPr>
  </w:style>
  <w:style w:type="paragraph" w:styleId="TOC4">
    <w:name w:val="toc 4"/>
    <w:basedOn w:val="TOC1"/>
    <w:next w:val="Normal"/>
    <w:semiHidden/>
    <w:rsid w:val="000E20D7"/>
  </w:style>
  <w:style w:type="paragraph" w:styleId="TOC5">
    <w:name w:val="toc 5"/>
    <w:basedOn w:val="TOC2"/>
    <w:next w:val="Normal"/>
    <w:semiHidden/>
    <w:rsid w:val="000E20D7"/>
  </w:style>
  <w:style w:type="paragraph" w:styleId="TOC6">
    <w:name w:val="toc 6"/>
    <w:basedOn w:val="Normal"/>
    <w:next w:val="Normal"/>
    <w:semiHidden/>
    <w:rsid w:val="000E20D7"/>
  </w:style>
  <w:style w:type="paragraph" w:styleId="TOC7">
    <w:name w:val="toc 7"/>
    <w:basedOn w:val="Normal"/>
    <w:next w:val="Normal"/>
    <w:semiHidden/>
    <w:rsid w:val="000E20D7"/>
  </w:style>
  <w:style w:type="paragraph" w:styleId="TOC8">
    <w:name w:val="toc 8"/>
    <w:basedOn w:val="TOC1"/>
    <w:next w:val="Normal"/>
    <w:semiHidden/>
    <w:rsid w:val="000E20D7"/>
    <w:pPr>
      <w:ind w:left="1587" w:hanging="1616"/>
    </w:pPr>
  </w:style>
  <w:style w:type="paragraph" w:styleId="TOC9">
    <w:name w:val="toc 9"/>
    <w:basedOn w:val="TOC2"/>
    <w:next w:val="Normal"/>
    <w:semiHidden/>
    <w:rsid w:val="000E20D7"/>
  </w:style>
  <w:style w:type="paragraph" w:customStyle="1" w:styleId="AppendixSubheading">
    <w:name w:val="Appendix Subheading"/>
    <w:basedOn w:val="Normal"/>
    <w:next w:val="Normal"/>
    <w:rsid w:val="000E20D7"/>
    <w:pPr>
      <w:spacing w:before="120" w:after="120"/>
    </w:pPr>
    <w:rPr>
      <w:b/>
    </w:rPr>
  </w:style>
  <w:style w:type="paragraph" w:customStyle="1" w:styleId="Appendix">
    <w:name w:val="Appendix"/>
    <w:basedOn w:val="NoTOC"/>
    <w:next w:val="Normal"/>
    <w:rsid w:val="000E20D7"/>
    <w:pPr>
      <w:spacing w:before="0" w:after="0" w:line="560" w:lineRule="atLeast"/>
    </w:pPr>
    <w:rPr>
      <w:sz w:val="52"/>
    </w:rPr>
  </w:style>
  <w:style w:type="character" w:styleId="Hyperlink">
    <w:name w:val="Hyperlink"/>
    <w:basedOn w:val="DefaultParagraphFont"/>
    <w:rsid w:val="000E20D7"/>
    <w:rPr>
      <w:color w:val="0000FF"/>
      <w:u w:val="single"/>
    </w:rPr>
  </w:style>
  <w:style w:type="paragraph" w:styleId="TableofFigures">
    <w:name w:val="table of figures"/>
    <w:basedOn w:val="TOC1"/>
    <w:next w:val="Normal"/>
    <w:semiHidden/>
    <w:rsid w:val="000E20D7"/>
    <w:pPr>
      <w:tabs>
        <w:tab w:val="clear" w:pos="794"/>
        <w:tab w:val="left" w:pos="1588"/>
      </w:tabs>
      <w:ind w:left="1588" w:right="284" w:hanging="1588"/>
    </w:pPr>
  </w:style>
  <w:style w:type="paragraph" w:styleId="BalloonText">
    <w:name w:val="Balloon Text"/>
    <w:basedOn w:val="Normal"/>
    <w:link w:val="BalloonTextChar"/>
    <w:uiPriority w:val="99"/>
    <w:rsid w:val="00C25BF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rsid w:val="00C25BF0"/>
    <w:rPr>
      <w:rFonts w:ascii="Tahoma" w:eastAsia="Arial" w:hAnsi="Tahoma" w:cs="Tahoma"/>
      <w:sz w:val="16"/>
      <w:szCs w:val="16"/>
    </w:rPr>
  </w:style>
  <w:style w:type="paragraph" w:styleId="BodyText">
    <w:name w:val="Body Text"/>
    <w:basedOn w:val="Normal"/>
    <w:link w:val="BodyTextChar"/>
    <w:uiPriority w:val="99"/>
    <w:qFormat/>
    <w:rsid w:val="00C25BF0"/>
    <w:pPr>
      <w:spacing w:line="230" w:lineRule="exact"/>
    </w:pPr>
  </w:style>
  <w:style w:type="character" w:customStyle="1" w:styleId="BodyTextChar">
    <w:name w:val="Body Text Char"/>
    <w:basedOn w:val="DefaultParagraphFont"/>
    <w:link w:val="BodyText"/>
    <w:uiPriority w:val="99"/>
    <w:rsid w:val="00C25BF0"/>
    <w:rPr>
      <w:rFonts w:ascii="Arial" w:eastAsia="Arial" w:hAnsi="Arial"/>
      <w:sz w:val="18"/>
      <w:szCs w:val="22"/>
    </w:rPr>
  </w:style>
  <w:style w:type="paragraph" w:customStyle="1" w:styleId="BusinessLine">
    <w:name w:val="Business Line"/>
    <w:basedOn w:val="Normal"/>
    <w:semiHidden/>
    <w:unhideWhenUsed/>
    <w:qFormat/>
    <w:rsid w:val="00C25BF0"/>
    <w:pPr>
      <w:spacing w:line="240" w:lineRule="exact"/>
    </w:pPr>
    <w:rPr>
      <w:b/>
      <w:sz w:val="24"/>
      <w:szCs w:val="24"/>
    </w:rPr>
  </w:style>
  <w:style w:type="paragraph" w:customStyle="1" w:styleId="BusinessLinesMultiple">
    <w:name w:val="Business Lines (Multiple)"/>
    <w:basedOn w:val="BusinessLine"/>
    <w:semiHidden/>
    <w:unhideWhenUsed/>
    <w:qFormat/>
    <w:rsid w:val="00C25BF0"/>
    <w:rPr>
      <w:sz w:val="18"/>
      <w:szCs w:val="18"/>
    </w:rPr>
  </w:style>
  <w:style w:type="paragraph" w:customStyle="1" w:styleId="CoverHeaderinformation">
    <w:name w:val="Cover Header information"/>
    <w:basedOn w:val="Normal"/>
    <w:semiHidden/>
    <w:unhideWhenUsed/>
    <w:rsid w:val="00C25BF0"/>
    <w:pPr>
      <w:spacing w:line="240" w:lineRule="exact"/>
    </w:pPr>
  </w:style>
  <w:style w:type="paragraph" w:customStyle="1" w:styleId="Dates">
    <w:name w:val="Dates"/>
    <w:semiHidden/>
    <w:rsid w:val="00C25BF0"/>
    <w:pPr>
      <w:spacing w:after="120"/>
    </w:pPr>
    <w:rPr>
      <w:rFonts w:ascii="Arial" w:hAnsi="Arial"/>
      <w:color w:val="0076CC"/>
    </w:rPr>
  </w:style>
  <w:style w:type="paragraph" w:customStyle="1" w:styleId="DisplayText1">
    <w:name w:val="Display Text 1"/>
    <w:basedOn w:val="Heading2"/>
    <w:semiHidden/>
    <w:rsid w:val="00C25BF0"/>
    <w:pPr>
      <w:spacing w:line="1200" w:lineRule="exact"/>
    </w:pPr>
    <w:rPr>
      <w:b w:val="0"/>
      <w:sz w:val="114"/>
      <w:szCs w:val="96"/>
    </w:rPr>
  </w:style>
  <w:style w:type="paragraph" w:customStyle="1" w:styleId="DisplayText2">
    <w:name w:val="Display Text 2"/>
    <w:basedOn w:val="DisplayText1"/>
    <w:semiHidden/>
    <w:rsid w:val="00C25BF0"/>
    <w:pPr>
      <w:spacing w:line="1000" w:lineRule="exact"/>
    </w:pPr>
    <w:rPr>
      <w:sz w:val="96"/>
    </w:rPr>
  </w:style>
  <w:style w:type="paragraph" w:customStyle="1" w:styleId="DisplayText3">
    <w:name w:val="Display Text 3"/>
    <w:basedOn w:val="DisplayText2"/>
    <w:semiHidden/>
    <w:rsid w:val="00C25BF0"/>
    <w:pPr>
      <w:spacing w:line="840" w:lineRule="exact"/>
    </w:pPr>
    <w:rPr>
      <w:sz w:val="78"/>
    </w:rPr>
  </w:style>
  <w:style w:type="paragraph" w:styleId="DocumentMap">
    <w:name w:val="Document Map"/>
    <w:basedOn w:val="Normal"/>
    <w:link w:val="DocumentMapChar"/>
    <w:uiPriority w:val="99"/>
    <w:rsid w:val="00C25BF0"/>
    <w:rPr>
      <w:rFonts w:ascii="Tahoma" w:hAnsi="Tahoma" w:cs="Tahoma"/>
      <w:szCs w:val="16"/>
    </w:rPr>
  </w:style>
  <w:style w:type="character" w:customStyle="1" w:styleId="DocumentMapChar">
    <w:name w:val="Document Map Char"/>
    <w:basedOn w:val="DefaultParagraphFont"/>
    <w:link w:val="DocumentMap"/>
    <w:uiPriority w:val="99"/>
    <w:rsid w:val="00C25BF0"/>
    <w:rPr>
      <w:rFonts w:ascii="Tahoma" w:eastAsia="Arial" w:hAnsi="Tahoma" w:cs="Tahoma"/>
      <w:sz w:val="16"/>
      <w:szCs w:val="16"/>
    </w:rPr>
  </w:style>
  <w:style w:type="paragraph" w:customStyle="1" w:styleId="FileNameText">
    <w:name w:val="FileName Text"/>
    <w:basedOn w:val="Normal"/>
    <w:qFormat/>
    <w:rsid w:val="00C25BF0"/>
    <w:pPr>
      <w:tabs>
        <w:tab w:val="left" w:pos="1080"/>
      </w:tabs>
      <w:spacing w:line="140" w:lineRule="exact"/>
    </w:pPr>
    <w:rPr>
      <w:sz w:val="11"/>
      <w:szCs w:val="11"/>
      <w:lang w:val="es-MX"/>
    </w:rPr>
  </w:style>
  <w:style w:type="paragraph" w:customStyle="1" w:styleId="HeaderTitle">
    <w:name w:val="Header Title"/>
    <w:basedOn w:val="CoverHeaderinformation"/>
    <w:unhideWhenUsed/>
    <w:rsid w:val="00C25BF0"/>
    <w:pPr>
      <w:spacing w:line="170" w:lineRule="exact"/>
    </w:pPr>
    <w:rPr>
      <w:b/>
      <w:sz w:val="14"/>
    </w:rPr>
  </w:style>
  <w:style w:type="paragraph" w:customStyle="1" w:styleId="HeaderRunningHead">
    <w:name w:val="Header Running Head"/>
    <w:basedOn w:val="HeaderTitle"/>
    <w:semiHidden/>
    <w:unhideWhenUsed/>
    <w:rsid w:val="00C25BF0"/>
    <w:rPr>
      <w:rFonts w:ascii="Akkurat" w:hAnsi="Akkurat"/>
      <w:b w:val="0"/>
    </w:rPr>
  </w:style>
  <w:style w:type="paragraph" w:customStyle="1" w:styleId="HeaderPageNumber">
    <w:name w:val="Header Page Number"/>
    <w:basedOn w:val="HeaderRunningHead"/>
    <w:semiHidden/>
    <w:unhideWhenUsed/>
    <w:rsid w:val="00C25BF0"/>
    <w:pPr>
      <w:jc w:val="right"/>
    </w:pPr>
  </w:style>
  <w:style w:type="paragraph" w:customStyle="1" w:styleId="Subheading">
    <w:name w:val="Subheading"/>
    <w:basedOn w:val="Heading2"/>
    <w:rsid w:val="00A7398C"/>
  </w:style>
  <w:style w:type="paragraph" w:customStyle="1" w:styleId="ResumeCalloutBold">
    <w:name w:val="Resume Callout (Bold)"/>
    <w:basedOn w:val="Normal"/>
    <w:semiHidden/>
    <w:unhideWhenUsed/>
    <w:rsid w:val="0008512F"/>
    <w:rPr>
      <w:b/>
    </w:rPr>
  </w:style>
  <w:style w:type="table" w:styleId="TableGrid">
    <w:name w:val="Table Grid"/>
    <w:basedOn w:val="TableNormal"/>
    <w:uiPriority w:val="59"/>
    <w:rsid w:val="00C25BF0"/>
    <w:rPr>
      <w:rFonts w:ascii="Arial" w:eastAsia="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24C6F"/>
    <w:rPr>
      <w:rFonts w:ascii="Arial" w:hAnsi="Arial"/>
      <w:bCs/>
      <w:color w:val="FFFFFF"/>
      <w:sz w:val="24"/>
      <w:szCs w:val="28"/>
    </w:rPr>
  </w:style>
  <w:style w:type="character" w:customStyle="1" w:styleId="HeaderChar">
    <w:name w:val="Header Char"/>
    <w:basedOn w:val="DefaultParagraphFont"/>
    <w:link w:val="Header"/>
    <w:uiPriority w:val="99"/>
    <w:rsid w:val="00CA29C4"/>
    <w:rPr>
      <w:rFonts w:ascii="Arial" w:eastAsia="Arial" w:hAnsi="Arial"/>
      <w:b/>
      <w:sz w:val="14"/>
      <w:szCs w:val="22"/>
    </w:rPr>
  </w:style>
  <w:style w:type="paragraph" w:customStyle="1" w:styleId="ResumeCallOut">
    <w:name w:val="Resume Call Out"/>
    <w:basedOn w:val="Heading1"/>
    <w:rsid w:val="00982C2E"/>
    <w:pPr>
      <w:framePr w:wrap="around"/>
    </w:pPr>
  </w:style>
  <w:style w:type="paragraph" w:customStyle="1" w:styleId="Subheading2">
    <w:name w:val="Subheading 2"/>
    <w:basedOn w:val="Heading3"/>
    <w:rsid w:val="00D35271"/>
  </w:style>
  <w:style w:type="paragraph" w:customStyle="1" w:styleId="Heading">
    <w:name w:val="Heading"/>
    <w:basedOn w:val="Normal"/>
    <w:next w:val="Normal"/>
    <w:rsid w:val="00102767"/>
    <w:pPr>
      <w:spacing w:line="280" w:lineRule="atLeast"/>
    </w:pPr>
    <w:rPr>
      <w:b/>
      <w:sz w:val="24"/>
    </w:rPr>
  </w:style>
  <w:style w:type="paragraph" w:customStyle="1" w:styleId="AlphaStart">
    <w:name w:val="Alpha Start"/>
    <w:basedOn w:val="Normal"/>
    <w:rsid w:val="00EC3B78"/>
    <w:pPr>
      <w:numPr>
        <w:numId w:val="4"/>
      </w:numPr>
      <w:spacing w:after="60" w:line="240" w:lineRule="atLeast"/>
      <w:contextualSpacing/>
    </w:pPr>
  </w:style>
  <w:style w:type="paragraph" w:customStyle="1" w:styleId="CaptionHeadingTop">
    <w:name w:val="Caption Heading Top"/>
    <w:basedOn w:val="CaptionHeading"/>
    <w:next w:val="CaptionHeading"/>
    <w:rsid w:val="00A7457C"/>
    <w:pPr>
      <w:spacing w:before="0"/>
    </w:pPr>
  </w:style>
  <w:style w:type="character" w:customStyle="1" w:styleId="bdtext">
    <w:name w:val="bdtext"/>
    <w:basedOn w:val="DefaultParagraphFont"/>
    <w:rsid w:val="00024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1625">
      <w:bodyDiv w:val="1"/>
      <w:marLeft w:val="0"/>
      <w:marRight w:val="0"/>
      <w:marTop w:val="0"/>
      <w:marBottom w:val="0"/>
      <w:divBdr>
        <w:top w:val="none" w:sz="0" w:space="0" w:color="auto"/>
        <w:left w:val="none" w:sz="0" w:space="0" w:color="auto"/>
        <w:bottom w:val="none" w:sz="0" w:space="0" w:color="auto"/>
        <w:right w:val="none" w:sz="0" w:space="0" w:color="auto"/>
      </w:divBdr>
      <w:divsChild>
        <w:div w:id="446586713">
          <w:marLeft w:val="0"/>
          <w:marRight w:val="0"/>
          <w:marTop w:val="0"/>
          <w:marBottom w:val="0"/>
          <w:divBdr>
            <w:top w:val="none" w:sz="0" w:space="0" w:color="auto"/>
            <w:left w:val="none" w:sz="0" w:space="0" w:color="auto"/>
            <w:bottom w:val="none" w:sz="0" w:space="0" w:color="auto"/>
            <w:right w:val="none" w:sz="0" w:space="0" w:color="auto"/>
          </w:divBdr>
          <w:divsChild>
            <w:div w:id="910965164">
              <w:marLeft w:val="0"/>
              <w:marRight w:val="0"/>
              <w:marTop w:val="0"/>
              <w:marBottom w:val="0"/>
              <w:divBdr>
                <w:top w:val="none" w:sz="0" w:space="0" w:color="auto"/>
                <w:left w:val="none" w:sz="0" w:space="0" w:color="auto"/>
                <w:bottom w:val="none" w:sz="0" w:space="0" w:color="auto"/>
                <w:right w:val="none" w:sz="0" w:space="0" w:color="auto"/>
              </w:divBdr>
              <w:divsChild>
                <w:div w:id="10835829">
                  <w:marLeft w:val="0"/>
                  <w:marRight w:val="0"/>
                  <w:marTop w:val="0"/>
                  <w:marBottom w:val="0"/>
                  <w:divBdr>
                    <w:top w:val="none" w:sz="0" w:space="0" w:color="auto"/>
                    <w:left w:val="none" w:sz="0" w:space="0" w:color="auto"/>
                    <w:bottom w:val="none" w:sz="0" w:space="0" w:color="auto"/>
                    <w:right w:val="none" w:sz="0" w:space="0" w:color="auto"/>
                  </w:divBdr>
                  <w:divsChild>
                    <w:div w:id="1595675145">
                      <w:marLeft w:val="0"/>
                      <w:marRight w:val="0"/>
                      <w:marTop w:val="0"/>
                      <w:marBottom w:val="0"/>
                      <w:divBdr>
                        <w:top w:val="none" w:sz="0" w:space="0" w:color="auto"/>
                        <w:left w:val="none" w:sz="0" w:space="0" w:color="auto"/>
                        <w:bottom w:val="none" w:sz="0" w:space="0" w:color="auto"/>
                        <w:right w:val="none" w:sz="0" w:space="0" w:color="auto"/>
                      </w:divBdr>
                      <w:divsChild>
                        <w:div w:id="19369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0135">
      <w:bodyDiv w:val="1"/>
      <w:marLeft w:val="0"/>
      <w:marRight w:val="0"/>
      <w:marTop w:val="0"/>
      <w:marBottom w:val="0"/>
      <w:divBdr>
        <w:top w:val="none" w:sz="0" w:space="0" w:color="auto"/>
        <w:left w:val="none" w:sz="0" w:space="0" w:color="auto"/>
        <w:bottom w:val="none" w:sz="0" w:space="0" w:color="auto"/>
        <w:right w:val="none" w:sz="0" w:space="0" w:color="auto"/>
      </w:divBdr>
    </w:div>
    <w:div w:id="224873653">
      <w:bodyDiv w:val="1"/>
      <w:marLeft w:val="0"/>
      <w:marRight w:val="0"/>
      <w:marTop w:val="0"/>
      <w:marBottom w:val="0"/>
      <w:divBdr>
        <w:top w:val="none" w:sz="0" w:space="0" w:color="auto"/>
        <w:left w:val="none" w:sz="0" w:space="0" w:color="auto"/>
        <w:bottom w:val="none" w:sz="0" w:space="0" w:color="auto"/>
        <w:right w:val="none" w:sz="0" w:space="0" w:color="auto"/>
      </w:divBdr>
    </w:div>
    <w:div w:id="634221722">
      <w:bodyDiv w:val="1"/>
      <w:marLeft w:val="0"/>
      <w:marRight w:val="0"/>
      <w:marTop w:val="0"/>
      <w:marBottom w:val="0"/>
      <w:divBdr>
        <w:top w:val="none" w:sz="0" w:space="0" w:color="auto"/>
        <w:left w:val="none" w:sz="0" w:space="0" w:color="auto"/>
        <w:bottom w:val="none" w:sz="0" w:space="0" w:color="auto"/>
        <w:right w:val="none" w:sz="0" w:space="0" w:color="auto"/>
      </w:divBdr>
    </w:div>
    <w:div w:id="8186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mailto:Bassam.26260@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ECOM\Word%20Setup\Templates\Workgroup\AECOM%20C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C61A-2582-425A-922D-F9172382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AECOM CV</Template>
  <TotalTime>4</TotalTime>
  <Pages>1</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CV Bassam Alani</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Bassam Alani</dc:title>
  <dc:creator>AECOM</dc:creator>
  <cp:lastModifiedBy>784812338</cp:lastModifiedBy>
  <cp:revision>6</cp:revision>
  <cp:lastPrinted>2012-05-15T12:51:00Z</cp:lastPrinted>
  <dcterms:created xsi:type="dcterms:W3CDTF">2012-10-22T07:38:00Z</dcterms:created>
  <dcterms:modified xsi:type="dcterms:W3CDTF">2017-09-06T13:38:00Z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Bassam Alani</vt:lpwstr>
  </property>
  <property fmtid="{D5CDD505-2E9C-101B-9397-08002B2CF9AE}" pid="3" name="Month">
    <vt:lpwstr>July</vt:lpwstr>
  </property>
  <property fmtid="{D5CDD505-2E9C-101B-9397-08002B2CF9AE}" pid="4" name="Year">
    <vt:lpwstr>2011</vt:lpwstr>
  </property>
  <property fmtid="{D5CDD505-2E9C-101B-9397-08002B2CF9AE}" pid="5" name="Qualifications">
    <vt:lpwstr>True</vt:lpwstr>
  </property>
  <property fmtid="{D5CDD505-2E9C-101B-9397-08002B2CF9AE}" pid="6" name="Professional Affiliations">
    <vt:lpwstr>True</vt:lpwstr>
  </property>
  <property fmtid="{D5CDD505-2E9C-101B-9397-08002B2CF9AE}" pid="7" name="Country Experience">
    <vt:lpwstr>True</vt:lpwstr>
  </property>
  <property fmtid="{D5CDD505-2E9C-101B-9397-08002B2CF9AE}" pid="8" name="Nationality">
    <vt:lpwstr>True</vt:lpwstr>
  </property>
  <property fmtid="{D5CDD505-2E9C-101B-9397-08002B2CF9AE}" pid="9" name="Languages">
    <vt:lpwstr>True</vt:lpwstr>
  </property>
  <property fmtid="{D5CDD505-2E9C-101B-9397-08002B2CF9AE}" pid="10" name="FileNameFooter">
    <vt:lpwstr>False</vt:lpwstr>
  </property>
  <property fmtid="{D5CDD505-2E9C-101B-9397-08002B2CF9AE}" pid="11" name="Nationality Details">
    <vt:lpwstr>UK</vt:lpwstr>
  </property>
  <property fmtid="{D5CDD505-2E9C-101B-9397-08002B2CF9AE}" pid="12" name="Language Details">
    <vt:lpwstr>English_x000d_
Arabic</vt:lpwstr>
  </property>
  <property fmtid="{D5CDD505-2E9C-101B-9397-08002B2CF9AE}" pid="13" name="CountryDetails">
    <vt:lpwstr>UAE_x000d_
UK</vt:lpwstr>
  </property>
  <property fmtid="{D5CDD505-2E9C-101B-9397-08002B2CF9AE}" pid="14" name="QualificationsDetails1">
    <vt:lpwstr>BEng (Hons.) Civil Engineering_x000d_
City &amp; Guilds in CAD (2D, 3D Design)_x000d_
National Certificate in IT (Database)</vt:lpwstr>
  </property>
  <property fmtid="{D5CDD505-2E9C-101B-9397-08002B2CF9AE}" pid="15" name="QualificationsDetails2">
    <vt:lpwstr/>
  </property>
  <property fmtid="{D5CDD505-2E9C-101B-9397-08002B2CF9AE}" pid="16" name="QualificationsDetails3">
    <vt:lpwstr/>
  </property>
  <property fmtid="{D5CDD505-2E9C-101B-9397-08002B2CF9AE}" pid="17" name="QualificationsDetails4">
    <vt:lpwstr/>
  </property>
  <property fmtid="{D5CDD505-2E9C-101B-9397-08002B2CF9AE}" pid="18" name="ProfessionalDetails1">
    <vt:lpwstr>Institute of Civil Engineers</vt:lpwstr>
  </property>
  <property fmtid="{D5CDD505-2E9C-101B-9397-08002B2CF9AE}" pid="19" name="ProfessionalDetails2">
    <vt:lpwstr/>
  </property>
  <property fmtid="{D5CDD505-2E9C-101B-9397-08002B2CF9AE}" pid="20" name="ProfessionalDetails3">
    <vt:lpwstr/>
  </property>
  <property fmtid="{D5CDD505-2E9C-101B-9397-08002B2CF9AE}" pid="21" name="ProfessionalDetails4">
    <vt:lpwstr/>
  </property>
  <property fmtid="{D5CDD505-2E9C-101B-9397-08002B2CF9AE}" pid="22" name="AttachedTemplate">
    <vt:lpwstr>AECOM CV.dot</vt:lpwstr>
  </property>
  <property fmtid="{D5CDD505-2E9C-101B-9397-08002B2CF9AE}" pid="23" name="CVRefNo">
    <vt:lpwstr/>
  </property>
  <property fmtid="{D5CDD505-2E9C-101B-9397-08002B2CF9AE}" pid="24" name="Image">
    <vt:lpwstr>True</vt:lpwstr>
  </property>
  <property fmtid="{D5CDD505-2E9C-101B-9397-08002B2CF9AE}" pid="25" name="Colour">
    <vt:lpwstr>True</vt:lpwstr>
  </property>
  <property fmtid="{D5CDD505-2E9C-101B-9397-08002B2CF9AE}" pid="26" name="aecomVersion">
    <vt:lpwstr>8.1</vt:lpwstr>
  </property>
</Properties>
</file>