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E5D" w:rsidRDefault="00114E5D">
      <w:pPr>
        <w:pStyle w:val="Normal1"/>
      </w:pPr>
    </w:p>
    <w:tbl>
      <w:tblPr>
        <w:tblStyle w:val="TableGrid"/>
        <w:tblpPr w:leftFromText="180" w:rightFromText="180" w:vertAnchor="text" w:tblpY="1"/>
        <w:tblOverlap w:val="never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19"/>
        <w:gridCol w:w="4705"/>
      </w:tblGrid>
      <w:tr w:rsidR="00114E5D" w:rsidTr="00FD24B0">
        <w:trPr>
          <w:trHeight w:val="1800"/>
        </w:trPr>
        <w:tc>
          <w:tcPr>
            <w:tcW w:w="6319" w:type="dxa"/>
          </w:tcPr>
          <w:p w:rsidR="00114E5D" w:rsidRPr="004C3CF9" w:rsidRDefault="00C46D24" w:rsidP="00975A68">
            <w:pPr>
              <w:pStyle w:val="Subtitle"/>
              <w:rPr>
                <w:color w:val="0F243E" w:themeColor="text2" w:themeShade="80"/>
              </w:rPr>
            </w:pPr>
            <w:proofErr w:type="spellStart"/>
            <w:r w:rsidRPr="004C3CF9">
              <w:rPr>
                <w:color w:val="0F243E" w:themeColor="text2" w:themeShade="80"/>
                <w:sz w:val="40"/>
              </w:rPr>
              <w:t>Aarthi</w:t>
            </w:r>
            <w:proofErr w:type="spellEnd"/>
            <w:r w:rsidRPr="004C3CF9">
              <w:rPr>
                <w:color w:val="0F243E" w:themeColor="text2" w:themeShade="80"/>
                <w:sz w:val="40"/>
              </w:rPr>
              <w:t xml:space="preserve"> </w:t>
            </w:r>
          </w:p>
          <w:p w:rsidR="00875D88" w:rsidRDefault="00875D88" w:rsidP="00E23189">
            <w:pPr>
              <w:pStyle w:val="Normal1"/>
              <w:spacing w:line="276" w:lineRule="auto"/>
              <w:rPr>
                <w:b/>
                <w:color w:val="0F243E" w:themeColor="text2" w:themeShade="80"/>
                <w:szCs w:val="20"/>
              </w:rPr>
            </w:pPr>
          </w:p>
          <w:p w:rsidR="00EF6544" w:rsidRPr="00E23189" w:rsidRDefault="00AC4FCD" w:rsidP="00C46BCF">
            <w:pPr>
              <w:pStyle w:val="Normal1"/>
              <w:spacing w:line="276" w:lineRule="auto"/>
              <w:rPr>
                <w:b/>
                <w:color w:val="0F243E" w:themeColor="text2" w:themeShade="80"/>
                <w:szCs w:val="20"/>
              </w:rPr>
            </w:pPr>
            <w:r>
              <w:rPr>
                <w:b/>
                <w:color w:val="0F243E" w:themeColor="text2" w:themeShade="80"/>
                <w:szCs w:val="20"/>
              </w:rPr>
              <w:t>Phone:</w:t>
            </w:r>
            <w:r w:rsidR="00C46BCF">
              <w:rPr>
                <w:b/>
                <w:color w:val="0F243E" w:themeColor="text2" w:themeShade="80"/>
                <w:szCs w:val="20"/>
              </w:rPr>
              <w:t xml:space="preserve"> C/o 0502360357</w:t>
            </w:r>
          </w:p>
          <w:p w:rsidR="00AC172F" w:rsidRPr="00E23189" w:rsidRDefault="00AC172F" w:rsidP="00C46BCF">
            <w:pPr>
              <w:pStyle w:val="Normal1"/>
              <w:tabs>
                <w:tab w:val="left" w:pos="1305"/>
                <w:tab w:val="right" w:pos="4621"/>
              </w:tabs>
              <w:spacing w:line="276" w:lineRule="auto"/>
              <w:rPr>
                <w:b/>
                <w:color w:val="A64D79"/>
                <w:szCs w:val="20"/>
              </w:rPr>
            </w:pPr>
            <w:r w:rsidRPr="00E23189">
              <w:rPr>
                <w:b/>
                <w:color w:val="0F243E" w:themeColor="text2" w:themeShade="80"/>
                <w:szCs w:val="20"/>
              </w:rPr>
              <w:t>Email:</w:t>
            </w:r>
            <w:r w:rsidRPr="00E23189">
              <w:rPr>
                <w:b/>
                <w:color w:val="A64D79"/>
                <w:szCs w:val="20"/>
              </w:rPr>
              <w:t xml:space="preserve">  </w:t>
            </w:r>
            <w:hyperlink r:id="rId6" w:history="1">
              <w:r w:rsidR="00C46BCF" w:rsidRPr="00E1584B">
                <w:rPr>
                  <w:rStyle w:val="Hyperlink"/>
                </w:rPr>
                <w:t>aarthi.264355@2freemail.com</w:t>
              </w:r>
            </w:hyperlink>
            <w:r w:rsidR="00C46BCF">
              <w:t xml:space="preserve"> </w:t>
            </w:r>
          </w:p>
          <w:p w:rsidR="00E93BAF" w:rsidRPr="004C2DF8" w:rsidRDefault="00E23189" w:rsidP="004C2DF8">
            <w:pPr>
              <w:pStyle w:val="Normal1"/>
              <w:tabs>
                <w:tab w:val="left" w:pos="1305"/>
                <w:tab w:val="right" w:pos="4621"/>
              </w:tabs>
              <w:spacing w:line="276" w:lineRule="auto"/>
              <w:rPr>
                <w:b/>
                <w:color w:val="0F243E" w:themeColor="text2" w:themeShade="80"/>
                <w:szCs w:val="20"/>
              </w:rPr>
            </w:pPr>
            <w:r w:rsidRPr="00462C1E">
              <w:rPr>
                <w:b/>
                <w:color w:val="0F243E" w:themeColor="text2" w:themeShade="80"/>
                <w:szCs w:val="20"/>
              </w:rPr>
              <w:t>Nationality: Indian</w:t>
            </w:r>
          </w:p>
        </w:tc>
        <w:tc>
          <w:tcPr>
            <w:tcW w:w="4705" w:type="dxa"/>
          </w:tcPr>
          <w:p w:rsidR="0054008A" w:rsidRDefault="00EF6544" w:rsidP="0054008A">
            <w:pPr>
              <w:pStyle w:val="Normal1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                </w:t>
            </w:r>
          </w:p>
          <w:p w:rsidR="005548C6" w:rsidRDefault="0054008A" w:rsidP="005548C6">
            <w:pPr>
              <w:pStyle w:val="Normal1"/>
              <w:tabs>
                <w:tab w:val="left" w:pos="1305"/>
                <w:tab w:val="right" w:pos="4621"/>
              </w:tabs>
              <w:spacing w:line="276" w:lineRule="auto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    </w:t>
            </w:r>
            <w:r w:rsidR="00B17CEE">
              <w:rPr>
                <w:b/>
                <w:color w:val="A64D79"/>
              </w:rPr>
              <w:t xml:space="preserve">    </w:t>
            </w:r>
            <w:r w:rsidR="005548C6">
              <w:rPr>
                <w:b/>
                <w:color w:val="A64D79"/>
              </w:rPr>
              <w:t xml:space="preserve">       </w:t>
            </w:r>
            <w:r w:rsidR="00EF6544">
              <w:rPr>
                <w:b/>
                <w:noProof/>
                <w:color w:val="A64D79"/>
                <w:lang w:val="en-IN" w:eastAsia="en-IN"/>
              </w:rPr>
              <w:t xml:space="preserve">                                      </w:t>
            </w:r>
            <w:r w:rsidR="00EF6544">
              <w:rPr>
                <w:b/>
                <w:noProof/>
                <w:color w:val="A64D79"/>
              </w:rPr>
              <w:drawing>
                <wp:anchor distT="0" distB="0" distL="114300" distR="114300" simplePos="0" relativeHeight="251658240" behindDoc="0" locked="0" layoutInCell="1" allowOverlap="1">
                  <wp:simplePos x="4471670" y="9378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05535" cy="1447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rthi Devarajan_Photo_M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8C6" w:rsidRDefault="005548C6" w:rsidP="005548C6">
            <w:pPr>
              <w:pStyle w:val="Normal1"/>
              <w:tabs>
                <w:tab w:val="left" w:pos="1305"/>
                <w:tab w:val="right" w:pos="4621"/>
              </w:tabs>
              <w:spacing w:line="276" w:lineRule="auto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                </w:t>
            </w:r>
          </w:p>
          <w:p w:rsidR="00114E5D" w:rsidRPr="007F54AE" w:rsidRDefault="005548C6" w:rsidP="00AC172F">
            <w:pPr>
              <w:pStyle w:val="Normal1"/>
              <w:tabs>
                <w:tab w:val="left" w:pos="1305"/>
                <w:tab w:val="right" w:pos="4621"/>
              </w:tabs>
              <w:spacing w:line="276" w:lineRule="auto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               </w:t>
            </w:r>
            <w:r w:rsidR="005E3903">
              <w:rPr>
                <w:b/>
                <w:color w:val="A64D79"/>
              </w:rPr>
              <w:t xml:space="preserve">        </w:t>
            </w:r>
            <w:r w:rsidR="00B8704E">
              <w:rPr>
                <w:b/>
                <w:color w:val="A64D79"/>
              </w:rPr>
              <w:t xml:space="preserve">                 </w:t>
            </w:r>
            <w:r w:rsidR="007F54AE">
              <w:rPr>
                <w:b/>
                <w:color w:val="A64D79"/>
              </w:rPr>
              <w:t xml:space="preserve">                                                                            </w:t>
            </w:r>
            <w:r w:rsidR="00B17CEE">
              <w:rPr>
                <w:b/>
                <w:color w:val="A64D79"/>
              </w:rPr>
              <w:t xml:space="preserve">             </w:t>
            </w:r>
            <w:r w:rsidR="007F54AE">
              <w:rPr>
                <w:b/>
                <w:color w:val="A64D79"/>
              </w:rPr>
              <w:t xml:space="preserve">               </w:t>
            </w:r>
            <w:r w:rsidR="00B17CEE">
              <w:rPr>
                <w:b/>
                <w:color w:val="A64D79"/>
              </w:rPr>
              <w:t xml:space="preserve">                                          </w:t>
            </w:r>
            <w:r w:rsidR="007F54AE">
              <w:rPr>
                <w:b/>
                <w:color w:val="A64D79"/>
              </w:rPr>
              <w:t xml:space="preserve">                     </w:t>
            </w:r>
            <w:r w:rsidR="007F54AE">
              <w:t xml:space="preserve">                            </w:t>
            </w:r>
          </w:p>
        </w:tc>
      </w:tr>
    </w:tbl>
    <w:tbl>
      <w:tblPr>
        <w:tblW w:w="10990" w:type="dxa"/>
        <w:tblInd w:w="2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40"/>
        <w:gridCol w:w="8550"/>
      </w:tblGrid>
      <w:tr w:rsidR="00637D7C" w:rsidTr="006D1739">
        <w:trPr>
          <w:trHeight w:val="2882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637D7C" w:rsidRPr="004C3CF9" w:rsidRDefault="00637D7C" w:rsidP="005148CC">
            <w:pPr>
              <w:pStyle w:val="Heading1"/>
              <w:spacing w:line="240" w:lineRule="auto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t>Professional Overview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6D1739" w:rsidRDefault="00CB6D27" w:rsidP="006D1739">
            <w:pPr>
              <w:pStyle w:val="Heading2"/>
              <w:numPr>
                <w:ilvl w:val="0"/>
                <w:numId w:val="14"/>
              </w:numPr>
              <w:spacing w:line="276" w:lineRule="auto"/>
              <w:rPr>
                <w:b w:val="0"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Postgraduate (</w:t>
            </w:r>
            <w:proofErr w:type="spellStart"/>
            <w:r>
              <w:rPr>
                <w:color w:val="0F243E" w:themeColor="text2" w:themeShade="80"/>
              </w:rPr>
              <w:t>M.Sc</w:t>
            </w:r>
            <w:proofErr w:type="spellEnd"/>
            <w:r>
              <w:rPr>
                <w:color w:val="0F243E" w:themeColor="text2" w:themeShade="80"/>
              </w:rPr>
              <w:t>)</w:t>
            </w:r>
            <w:r w:rsidR="00637D7C" w:rsidRPr="006D1739">
              <w:rPr>
                <w:color w:val="0F243E" w:themeColor="text2" w:themeShade="80"/>
              </w:rPr>
              <w:t xml:space="preserve"> in Molecular Medicine from University of East Anglia, UK</w:t>
            </w:r>
            <w:r w:rsidR="00637D7C" w:rsidRPr="006D1739">
              <w:rPr>
                <w:b w:val="0"/>
                <w:color w:val="0F243E" w:themeColor="text2" w:themeShade="80"/>
              </w:rPr>
              <w:t xml:space="preserve"> with more than three years of research and laboratory experience specializing in Microbiology, Molecular Biology, Biochemistry and Analytical techniques</w:t>
            </w:r>
            <w:r w:rsidR="000B3C51">
              <w:rPr>
                <w:b w:val="0"/>
                <w:color w:val="0F243E" w:themeColor="text2" w:themeShade="80"/>
              </w:rPr>
              <w:t>.</w:t>
            </w:r>
          </w:p>
          <w:p w:rsidR="00275D61" w:rsidRPr="00275D61" w:rsidRDefault="00275D61" w:rsidP="00275D61">
            <w:pPr>
              <w:pStyle w:val="Normal1"/>
            </w:pPr>
          </w:p>
          <w:p w:rsidR="006D1739" w:rsidRDefault="00637D7C" w:rsidP="006D1739">
            <w:pPr>
              <w:pStyle w:val="Heading2"/>
              <w:numPr>
                <w:ilvl w:val="0"/>
                <w:numId w:val="14"/>
              </w:numPr>
              <w:spacing w:line="276" w:lineRule="auto"/>
              <w:rPr>
                <w:b w:val="0"/>
                <w:color w:val="0F243E" w:themeColor="text2" w:themeShade="80"/>
              </w:rPr>
            </w:pPr>
            <w:r w:rsidRPr="006D1739">
              <w:rPr>
                <w:b w:val="0"/>
                <w:color w:val="0F243E" w:themeColor="text2" w:themeShade="80"/>
              </w:rPr>
              <w:t>Deft in designing, development</w:t>
            </w:r>
            <w:r w:rsidR="006D1739" w:rsidRPr="006D1739">
              <w:rPr>
                <w:b w:val="0"/>
                <w:color w:val="0F243E" w:themeColor="text2" w:themeShade="80"/>
              </w:rPr>
              <w:t>, interpretation and conducting laboratory techniques based on methodology</w:t>
            </w:r>
            <w:r w:rsidR="006D1739">
              <w:rPr>
                <w:b w:val="0"/>
                <w:color w:val="0F243E" w:themeColor="text2" w:themeShade="80"/>
              </w:rPr>
              <w:t>, with appropriate procedures and laboratory standards.</w:t>
            </w:r>
          </w:p>
          <w:p w:rsidR="00275D61" w:rsidRPr="00275D61" w:rsidRDefault="00275D61" w:rsidP="00275D61">
            <w:pPr>
              <w:pStyle w:val="Normal1"/>
            </w:pPr>
          </w:p>
          <w:p w:rsidR="00637D7C" w:rsidRPr="006D1739" w:rsidRDefault="006D1739" w:rsidP="006D1739">
            <w:pPr>
              <w:pStyle w:val="Heading2"/>
              <w:numPr>
                <w:ilvl w:val="0"/>
                <w:numId w:val="14"/>
              </w:numPr>
              <w:spacing w:line="276" w:lineRule="auto"/>
              <w:rPr>
                <w:b w:val="0"/>
                <w:color w:val="0F243E" w:themeColor="text2" w:themeShade="80"/>
              </w:rPr>
            </w:pPr>
            <w:proofErr w:type="gramStart"/>
            <w:r w:rsidRPr="006D1739">
              <w:rPr>
                <w:b w:val="0"/>
                <w:color w:val="0F243E" w:themeColor="text2" w:themeShade="80"/>
              </w:rPr>
              <w:t>An effective communicator with excellent relationship building and interpersonal skills and ability to sustain a positive work environment towards the accomplishment of organizational goals.</w:t>
            </w:r>
            <w:proofErr w:type="gramEnd"/>
          </w:p>
        </w:tc>
      </w:tr>
      <w:tr w:rsidR="00114E5D" w:rsidTr="00565DDC">
        <w:trPr>
          <w:trHeight w:val="1277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114E5D" w:rsidRPr="004C3CF9" w:rsidRDefault="00432B15" w:rsidP="005148CC">
            <w:pPr>
              <w:pStyle w:val="Heading1"/>
              <w:spacing w:line="240" w:lineRule="auto"/>
              <w:jc w:val="center"/>
              <w:rPr>
                <w:b/>
                <w:color w:val="0F243E" w:themeColor="text2" w:themeShade="80"/>
                <w:sz w:val="24"/>
              </w:rPr>
            </w:pPr>
            <w:r w:rsidRPr="004C3CF9">
              <w:rPr>
                <w:b/>
                <w:color w:val="0F243E" w:themeColor="text2" w:themeShade="80"/>
                <w:sz w:val="24"/>
              </w:rPr>
              <w:t>Education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432B15" w:rsidRPr="00755FA3" w:rsidRDefault="00432B15" w:rsidP="00E52512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 w:rsidRPr="00755FA3">
              <w:rPr>
                <w:color w:val="0F243E" w:themeColor="text2" w:themeShade="80"/>
              </w:rPr>
              <w:t xml:space="preserve">University of East Anglia, </w:t>
            </w:r>
            <w:r w:rsidR="00E93BAF">
              <w:rPr>
                <w:color w:val="0F243E" w:themeColor="text2" w:themeShade="80"/>
              </w:rPr>
              <w:t xml:space="preserve">Norwich, </w:t>
            </w:r>
            <w:r w:rsidRPr="00755FA3">
              <w:rPr>
                <w:color w:val="0F243E" w:themeColor="text2" w:themeShade="80"/>
              </w:rPr>
              <w:t>UK</w:t>
            </w:r>
          </w:p>
          <w:p w:rsidR="00BA6A3E" w:rsidRPr="00CB6D27" w:rsidRDefault="00432B15" w:rsidP="00CB6D27">
            <w:pPr>
              <w:pStyle w:val="Heading3"/>
              <w:spacing w:after="200"/>
              <w:rPr>
                <w:color w:val="7F7F7F" w:themeColor="text1" w:themeTint="80"/>
              </w:rPr>
            </w:pPr>
            <w:r w:rsidRPr="00300204">
              <w:rPr>
                <w:color w:val="7F7F7F" w:themeColor="text1" w:themeTint="80"/>
              </w:rPr>
              <w:t xml:space="preserve">Master of Science in Molecular </w:t>
            </w:r>
            <w:r w:rsidR="00CA1FCF" w:rsidRPr="00300204">
              <w:rPr>
                <w:color w:val="7F7F7F" w:themeColor="text1" w:themeTint="80"/>
              </w:rPr>
              <w:t>Medicine</w:t>
            </w:r>
            <w:r w:rsidR="00AD2B8C">
              <w:rPr>
                <w:color w:val="7F7F7F" w:themeColor="text1" w:themeTint="80"/>
              </w:rPr>
              <w:t xml:space="preserve"> — </w:t>
            </w:r>
            <w:r w:rsidR="006F4546">
              <w:rPr>
                <w:color w:val="7F7F7F" w:themeColor="text1" w:themeTint="80"/>
              </w:rPr>
              <w:t>Sep 2011 – Sep 2012</w:t>
            </w:r>
          </w:p>
          <w:p w:rsidR="00BA6A3E" w:rsidRPr="00755FA3" w:rsidRDefault="00E93BAF" w:rsidP="00E52512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Sri </w:t>
            </w:r>
            <w:proofErr w:type="spellStart"/>
            <w:r>
              <w:rPr>
                <w:color w:val="0F243E" w:themeColor="text2" w:themeShade="80"/>
              </w:rPr>
              <w:t>Venkateswara</w:t>
            </w:r>
            <w:proofErr w:type="spellEnd"/>
            <w:r>
              <w:rPr>
                <w:color w:val="0F243E" w:themeColor="text2" w:themeShade="80"/>
              </w:rPr>
              <w:t xml:space="preserve"> College of Engineering, </w:t>
            </w:r>
            <w:r w:rsidR="00BA6A3E" w:rsidRPr="00755FA3">
              <w:rPr>
                <w:color w:val="0F243E" w:themeColor="text2" w:themeShade="80"/>
              </w:rPr>
              <w:t xml:space="preserve">Anna University, </w:t>
            </w:r>
            <w:r>
              <w:rPr>
                <w:color w:val="0F243E" w:themeColor="text2" w:themeShade="80"/>
              </w:rPr>
              <w:t xml:space="preserve">Chennai, </w:t>
            </w:r>
            <w:r w:rsidR="00BA6A3E" w:rsidRPr="00755FA3">
              <w:rPr>
                <w:color w:val="0F243E" w:themeColor="text2" w:themeShade="80"/>
              </w:rPr>
              <w:t xml:space="preserve">India </w:t>
            </w:r>
          </w:p>
          <w:p w:rsidR="00913FD1" w:rsidRPr="00B77E1D" w:rsidRDefault="00BA6A3E" w:rsidP="00B77E1D">
            <w:pPr>
              <w:pStyle w:val="Heading3"/>
              <w:spacing w:after="200"/>
              <w:rPr>
                <w:color w:val="7F7F7F" w:themeColor="text1" w:themeTint="80"/>
              </w:rPr>
            </w:pPr>
            <w:r w:rsidRPr="00300204">
              <w:rPr>
                <w:color w:val="7F7F7F" w:themeColor="text1" w:themeTint="80"/>
              </w:rPr>
              <w:t>Bachelor of Technology in Bi</w:t>
            </w:r>
            <w:r w:rsidR="00AD2B8C">
              <w:rPr>
                <w:color w:val="7F7F7F" w:themeColor="text1" w:themeTint="80"/>
              </w:rPr>
              <w:t xml:space="preserve">otechnology — Aug 2005 – May </w:t>
            </w:r>
            <w:r w:rsidR="00B02614">
              <w:rPr>
                <w:color w:val="7F7F7F" w:themeColor="text1" w:themeTint="80"/>
              </w:rPr>
              <w:t>2009</w:t>
            </w:r>
            <w:r w:rsidR="00B77E1D">
              <w:rPr>
                <w:color w:val="7F7F7F" w:themeColor="text1" w:themeTint="80"/>
              </w:rPr>
              <w:t xml:space="preserve">  </w:t>
            </w:r>
          </w:p>
        </w:tc>
      </w:tr>
      <w:tr w:rsidR="00114E5D" w:rsidTr="000513FE">
        <w:trPr>
          <w:trHeight w:val="448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114E5D" w:rsidRPr="004C3CF9" w:rsidRDefault="00CB6D27" w:rsidP="005148CC">
            <w:pPr>
              <w:pStyle w:val="Heading1"/>
              <w:spacing w:line="240" w:lineRule="auto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t>Professional</w:t>
            </w:r>
            <w:r w:rsidR="001C5618" w:rsidRPr="004C3CF9">
              <w:rPr>
                <w:b/>
                <w:color w:val="0F243E" w:themeColor="text2" w:themeShade="80"/>
                <w:sz w:val="24"/>
              </w:rPr>
              <w:t xml:space="preserve"> Experience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2B419D" w:rsidRPr="004C3CF9" w:rsidRDefault="00FF508A" w:rsidP="002B419D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Research Assistant</w:t>
            </w:r>
            <w:r w:rsidR="002B419D" w:rsidRPr="004C3CF9">
              <w:rPr>
                <w:color w:val="0F243E" w:themeColor="text2" w:themeShade="80"/>
              </w:rPr>
              <w:t xml:space="preserve">, </w:t>
            </w:r>
            <w:proofErr w:type="spellStart"/>
            <w:r w:rsidR="002B419D" w:rsidRPr="004C3CF9">
              <w:rPr>
                <w:color w:val="0F243E" w:themeColor="text2" w:themeShade="80"/>
              </w:rPr>
              <w:t>Khalifa</w:t>
            </w:r>
            <w:proofErr w:type="spellEnd"/>
            <w:r w:rsidR="002B419D" w:rsidRPr="004C3CF9">
              <w:rPr>
                <w:color w:val="0F243E" w:themeColor="text2" w:themeShade="80"/>
              </w:rPr>
              <w:t xml:space="preserve"> University</w:t>
            </w:r>
            <w:r w:rsidR="00EF6544">
              <w:rPr>
                <w:color w:val="0F243E" w:themeColor="text2" w:themeShade="80"/>
              </w:rPr>
              <w:t xml:space="preserve"> of Science and Technology</w:t>
            </w:r>
          </w:p>
          <w:p w:rsidR="002B4837" w:rsidRPr="00CF6E3C" w:rsidRDefault="002B419D" w:rsidP="00CF6E3C">
            <w:pPr>
              <w:pStyle w:val="Heading3"/>
              <w:spacing w:after="20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Abu Dhabi, UAE — </w:t>
            </w:r>
            <w:r w:rsidR="006D1739">
              <w:rPr>
                <w:color w:val="7F7F7F" w:themeColor="text1" w:themeTint="80"/>
              </w:rPr>
              <w:t>September</w:t>
            </w:r>
            <w:r>
              <w:rPr>
                <w:color w:val="7F7F7F" w:themeColor="text1" w:themeTint="80"/>
              </w:rPr>
              <w:t xml:space="preserve"> 201</w:t>
            </w:r>
            <w:r w:rsidR="006D1739">
              <w:rPr>
                <w:color w:val="7F7F7F" w:themeColor="text1" w:themeTint="80"/>
              </w:rPr>
              <w:t>6</w:t>
            </w:r>
            <w:r w:rsidRPr="00F0518F">
              <w:rPr>
                <w:color w:val="7F7F7F" w:themeColor="text1" w:themeTint="80"/>
              </w:rPr>
              <w:t xml:space="preserve"> </w:t>
            </w:r>
            <w:r w:rsidR="007F30E0">
              <w:rPr>
                <w:color w:val="7F7F7F" w:themeColor="text1" w:themeTint="80"/>
              </w:rPr>
              <w:t>–</w:t>
            </w:r>
            <w:r w:rsidRPr="00F0518F">
              <w:rPr>
                <w:color w:val="7F7F7F" w:themeColor="text1" w:themeTint="80"/>
              </w:rPr>
              <w:t xml:space="preserve"> </w:t>
            </w:r>
            <w:r w:rsidR="00BB5815">
              <w:rPr>
                <w:color w:val="7F7F7F" w:themeColor="text1" w:themeTint="80"/>
              </w:rPr>
              <w:t>August 2017</w:t>
            </w:r>
          </w:p>
          <w:p w:rsidR="005003F1" w:rsidRDefault="005003F1" w:rsidP="000D1C3D">
            <w:pPr>
              <w:pStyle w:val="Normal1"/>
              <w:numPr>
                <w:ilvl w:val="0"/>
                <w:numId w:val="6"/>
              </w:numPr>
            </w:pPr>
            <w:r>
              <w:t>Spectroscopic c</w:t>
            </w:r>
            <w:r w:rsidR="00462C1E">
              <w:t>haracterization of</w:t>
            </w:r>
            <w:r>
              <w:t xml:space="preserve"> Gallium Arsenide</w:t>
            </w:r>
            <w:r w:rsidR="00462C1E">
              <w:t>/bio-</w:t>
            </w:r>
            <w:r>
              <w:t xml:space="preserve"> electrolytes</w:t>
            </w:r>
            <w:r w:rsidR="00462C1E">
              <w:t xml:space="preserve"> interface</w:t>
            </w:r>
          </w:p>
          <w:p w:rsidR="002B419D" w:rsidRDefault="005003F1" w:rsidP="000D1C3D">
            <w:pPr>
              <w:pStyle w:val="Normal1"/>
              <w:numPr>
                <w:ilvl w:val="0"/>
                <w:numId w:val="6"/>
              </w:numPr>
            </w:pPr>
            <w:r>
              <w:t xml:space="preserve">Advanced literature survey of patents </w:t>
            </w:r>
            <w:r w:rsidR="00B77E1D">
              <w:t>and publications on microscale</w:t>
            </w:r>
            <w:r>
              <w:t xml:space="preserve"> NMR devices</w:t>
            </w:r>
          </w:p>
          <w:p w:rsidR="00CC4416" w:rsidRDefault="00CC4416" w:rsidP="000D1C3D">
            <w:pPr>
              <w:pStyle w:val="Normal1"/>
              <w:numPr>
                <w:ilvl w:val="0"/>
                <w:numId w:val="6"/>
              </w:numPr>
            </w:pPr>
            <w:r>
              <w:t>Trained users in FTIR at KU Core Nano</w:t>
            </w:r>
            <w:r w:rsidR="008A5E2F">
              <w:t xml:space="preserve"> </w:t>
            </w:r>
            <w:r>
              <w:t>characterization Facilities</w:t>
            </w:r>
          </w:p>
          <w:p w:rsidR="0067608A" w:rsidRPr="0067608A" w:rsidRDefault="001F6FC0" w:rsidP="00F23114">
            <w:pPr>
              <w:pStyle w:val="Normal1"/>
              <w:numPr>
                <w:ilvl w:val="0"/>
                <w:numId w:val="7"/>
              </w:numPr>
              <w:rPr>
                <w:color w:val="0F243E" w:themeColor="text2" w:themeShade="80"/>
              </w:rPr>
            </w:pPr>
            <w:r>
              <w:t>Encapsulation of V</w:t>
            </w:r>
            <w:r w:rsidR="0067608A">
              <w:t>itamin D in lamellar vesicles</w:t>
            </w:r>
          </w:p>
          <w:p w:rsidR="00183CAB" w:rsidRPr="00284CFC" w:rsidRDefault="00FE75B6" w:rsidP="00FE75B6">
            <w:pPr>
              <w:pStyle w:val="Normal1"/>
              <w:numPr>
                <w:ilvl w:val="0"/>
                <w:numId w:val="7"/>
              </w:numPr>
              <w:rPr>
                <w:color w:val="0F243E" w:themeColor="text2" w:themeShade="80"/>
              </w:rPr>
            </w:pPr>
            <w:r>
              <w:t>Spectroscopic c</w:t>
            </w:r>
            <w:r w:rsidR="001F6FC0">
              <w:t>haracteriz</w:t>
            </w:r>
            <w:r>
              <w:t xml:space="preserve">ation of </w:t>
            </w:r>
            <w:r w:rsidR="001F6FC0">
              <w:t>the effect of V</w:t>
            </w:r>
            <w:r w:rsidR="0067608A">
              <w:t>itamin D on model membranes and lamellar phase systems</w:t>
            </w:r>
            <w:r w:rsidR="00D20E58">
              <w:t xml:space="preserve"> </w:t>
            </w:r>
          </w:p>
          <w:p w:rsidR="00284CFC" w:rsidRPr="006F5462" w:rsidRDefault="00284CFC" w:rsidP="00FE75B6">
            <w:pPr>
              <w:pStyle w:val="Normal1"/>
              <w:numPr>
                <w:ilvl w:val="0"/>
                <w:numId w:val="7"/>
              </w:numPr>
              <w:rPr>
                <w:color w:val="0F243E" w:themeColor="text2" w:themeShade="80"/>
              </w:rPr>
            </w:pPr>
            <w:r>
              <w:t>Assisting with the research, editing and preparation of manuscript.</w:t>
            </w:r>
          </w:p>
          <w:p w:rsidR="006F5462" w:rsidRPr="006F5462" w:rsidRDefault="006F5462" w:rsidP="006F5462">
            <w:pPr>
              <w:pStyle w:val="Normal1"/>
              <w:ind w:left="720"/>
              <w:rPr>
                <w:color w:val="0F243E" w:themeColor="text2" w:themeShade="80"/>
              </w:rPr>
            </w:pPr>
          </w:p>
          <w:p w:rsidR="00BA6A3E" w:rsidRPr="004C3CF9" w:rsidRDefault="00BA6A3E" w:rsidP="00E52512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 w:rsidRPr="004C3CF9">
              <w:rPr>
                <w:color w:val="0F243E" w:themeColor="text2" w:themeShade="80"/>
              </w:rPr>
              <w:t>Research Assi</w:t>
            </w:r>
            <w:r w:rsidR="00284CFC">
              <w:rPr>
                <w:color w:val="0F243E" w:themeColor="text2" w:themeShade="80"/>
              </w:rPr>
              <w:t>stant,</w:t>
            </w:r>
            <w:r w:rsidRPr="004C3CF9">
              <w:rPr>
                <w:color w:val="0F243E" w:themeColor="text2" w:themeShade="80"/>
              </w:rPr>
              <w:t xml:space="preserve"> University of Madras</w:t>
            </w:r>
          </w:p>
          <w:p w:rsidR="00BA6A3E" w:rsidRPr="00F0518F" w:rsidRDefault="00BA6A3E" w:rsidP="00E52512">
            <w:pPr>
              <w:pStyle w:val="Heading3"/>
              <w:spacing w:after="20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Chennai, India — </w:t>
            </w:r>
            <w:r w:rsidR="006D1739">
              <w:rPr>
                <w:color w:val="7F7F7F" w:themeColor="text1" w:themeTint="80"/>
              </w:rPr>
              <w:t>February 2015</w:t>
            </w:r>
            <w:r w:rsidRPr="00F0518F">
              <w:rPr>
                <w:color w:val="7F7F7F" w:themeColor="text1" w:themeTint="80"/>
              </w:rPr>
              <w:t xml:space="preserve"> </w:t>
            </w:r>
            <w:r w:rsidR="00936BA3">
              <w:rPr>
                <w:color w:val="7F7F7F" w:themeColor="text1" w:themeTint="80"/>
              </w:rPr>
              <w:t>–</w:t>
            </w:r>
            <w:r w:rsidRPr="00F0518F">
              <w:rPr>
                <w:color w:val="7F7F7F" w:themeColor="text1" w:themeTint="80"/>
              </w:rPr>
              <w:t xml:space="preserve"> </w:t>
            </w:r>
            <w:r w:rsidR="00936BA3">
              <w:rPr>
                <w:color w:val="7F7F7F" w:themeColor="text1" w:themeTint="80"/>
              </w:rPr>
              <w:t>December 2015</w:t>
            </w:r>
          </w:p>
          <w:p w:rsidR="00DE13E7" w:rsidRDefault="00DE13E7" w:rsidP="002466E2">
            <w:pPr>
              <w:pStyle w:val="Normal1"/>
              <w:numPr>
                <w:ilvl w:val="0"/>
                <w:numId w:val="9"/>
              </w:numPr>
            </w:pPr>
            <w:r>
              <w:t>Formulation of solid lipid nanoparticles with pleiotropic drugs using homogenization and sonication techniques</w:t>
            </w:r>
          </w:p>
          <w:p w:rsidR="00875D88" w:rsidRDefault="002466E2" w:rsidP="00875D88">
            <w:pPr>
              <w:pStyle w:val="Normal1"/>
              <w:numPr>
                <w:ilvl w:val="0"/>
                <w:numId w:val="9"/>
              </w:numPr>
            </w:pPr>
            <w:r>
              <w:t xml:space="preserve">Optimization, </w:t>
            </w:r>
            <w:proofErr w:type="spellStart"/>
            <w:r>
              <w:t>physico</w:t>
            </w:r>
            <w:proofErr w:type="spellEnd"/>
            <w:r>
              <w:t>-chemical parameters, d</w:t>
            </w:r>
            <w:r w:rsidR="002F55F5">
              <w:t>rug loading, re</w:t>
            </w:r>
            <w:r>
              <w:t>lease, encapsulation efficiency and cytotoxicity were investigated</w:t>
            </w:r>
          </w:p>
          <w:p w:rsidR="00875D88" w:rsidRPr="00EF6544" w:rsidRDefault="00875D88" w:rsidP="00875D88">
            <w:pPr>
              <w:pStyle w:val="Normal1"/>
              <w:ind w:left="720"/>
            </w:pPr>
          </w:p>
          <w:p w:rsidR="00275D61" w:rsidRDefault="00275D61" w:rsidP="006D1739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</w:p>
          <w:p w:rsidR="006D1739" w:rsidRPr="004C3CF9" w:rsidRDefault="00EF6544" w:rsidP="006D1739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lastRenderedPageBreak/>
              <w:t>Laboratory</w:t>
            </w:r>
            <w:r w:rsidR="006D1739" w:rsidRPr="004C3CF9">
              <w:rPr>
                <w:color w:val="0F243E" w:themeColor="text2" w:themeShade="80"/>
              </w:rPr>
              <w:t xml:space="preserve"> Assi</w:t>
            </w:r>
            <w:r w:rsidR="006D1739">
              <w:rPr>
                <w:color w:val="0F243E" w:themeColor="text2" w:themeShade="80"/>
              </w:rPr>
              <w:t>stant,</w:t>
            </w:r>
            <w:r w:rsidR="006D1739" w:rsidRPr="004C3CF9">
              <w:rPr>
                <w:color w:val="0F243E" w:themeColor="text2" w:themeShade="80"/>
              </w:rPr>
              <w:t xml:space="preserve"> University of Madras</w:t>
            </w:r>
          </w:p>
          <w:p w:rsidR="006D1739" w:rsidRPr="00F0518F" w:rsidRDefault="006D1739" w:rsidP="006D1739">
            <w:pPr>
              <w:pStyle w:val="Heading3"/>
              <w:spacing w:after="20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Chennai, India — </w:t>
            </w:r>
            <w:r w:rsidR="00CB6D27">
              <w:rPr>
                <w:color w:val="7F7F7F" w:themeColor="text1" w:themeTint="80"/>
              </w:rPr>
              <w:t>August 2013</w:t>
            </w:r>
            <w:r w:rsidRPr="00F0518F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–</w:t>
            </w:r>
            <w:r w:rsidRPr="00F0518F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December 201</w:t>
            </w:r>
            <w:r w:rsidR="00CB6D27">
              <w:rPr>
                <w:color w:val="7F7F7F" w:themeColor="text1" w:themeTint="80"/>
              </w:rPr>
              <w:t>4</w:t>
            </w:r>
          </w:p>
          <w:p w:rsidR="00EF6544" w:rsidRDefault="00EF6544" w:rsidP="006D1739">
            <w:pPr>
              <w:pStyle w:val="Normal1"/>
              <w:numPr>
                <w:ilvl w:val="0"/>
                <w:numId w:val="9"/>
              </w:numPr>
            </w:pPr>
            <w:r>
              <w:t>Collecting literature data, preparing project dossier and producing manuscripts according to the protocols.</w:t>
            </w:r>
          </w:p>
          <w:p w:rsidR="00EF6544" w:rsidRDefault="00EF6544" w:rsidP="006D1739">
            <w:pPr>
              <w:pStyle w:val="Normal1"/>
              <w:numPr>
                <w:ilvl w:val="0"/>
                <w:numId w:val="9"/>
              </w:numPr>
            </w:pPr>
            <w:r>
              <w:t xml:space="preserve">Planning and organizing day-to-day lab and research </w:t>
            </w:r>
            <w:r w:rsidR="00CB6D27">
              <w:t>activities</w:t>
            </w:r>
            <w:r>
              <w:t xml:space="preserve"> and resolving procedural problems as appropriate to the timely completion of objectives.</w:t>
            </w:r>
          </w:p>
          <w:p w:rsidR="00EF6544" w:rsidRDefault="00EF6544" w:rsidP="006D1739">
            <w:pPr>
              <w:pStyle w:val="Normal1"/>
              <w:numPr>
                <w:ilvl w:val="0"/>
                <w:numId w:val="9"/>
              </w:numPr>
            </w:pPr>
            <w:r>
              <w:t xml:space="preserve">Setting up, calibrating, operating and maintaining laboratory </w:t>
            </w:r>
            <w:r w:rsidR="00CB6D27">
              <w:t>equipment</w:t>
            </w:r>
            <w:r>
              <w:t xml:space="preserve">. </w:t>
            </w:r>
          </w:p>
          <w:p w:rsidR="006D1739" w:rsidRDefault="006D1739" w:rsidP="006D1739">
            <w:pPr>
              <w:pStyle w:val="Normal1"/>
              <w:numPr>
                <w:ilvl w:val="0"/>
                <w:numId w:val="9"/>
              </w:numPr>
            </w:pPr>
            <w:r>
              <w:t>Provide support for undergraduate students with their research projects</w:t>
            </w:r>
            <w:r w:rsidR="00CB6D27">
              <w:t>.</w:t>
            </w:r>
          </w:p>
          <w:p w:rsidR="006D1739" w:rsidRDefault="006D1739" w:rsidP="00411171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</w:p>
          <w:p w:rsidR="00411171" w:rsidRPr="004C3CF9" w:rsidRDefault="00411171" w:rsidP="00411171">
            <w:pPr>
              <w:pStyle w:val="Heading2"/>
              <w:spacing w:line="276" w:lineRule="auto"/>
              <w:rPr>
                <w:color w:val="0F243E" w:themeColor="text2" w:themeShade="80"/>
              </w:rPr>
            </w:pPr>
            <w:r w:rsidRPr="004C3CF9">
              <w:rPr>
                <w:color w:val="0F243E" w:themeColor="text2" w:themeShade="80"/>
              </w:rPr>
              <w:t>Project Assistant, University of East Anglia</w:t>
            </w:r>
          </w:p>
          <w:p w:rsidR="00411171" w:rsidRDefault="00411171" w:rsidP="00411171">
            <w:pPr>
              <w:pStyle w:val="Heading3"/>
              <w:spacing w:after="20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Norwich</w:t>
            </w:r>
            <w:r w:rsidRPr="00F0518F">
              <w:rPr>
                <w:color w:val="7F7F7F" w:themeColor="text1" w:themeTint="80"/>
              </w:rPr>
              <w:t xml:space="preserve">, </w:t>
            </w:r>
            <w:r>
              <w:rPr>
                <w:color w:val="7F7F7F" w:themeColor="text1" w:themeTint="80"/>
              </w:rPr>
              <w:t>UK</w:t>
            </w:r>
            <w:r w:rsidRPr="00F0518F">
              <w:rPr>
                <w:color w:val="7F7F7F" w:themeColor="text1" w:themeTint="80"/>
              </w:rPr>
              <w:t xml:space="preserve"> — </w:t>
            </w:r>
            <w:r>
              <w:rPr>
                <w:color w:val="7F7F7F" w:themeColor="text1" w:themeTint="80"/>
              </w:rPr>
              <w:t>August</w:t>
            </w:r>
            <w:r w:rsidRPr="00F0518F">
              <w:rPr>
                <w:color w:val="7F7F7F" w:themeColor="text1" w:themeTint="80"/>
              </w:rPr>
              <w:t xml:space="preserve"> 20</w:t>
            </w:r>
            <w:r>
              <w:rPr>
                <w:color w:val="7F7F7F" w:themeColor="text1" w:themeTint="80"/>
              </w:rPr>
              <w:t xml:space="preserve">12 </w:t>
            </w:r>
            <w:r w:rsidR="007F30E0">
              <w:rPr>
                <w:color w:val="7F7F7F" w:themeColor="text1" w:themeTint="80"/>
              </w:rPr>
              <w:t>–</w:t>
            </w:r>
            <w:r>
              <w:rPr>
                <w:color w:val="7F7F7F" w:themeColor="text1" w:themeTint="80"/>
              </w:rPr>
              <w:t xml:space="preserve"> January</w:t>
            </w:r>
            <w:r w:rsidRPr="00F0518F">
              <w:rPr>
                <w:color w:val="7F7F7F" w:themeColor="text1" w:themeTint="80"/>
              </w:rPr>
              <w:t xml:space="preserve"> 201</w:t>
            </w:r>
            <w:r>
              <w:rPr>
                <w:color w:val="7F7F7F" w:themeColor="text1" w:themeTint="80"/>
              </w:rPr>
              <w:t>3</w:t>
            </w:r>
          </w:p>
          <w:p w:rsidR="00BA6A3E" w:rsidRDefault="00C57DCC" w:rsidP="00E93BAF">
            <w:pPr>
              <w:pStyle w:val="Normal1"/>
            </w:pPr>
            <w:r>
              <w:t>Designed and validated nanoparticle hazard assessme</w:t>
            </w:r>
            <w:r w:rsidR="00D20E58">
              <w:t xml:space="preserve">nt protocol combining </w:t>
            </w:r>
            <w:r>
              <w:t>cytotoxicity data with embryonic vertebrate abnormality scoring to determine an overall toxicity index.</w:t>
            </w:r>
          </w:p>
        </w:tc>
      </w:tr>
      <w:tr w:rsidR="00B77E1D" w:rsidTr="00CC4416">
        <w:trPr>
          <w:trHeight w:val="707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B77E1D" w:rsidRPr="004C3CF9" w:rsidRDefault="00E10EC9" w:rsidP="005148CC">
            <w:pPr>
              <w:pStyle w:val="Heading1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lastRenderedPageBreak/>
              <w:t xml:space="preserve">Laboratory </w:t>
            </w:r>
            <w:r w:rsidR="00B77E1D">
              <w:rPr>
                <w:b/>
                <w:color w:val="0F243E" w:themeColor="text2" w:themeShade="80"/>
                <w:sz w:val="24"/>
              </w:rPr>
              <w:t>Skills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FE75B6" w:rsidRDefault="00FE75B6" w:rsidP="00FE75B6">
            <w:pPr>
              <w:pStyle w:val="Heading2"/>
              <w:numPr>
                <w:ilvl w:val="0"/>
                <w:numId w:val="10"/>
              </w:numPr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Characterization techniques: UV-Vis, FTIR Micro spectroscopy,</w:t>
            </w:r>
            <w:r w:rsidR="00317181">
              <w:rPr>
                <w:b w:val="0"/>
                <w:color w:val="0F243E" w:themeColor="text2" w:themeShade="80"/>
              </w:rPr>
              <w:t xml:space="preserve"> Raman Spectroscopy, AFM,</w:t>
            </w:r>
            <w:r>
              <w:rPr>
                <w:b w:val="0"/>
                <w:color w:val="0F243E" w:themeColor="text2" w:themeShade="80"/>
              </w:rPr>
              <w:t xml:space="preserve"> Electron Microscopy (SEM, TEM) along with sample preparation techniques, Particle Size Analyzer (DLS, Zeta Potential).</w:t>
            </w:r>
          </w:p>
          <w:p w:rsidR="00FE75B6" w:rsidRDefault="00FE75B6" w:rsidP="000513FE">
            <w:pPr>
              <w:pStyle w:val="Heading2"/>
              <w:rPr>
                <w:b w:val="0"/>
                <w:color w:val="0F243E" w:themeColor="text2" w:themeShade="80"/>
              </w:rPr>
            </w:pPr>
          </w:p>
          <w:p w:rsidR="00B77E1D" w:rsidRDefault="00203D5F" w:rsidP="00B77E1D">
            <w:pPr>
              <w:pStyle w:val="Heading2"/>
              <w:numPr>
                <w:ilvl w:val="0"/>
                <w:numId w:val="10"/>
              </w:numPr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Aqueous based gold, silver</w:t>
            </w:r>
            <w:r w:rsidR="000A1EEB">
              <w:rPr>
                <w:b w:val="0"/>
                <w:color w:val="0F243E" w:themeColor="text2" w:themeShade="80"/>
              </w:rPr>
              <w:t xml:space="preserve"> and iron oxide nanoparticles sy</w:t>
            </w:r>
            <w:r>
              <w:rPr>
                <w:b w:val="0"/>
                <w:color w:val="0F243E" w:themeColor="text2" w:themeShade="80"/>
              </w:rPr>
              <w:t xml:space="preserve">nthesis and functionalization, </w:t>
            </w:r>
            <w:r w:rsidR="000A1EEB">
              <w:rPr>
                <w:b w:val="0"/>
                <w:color w:val="0F243E" w:themeColor="text2" w:themeShade="80"/>
              </w:rPr>
              <w:t>Liposome synthesis by thin film hydration, extrusion and sonication</w:t>
            </w:r>
            <w:r w:rsidR="008A5E2F">
              <w:rPr>
                <w:b w:val="0"/>
                <w:color w:val="0F243E" w:themeColor="text2" w:themeShade="80"/>
              </w:rPr>
              <w:t xml:space="preserve"> and designed quantum dots for biological applications </w:t>
            </w:r>
          </w:p>
          <w:p w:rsidR="007447CB" w:rsidRPr="007447CB" w:rsidRDefault="007447CB" w:rsidP="007447CB">
            <w:pPr>
              <w:pStyle w:val="Normal1"/>
            </w:pPr>
          </w:p>
          <w:p w:rsidR="007447CB" w:rsidRDefault="007447CB" w:rsidP="007447CB">
            <w:pPr>
              <w:pStyle w:val="Heading2"/>
              <w:numPr>
                <w:ilvl w:val="0"/>
                <w:numId w:val="10"/>
              </w:numPr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 xml:space="preserve">Cell Biology </w:t>
            </w:r>
            <w:r w:rsidR="00AC4FCD">
              <w:rPr>
                <w:b w:val="0"/>
                <w:color w:val="0F243E" w:themeColor="text2" w:themeShade="80"/>
              </w:rPr>
              <w:t xml:space="preserve">Techniques: Cell culture, </w:t>
            </w:r>
            <w:proofErr w:type="spellStart"/>
            <w:r w:rsidR="0059234F">
              <w:rPr>
                <w:b w:val="0"/>
                <w:color w:val="0F243E" w:themeColor="text2" w:themeShade="80"/>
              </w:rPr>
              <w:t>cryo</w:t>
            </w:r>
            <w:proofErr w:type="spellEnd"/>
            <w:r w:rsidR="0059234F">
              <w:rPr>
                <w:b w:val="0"/>
                <w:color w:val="0F243E" w:themeColor="text2" w:themeShade="80"/>
              </w:rPr>
              <w:t>-preservation, microbial contamination tests,</w:t>
            </w:r>
            <w:r w:rsidR="00CC4416">
              <w:rPr>
                <w:b w:val="0"/>
                <w:color w:val="0F243E" w:themeColor="text2" w:themeShade="80"/>
              </w:rPr>
              <w:t xml:space="preserve"> cell counting (he</w:t>
            </w:r>
            <w:r>
              <w:rPr>
                <w:b w:val="0"/>
                <w:color w:val="0F243E" w:themeColor="text2" w:themeShade="80"/>
              </w:rPr>
              <w:t>m</w:t>
            </w:r>
            <w:r w:rsidR="00CC4416">
              <w:rPr>
                <w:b w:val="0"/>
                <w:color w:val="0F243E" w:themeColor="text2" w:themeShade="80"/>
              </w:rPr>
              <w:t>o</w:t>
            </w:r>
            <w:r>
              <w:rPr>
                <w:b w:val="0"/>
                <w:color w:val="0F243E" w:themeColor="text2" w:themeShade="80"/>
              </w:rPr>
              <w:t xml:space="preserve">cytometer), Fluorescence microscopy, </w:t>
            </w:r>
            <w:proofErr w:type="spellStart"/>
            <w:proofErr w:type="gramStart"/>
            <w:r>
              <w:rPr>
                <w:b w:val="0"/>
                <w:color w:val="0F243E" w:themeColor="text2" w:themeShade="80"/>
              </w:rPr>
              <w:t>Confocal</w:t>
            </w:r>
            <w:proofErr w:type="spellEnd"/>
            <w:proofErr w:type="gramEnd"/>
            <w:r>
              <w:rPr>
                <w:b w:val="0"/>
                <w:color w:val="0F243E" w:themeColor="text2" w:themeShade="80"/>
              </w:rPr>
              <w:t xml:space="preserve"> microscopy, Flow </w:t>
            </w:r>
            <w:proofErr w:type="spellStart"/>
            <w:r>
              <w:rPr>
                <w:b w:val="0"/>
                <w:color w:val="0F243E" w:themeColor="text2" w:themeShade="80"/>
              </w:rPr>
              <w:t>Cytometry</w:t>
            </w:r>
            <w:proofErr w:type="spellEnd"/>
            <w:r>
              <w:rPr>
                <w:b w:val="0"/>
                <w:color w:val="0F243E" w:themeColor="text2" w:themeShade="80"/>
              </w:rPr>
              <w:t>, Cell proliferation</w:t>
            </w:r>
            <w:r w:rsidR="00317181">
              <w:rPr>
                <w:b w:val="0"/>
                <w:color w:val="0F243E" w:themeColor="text2" w:themeShade="80"/>
              </w:rPr>
              <w:t xml:space="preserve"> and viability</w:t>
            </w:r>
            <w:r>
              <w:rPr>
                <w:b w:val="0"/>
                <w:color w:val="0F243E" w:themeColor="text2" w:themeShade="80"/>
              </w:rPr>
              <w:t xml:space="preserve"> assays</w:t>
            </w:r>
          </w:p>
          <w:p w:rsidR="007447CB" w:rsidRDefault="007447CB" w:rsidP="007447CB">
            <w:pPr>
              <w:pStyle w:val="Heading2"/>
              <w:ind w:left="720"/>
              <w:rPr>
                <w:b w:val="0"/>
                <w:color w:val="0F243E" w:themeColor="text2" w:themeShade="80"/>
              </w:rPr>
            </w:pPr>
          </w:p>
          <w:p w:rsidR="007447CB" w:rsidRDefault="00BA5BCD" w:rsidP="00B77E1D">
            <w:pPr>
              <w:pStyle w:val="Heading2"/>
              <w:numPr>
                <w:ilvl w:val="0"/>
                <w:numId w:val="10"/>
              </w:numPr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Molecular Biology Techniques: Plasmid preparation, DNA, RNA extraction, PCR, RT-PCR, Site-directed mutagenesis, DNA sequencing</w:t>
            </w:r>
            <w:r w:rsidR="006509D2">
              <w:rPr>
                <w:b w:val="0"/>
                <w:color w:val="0F243E" w:themeColor="text2" w:themeShade="80"/>
              </w:rPr>
              <w:t xml:space="preserve">, Blotting and </w:t>
            </w:r>
            <w:proofErr w:type="spellStart"/>
            <w:r w:rsidR="006509D2">
              <w:rPr>
                <w:b w:val="0"/>
                <w:color w:val="0F243E" w:themeColor="text2" w:themeShade="80"/>
              </w:rPr>
              <w:t>Immunotechniques</w:t>
            </w:r>
            <w:proofErr w:type="spellEnd"/>
          </w:p>
          <w:p w:rsidR="00B77E1D" w:rsidRDefault="00BA5BCD" w:rsidP="007447CB">
            <w:pPr>
              <w:pStyle w:val="Heading2"/>
              <w:ind w:left="720"/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 xml:space="preserve"> </w:t>
            </w:r>
          </w:p>
          <w:p w:rsidR="00B77E1D" w:rsidRPr="007447CB" w:rsidRDefault="007447CB" w:rsidP="007447CB">
            <w:pPr>
              <w:pStyle w:val="Heading2"/>
              <w:numPr>
                <w:ilvl w:val="0"/>
                <w:numId w:val="10"/>
              </w:numPr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Computer Skills: Bioinformatics Tools (</w:t>
            </w:r>
            <w:proofErr w:type="spellStart"/>
            <w:r w:rsidR="00B77E1D" w:rsidRPr="007447CB">
              <w:rPr>
                <w:b w:val="0"/>
                <w:color w:val="0F243E" w:themeColor="text2" w:themeShade="80"/>
              </w:rPr>
              <w:t>GenBank</w:t>
            </w:r>
            <w:proofErr w:type="spellEnd"/>
            <w:r w:rsidR="00B77E1D" w:rsidRPr="007447CB">
              <w:rPr>
                <w:b w:val="0"/>
                <w:color w:val="0F243E" w:themeColor="text2" w:themeShade="80"/>
              </w:rPr>
              <w:t xml:space="preserve"> searching BLAST, Protein sequencing, Multiple sequence tools, Next Gen Sequencing</w:t>
            </w:r>
            <w:r>
              <w:rPr>
                <w:b w:val="0"/>
                <w:color w:val="0F243E" w:themeColor="text2" w:themeShade="80"/>
              </w:rPr>
              <w:t xml:space="preserve">), </w:t>
            </w:r>
            <w:r w:rsidR="00B77E1D" w:rsidRPr="007447CB">
              <w:rPr>
                <w:b w:val="0"/>
                <w:color w:val="0F243E" w:themeColor="text2" w:themeShade="80"/>
              </w:rPr>
              <w:t xml:space="preserve">Flow cytometry data analysis using Flow-Jo and </w:t>
            </w:r>
            <w:proofErr w:type="spellStart"/>
            <w:r w:rsidR="00B77E1D" w:rsidRPr="007447CB">
              <w:rPr>
                <w:b w:val="0"/>
                <w:color w:val="0F243E" w:themeColor="text2" w:themeShade="80"/>
              </w:rPr>
              <w:t>WinMDI</w:t>
            </w:r>
            <w:proofErr w:type="spellEnd"/>
            <w:r w:rsidR="00B77E1D" w:rsidRPr="007447CB">
              <w:rPr>
                <w:b w:val="0"/>
                <w:color w:val="0F243E" w:themeColor="text2" w:themeShade="80"/>
              </w:rPr>
              <w:t xml:space="preserve"> software</w:t>
            </w:r>
            <w:r>
              <w:rPr>
                <w:b w:val="0"/>
                <w:color w:val="0F243E" w:themeColor="text2" w:themeShade="80"/>
              </w:rPr>
              <w:t>, Statistical analysis</w:t>
            </w:r>
            <w:r w:rsidR="00B77E1D" w:rsidRPr="007447CB">
              <w:rPr>
                <w:b w:val="0"/>
                <w:color w:val="0F243E" w:themeColor="text2" w:themeShade="80"/>
              </w:rPr>
              <w:t xml:space="preserve"> </w:t>
            </w:r>
            <w:r>
              <w:rPr>
                <w:b w:val="0"/>
                <w:color w:val="0F243E" w:themeColor="text2" w:themeShade="80"/>
              </w:rPr>
              <w:t>(</w:t>
            </w:r>
            <w:r w:rsidR="00B77E1D" w:rsidRPr="007447CB">
              <w:rPr>
                <w:b w:val="0"/>
                <w:color w:val="0F243E" w:themeColor="text2" w:themeShade="80"/>
              </w:rPr>
              <w:t xml:space="preserve">Origin, IBM SPSS, </w:t>
            </w:r>
            <w:proofErr w:type="spellStart"/>
            <w:r w:rsidR="00B77E1D" w:rsidRPr="007447CB">
              <w:rPr>
                <w:b w:val="0"/>
                <w:color w:val="0F243E" w:themeColor="text2" w:themeShade="80"/>
              </w:rPr>
              <w:t>GraphPad</w:t>
            </w:r>
            <w:proofErr w:type="spellEnd"/>
            <w:r w:rsidR="00B77E1D" w:rsidRPr="007447CB">
              <w:rPr>
                <w:b w:val="0"/>
                <w:color w:val="0F243E" w:themeColor="text2" w:themeShade="80"/>
              </w:rPr>
              <w:t xml:space="preserve"> Prism</w:t>
            </w:r>
            <w:r>
              <w:rPr>
                <w:b w:val="0"/>
                <w:color w:val="0F243E" w:themeColor="text2" w:themeShade="80"/>
              </w:rPr>
              <w:t xml:space="preserve">), </w:t>
            </w:r>
            <w:proofErr w:type="spellStart"/>
            <w:r w:rsidR="00B77E1D" w:rsidRPr="007447CB">
              <w:rPr>
                <w:b w:val="0"/>
                <w:color w:val="0F243E" w:themeColor="text2" w:themeShade="80"/>
              </w:rPr>
              <w:t>EndNote</w:t>
            </w:r>
            <w:proofErr w:type="spellEnd"/>
            <w:r w:rsidR="00B77E1D" w:rsidRPr="007447CB">
              <w:rPr>
                <w:b w:val="0"/>
                <w:color w:val="0F243E" w:themeColor="text2" w:themeShade="80"/>
              </w:rPr>
              <w:t xml:space="preserve">, </w:t>
            </w:r>
            <w:proofErr w:type="spellStart"/>
            <w:r w:rsidR="00B77E1D" w:rsidRPr="007447CB">
              <w:rPr>
                <w:b w:val="0"/>
                <w:color w:val="0F243E" w:themeColor="text2" w:themeShade="80"/>
              </w:rPr>
              <w:t>Mendeley</w:t>
            </w:r>
            <w:proofErr w:type="spellEnd"/>
            <w:r w:rsidR="00B77E1D" w:rsidRPr="007447CB">
              <w:rPr>
                <w:b w:val="0"/>
                <w:color w:val="0F243E" w:themeColor="text2" w:themeShade="80"/>
              </w:rPr>
              <w:t>, Adobe Photoshop and Image J</w:t>
            </w:r>
          </w:p>
        </w:tc>
      </w:tr>
      <w:tr w:rsidR="007523F7" w:rsidTr="00CC4416">
        <w:trPr>
          <w:trHeight w:val="387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523F7" w:rsidRPr="004C3CF9" w:rsidRDefault="007523F7" w:rsidP="005148CC">
            <w:pPr>
              <w:pStyle w:val="Heading1"/>
              <w:jc w:val="center"/>
              <w:rPr>
                <w:b/>
                <w:color w:val="0F243E" w:themeColor="text2" w:themeShade="80"/>
                <w:sz w:val="24"/>
              </w:rPr>
            </w:pPr>
            <w:r w:rsidRPr="004C3CF9">
              <w:rPr>
                <w:b/>
                <w:color w:val="0F243E" w:themeColor="text2" w:themeShade="80"/>
                <w:sz w:val="24"/>
              </w:rPr>
              <w:t>Award</w:t>
            </w:r>
            <w:r w:rsidR="002C2DCF">
              <w:rPr>
                <w:b/>
                <w:color w:val="0F243E" w:themeColor="text2" w:themeShade="80"/>
                <w:sz w:val="24"/>
              </w:rPr>
              <w:t>s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523F7" w:rsidRPr="00CC4416" w:rsidRDefault="007523F7" w:rsidP="00CC4416">
            <w:pPr>
              <w:pStyle w:val="Heading2"/>
              <w:spacing w:line="276" w:lineRule="auto"/>
              <w:rPr>
                <w:b w:val="0"/>
                <w:color w:val="0F243E" w:themeColor="text2" w:themeShade="80"/>
              </w:rPr>
            </w:pPr>
            <w:r w:rsidRPr="004C3CF9">
              <w:rPr>
                <w:b w:val="0"/>
                <w:color w:val="0F243E" w:themeColor="text2" w:themeShade="80"/>
              </w:rPr>
              <w:t xml:space="preserve">University of East Anglia, </w:t>
            </w:r>
            <w:r w:rsidRPr="001F6FC0">
              <w:rPr>
                <w:color w:val="0F243E" w:themeColor="text2" w:themeShade="80"/>
              </w:rPr>
              <w:t>Faculty of Science International Scholarship Fund Award</w:t>
            </w:r>
            <w:r w:rsidRPr="004C3CF9">
              <w:rPr>
                <w:b w:val="0"/>
                <w:color w:val="0F243E" w:themeColor="text2" w:themeShade="80"/>
              </w:rPr>
              <w:t xml:space="preserve"> for Postgraduate taught program, 2011-2012</w:t>
            </w:r>
          </w:p>
        </w:tc>
      </w:tr>
      <w:tr w:rsidR="00CC4416" w:rsidTr="00CC4416">
        <w:trPr>
          <w:trHeight w:val="387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CC4416" w:rsidRPr="004C3CF9" w:rsidRDefault="00E10EC9" w:rsidP="00FF508A">
            <w:pPr>
              <w:pStyle w:val="Heading1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t>Conference</w:t>
            </w:r>
            <w:r w:rsidR="00CC4416">
              <w:rPr>
                <w:b/>
                <w:color w:val="0F243E" w:themeColor="text2" w:themeShade="80"/>
                <w:sz w:val="24"/>
              </w:rPr>
              <w:t xml:space="preserve"> </w:t>
            </w:r>
            <w:r w:rsidR="00CC4416" w:rsidRPr="004C3CF9">
              <w:rPr>
                <w:b/>
                <w:color w:val="0F243E" w:themeColor="text2" w:themeShade="80"/>
                <w:sz w:val="24"/>
              </w:rPr>
              <w:t>Presentations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CC4416" w:rsidRPr="009B4BE1" w:rsidRDefault="00CC4416" w:rsidP="00FF508A">
            <w:pPr>
              <w:pStyle w:val="Heading2"/>
              <w:rPr>
                <w:b w:val="0"/>
                <w:color w:val="0F243E" w:themeColor="text2" w:themeShade="80"/>
              </w:rPr>
            </w:pPr>
            <w:r w:rsidRPr="008D671D">
              <w:rPr>
                <w:color w:val="0F243E" w:themeColor="text2" w:themeShade="80"/>
              </w:rPr>
              <w:t xml:space="preserve">Structural Modification of </w:t>
            </w:r>
            <w:proofErr w:type="spellStart"/>
            <w:r w:rsidRPr="008D671D">
              <w:rPr>
                <w:color w:val="0F243E" w:themeColor="text2" w:themeShade="80"/>
              </w:rPr>
              <w:t>Unilamellar</w:t>
            </w:r>
            <w:proofErr w:type="spellEnd"/>
            <w:r w:rsidRPr="008D671D">
              <w:rPr>
                <w:color w:val="0F243E" w:themeColor="text2" w:themeShade="80"/>
              </w:rPr>
              <w:t xml:space="preserve"> and </w:t>
            </w:r>
            <w:proofErr w:type="spellStart"/>
            <w:r w:rsidRPr="008D671D">
              <w:rPr>
                <w:color w:val="0F243E" w:themeColor="text2" w:themeShade="80"/>
              </w:rPr>
              <w:t>Multilamellar</w:t>
            </w:r>
            <w:proofErr w:type="spellEnd"/>
            <w:r w:rsidRPr="008D671D">
              <w:rPr>
                <w:color w:val="0F243E" w:themeColor="text2" w:themeShade="80"/>
              </w:rPr>
              <w:t xml:space="preserve"> Vesicles in the presence of Vitamin D</w:t>
            </w:r>
            <w:r w:rsidR="00DC1FDD" w:rsidRPr="008D671D">
              <w:rPr>
                <w:color w:val="0F243E" w:themeColor="text2" w:themeShade="80"/>
              </w:rPr>
              <w:t xml:space="preserve"> (E16.00012)</w:t>
            </w:r>
          </w:p>
          <w:p w:rsidR="00CC4416" w:rsidRDefault="00CC4416" w:rsidP="00FF508A">
            <w:pPr>
              <w:pStyle w:val="Normal1"/>
            </w:pPr>
            <w:r>
              <w:t xml:space="preserve">American Physical Society (APS) March Meeting, New Orleans, LA, USA 2017   </w:t>
            </w:r>
          </w:p>
          <w:p w:rsidR="00317181" w:rsidRDefault="00317181" w:rsidP="00FF508A">
            <w:pPr>
              <w:pStyle w:val="Heading2"/>
              <w:rPr>
                <w:b w:val="0"/>
                <w:color w:val="0F243E" w:themeColor="text2" w:themeShade="80"/>
              </w:rPr>
            </w:pPr>
          </w:p>
          <w:p w:rsidR="00CC4416" w:rsidRPr="009B4BE1" w:rsidRDefault="00CC4416" w:rsidP="00FF508A">
            <w:pPr>
              <w:pStyle w:val="Heading2"/>
              <w:rPr>
                <w:b w:val="0"/>
                <w:color w:val="0F243E" w:themeColor="text2" w:themeShade="80"/>
              </w:rPr>
            </w:pPr>
            <w:r w:rsidRPr="008D671D">
              <w:rPr>
                <w:color w:val="0F243E" w:themeColor="text2" w:themeShade="80"/>
              </w:rPr>
              <w:t>Development of Engineered Nanocarriers for the Treatment of Metastatic</w:t>
            </w:r>
            <w:r w:rsidR="00446CBC">
              <w:rPr>
                <w:color w:val="0F243E" w:themeColor="text2" w:themeShade="80"/>
              </w:rPr>
              <w:t xml:space="preserve"> </w:t>
            </w:r>
            <w:r w:rsidRPr="008D671D">
              <w:rPr>
                <w:color w:val="0F243E" w:themeColor="text2" w:themeShade="80"/>
              </w:rPr>
              <w:t>Melanoma</w:t>
            </w:r>
            <w:r w:rsidR="00E10EC9" w:rsidRPr="008D671D">
              <w:rPr>
                <w:color w:val="0F243E" w:themeColor="text2" w:themeShade="80"/>
              </w:rPr>
              <w:t xml:space="preserve"> (LB10)</w:t>
            </w:r>
          </w:p>
          <w:p w:rsidR="00CC4416" w:rsidRDefault="00CC4416" w:rsidP="00FF508A">
            <w:pPr>
              <w:pStyle w:val="Normal1"/>
            </w:pPr>
            <w:r>
              <w:t>NCRI Cancer Conference, London, 2012</w:t>
            </w:r>
          </w:p>
          <w:p w:rsidR="00202ABB" w:rsidRDefault="00202ABB" w:rsidP="00FF508A">
            <w:pPr>
              <w:pStyle w:val="Normal1"/>
            </w:pPr>
          </w:p>
          <w:p w:rsidR="00CC4416" w:rsidRPr="001F6FC0" w:rsidRDefault="00CC4416" w:rsidP="00FF508A">
            <w:pPr>
              <w:pStyle w:val="Heading2"/>
              <w:rPr>
                <w:color w:val="0F243E" w:themeColor="text2" w:themeShade="80"/>
              </w:rPr>
            </w:pPr>
            <w:r w:rsidRPr="008D671D">
              <w:rPr>
                <w:color w:val="0F243E" w:themeColor="text2" w:themeShade="80"/>
              </w:rPr>
              <w:lastRenderedPageBreak/>
              <w:t xml:space="preserve">Hazard Assessment of Engineered Nanocarriers using </w:t>
            </w:r>
            <w:r w:rsidRPr="008D671D">
              <w:rPr>
                <w:i/>
                <w:color w:val="0F243E" w:themeColor="text2" w:themeShade="80"/>
              </w:rPr>
              <w:t>in vitro</w:t>
            </w:r>
            <w:r w:rsidRPr="008D671D">
              <w:rPr>
                <w:color w:val="0F243E" w:themeColor="text2" w:themeShade="80"/>
              </w:rPr>
              <w:t xml:space="preserve"> and </w:t>
            </w:r>
            <w:r w:rsidRPr="008D671D">
              <w:rPr>
                <w:i/>
                <w:color w:val="0F243E" w:themeColor="text2" w:themeShade="80"/>
              </w:rPr>
              <w:t>in vivo</w:t>
            </w:r>
            <w:r w:rsidRPr="008D671D">
              <w:rPr>
                <w:color w:val="0F243E" w:themeColor="text2" w:themeShade="80"/>
              </w:rPr>
              <w:t xml:space="preserve"> Toxicity Studies</w:t>
            </w:r>
            <w:r w:rsidRPr="001F6FC0">
              <w:rPr>
                <w:color w:val="0F243E" w:themeColor="text2" w:themeShade="80"/>
              </w:rPr>
              <w:t xml:space="preserve"> </w:t>
            </w:r>
          </w:p>
          <w:p w:rsidR="00CC4416" w:rsidRPr="00804DBF" w:rsidRDefault="00CC4416" w:rsidP="00FF508A">
            <w:pPr>
              <w:pStyle w:val="Normal1"/>
            </w:pPr>
            <w:r>
              <w:t xml:space="preserve">COST ACTION TD1004 Annual Meeting: </w:t>
            </w:r>
            <w:proofErr w:type="spellStart"/>
            <w:r>
              <w:t>Theranostics</w:t>
            </w:r>
            <w:proofErr w:type="spellEnd"/>
            <w:r>
              <w:t xml:space="preserve"> Imaging and Therapy, London, 2012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7B1C" w:rsidTr="00CC4416">
        <w:trPr>
          <w:trHeight w:val="387"/>
        </w:trPr>
        <w:tc>
          <w:tcPr>
            <w:tcW w:w="244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1E7B1C" w:rsidRDefault="001E7B1C" w:rsidP="00FF508A">
            <w:pPr>
              <w:pStyle w:val="Heading1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lastRenderedPageBreak/>
              <w:t>Seminar Presentations</w:t>
            </w:r>
          </w:p>
        </w:tc>
        <w:tc>
          <w:tcPr>
            <w:tcW w:w="855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1E7B1C" w:rsidRPr="008D671D" w:rsidRDefault="001E7B1C" w:rsidP="00FE75B6">
            <w:pPr>
              <w:pStyle w:val="Heading2"/>
              <w:rPr>
                <w:color w:val="0F243E" w:themeColor="text2" w:themeShade="80"/>
              </w:rPr>
            </w:pPr>
            <w:r w:rsidRPr="008D671D">
              <w:rPr>
                <w:color w:val="0F243E" w:themeColor="text2" w:themeShade="80"/>
              </w:rPr>
              <w:t>Vitamin D - Characterization and Delivery</w:t>
            </w:r>
          </w:p>
          <w:p w:rsidR="001E7B1C" w:rsidRDefault="001E7B1C" w:rsidP="001E7B1C">
            <w:pPr>
              <w:pStyle w:val="Normal1"/>
            </w:pPr>
            <w:r>
              <w:t>7</w:t>
            </w:r>
            <w:r w:rsidRPr="00183CAB">
              <w:rPr>
                <w:vertAlign w:val="superscript"/>
              </w:rPr>
              <w:t>th</w:t>
            </w:r>
            <w:r>
              <w:t xml:space="preserve"> Annual KAIST-KUSTAR Research Symposium, </w:t>
            </w:r>
            <w:proofErr w:type="spellStart"/>
            <w:r>
              <w:t>Khalifa</w:t>
            </w:r>
            <w:proofErr w:type="spellEnd"/>
            <w:r>
              <w:t xml:space="preserve"> University, Abu Dhabi, 2016   </w:t>
            </w:r>
          </w:p>
          <w:p w:rsidR="001E7B1C" w:rsidRDefault="001E7B1C" w:rsidP="001E7B1C">
            <w:pPr>
              <w:pStyle w:val="Heading2"/>
              <w:rPr>
                <w:b w:val="0"/>
                <w:color w:val="666666"/>
                <w:sz w:val="20"/>
              </w:rPr>
            </w:pPr>
          </w:p>
          <w:p w:rsidR="001E7B1C" w:rsidRPr="008D671D" w:rsidRDefault="001E7B1C" w:rsidP="00FE75B6">
            <w:pPr>
              <w:pStyle w:val="Heading2"/>
              <w:rPr>
                <w:color w:val="0F243E" w:themeColor="text2" w:themeShade="80"/>
              </w:rPr>
            </w:pPr>
            <w:r w:rsidRPr="008D671D">
              <w:rPr>
                <w:color w:val="0F243E" w:themeColor="text2" w:themeShade="80"/>
              </w:rPr>
              <w:t>Synthesis and Characterization of Liposomal Vitamin D for Therapeutic Applications</w:t>
            </w:r>
          </w:p>
          <w:p w:rsidR="001E7B1C" w:rsidRPr="001E7B1C" w:rsidRDefault="001E7B1C" w:rsidP="001E7B1C">
            <w:pPr>
              <w:pStyle w:val="Normal1"/>
            </w:pPr>
            <w:r>
              <w:t xml:space="preserve">Applied Mathematics and Science (AMS) Research Seminar, </w:t>
            </w:r>
            <w:proofErr w:type="spellStart"/>
            <w:r>
              <w:t>Khalifa</w:t>
            </w:r>
            <w:proofErr w:type="spellEnd"/>
            <w:r>
              <w:t xml:space="preserve"> University, Abu Dhabi, 2016   </w:t>
            </w:r>
          </w:p>
        </w:tc>
        <w:bookmarkStart w:id="0" w:name="_GoBack"/>
        <w:bookmarkEnd w:id="0"/>
      </w:tr>
    </w:tbl>
    <w:p w:rsidR="006D42F0" w:rsidRDefault="006D42F0">
      <w:pPr>
        <w:pStyle w:val="Normal1"/>
      </w:pPr>
    </w:p>
    <w:p w:rsidR="006D42F0" w:rsidRDefault="006D42F0">
      <w:pPr>
        <w:pStyle w:val="Normal1"/>
      </w:pPr>
    </w:p>
    <w:p w:rsidR="006D42F0" w:rsidRDefault="006D42F0">
      <w:pPr>
        <w:pStyle w:val="Normal1"/>
      </w:pPr>
    </w:p>
    <w:p w:rsidR="006D42F0" w:rsidRDefault="006D42F0">
      <w:pPr>
        <w:pStyle w:val="Normal1"/>
      </w:pPr>
    </w:p>
    <w:sectPr w:rsidR="006D42F0" w:rsidSect="00460A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564"/>
    <w:multiLevelType w:val="hybridMultilevel"/>
    <w:tmpl w:val="DED8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D08"/>
    <w:multiLevelType w:val="hybridMultilevel"/>
    <w:tmpl w:val="17162D4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47DF2"/>
    <w:multiLevelType w:val="hybridMultilevel"/>
    <w:tmpl w:val="19A2B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395"/>
    <w:multiLevelType w:val="hybridMultilevel"/>
    <w:tmpl w:val="E2E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840"/>
    <w:multiLevelType w:val="multilevel"/>
    <w:tmpl w:val="70781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</w:abstractNum>
  <w:abstractNum w:abstractNumId="5">
    <w:nsid w:val="33713D22"/>
    <w:multiLevelType w:val="hybridMultilevel"/>
    <w:tmpl w:val="13BEB4A6"/>
    <w:lvl w:ilvl="0" w:tplc="3156FA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32DC"/>
    <w:multiLevelType w:val="hybridMultilevel"/>
    <w:tmpl w:val="DAD81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F672C"/>
    <w:multiLevelType w:val="hybridMultilevel"/>
    <w:tmpl w:val="AF4E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572D0"/>
    <w:multiLevelType w:val="hybridMultilevel"/>
    <w:tmpl w:val="B3A2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5488"/>
    <w:multiLevelType w:val="hybridMultilevel"/>
    <w:tmpl w:val="7B7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684B"/>
    <w:multiLevelType w:val="hybridMultilevel"/>
    <w:tmpl w:val="C05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5CE5"/>
    <w:multiLevelType w:val="multilevel"/>
    <w:tmpl w:val="6D6E6FC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</w:abstractNum>
  <w:abstractNum w:abstractNumId="12">
    <w:nsid w:val="705833D6"/>
    <w:multiLevelType w:val="hybridMultilevel"/>
    <w:tmpl w:val="9C16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579D"/>
    <w:multiLevelType w:val="hybridMultilevel"/>
    <w:tmpl w:val="CB120A50"/>
    <w:lvl w:ilvl="0" w:tplc="3156FA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Tc0MjA1NrU0tzAwtzRT0lEKTi0uzszPAykwrwUALXh4ZCwAAAA="/>
  </w:docVars>
  <w:rsids>
    <w:rsidRoot w:val="00114E5D"/>
    <w:rsid w:val="00013F79"/>
    <w:rsid w:val="00014702"/>
    <w:rsid w:val="00031134"/>
    <w:rsid w:val="000513FE"/>
    <w:rsid w:val="0005288E"/>
    <w:rsid w:val="00056B6E"/>
    <w:rsid w:val="00061F96"/>
    <w:rsid w:val="00077B35"/>
    <w:rsid w:val="00086081"/>
    <w:rsid w:val="000A1EEB"/>
    <w:rsid w:val="000A29DC"/>
    <w:rsid w:val="000B2638"/>
    <w:rsid w:val="000B3C51"/>
    <w:rsid w:val="000C0DCE"/>
    <w:rsid w:val="000D1C3D"/>
    <w:rsid w:val="000D6DAE"/>
    <w:rsid w:val="000F04E0"/>
    <w:rsid w:val="000F1274"/>
    <w:rsid w:val="00114E5D"/>
    <w:rsid w:val="00115FF7"/>
    <w:rsid w:val="00121BAE"/>
    <w:rsid w:val="00123FDE"/>
    <w:rsid w:val="00137585"/>
    <w:rsid w:val="00152041"/>
    <w:rsid w:val="00156BAE"/>
    <w:rsid w:val="00165211"/>
    <w:rsid w:val="001703E7"/>
    <w:rsid w:val="00183CAB"/>
    <w:rsid w:val="001C3510"/>
    <w:rsid w:val="001C5618"/>
    <w:rsid w:val="001E0F56"/>
    <w:rsid w:val="001E6141"/>
    <w:rsid w:val="001E7B1C"/>
    <w:rsid w:val="001F6FC0"/>
    <w:rsid w:val="00202ABB"/>
    <w:rsid w:val="00203D5F"/>
    <w:rsid w:val="00211884"/>
    <w:rsid w:val="00214206"/>
    <w:rsid w:val="00237220"/>
    <w:rsid w:val="0024116B"/>
    <w:rsid w:val="002466E2"/>
    <w:rsid w:val="002531E9"/>
    <w:rsid w:val="00262C63"/>
    <w:rsid w:val="00266EC0"/>
    <w:rsid w:val="00273DB1"/>
    <w:rsid w:val="00275D61"/>
    <w:rsid w:val="00276E37"/>
    <w:rsid w:val="002814B2"/>
    <w:rsid w:val="00284CFC"/>
    <w:rsid w:val="002B419D"/>
    <w:rsid w:val="002B4837"/>
    <w:rsid w:val="002C1D4D"/>
    <w:rsid w:val="002C2DCF"/>
    <w:rsid w:val="002D13D5"/>
    <w:rsid w:val="002D3855"/>
    <w:rsid w:val="002E5717"/>
    <w:rsid w:val="002E6F87"/>
    <w:rsid w:val="002F55F5"/>
    <w:rsid w:val="00300204"/>
    <w:rsid w:val="0031157A"/>
    <w:rsid w:val="003142B5"/>
    <w:rsid w:val="00317181"/>
    <w:rsid w:val="003321C6"/>
    <w:rsid w:val="00346BB5"/>
    <w:rsid w:val="00360A87"/>
    <w:rsid w:val="00365ABA"/>
    <w:rsid w:val="003737BE"/>
    <w:rsid w:val="0037621A"/>
    <w:rsid w:val="00392DC4"/>
    <w:rsid w:val="00395AC7"/>
    <w:rsid w:val="003A574F"/>
    <w:rsid w:val="003B4904"/>
    <w:rsid w:val="003C1572"/>
    <w:rsid w:val="003D204B"/>
    <w:rsid w:val="003E39B7"/>
    <w:rsid w:val="003F31D0"/>
    <w:rsid w:val="00411171"/>
    <w:rsid w:val="00416639"/>
    <w:rsid w:val="00422E55"/>
    <w:rsid w:val="00427D54"/>
    <w:rsid w:val="00430844"/>
    <w:rsid w:val="00432B15"/>
    <w:rsid w:val="004415AB"/>
    <w:rsid w:val="00446CBC"/>
    <w:rsid w:val="00454E51"/>
    <w:rsid w:val="00460A5B"/>
    <w:rsid w:val="00462C1E"/>
    <w:rsid w:val="00475897"/>
    <w:rsid w:val="0047643B"/>
    <w:rsid w:val="004870E0"/>
    <w:rsid w:val="00493F2A"/>
    <w:rsid w:val="004964F2"/>
    <w:rsid w:val="004A256F"/>
    <w:rsid w:val="004B64E5"/>
    <w:rsid w:val="004C2DF8"/>
    <w:rsid w:val="004C3CF9"/>
    <w:rsid w:val="004E46D5"/>
    <w:rsid w:val="005003F1"/>
    <w:rsid w:val="00510741"/>
    <w:rsid w:val="005148CC"/>
    <w:rsid w:val="00524132"/>
    <w:rsid w:val="00534E42"/>
    <w:rsid w:val="00535900"/>
    <w:rsid w:val="0054008A"/>
    <w:rsid w:val="00542C78"/>
    <w:rsid w:val="005548C6"/>
    <w:rsid w:val="00564188"/>
    <w:rsid w:val="00565DDC"/>
    <w:rsid w:val="00580F72"/>
    <w:rsid w:val="0059234F"/>
    <w:rsid w:val="005E3903"/>
    <w:rsid w:val="005F71D9"/>
    <w:rsid w:val="00604C77"/>
    <w:rsid w:val="00637D7C"/>
    <w:rsid w:val="006509D2"/>
    <w:rsid w:val="00673358"/>
    <w:rsid w:val="0067608A"/>
    <w:rsid w:val="00685CD2"/>
    <w:rsid w:val="006B64E7"/>
    <w:rsid w:val="006C07AB"/>
    <w:rsid w:val="006C5120"/>
    <w:rsid w:val="006D0E92"/>
    <w:rsid w:val="006D1739"/>
    <w:rsid w:val="006D42F0"/>
    <w:rsid w:val="006E621C"/>
    <w:rsid w:val="006F31AC"/>
    <w:rsid w:val="006F4546"/>
    <w:rsid w:val="006F5462"/>
    <w:rsid w:val="00726C1B"/>
    <w:rsid w:val="007447CB"/>
    <w:rsid w:val="00745C82"/>
    <w:rsid w:val="007523F7"/>
    <w:rsid w:val="00755FA3"/>
    <w:rsid w:val="00760BC0"/>
    <w:rsid w:val="00775D2A"/>
    <w:rsid w:val="00787C24"/>
    <w:rsid w:val="00787F27"/>
    <w:rsid w:val="007C1C7E"/>
    <w:rsid w:val="007C44B3"/>
    <w:rsid w:val="007D52A9"/>
    <w:rsid w:val="007E4861"/>
    <w:rsid w:val="007F2474"/>
    <w:rsid w:val="007F30E0"/>
    <w:rsid w:val="007F54AE"/>
    <w:rsid w:val="007F60AE"/>
    <w:rsid w:val="00804DBF"/>
    <w:rsid w:val="00820193"/>
    <w:rsid w:val="008300A0"/>
    <w:rsid w:val="00834D1E"/>
    <w:rsid w:val="008652DA"/>
    <w:rsid w:val="00875D88"/>
    <w:rsid w:val="008A5E2F"/>
    <w:rsid w:val="008A60A4"/>
    <w:rsid w:val="008B50C2"/>
    <w:rsid w:val="008B7C9F"/>
    <w:rsid w:val="008C343A"/>
    <w:rsid w:val="008D671D"/>
    <w:rsid w:val="008E2E33"/>
    <w:rsid w:val="009021D1"/>
    <w:rsid w:val="00913AD2"/>
    <w:rsid w:val="00913FD1"/>
    <w:rsid w:val="009174D6"/>
    <w:rsid w:val="0092433D"/>
    <w:rsid w:val="0093527F"/>
    <w:rsid w:val="009364FA"/>
    <w:rsid w:val="00936BA3"/>
    <w:rsid w:val="009415E5"/>
    <w:rsid w:val="00945F48"/>
    <w:rsid w:val="00975A68"/>
    <w:rsid w:val="00991222"/>
    <w:rsid w:val="00996747"/>
    <w:rsid w:val="009A7A31"/>
    <w:rsid w:val="009B1356"/>
    <w:rsid w:val="009B4BE1"/>
    <w:rsid w:val="009C0142"/>
    <w:rsid w:val="009D28D2"/>
    <w:rsid w:val="009D66C4"/>
    <w:rsid w:val="00A11766"/>
    <w:rsid w:val="00A150EF"/>
    <w:rsid w:val="00A64968"/>
    <w:rsid w:val="00A71B09"/>
    <w:rsid w:val="00A771BE"/>
    <w:rsid w:val="00A91185"/>
    <w:rsid w:val="00A9190E"/>
    <w:rsid w:val="00AA0CEC"/>
    <w:rsid w:val="00AC172F"/>
    <w:rsid w:val="00AC4FCD"/>
    <w:rsid w:val="00AD2B8C"/>
    <w:rsid w:val="00AE0563"/>
    <w:rsid w:val="00AE1FCF"/>
    <w:rsid w:val="00AE652A"/>
    <w:rsid w:val="00B02614"/>
    <w:rsid w:val="00B07A95"/>
    <w:rsid w:val="00B07C0B"/>
    <w:rsid w:val="00B17CEE"/>
    <w:rsid w:val="00B17D2A"/>
    <w:rsid w:val="00B236A1"/>
    <w:rsid w:val="00B452D6"/>
    <w:rsid w:val="00B57DCF"/>
    <w:rsid w:val="00B7442A"/>
    <w:rsid w:val="00B76094"/>
    <w:rsid w:val="00B77E1D"/>
    <w:rsid w:val="00B8704E"/>
    <w:rsid w:val="00B91769"/>
    <w:rsid w:val="00B951F6"/>
    <w:rsid w:val="00BA1A5E"/>
    <w:rsid w:val="00BA325F"/>
    <w:rsid w:val="00BA344A"/>
    <w:rsid w:val="00BA5BCD"/>
    <w:rsid w:val="00BA6A3E"/>
    <w:rsid w:val="00BB5815"/>
    <w:rsid w:val="00BD5067"/>
    <w:rsid w:val="00BE2A12"/>
    <w:rsid w:val="00BE497F"/>
    <w:rsid w:val="00C10966"/>
    <w:rsid w:val="00C318F3"/>
    <w:rsid w:val="00C4443B"/>
    <w:rsid w:val="00C46BCF"/>
    <w:rsid w:val="00C46D24"/>
    <w:rsid w:val="00C524BA"/>
    <w:rsid w:val="00C542C8"/>
    <w:rsid w:val="00C57DCC"/>
    <w:rsid w:val="00C603E9"/>
    <w:rsid w:val="00C63060"/>
    <w:rsid w:val="00C64E8E"/>
    <w:rsid w:val="00C72BE3"/>
    <w:rsid w:val="00C838F7"/>
    <w:rsid w:val="00CA1FCF"/>
    <w:rsid w:val="00CA39CE"/>
    <w:rsid w:val="00CB0291"/>
    <w:rsid w:val="00CB1FBC"/>
    <w:rsid w:val="00CB6D27"/>
    <w:rsid w:val="00CC2DB0"/>
    <w:rsid w:val="00CC4416"/>
    <w:rsid w:val="00CE0031"/>
    <w:rsid w:val="00CE4FD8"/>
    <w:rsid w:val="00CE631D"/>
    <w:rsid w:val="00CF5D2C"/>
    <w:rsid w:val="00CF6E3C"/>
    <w:rsid w:val="00D03DCF"/>
    <w:rsid w:val="00D11FC8"/>
    <w:rsid w:val="00D12425"/>
    <w:rsid w:val="00D162E9"/>
    <w:rsid w:val="00D20E58"/>
    <w:rsid w:val="00D231FF"/>
    <w:rsid w:val="00D32721"/>
    <w:rsid w:val="00D44CD4"/>
    <w:rsid w:val="00D55B0B"/>
    <w:rsid w:val="00D572C2"/>
    <w:rsid w:val="00D577C9"/>
    <w:rsid w:val="00D61DEC"/>
    <w:rsid w:val="00D6687A"/>
    <w:rsid w:val="00D70E21"/>
    <w:rsid w:val="00D715EA"/>
    <w:rsid w:val="00D86CB3"/>
    <w:rsid w:val="00D9225E"/>
    <w:rsid w:val="00D94D10"/>
    <w:rsid w:val="00D94DB1"/>
    <w:rsid w:val="00D9634D"/>
    <w:rsid w:val="00DA420E"/>
    <w:rsid w:val="00DB6281"/>
    <w:rsid w:val="00DB6ACB"/>
    <w:rsid w:val="00DC1FDD"/>
    <w:rsid w:val="00DE13E7"/>
    <w:rsid w:val="00E10856"/>
    <w:rsid w:val="00E10EC9"/>
    <w:rsid w:val="00E16E80"/>
    <w:rsid w:val="00E23189"/>
    <w:rsid w:val="00E25E3A"/>
    <w:rsid w:val="00E26DD2"/>
    <w:rsid w:val="00E3264C"/>
    <w:rsid w:val="00E4352B"/>
    <w:rsid w:val="00E52512"/>
    <w:rsid w:val="00E644A7"/>
    <w:rsid w:val="00E93BAF"/>
    <w:rsid w:val="00EA382C"/>
    <w:rsid w:val="00EB52D7"/>
    <w:rsid w:val="00EC1BCE"/>
    <w:rsid w:val="00EC4E2D"/>
    <w:rsid w:val="00EE0A28"/>
    <w:rsid w:val="00EE229D"/>
    <w:rsid w:val="00EE27E0"/>
    <w:rsid w:val="00EF097F"/>
    <w:rsid w:val="00EF5E77"/>
    <w:rsid w:val="00EF6544"/>
    <w:rsid w:val="00F00B74"/>
    <w:rsid w:val="00F0518F"/>
    <w:rsid w:val="00F11535"/>
    <w:rsid w:val="00F11F32"/>
    <w:rsid w:val="00F23114"/>
    <w:rsid w:val="00F42CF6"/>
    <w:rsid w:val="00F51829"/>
    <w:rsid w:val="00F52387"/>
    <w:rsid w:val="00F57DA6"/>
    <w:rsid w:val="00F612C3"/>
    <w:rsid w:val="00F6755C"/>
    <w:rsid w:val="00F726D8"/>
    <w:rsid w:val="00F93A2E"/>
    <w:rsid w:val="00F96B1B"/>
    <w:rsid w:val="00FA0B0A"/>
    <w:rsid w:val="00FA43D6"/>
    <w:rsid w:val="00FC5DB5"/>
    <w:rsid w:val="00FD01B9"/>
    <w:rsid w:val="00FD24B0"/>
    <w:rsid w:val="00FE75B6"/>
    <w:rsid w:val="00FF508A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AE"/>
  </w:style>
  <w:style w:type="paragraph" w:styleId="Heading1">
    <w:name w:val="heading 1"/>
    <w:basedOn w:val="Normal1"/>
    <w:next w:val="Normal1"/>
    <w:rsid w:val="00114E5D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1"/>
    <w:next w:val="Normal1"/>
    <w:rsid w:val="00114E5D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1"/>
    <w:next w:val="Normal1"/>
    <w:rsid w:val="00114E5D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1"/>
    <w:next w:val="Normal1"/>
    <w:rsid w:val="00114E5D"/>
    <w:pPr>
      <w:spacing w:line="240" w:lineRule="auto"/>
      <w:outlineLvl w:val="3"/>
    </w:pPr>
    <w:rPr>
      <w:i/>
    </w:rPr>
  </w:style>
  <w:style w:type="paragraph" w:styleId="Heading5">
    <w:name w:val="heading 5"/>
    <w:basedOn w:val="Normal1"/>
    <w:next w:val="Normal1"/>
    <w:rsid w:val="00114E5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14E5D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4E5D"/>
    <w:pPr>
      <w:spacing w:after="0"/>
    </w:pPr>
    <w:rPr>
      <w:rFonts w:ascii="Arial" w:eastAsia="Arial" w:hAnsi="Arial" w:cs="Arial"/>
      <w:color w:val="666666"/>
      <w:sz w:val="20"/>
    </w:rPr>
  </w:style>
  <w:style w:type="paragraph" w:styleId="Title">
    <w:name w:val="Title"/>
    <w:basedOn w:val="Normal1"/>
    <w:next w:val="Normal1"/>
    <w:rsid w:val="00114E5D"/>
    <w:pPr>
      <w:jc w:val="center"/>
    </w:pPr>
    <w:rPr>
      <w:b/>
      <w:color w:val="FFFFFF"/>
      <w:sz w:val="96"/>
    </w:rPr>
  </w:style>
  <w:style w:type="paragraph" w:styleId="Subtitle">
    <w:name w:val="Subtitle"/>
    <w:basedOn w:val="Normal1"/>
    <w:next w:val="Normal1"/>
    <w:rsid w:val="00114E5D"/>
    <w:rPr>
      <w:color w:val="741B47"/>
      <w:sz w:val="48"/>
    </w:rPr>
  </w:style>
  <w:style w:type="table" w:styleId="TableGrid">
    <w:name w:val="Table Grid"/>
    <w:basedOn w:val="TableNormal"/>
    <w:uiPriority w:val="59"/>
    <w:rsid w:val="00C4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4E5D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1"/>
    <w:next w:val="Normal1"/>
    <w:rsid w:val="00114E5D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1"/>
    <w:next w:val="Normal1"/>
    <w:rsid w:val="00114E5D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1"/>
    <w:next w:val="Normal1"/>
    <w:rsid w:val="00114E5D"/>
    <w:pPr>
      <w:spacing w:line="240" w:lineRule="auto"/>
      <w:outlineLvl w:val="3"/>
    </w:pPr>
    <w:rPr>
      <w:i/>
    </w:rPr>
  </w:style>
  <w:style w:type="paragraph" w:styleId="Heading5">
    <w:name w:val="heading 5"/>
    <w:basedOn w:val="Normal1"/>
    <w:next w:val="Normal1"/>
    <w:rsid w:val="00114E5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14E5D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4E5D"/>
    <w:pPr>
      <w:spacing w:after="0"/>
    </w:pPr>
    <w:rPr>
      <w:rFonts w:ascii="Arial" w:eastAsia="Arial" w:hAnsi="Arial" w:cs="Arial"/>
      <w:color w:val="666666"/>
      <w:sz w:val="20"/>
    </w:rPr>
  </w:style>
  <w:style w:type="paragraph" w:styleId="Title">
    <w:name w:val="Title"/>
    <w:basedOn w:val="Normal1"/>
    <w:next w:val="Normal1"/>
    <w:rsid w:val="00114E5D"/>
    <w:pPr>
      <w:jc w:val="center"/>
    </w:pPr>
    <w:rPr>
      <w:b/>
      <w:color w:val="FFFFFF"/>
      <w:sz w:val="96"/>
    </w:rPr>
  </w:style>
  <w:style w:type="paragraph" w:styleId="Subtitle">
    <w:name w:val="Subtitle"/>
    <w:basedOn w:val="Normal1"/>
    <w:next w:val="Normal1"/>
    <w:rsid w:val="00114E5D"/>
    <w:rPr>
      <w:color w:val="741B47"/>
      <w:sz w:val="48"/>
    </w:rPr>
  </w:style>
  <w:style w:type="table" w:styleId="TableGrid">
    <w:name w:val="Table Grid"/>
    <w:basedOn w:val="TableNormal"/>
    <w:uiPriority w:val="59"/>
    <w:rsid w:val="00C4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rthi.264355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4928-FC44-468F-ACFA-8C3D5463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Resume - Initials.docx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Initials.docx</dc:title>
  <dc:creator>Aarthi Devarajan</dc:creator>
  <cp:lastModifiedBy>348370422</cp:lastModifiedBy>
  <cp:revision>13</cp:revision>
  <cp:lastPrinted>2018-01-16T06:07:00Z</cp:lastPrinted>
  <dcterms:created xsi:type="dcterms:W3CDTF">2017-09-28T07:05:00Z</dcterms:created>
  <dcterms:modified xsi:type="dcterms:W3CDTF">2018-04-02T15:40:00Z</dcterms:modified>
</cp:coreProperties>
</file>