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23"/>
        <w:gridCol w:w="7357"/>
      </w:tblGrid>
      <w:tr w:rsidR="00612B17" w:rsidRPr="0076241C" w:rsidTr="004B730A">
        <w:trPr>
          <w:trHeight w:val="19426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sz w:val="24"/>
                <w:szCs w:val="24"/>
                <w:u w:val="single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  <w:u w:val="single"/>
              </w:rPr>
            </w:pPr>
          </w:p>
          <w:p w:rsidR="00612B17" w:rsidRPr="0076241C" w:rsidRDefault="00612B17" w:rsidP="004B730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kern w:val="28"/>
                <w:u w:val="single"/>
              </w:rPr>
            </w:pPr>
          </w:p>
          <w:p w:rsidR="00612B17" w:rsidRPr="0076241C" w:rsidRDefault="00612B17" w:rsidP="004B730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kern w:val="28"/>
                <w:u w:val="single"/>
              </w:rPr>
            </w:pPr>
          </w:p>
          <w:p w:rsidR="00612B17" w:rsidRPr="0076241C" w:rsidRDefault="00612B17" w:rsidP="004B730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kern w:val="28"/>
                <w:u w:val="single"/>
              </w:rPr>
            </w:pPr>
            <w:r w:rsidRPr="0076241C">
              <w:rPr>
                <w:rFonts w:ascii="Arial Narrow" w:hAnsi="Arial Narrow" w:cs="Times New Roman"/>
                <w:b/>
                <w:bCs/>
                <w:i/>
                <w:iCs/>
                <w:kern w:val="28"/>
                <w:u w:val="single"/>
              </w:rPr>
              <w:t>Professional skills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76241C">
              <w:rPr>
                <w:rFonts w:ascii="Arial Narrow" w:hAnsi="Arial Narrow" w:cs="Times New Roman"/>
              </w:rPr>
              <w:t>Microsoft office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76241C">
              <w:rPr>
                <w:rFonts w:ascii="Arial Narrow" w:hAnsi="Arial Narrow" w:cs="Times New Roman"/>
              </w:rPr>
              <w:t>Proficient writing skills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76241C">
              <w:rPr>
                <w:rFonts w:ascii="Arial Narrow" w:hAnsi="Arial Narrow" w:cs="Times New Roman"/>
              </w:rPr>
              <w:t>Problem solving</w:t>
            </w:r>
          </w:p>
          <w:p w:rsidR="00612B17" w:rsidRPr="0076241C" w:rsidRDefault="00612B17" w:rsidP="004B73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Laboratory techniques</w:t>
            </w:r>
          </w:p>
          <w:p w:rsidR="00612B17" w:rsidRPr="00A932CE" w:rsidRDefault="00612B17" w:rsidP="004B73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 xml:space="preserve">Laboratory safety </w:t>
            </w:r>
          </w:p>
          <w:p w:rsidR="00612B17" w:rsidRPr="0076241C" w:rsidRDefault="00612B17" w:rsidP="004B73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Biochemical pharmacology</w:t>
            </w: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kern w:val="28"/>
                <w:u w:val="single"/>
              </w:rPr>
            </w:pPr>
            <w:r w:rsidRPr="0076241C">
              <w:rPr>
                <w:rFonts w:ascii="Arial Narrow" w:hAnsi="Arial Narrow" w:cs="Times New Roman"/>
                <w:b/>
                <w:bCs/>
                <w:color w:val="000000"/>
                <w:kern w:val="28"/>
                <w:u w:val="single"/>
              </w:rPr>
              <w:t>Personal Data</w:t>
            </w: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kern w:val="28"/>
                <w:u w:val="single"/>
              </w:rPr>
            </w:pPr>
          </w:p>
          <w:p w:rsidR="00612B17" w:rsidRPr="0076241C" w:rsidRDefault="00612B17" w:rsidP="004B730A">
            <w:pPr>
              <w:rPr>
                <w:rFonts w:ascii="Arial Narrow" w:hAnsi="Arial Narrow"/>
                <w:b/>
              </w:rPr>
            </w:pPr>
            <w:r w:rsidRPr="0076241C">
              <w:rPr>
                <w:rFonts w:ascii="Arial Narrow" w:hAnsi="Arial Narrow"/>
                <w:b/>
              </w:rPr>
              <w:t>Nationality: Kenyan</w:t>
            </w:r>
          </w:p>
          <w:p w:rsidR="00612B17" w:rsidRPr="0076241C" w:rsidRDefault="00612B17" w:rsidP="004B730A">
            <w:pPr>
              <w:rPr>
                <w:rFonts w:ascii="Arial Narrow" w:hAnsi="Arial Narrow"/>
                <w:b/>
              </w:rPr>
            </w:pPr>
            <w:r w:rsidRPr="0076241C">
              <w:rPr>
                <w:rFonts w:ascii="Arial Narrow" w:hAnsi="Arial Narrow"/>
                <w:b/>
              </w:rPr>
              <w:t>Visa status: Visit</w:t>
            </w:r>
          </w:p>
          <w:p w:rsidR="00612B17" w:rsidRPr="0076241C" w:rsidRDefault="00612B17" w:rsidP="004B730A">
            <w:pPr>
              <w:pStyle w:val="NoSpacing"/>
              <w:rPr>
                <w:rFonts w:ascii="Arial Narrow" w:hAnsi="Arial Narrow"/>
              </w:rPr>
            </w:pPr>
            <w:r w:rsidRPr="007624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  <w:b/>
                <w:u w:val="single"/>
              </w:rPr>
            </w:pPr>
            <w:r w:rsidRPr="0076241C">
              <w:rPr>
                <w:rFonts w:ascii="Arial Narrow" w:hAnsi="Arial Narrow" w:cs="Times New Roman"/>
                <w:b/>
                <w:u w:val="single"/>
              </w:rPr>
              <w:t>Hobbies</w:t>
            </w:r>
          </w:p>
          <w:p w:rsidR="00612B17" w:rsidRPr="0076241C" w:rsidRDefault="00612B17" w:rsidP="004B730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bCs/>
                <w:color w:val="000000"/>
              </w:rPr>
            </w:pPr>
            <w:r w:rsidRPr="0076241C">
              <w:rPr>
                <w:rFonts w:ascii="Arial Narrow" w:hAnsi="Arial Narrow"/>
                <w:bCs/>
                <w:color w:val="000000"/>
              </w:rPr>
              <w:t>Reading &amp; Networking</w:t>
            </w:r>
          </w:p>
          <w:p w:rsidR="00612B17" w:rsidRPr="0076241C" w:rsidRDefault="00612B17" w:rsidP="004B730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bCs/>
                <w:color w:val="000000"/>
              </w:rPr>
            </w:pPr>
            <w:r w:rsidRPr="0076241C">
              <w:rPr>
                <w:rFonts w:ascii="Arial Narrow" w:hAnsi="Arial Narrow"/>
                <w:bCs/>
                <w:color w:val="000000"/>
              </w:rPr>
              <w:t>Travelling</w:t>
            </w:r>
          </w:p>
          <w:p w:rsidR="00612B17" w:rsidRPr="0076241C" w:rsidRDefault="00612B17" w:rsidP="004B730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bCs/>
                <w:color w:val="000000"/>
              </w:rPr>
            </w:pPr>
            <w:r w:rsidRPr="0076241C">
              <w:rPr>
                <w:rFonts w:ascii="Arial Narrow" w:hAnsi="Arial Narrow"/>
                <w:bCs/>
                <w:color w:val="000000"/>
              </w:rPr>
              <w:t>Cooking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u w:val="single"/>
              </w:rPr>
            </w:pPr>
            <w:r w:rsidRPr="0076241C">
              <w:rPr>
                <w:rFonts w:ascii="Arial Narrow" w:hAnsi="Arial Narrow"/>
                <w:bCs/>
                <w:color w:val="000000"/>
              </w:rPr>
              <w:t>Research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u w:val="single"/>
              </w:rPr>
            </w:pPr>
            <w:r w:rsidRPr="0076241C">
              <w:rPr>
                <w:rFonts w:ascii="Arial Narrow" w:hAnsi="Arial Narrow"/>
                <w:bCs/>
                <w:color w:val="000000"/>
              </w:rPr>
              <w:t>Community work</w:t>
            </w: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rPr>
                <w:rFonts w:ascii="Arial Narrow" w:hAnsi="Arial Narrow" w:cs="Times New Roman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tabs>
                <w:tab w:val="left" w:pos="720"/>
              </w:tabs>
              <w:overflowPunct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Narrow" w:hAnsi="Arial Narrow" w:cs="Times New Roman"/>
                <w:kern w:val="28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Arial Narrow" w:hAnsi="Arial Narrow" w:cs="Times New Roman"/>
                <w:b/>
                <w:bCs/>
                <w:color w:val="002060"/>
                <w:kern w:val="28"/>
                <w:sz w:val="24"/>
                <w:szCs w:val="24"/>
              </w:rPr>
            </w:pP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Arial Narrow" w:hAnsi="Arial Narrow" w:cstheme="majorBidi"/>
                <w:b/>
                <w:bCs/>
                <w:color w:val="0902DD"/>
                <w:kern w:val="28"/>
                <w:sz w:val="24"/>
                <w:szCs w:val="24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902DD"/>
                <w:kern w:val="28"/>
                <w:sz w:val="24"/>
                <w:szCs w:val="24"/>
              </w:rPr>
              <w:t>CAREER SYNOPSIS</w:t>
            </w:r>
          </w:p>
          <w:p w:rsidR="00612B17" w:rsidRPr="0076241C" w:rsidRDefault="00612B17" w:rsidP="004B730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Once I am assigned with a job or a project, I tackle it with unrelenting energy. I want to learn as much as i can, and my goal is to achieve results beyond the expectations of my supervisor. I really strive to excel in all I do. </w:t>
            </w:r>
          </w:p>
          <w:p w:rsidR="00612B17" w:rsidRDefault="00612B17" w:rsidP="004B730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My strong interpersonal skills are one of my greatest strengths; I am extremely </w:t>
            </w:r>
            <w:proofErr w:type="gramStart"/>
            <w:r w:rsidRPr="0076241C">
              <w:rPr>
                <w:rFonts w:ascii="Arial Narrow" w:hAnsi="Arial Narrow"/>
                <w:sz w:val="23"/>
                <w:szCs w:val="23"/>
              </w:rPr>
              <w:t>hardworking</w:t>
            </w:r>
            <w:proofErr w:type="gramEnd"/>
            <w:r w:rsidRPr="0076241C">
              <w:rPr>
                <w:rFonts w:ascii="Arial Narrow" w:hAnsi="Arial Narrow"/>
                <w:sz w:val="23"/>
                <w:szCs w:val="23"/>
              </w:rPr>
              <w:t xml:space="preserve"> and also work easily with others and am always open to various points of view. I also have good judgment about people and an intuitive sense of their talents and their ability to contribute to a given problem</w:t>
            </w:r>
            <w:r>
              <w:rPr>
                <w:rFonts w:ascii="Arial Narrow" w:hAnsi="Arial Narrow"/>
                <w:sz w:val="23"/>
                <w:szCs w:val="23"/>
              </w:rPr>
              <w:t>.</w:t>
            </w:r>
            <w:r w:rsidRPr="0076241C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C37B87" w:rsidRPr="0076241C" w:rsidRDefault="00C37B87" w:rsidP="004B730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>I a</w:t>
            </w:r>
            <w:r>
              <w:rPr>
                <w:rFonts w:ascii="Arial Narrow" w:hAnsi="Arial Narrow"/>
                <w:sz w:val="23"/>
                <w:szCs w:val="23"/>
              </w:rPr>
              <w:t xml:space="preserve">m an experienced quality analyst coupled with invaluable experience as a Science teacher in the Biology and Chemistry department. </w:t>
            </w:r>
            <w:r w:rsidRPr="0076241C">
              <w:rPr>
                <w:rFonts w:ascii="Arial Narrow" w:hAnsi="Arial Narrow"/>
                <w:sz w:val="23"/>
                <w:szCs w:val="23"/>
              </w:rPr>
              <w:t>I am an excellent analyst, and I am knowledgeable in Quality Systems management.</w:t>
            </w:r>
          </w:p>
          <w:p w:rsidR="00612B17" w:rsidRPr="0076241C" w:rsidRDefault="00612B17" w:rsidP="004B73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Arial Narrow" w:hAnsi="Arial Narrow" w:cstheme="majorBidi"/>
                <w:b/>
                <w:bCs/>
                <w:color w:val="0902DD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 am a good listener and always take time to learn my students’ needs. </w:t>
            </w:r>
            <w:r w:rsidRPr="0076241C">
              <w:rPr>
                <w:rFonts w:ascii="Arial Narrow" w:hAnsi="Arial Narrow"/>
                <w:sz w:val="23"/>
                <w:szCs w:val="23"/>
              </w:rPr>
              <w:t xml:space="preserve"> I am knowledgeab</w:t>
            </w:r>
            <w:r>
              <w:rPr>
                <w:rFonts w:ascii="Arial Narrow" w:hAnsi="Arial Narrow"/>
                <w:sz w:val="23"/>
                <w:szCs w:val="23"/>
              </w:rPr>
              <w:t>le in Laboratory techniques and Safety measures. I am interested in science teaching opportunities</w:t>
            </w:r>
            <w:r w:rsidRPr="0076241C">
              <w:rPr>
                <w:rFonts w:ascii="Arial Narrow" w:hAnsi="Arial Narrow"/>
                <w:sz w:val="23"/>
                <w:szCs w:val="23"/>
              </w:rPr>
              <w:t>; this will help me to get experience hence grow my career in this field.</w:t>
            </w:r>
          </w:p>
          <w:p w:rsidR="00612B17" w:rsidRPr="0076241C" w:rsidRDefault="00612B17" w:rsidP="004B730A">
            <w:pPr>
              <w:widowControl w:val="0"/>
              <w:pBdr>
                <w:bottom w:val="single" w:sz="2" w:space="1" w:color="auto"/>
              </w:pBdr>
              <w:shd w:val="pct10" w:color="000000" w:fill="FFFFFF"/>
              <w:overflowPunct w:val="0"/>
              <w:autoSpaceDE w:val="0"/>
              <w:autoSpaceDN w:val="0"/>
              <w:adjustRightInd w:val="0"/>
              <w:spacing w:after="240" w:line="240" w:lineRule="auto"/>
              <w:ind w:right="-155"/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pBdr>
                <w:bottom w:val="single" w:sz="2" w:space="1" w:color="auto"/>
              </w:pBdr>
              <w:shd w:val="pct10" w:color="000000" w:fill="FFFFFF"/>
              <w:overflowPunct w:val="0"/>
              <w:autoSpaceDE w:val="0"/>
              <w:autoSpaceDN w:val="0"/>
              <w:adjustRightInd w:val="0"/>
              <w:spacing w:after="240" w:line="240" w:lineRule="auto"/>
              <w:ind w:right="-155"/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  <w:t xml:space="preserve">PERSONAL ATTRIBUTES 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Integrity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Results oriented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Enthusiastic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Resilient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Flexible outlook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Proactive approach</w:t>
            </w:r>
          </w:p>
          <w:p w:rsidR="00612B17" w:rsidRPr="0076241C" w:rsidRDefault="00612B17" w:rsidP="004B7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</w:rPr>
            </w:pPr>
            <w:r w:rsidRPr="0076241C">
              <w:rPr>
                <w:rFonts w:ascii="Arial Narrow" w:hAnsi="Arial Narrow" w:cstheme="majorBidi"/>
              </w:rPr>
              <w:t>Team player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  <w:u w:val="single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u w:val="single"/>
              </w:rPr>
              <w:t xml:space="preserve">   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u w:val="single"/>
              </w:rPr>
              <w:t>WORK EXPERIENCE</w:t>
            </w: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  <w:t xml:space="preserve"> 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  <w:t>JAN 2014-SEPT 20</w:t>
            </w:r>
            <w:r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  <w:t>15 SCHOOLS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</w:pPr>
            <w:r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  <w:t>POSITION: Chemistry and Biology Teacher(Form 1 and 2)</w:t>
            </w:r>
          </w:p>
          <w:p w:rsidR="00612B17" w:rsidRPr="00A932CE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</w:pPr>
            <w:r>
              <w:rPr>
                <w:rFonts w:ascii="Arial Narrow" w:hAnsi="Arial Narrow" w:cstheme="majorBidi"/>
                <w:b/>
                <w:bCs/>
                <w:color w:val="0000FF"/>
                <w:kern w:val="28"/>
              </w:rPr>
              <w:t>Duties;-</w:t>
            </w:r>
          </w:p>
          <w:p w:rsidR="00612B17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Plan study programs to meet students’ needs, interests and abilities.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Design curriculum as per the needs of the students.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Evaluate and assess students’ progress on a periodic basis.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Monitor individual student progress.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Take corrective measures to enhance student learning abilities.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Prepare student progress reports.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Instruct students on proper use of equipment, materials, aids and textbooks.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>Set and monitor standards of student behavior.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Assist staff members in assessing students’ attitude, learning problems.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Advice parents on students’ progress and development.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Organize class time as per the instructional plans. </w:t>
            </w:r>
          </w:p>
          <w:p w:rsidR="00612B17" w:rsidRPr="00DB1732" w:rsidRDefault="00612B17" w:rsidP="00612B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B1732">
              <w:rPr>
                <w:rFonts w:ascii="Arial Narrow" w:hAnsi="Arial Narrow"/>
                <w:sz w:val="22"/>
                <w:szCs w:val="22"/>
              </w:rPr>
              <w:t xml:space="preserve">Maintain inventory of instructional materials, aids and equipment. </w:t>
            </w:r>
          </w:p>
          <w:p w:rsidR="00612B17" w:rsidRDefault="00612B17" w:rsidP="004B730A">
            <w:pPr>
              <w:widowControl w:val="0"/>
              <w:tabs>
                <w:tab w:val="left" w:pos="720"/>
                <w:tab w:val="center" w:pos="3262"/>
              </w:tabs>
              <w:overflowPunct w:val="0"/>
              <w:autoSpaceDN w:val="0"/>
              <w:adjustRightInd w:val="0"/>
              <w:spacing w:after="240" w:line="220" w:lineRule="atLeast"/>
              <w:jc w:val="both"/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</w:pPr>
          </w:p>
          <w:p w:rsidR="00612B17" w:rsidRPr="0076241C" w:rsidRDefault="00612B17" w:rsidP="004B730A">
            <w:pPr>
              <w:widowControl w:val="0"/>
              <w:tabs>
                <w:tab w:val="left" w:pos="720"/>
                <w:tab w:val="center" w:pos="3262"/>
              </w:tabs>
              <w:overflowPunct w:val="0"/>
              <w:autoSpaceDN w:val="0"/>
              <w:adjustRightInd w:val="0"/>
              <w:spacing w:after="0" w:line="220" w:lineRule="atLeast"/>
              <w:jc w:val="both"/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  <w:t>JAN 2011-DEC 2013 EAST BREWERIES LIMITED (ABL)</w:t>
            </w:r>
          </w:p>
          <w:p w:rsidR="00612B17" w:rsidRPr="0076241C" w:rsidRDefault="00612B17" w:rsidP="004B730A">
            <w:pPr>
              <w:widowControl w:val="0"/>
              <w:tabs>
                <w:tab w:val="left" w:pos="720"/>
                <w:tab w:val="center" w:pos="3262"/>
              </w:tabs>
              <w:overflowPunct w:val="0"/>
              <w:autoSpaceDN w:val="0"/>
              <w:adjustRightInd w:val="0"/>
              <w:spacing w:after="0" w:line="220" w:lineRule="atLeast"/>
              <w:jc w:val="both"/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  <w:t>POSITION: Quality Analyst Brewing and Filtration Laboratory</w:t>
            </w:r>
          </w:p>
          <w:p w:rsidR="00612B17" w:rsidRPr="0076241C" w:rsidRDefault="00612B17" w:rsidP="004B730A">
            <w:pPr>
              <w:widowControl w:val="0"/>
              <w:tabs>
                <w:tab w:val="left" w:pos="720"/>
                <w:tab w:val="center" w:pos="3262"/>
              </w:tabs>
              <w:overflowPunct w:val="0"/>
              <w:autoSpaceDN w:val="0"/>
              <w:adjustRightInd w:val="0"/>
              <w:spacing w:after="240" w:line="220" w:lineRule="atLeast"/>
              <w:jc w:val="both"/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902DD"/>
                <w:kern w:val="28"/>
              </w:rPr>
              <w:lastRenderedPageBreak/>
              <w:t>Duties;-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Monitoring of quality controls at raw material intake, beer fermentation, maturation and filtration stage and communication of results to the brewing team.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Calibrate, operate and maintain laboratory equipment in an accurate and safe way.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Prompt analysis and investigation of customer complaints and communication of results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Overseeing smooth flow of production and collating all production related statistics, producing detailed performance review reports.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Ensuring that product non-conformities are controlled at all levels, properly documenting deviations, and managing product isolation to prevent unintended use. </w:t>
            </w:r>
          </w:p>
          <w:p w:rsidR="00612B17" w:rsidRPr="00F8771A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Data entry in SAP and UNILAB laboratory information systems, and as a UNILAB Super user, to provide support to analysts in different blocks in Quality Assurance department.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Execution of Internal Audits and Maintenance of Audit records/actions follow up and close out.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Training of new staff and internship students.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Reporting directly to the laboratory buyer, assist with vendor selection and bid evaluations.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Arrange expedited shipments to prevent stock out on laboratory reagents and equipment.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Assist the buyer on special projects focused on cost reduction initiatives.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>Contact suppliers to resolve missed deliveries, short shipments and pricing discrepancies</w:t>
            </w:r>
            <w:r w:rsidRPr="0076241C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Sampling, physical and chemical testing of raw materials as described in the documented procedure in accordance with GMP guidelines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Compiling samples for send out testing and maintain associated documentation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Ensuring Raw Material documentation is accurate and up to date and revise as needed (i.e. certificates of analysis, test methods, specification sheets, and Standard operating Procedures)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Recognize and investigate Out of Specification results, Out of Trend results and deviations in accordance with GMP guidelines and report results to supervisor. </w:t>
            </w:r>
          </w:p>
          <w:p w:rsidR="00612B17" w:rsidRPr="0076241C" w:rsidRDefault="00612B17" w:rsidP="004B730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76241C">
              <w:rPr>
                <w:rFonts w:ascii="Arial Narrow" w:hAnsi="Arial Narrow"/>
                <w:sz w:val="23"/>
                <w:szCs w:val="23"/>
              </w:rPr>
              <w:t xml:space="preserve">Responsible for laboratory systems as assigned (i.e. logbooks, calibrations, standards) </w:t>
            </w:r>
          </w:p>
          <w:p w:rsidR="00612B17" w:rsidRPr="0076241C" w:rsidRDefault="00612B17" w:rsidP="004B730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  <w:p w:rsidR="00612B17" w:rsidRPr="0076241C" w:rsidRDefault="00612B17" w:rsidP="004B730A">
            <w:pPr>
              <w:widowControl w:val="0"/>
              <w:tabs>
                <w:tab w:val="left" w:pos="720"/>
                <w:tab w:val="center" w:pos="3262"/>
              </w:tabs>
              <w:overflowPunct w:val="0"/>
              <w:autoSpaceDN w:val="0"/>
              <w:adjustRightInd w:val="0"/>
              <w:spacing w:after="0" w:line="220" w:lineRule="atLeast"/>
              <w:jc w:val="both"/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  <w:t>2008 JUNE-SEPT INSITUTE OF RESEARCH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  <w:t>POSITION:INTERN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  <w:t>Duties:-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 xml:space="preserve">Assisted in preparation of biological solutions and running laboratory techniques and procedures; </w:t>
            </w:r>
          </w:p>
          <w:p w:rsidR="00612B17" w:rsidRPr="0076241C" w:rsidRDefault="00612B17" w:rsidP="004B73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 xml:space="preserve">Baboon perfusion </w:t>
            </w:r>
          </w:p>
          <w:p w:rsidR="00612B17" w:rsidRPr="0076241C" w:rsidRDefault="00612B17" w:rsidP="004B73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Kato Katz technique</w:t>
            </w:r>
          </w:p>
          <w:p w:rsidR="00612B17" w:rsidRPr="0076241C" w:rsidRDefault="00612B17" w:rsidP="004B73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DNA extraction and PCR method</w:t>
            </w:r>
          </w:p>
          <w:p w:rsidR="00612B17" w:rsidRPr="0076241C" w:rsidRDefault="00612B17" w:rsidP="004B73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lastRenderedPageBreak/>
              <w:t>Cell culturing and preparation of animal tissues</w:t>
            </w:r>
          </w:p>
          <w:p w:rsidR="00612B17" w:rsidRPr="0076241C" w:rsidRDefault="00612B17" w:rsidP="004B730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 xml:space="preserve">Protein assay and ELISA technique. </w:t>
            </w:r>
          </w:p>
          <w:p w:rsidR="00612B17" w:rsidRPr="0076241C" w:rsidRDefault="00612B17" w:rsidP="004B730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/>
              </w:rPr>
            </w:pPr>
          </w:p>
          <w:p w:rsidR="00612B17" w:rsidRPr="0076241C" w:rsidRDefault="00612B17" w:rsidP="004B730A">
            <w:pPr>
              <w:widowControl w:val="0"/>
              <w:tabs>
                <w:tab w:val="left" w:pos="720"/>
                <w:tab w:val="center" w:pos="3262"/>
              </w:tabs>
              <w:overflowPunct w:val="0"/>
              <w:autoSpaceDN w:val="0"/>
              <w:adjustRightInd w:val="0"/>
              <w:spacing w:after="0" w:line="220" w:lineRule="atLeast"/>
              <w:jc w:val="both"/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  <w:t xml:space="preserve"> 2007 APRIL- KENYA LIMITED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  <w:t>POSITION:INTERN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hAnsi="Arial Narrow" w:cstheme="majorBidi"/>
                <w:b/>
                <w:bCs/>
                <w:color w:val="0000FF"/>
                <w:kern w:val="28"/>
                <w:sz w:val="24"/>
                <w:szCs w:val="24"/>
              </w:rPr>
              <w:t>Duties:-</w:t>
            </w:r>
          </w:p>
          <w:p w:rsidR="00612B17" w:rsidRPr="0076241C" w:rsidRDefault="00612B17" w:rsidP="004B73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Routine loading and off-loading operations</w:t>
            </w:r>
          </w:p>
          <w:p w:rsidR="00612B17" w:rsidRPr="0076241C" w:rsidRDefault="00612B17" w:rsidP="004B73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Routine blending operations</w:t>
            </w:r>
          </w:p>
          <w:p w:rsidR="00612B17" w:rsidRPr="0076241C" w:rsidRDefault="00612B17" w:rsidP="004B73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Distillery operations</w:t>
            </w:r>
          </w:p>
          <w:p w:rsidR="00612B17" w:rsidRPr="0076241C" w:rsidRDefault="00612B17" w:rsidP="004B730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Spirits stock taking</w:t>
            </w:r>
          </w:p>
          <w:p w:rsidR="00612B17" w:rsidRPr="0076241C" w:rsidRDefault="00612B17" w:rsidP="004B73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 Narrow" w:eastAsia="Times New Roman" w:hAnsi="Arial Narrow" w:cs="Tahoma"/>
                <w:b/>
                <w:color w:val="000099"/>
                <w:sz w:val="24"/>
                <w:szCs w:val="24"/>
                <w:u w:val="single"/>
              </w:rPr>
            </w:pPr>
            <w:r w:rsidRPr="0076241C">
              <w:rPr>
                <w:rFonts w:ascii="Arial Narrow" w:eastAsia="Times New Roman" w:hAnsi="Arial Narrow" w:cs="Tahoma"/>
                <w:b/>
                <w:color w:val="000099"/>
                <w:sz w:val="24"/>
                <w:szCs w:val="24"/>
                <w:u w:val="single"/>
              </w:rPr>
              <w:t>EDUCATION BACKGROUND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  <w:b/>
              </w:rPr>
              <w:t xml:space="preserve">(2005-2010) </w:t>
            </w:r>
            <w:r w:rsidRPr="0076241C">
              <w:rPr>
                <w:rFonts w:ascii="Arial Narrow" w:eastAsia="Times New Roman" w:hAnsi="Arial Narrow"/>
              </w:rPr>
              <w:t>Kenyatta University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 xml:space="preserve">Bachelor of Science (Biochemistry) 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  <w:b/>
              </w:rPr>
              <w:t xml:space="preserve"> (1998-2001) </w:t>
            </w:r>
            <w:proofErr w:type="spellStart"/>
            <w:r w:rsidRPr="0076241C">
              <w:rPr>
                <w:rFonts w:ascii="Arial Narrow" w:eastAsia="Times New Roman" w:hAnsi="Arial Narrow"/>
              </w:rPr>
              <w:t>Ngara</w:t>
            </w:r>
            <w:proofErr w:type="spellEnd"/>
            <w:r w:rsidRPr="0076241C">
              <w:rPr>
                <w:rFonts w:ascii="Arial Narrow" w:eastAsia="Times New Roman" w:hAnsi="Arial Narrow"/>
              </w:rPr>
              <w:t xml:space="preserve"> Girls’ High School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/>
                <w:i/>
              </w:rPr>
            </w:pPr>
            <w:r w:rsidRPr="0076241C">
              <w:rPr>
                <w:rFonts w:ascii="Arial Narrow" w:eastAsia="Times New Roman" w:hAnsi="Arial Narrow"/>
                <w:b/>
                <w:i/>
              </w:rPr>
              <w:t>Kenya Certificate of Secondary Education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  <w:b/>
              </w:rPr>
              <w:t xml:space="preserve">(1994-1997) </w:t>
            </w:r>
            <w:proofErr w:type="spellStart"/>
            <w:r w:rsidRPr="0076241C">
              <w:rPr>
                <w:rFonts w:ascii="Arial Narrow" w:eastAsia="Times New Roman" w:hAnsi="Arial Narrow"/>
              </w:rPr>
              <w:t>Lwak</w:t>
            </w:r>
            <w:proofErr w:type="spellEnd"/>
            <w:r w:rsidRPr="0076241C">
              <w:rPr>
                <w:rFonts w:ascii="Arial Narrow" w:eastAsia="Times New Roman" w:hAnsi="Arial Narrow"/>
              </w:rPr>
              <w:t xml:space="preserve"> Girls’ Primary School</w:t>
            </w:r>
          </w:p>
          <w:p w:rsidR="00612B17" w:rsidRPr="0076241C" w:rsidRDefault="00612B17" w:rsidP="004B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/>
                <w:i/>
              </w:rPr>
            </w:pPr>
            <w:r w:rsidRPr="0076241C">
              <w:rPr>
                <w:rFonts w:ascii="Arial Narrow" w:eastAsia="Times New Roman" w:hAnsi="Arial Narrow"/>
                <w:b/>
                <w:i/>
              </w:rPr>
              <w:t>Kenya Certificate of Primary Education</w:t>
            </w:r>
          </w:p>
          <w:p w:rsidR="00612B17" w:rsidRPr="0076241C" w:rsidRDefault="00612B17" w:rsidP="004B730A">
            <w:pPr>
              <w:suppressAutoHyphens/>
              <w:spacing w:after="0" w:line="100" w:lineRule="atLeast"/>
              <w:rPr>
                <w:rFonts w:ascii="Arial Narrow" w:hAnsi="Arial Narrow"/>
              </w:rPr>
            </w:pPr>
          </w:p>
          <w:p w:rsidR="00612B17" w:rsidRPr="0076241C" w:rsidRDefault="00612B17" w:rsidP="004B730A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color w:val="000099"/>
                <w:kern w:val="1"/>
                <w:u w:val="single"/>
                <w:lang w:val="en-GB" w:eastAsia="ar-SA"/>
              </w:rPr>
            </w:pPr>
            <w:r w:rsidRPr="0076241C">
              <w:rPr>
                <w:rFonts w:ascii="Arial Narrow" w:hAnsi="Arial Narrow"/>
                <w:b/>
                <w:color w:val="000099"/>
                <w:kern w:val="1"/>
                <w:u w:val="single"/>
                <w:lang w:val="en-GB" w:eastAsia="ar-SA"/>
              </w:rPr>
              <w:t>T</w:t>
            </w:r>
            <w:r>
              <w:rPr>
                <w:rFonts w:ascii="Arial Narrow" w:hAnsi="Arial Narrow"/>
                <w:b/>
                <w:color w:val="000099"/>
                <w:kern w:val="1"/>
                <w:u w:val="single"/>
                <w:lang w:val="en-GB" w:eastAsia="ar-SA"/>
              </w:rPr>
              <w:t>RAININGS AND CERTIFICATE OF RECOGNITION</w:t>
            </w:r>
          </w:p>
          <w:p w:rsidR="00612B17" w:rsidRPr="0076241C" w:rsidRDefault="00612B17" w:rsidP="004B73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Presented a dissertation on characterization of immunoglobulin G (</w:t>
            </w:r>
            <w:proofErr w:type="spellStart"/>
            <w:r w:rsidRPr="0076241C">
              <w:rPr>
                <w:rFonts w:ascii="Arial Narrow" w:eastAsia="Times New Roman" w:hAnsi="Arial Narrow"/>
              </w:rPr>
              <w:t>IgG</w:t>
            </w:r>
            <w:proofErr w:type="spellEnd"/>
            <w:r w:rsidRPr="0076241C">
              <w:rPr>
                <w:rFonts w:ascii="Arial Narrow" w:eastAsia="Times New Roman" w:hAnsi="Arial Narrow"/>
              </w:rPr>
              <w:t>) in severe malaria in baboons</w:t>
            </w:r>
          </w:p>
          <w:p w:rsidR="00612B17" w:rsidRPr="0076241C" w:rsidRDefault="00612B17" w:rsidP="004B73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</w:rPr>
            </w:pPr>
            <w:r w:rsidRPr="0076241C">
              <w:rPr>
                <w:rFonts w:ascii="Arial Narrow" w:eastAsia="Times New Roman" w:hAnsi="Arial Narrow"/>
              </w:rPr>
              <w:t>Attended a one week beer tasting training and received certification as a qualified beer taster</w:t>
            </w:r>
          </w:p>
          <w:p w:rsidR="00612B17" w:rsidRPr="0076241C" w:rsidRDefault="00612B17" w:rsidP="004B730A">
            <w:pPr>
              <w:suppressAutoHyphens/>
              <w:spacing w:after="0" w:line="100" w:lineRule="atLeast"/>
              <w:ind w:left="720"/>
              <w:rPr>
                <w:rFonts w:ascii="Arial Narrow" w:hAnsi="Arial Narrow"/>
              </w:rPr>
            </w:pPr>
          </w:p>
          <w:p w:rsidR="00612B17" w:rsidRDefault="00612B17" w:rsidP="00F56065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color w:val="000099"/>
                <w:kern w:val="1"/>
                <w:u w:val="single"/>
                <w:lang w:val="en-GB" w:eastAsia="ar-SA"/>
              </w:rPr>
            </w:pPr>
            <w:r>
              <w:rPr>
                <w:rFonts w:ascii="Arial Narrow" w:hAnsi="Arial Narrow"/>
                <w:b/>
                <w:color w:val="000099"/>
                <w:kern w:val="1"/>
                <w:u w:val="single"/>
                <w:lang w:val="en-GB" w:eastAsia="ar-SA"/>
              </w:rPr>
              <w:t xml:space="preserve"> </w:t>
            </w:r>
          </w:p>
          <w:p w:rsidR="00F56065" w:rsidRDefault="00F56065" w:rsidP="00F56065">
            <w:pPr>
              <w:pStyle w:val="NormalWeb"/>
              <w:spacing w:before="0" w:beforeAutospacing="0" w:after="0"/>
              <w:rPr>
                <w:rFonts w:ascii="Arial Narrow" w:hAnsi="Arial Narrow"/>
                <w:b/>
                <w:color w:val="000099"/>
                <w:kern w:val="1"/>
                <w:u w:val="single"/>
                <w:lang w:val="en-GB" w:eastAsia="ar-SA"/>
              </w:rPr>
            </w:pPr>
          </w:p>
          <w:p w:rsidR="00F56065" w:rsidRDefault="00F56065" w:rsidP="00F56065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F56065">
              <w:rPr>
                <w:b/>
              </w:rPr>
              <w:t>1654776</w:t>
            </w:r>
            <w:bookmarkStart w:id="0" w:name="_GoBack"/>
            <w:bookmarkEnd w:id="0"/>
          </w:p>
          <w:p w:rsidR="00F56065" w:rsidRDefault="00F56065" w:rsidP="00F56065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F56065" w:rsidRPr="00033D63" w:rsidRDefault="00F56065" w:rsidP="00F56065">
            <w:pPr>
              <w:pStyle w:val="NormalWeb"/>
              <w:spacing w:before="0" w:beforeAutospacing="0" w:after="0"/>
              <w:rPr>
                <w:rFonts w:ascii="Arial Narrow" w:hAnsi="Arial Narrow"/>
                <w:kern w:val="1"/>
                <w:lang w:val="en-GB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2602865" cy="58356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B17" w:rsidRPr="0076241C" w:rsidRDefault="00612B17" w:rsidP="004B730A">
            <w:pPr>
              <w:shd w:val="clear" w:color="auto" w:fill="FFFFFF"/>
              <w:tabs>
                <w:tab w:val="left" w:pos="2520"/>
              </w:tabs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ahoma"/>
                <w:b/>
                <w:color w:val="003BB0"/>
                <w:sz w:val="24"/>
                <w:szCs w:val="24"/>
                <w:u w:val="single"/>
              </w:rPr>
            </w:pPr>
          </w:p>
          <w:p w:rsidR="00612B17" w:rsidRPr="0076241C" w:rsidRDefault="00612B17" w:rsidP="004B730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1440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612B17" w:rsidRPr="0076241C" w:rsidRDefault="00612B17" w:rsidP="004B730A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612B17" w:rsidRPr="0076241C" w:rsidRDefault="00612B17" w:rsidP="004B730A">
            <w:pPr>
              <w:rPr>
                <w:rFonts w:ascii="Arial Narrow" w:hAnsi="Arial Narrow"/>
                <w:rtl/>
              </w:rPr>
            </w:pPr>
          </w:p>
          <w:p w:rsidR="00612B17" w:rsidRPr="0076241C" w:rsidRDefault="00612B17" w:rsidP="004B730A">
            <w:pPr>
              <w:tabs>
                <w:tab w:val="left" w:pos="2268"/>
                <w:tab w:val="left" w:pos="2552"/>
              </w:tabs>
              <w:jc w:val="lowKashida"/>
              <w:rPr>
                <w:rFonts w:ascii="Arial Narrow" w:hAnsi="Arial Narrow" w:cs="Simplified Arabic"/>
                <w:b/>
                <w:bCs/>
                <w:smallCaps/>
                <w:color w:val="FFFFFF"/>
                <w:sz w:val="30"/>
                <w:szCs w:val="34"/>
              </w:rPr>
            </w:pPr>
            <w:r w:rsidRPr="0076241C">
              <w:rPr>
                <w:rFonts w:ascii="Arial Narrow" w:hAnsi="Arial Narrow" w:cs="Simplified Arabic"/>
                <w:b/>
                <w:bCs/>
                <w:smallCaps/>
                <w:color w:val="FFFFFF"/>
                <w:sz w:val="30"/>
                <w:szCs w:val="34"/>
              </w:rPr>
              <w:t>education background</w:t>
            </w:r>
          </w:p>
        </w:tc>
      </w:tr>
    </w:tbl>
    <w:p w:rsidR="00612B17" w:rsidRPr="00D077E4" w:rsidRDefault="00612B17" w:rsidP="00612B17"/>
    <w:p w:rsidR="006C7C4B" w:rsidRDefault="00F56065"/>
    <w:sectPr w:rsidR="006C7C4B" w:rsidSect="0055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D54"/>
    <w:multiLevelType w:val="hybridMultilevel"/>
    <w:tmpl w:val="E66C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337D"/>
    <w:multiLevelType w:val="hybridMultilevel"/>
    <w:tmpl w:val="1FF2C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1006"/>
    <w:multiLevelType w:val="hybridMultilevel"/>
    <w:tmpl w:val="CD5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280E"/>
    <w:multiLevelType w:val="hybridMultilevel"/>
    <w:tmpl w:val="B91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883"/>
    <w:multiLevelType w:val="hybridMultilevel"/>
    <w:tmpl w:val="DB02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E7AD1"/>
    <w:multiLevelType w:val="hybridMultilevel"/>
    <w:tmpl w:val="F1EE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F05E7"/>
    <w:multiLevelType w:val="hybridMultilevel"/>
    <w:tmpl w:val="3256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87E"/>
    <w:multiLevelType w:val="hybridMultilevel"/>
    <w:tmpl w:val="12F6D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E0295"/>
    <w:multiLevelType w:val="hybridMultilevel"/>
    <w:tmpl w:val="9FF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B17"/>
    <w:rsid w:val="00612B17"/>
    <w:rsid w:val="006209FE"/>
    <w:rsid w:val="00851E5F"/>
    <w:rsid w:val="009E4AC9"/>
    <w:rsid w:val="00C37B87"/>
    <w:rsid w:val="00E3435B"/>
    <w:rsid w:val="00F56065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17"/>
    <w:pPr>
      <w:ind w:left="720"/>
      <w:contextualSpacing/>
    </w:pPr>
  </w:style>
  <w:style w:type="paragraph" w:styleId="NormalWeb">
    <w:name w:val="Normal (Web)"/>
    <w:basedOn w:val="Normal"/>
    <w:unhideWhenUsed/>
    <w:rsid w:val="0061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12B17"/>
    <w:pPr>
      <w:spacing w:after="0" w:line="240" w:lineRule="auto"/>
    </w:pPr>
  </w:style>
  <w:style w:type="paragraph" w:customStyle="1" w:styleId="Default">
    <w:name w:val="Default"/>
    <w:rsid w:val="0061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2016-04-05T20:37:00Z</dcterms:created>
  <dcterms:modified xsi:type="dcterms:W3CDTF">2016-05-02T06:54:00Z</dcterms:modified>
</cp:coreProperties>
</file>