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766"/>
        <w:gridCol w:w="2024"/>
      </w:tblGrid>
      <w:tr w:rsidR="00E353B4" w:rsidRPr="00146867" w:rsidTr="00C63773">
        <w:trPr>
          <w:jc w:val="center"/>
        </w:trPr>
        <w:tc>
          <w:tcPr>
            <w:tcW w:w="8766" w:type="dxa"/>
            <w:tcBorders>
              <w:top w:val="single" w:sz="8" w:space="0" w:color="1A495D" w:themeColor="accent1" w:themeShade="80"/>
              <w:bottom w:val="single" w:sz="8" w:space="0" w:color="1A495D" w:themeColor="accent1" w:themeShade="80"/>
            </w:tcBorders>
            <w:vAlign w:val="center"/>
          </w:tcPr>
          <w:p w:rsidR="00E353B4" w:rsidRPr="009A6AFC" w:rsidRDefault="00C063E3" w:rsidP="00C63773">
            <w:pPr>
              <w:pStyle w:val="Name"/>
              <w:ind w:left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C063E3">
              <w:rPr>
                <w:color w:val="7FC0DB" w:themeColor="accent1" w:themeTint="99"/>
                <w:sz w:val="72"/>
                <w:szCs w:val="88"/>
              </w:rPr>
              <w:t xml:space="preserve">ARUNA </w:t>
            </w:r>
            <w:r w:rsidR="009A6AFC">
              <w:rPr>
                <w:color w:val="7FC0DB" w:themeColor="accent1" w:themeTint="99"/>
                <w:sz w:val="96"/>
              </w:rPr>
              <w:br/>
            </w:r>
            <w:r w:rsidR="009A6AFC" w:rsidRPr="009A6AFC">
              <w:rPr>
                <w:color w:val="auto"/>
                <w:sz w:val="22"/>
                <w:szCs w:val="24"/>
              </w:rPr>
              <w:t>B.Sc. (</w:t>
            </w:r>
            <w:proofErr w:type="spellStart"/>
            <w:r w:rsidR="009A6AFC" w:rsidRPr="009A6AFC">
              <w:rPr>
                <w:color w:val="auto"/>
                <w:sz w:val="22"/>
                <w:szCs w:val="24"/>
              </w:rPr>
              <w:t>Hons</w:t>
            </w:r>
            <w:proofErr w:type="spellEnd"/>
            <w:r w:rsidR="009A6AFC" w:rsidRPr="009A6AFC">
              <w:rPr>
                <w:color w:val="auto"/>
                <w:sz w:val="22"/>
                <w:szCs w:val="24"/>
              </w:rPr>
              <w:t xml:space="preserve">) in </w:t>
            </w:r>
            <w:r w:rsidR="005E447E">
              <w:rPr>
                <w:color w:val="auto"/>
                <w:sz w:val="22"/>
                <w:szCs w:val="24"/>
              </w:rPr>
              <w:t xml:space="preserve">Quantity Surveying </w:t>
            </w:r>
          </w:p>
        </w:tc>
        <w:tc>
          <w:tcPr>
            <w:tcW w:w="2024" w:type="dxa"/>
            <w:tcBorders>
              <w:top w:val="single" w:sz="8" w:space="0" w:color="1A495D" w:themeColor="accent1" w:themeShade="80"/>
              <w:bottom w:val="single" w:sz="8" w:space="0" w:color="1A495D" w:themeColor="accent1" w:themeShade="80"/>
            </w:tcBorders>
            <w:vAlign w:val="center"/>
          </w:tcPr>
          <w:p w:rsidR="00E353B4" w:rsidRPr="00C063E3" w:rsidRDefault="009A6AFC" w:rsidP="00CA5108">
            <w:pPr>
              <w:pStyle w:val="JobTitle"/>
              <w:ind w:left="0"/>
              <w:jc w:val="left"/>
              <w:rPr>
                <w:spacing w:val="10"/>
                <w:sz w:val="28"/>
              </w:rPr>
            </w:pPr>
            <w:r w:rsidRPr="00C063E3">
              <w:rPr>
                <w:color w:val="373545" w:themeColor="text2"/>
                <w:spacing w:val="10"/>
                <w:sz w:val="28"/>
              </w:rPr>
              <w:t>QUANTITY SURVEYOR</w:t>
            </w:r>
          </w:p>
        </w:tc>
      </w:tr>
    </w:tbl>
    <w:p w:rsidR="00FB1ECF" w:rsidRPr="00146867" w:rsidRDefault="00FB1ECF" w:rsidP="00CA5108">
      <w:pPr>
        <w:jc w:val="both"/>
        <w:rPr>
          <w:sz w:val="2"/>
        </w:rPr>
      </w:pPr>
    </w:p>
    <w:tbl>
      <w:tblPr>
        <w:tblStyle w:val="TableGrid"/>
        <w:tblW w:w="105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/>
      </w:tblPr>
      <w:tblGrid>
        <w:gridCol w:w="2610"/>
        <w:gridCol w:w="3067"/>
        <w:gridCol w:w="135"/>
        <w:gridCol w:w="4771"/>
      </w:tblGrid>
      <w:tr w:rsidR="00C063E3" w:rsidRPr="00146867" w:rsidTr="00C63773">
        <w:trPr>
          <w:trHeight w:val="3438"/>
          <w:jc w:val="center"/>
        </w:trPr>
        <w:tc>
          <w:tcPr>
            <w:tcW w:w="2610" w:type="dxa"/>
            <w:shd w:val="clear" w:color="auto" w:fill="E3F1ED" w:themeFill="accent3" w:themeFillTint="33"/>
            <w:vAlign w:val="center"/>
          </w:tcPr>
          <w:p w:rsidR="0088118D" w:rsidRPr="00146867" w:rsidRDefault="00C063E3" w:rsidP="00CA5108">
            <w:pPr>
              <w:jc w:val="both"/>
            </w:pPr>
            <w:r w:rsidRPr="00025E0C">
              <w:rPr>
                <w:rFonts w:asciiTheme="majorHAnsi" w:hAnsiTheme="majorHAnsi"/>
                <w:b/>
                <w:noProof/>
                <w:color w:val="398E98" w:themeColor="accent2" w:themeShade="BF"/>
                <w:sz w:val="40"/>
                <w:szCs w:val="36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-8255</wp:posOffset>
                  </wp:positionH>
                  <wp:positionV relativeFrom="paragraph">
                    <wp:posOffset>43180</wp:posOffset>
                  </wp:positionV>
                  <wp:extent cx="1504950" cy="1736090"/>
                  <wp:effectExtent l="0" t="0" r="0" b="0"/>
                  <wp:wrapNone/>
                  <wp:docPr id="7" name="Picture 7" descr="C:\Users\Aruna\Desktop\New folder (2)\aaa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una\Desktop\New folder (2)\aaa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73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7" w:type="dxa"/>
            <w:shd w:val="clear" w:color="auto" w:fill="E3F1ED" w:themeFill="accent3" w:themeFillTint="33"/>
            <w:vAlign w:val="center"/>
          </w:tcPr>
          <w:p w:rsidR="0088118D" w:rsidRPr="000772D0" w:rsidRDefault="0088118D" w:rsidP="00CA5108">
            <w:pPr>
              <w:jc w:val="both"/>
              <w:rPr>
                <w:b/>
                <w:color w:val="1A495D" w:themeColor="accent1" w:themeShade="80"/>
                <w:szCs w:val="20"/>
              </w:rPr>
            </w:pPr>
            <w:r w:rsidRPr="000772D0">
              <w:rPr>
                <w:b/>
                <w:color w:val="1A495D" w:themeColor="accent1" w:themeShade="80"/>
                <w:szCs w:val="20"/>
              </w:rPr>
              <w:t>E-mail</w:t>
            </w:r>
          </w:p>
          <w:p w:rsidR="0088118D" w:rsidRPr="000772D0" w:rsidRDefault="00C63773" w:rsidP="00CA5108">
            <w:pPr>
              <w:jc w:val="both"/>
              <w:rPr>
                <w:szCs w:val="20"/>
              </w:rPr>
            </w:pPr>
            <w:hyperlink r:id="rId9" w:history="1">
              <w:r w:rsidRPr="001206C8">
                <w:rPr>
                  <w:rStyle w:val="Hyperlink"/>
                  <w:szCs w:val="20"/>
                </w:rPr>
                <w:t>Aruna.281533@2freemail.com</w:t>
              </w:r>
            </w:hyperlink>
            <w:r>
              <w:rPr>
                <w:szCs w:val="20"/>
              </w:rPr>
              <w:t xml:space="preserve"> </w:t>
            </w:r>
          </w:p>
          <w:p w:rsidR="00F30E26" w:rsidRPr="00146867" w:rsidRDefault="00F30E26" w:rsidP="00C637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" w:type="dxa"/>
            <w:vMerge w:val="restart"/>
          </w:tcPr>
          <w:p w:rsidR="0088118D" w:rsidRPr="00146867" w:rsidRDefault="0088118D" w:rsidP="00CA5108">
            <w:pPr>
              <w:jc w:val="both"/>
            </w:pPr>
          </w:p>
        </w:tc>
        <w:tc>
          <w:tcPr>
            <w:tcW w:w="4771" w:type="dxa"/>
            <w:vMerge w:val="restart"/>
          </w:tcPr>
          <w:p w:rsidR="004C1F7E" w:rsidRPr="001D217E" w:rsidRDefault="0088118D" w:rsidP="007D4D74">
            <w:pPr>
              <w:pStyle w:val="Heading1"/>
              <w:outlineLvl w:val="0"/>
            </w:pPr>
            <w:r w:rsidRPr="00146867">
              <w:t>EXPERIENCE</w:t>
            </w:r>
            <w:r w:rsidR="00220F0E">
              <w:t xml:space="preserve"> IN BRIEF</w:t>
            </w:r>
          </w:p>
          <w:p w:rsidR="007D4D74" w:rsidRDefault="007D4D74" w:rsidP="007D4D74">
            <w:pPr>
              <w:pStyle w:val="Heading2"/>
              <w:jc w:val="both"/>
              <w:outlineLvl w:val="1"/>
              <w:rPr>
                <w:sz w:val="28"/>
              </w:rPr>
            </w:pPr>
          </w:p>
          <w:p w:rsidR="009A6AFC" w:rsidRPr="009A6AFC" w:rsidRDefault="003A4BEB" w:rsidP="007D4D74">
            <w:pPr>
              <w:pStyle w:val="Heading2"/>
              <w:jc w:val="both"/>
              <w:outlineLvl w:val="1"/>
            </w:pPr>
            <w:r>
              <w:rPr>
                <w:sz w:val="28"/>
              </w:rPr>
              <w:t>QUANTITY SURVEYOR</w:t>
            </w:r>
          </w:p>
          <w:p w:rsidR="0088118D" w:rsidRPr="00146867" w:rsidRDefault="0088118D" w:rsidP="00574671">
            <w:pPr>
              <w:pStyle w:val="Heading2"/>
              <w:spacing w:line="360" w:lineRule="auto"/>
              <w:jc w:val="both"/>
              <w:outlineLvl w:val="1"/>
            </w:pPr>
            <w:r w:rsidRPr="00146867">
              <w:rPr>
                <w:sz w:val="20"/>
              </w:rPr>
              <w:t>(</w:t>
            </w:r>
            <w:r w:rsidR="00C063E3">
              <w:rPr>
                <w:sz w:val="20"/>
              </w:rPr>
              <w:t>April</w:t>
            </w:r>
            <w:r w:rsidR="009A6AFC">
              <w:rPr>
                <w:sz w:val="20"/>
              </w:rPr>
              <w:t>. 2016</w:t>
            </w:r>
            <w:r w:rsidRPr="00146867">
              <w:rPr>
                <w:sz w:val="20"/>
              </w:rPr>
              <w:t xml:space="preserve"> – </w:t>
            </w:r>
            <w:r w:rsidR="009A6AFC" w:rsidRPr="00146867">
              <w:rPr>
                <w:sz w:val="20"/>
              </w:rPr>
              <w:t>Present</w:t>
            </w:r>
            <w:r w:rsidRPr="00146867">
              <w:rPr>
                <w:sz w:val="20"/>
              </w:rPr>
              <w:t>)</w:t>
            </w:r>
          </w:p>
          <w:p w:rsidR="0088118D" w:rsidRPr="00D912F8" w:rsidRDefault="00112F7F" w:rsidP="00574671">
            <w:pPr>
              <w:spacing w:line="276" w:lineRule="auto"/>
              <w:rPr>
                <w:i/>
                <w:szCs w:val="20"/>
                <w:u w:val="single"/>
              </w:rPr>
            </w:pPr>
            <w:r w:rsidRPr="00D912F8">
              <w:rPr>
                <w:i/>
                <w:szCs w:val="20"/>
                <w:u w:val="single"/>
              </w:rPr>
              <w:t>EMIRATES TECHNICAL AND THERMAL SYSTEMS – ABU DHABI, UAE.</w:t>
            </w:r>
          </w:p>
          <w:p w:rsidR="00112F7F" w:rsidRPr="00765C83" w:rsidRDefault="00112F7F" w:rsidP="00574671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</w:pPr>
            <w:r w:rsidRPr="00765C83">
              <w:rPr>
                <w:shd w:val="clear" w:color="auto" w:fill="FFFFFF"/>
              </w:rPr>
              <w:t xml:space="preserve">Name - </w:t>
            </w:r>
            <w:proofErr w:type="spellStart"/>
            <w:r w:rsidRPr="00765C83">
              <w:rPr>
                <w:shd w:val="clear" w:color="auto" w:fill="FFFFFF"/>
              </w:rPr>
              <w:t>Ruwais</w:t>
            </w:r>
            <w:proofErr w:type="spellEnd"/>
            <w:r w:rsidRPr="00765C83">
              <w:rPr>
                <w:shd w:val="clear" w:color="auto" w:fill="FFFFFF"/>
              </w:rPr>
              <w:t xml:space="preserve"> Housing Complex Expansion Phase IV - </w:t>
            </w:r>
            <w:r w:rsidRPr="00DE1BA5">
              <w:rPr>
                <w:noProof/>
                <w:shd w:val="clear" w:color="auto" w:fill="FFFFFF"/>
              </w:rPr>
              <w:t>Pack</w:t>
            </w:r>
            <w:r w:rsidR="00DE1BA5">
              <w:rPr>
                <w:noProof/>
                <w:shd w:val="clear" w:color="auto" w:fill="FFFFFF"/>
              </w:rPr>
              <w:t>a</w:t>
            </w:r>
            <w:r w:rsidRPr="00DE1BA5">
              <w:rPr>
                <w:noProof/>
                <w:shd w:val="clear" w:color="auto" w:fill="FFFFFF"/>
              </w:rPr>
              <w:t>ge</w:t>
            </w:r>
            <w:r w:rsidRPr="00765C83">
              <w:rPr>
                <w:shd w:val="clear" w:color="auto" w:fill="FFFFFF"/>
              </w:rPr>
              <w:t xml:space="preserve"> 4</w:t>
            </w:r>
          </w:p>
          <w:p w:rsidR="00112F7F" w:rsidRPr="00765C83" w:rsidRDefault="00112F7F" w:rsidP="00574671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765C83">
              <w:rPr>
                <w:shd w:val="clear" w:color="auto" w:fill="FFFFFF"/>
              </w:rPr>
              <w:t>Description - Construction of 40 residential buildings for married staff</w:t>
            </w:r>
            <w:r w:rsidR="00CA5108" w:rsidRPr="00765C83">
              <w:rPr>
                <w:shd w:val="clear" w:color="auto" w:fill="FFFFFF"/>
              </w:rPr>
              <w:t xml:space="preserve"> </w:t>
            </w:r>
            <w:r w:rsidRPr="00765C83">
              <w:rPr>
                <w:shd w:val="clear" w:color="auto" w:fill="FFFFFF"/>
              </w:rPr>
              <w:t>of ADNOC</w:t>
            </w:r>
          </w:p>
          <w:p w:rsidR="00112F7F" w:rsidRPr="00765C83" w:rsidRDefault="00112F7F" w:rsidP="00574671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765C83">
              <w:rPr>
                <w:shd w:val="clear" w:color="auto" w:fill="FFFFFF"/>
              </w:rPr>
              <w:t>Client - Abu Dhabi National Oil Company (ADNOC)</w:t>
            </w:r>
            <w:r w:rsidRPr="00765C83">
              <w:rPr>
                <w:rStyle w:val="apple-converted-space"/>
                <w:rFonts w:ascii="Helvetica" w:hAnsi="Helvetica" w:cs="Helvetica"/>
                <w:szCs w:val="23"/>
                <w:shd w:val="clear" w:color="auto" w:fill="FFFFFF"/>
              </w:rPr>
              <w:t> </w:t>
            </w:r>
          </w:p>
          <w:p w:rsidR="00112F7F" w:rsidRPr="00765C83" w:rsidRDefault="00112F7F" w:rsidP="00574671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765C83">
              <w:rPr>
                <w:shd w:val="clear" w:color="auto" w:fill="FFFFFF"/>
              </w:rPr>
              <w:t xml:space="preserve">Main Contractor - Al </w:t>
            </w:r>
            <w:proofErr w:type="spellStart"/>
            <w:r w:rsidRPr="00765C83">
              <w:rPr>
                <w:shd w:val="clear" w:color="auto" w:fill="FFFFFF"/>
              </w:rPr>
              <w:t>Jaber</w:t>
            </w:r>
            <w:proofErr w:type="spellEnd"/>
            <w:r w:rsidRPr="00765C83">
              <w:rPr>
                <w:shd w:val="clear" w:color="auto" w:fill="FFFFFF"/>
              </w:rPr>
              <w:t xml:space="preserve"> Building LLC (AJB)</w:t>
            </w:r>
          </w:p>
          <w:p w:rsidR="00112F7F" w:rsidRPr="00765C83" w:rsidRDefault="00112F7F" w:rsidP="00574671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765C83">
              <w:rPr>
                <w:shd w:val="clear" w:color="auto" w:fill="FFFFFF"/>
              </w:rPr>
              <w:t>Contract Sum - 2.7 Billion AED</w:t>
            </w:r>
          </w:p>
          <w:p w:rsidR="00D910B8" w:rsidRPr="00765C83" w:rsidRDefault="00112F7F" w:rsidP="00574671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765C83">
              <w:rPr>
                <w:shd w:val="clear" w:color="auto" w:fill="FFFFFF"/>
              </w:rPr>
              <w:t>MEP Package - 800 Million AED</w:t>
            </w:r>
          </w:p>
          <w:p w:rsidR="00747D88" w:rsidRPr="007D45ED" w:rsidRDefault="00747D88" w:rsidP="00747D88">
            <w:pPr>
              <w:pStyle w:val="ListParagraph"/>
              <w:jc w:val="both"/>
              <w:rPr>
                <w:sz w:val="20"/>
              </w:rPr>
            </w:pPr>
          </w:p>
          <w:p w:rsidR="00C02EF7" w:rsidRPr="00765C83" w:rsidRDefault="00C02EF7" w:rsidP="00747D88">
            <w:pPr>
              <w:pStyle w:val="Heading2"/>
              <w:jc w:val="both"/>
              <w:outlineLvl w:val="1"/>
              <w:rPr>
                <w:sz w:val="28"/>
              </w:rPr>
            </w:pPr>
            <w:r w:rsidRPr="00765C83">
              <w:rPr>
                <w:sz w:val="28"/>
              </w:rPr>
              <w:t>QUANTITY SURVEYOR</w:t>
            </w:r>
          </w:p>
          <w:p w:rsidR="0088118D" w:rsidRPr="00146867" w:rsidRDefault="0088118D" w:rsidP="00574671">
            <w:pPr>
              <w:pStyle w:val="Heading2"/>
              <w:spacing w:line="360" w:lineRule="auto"/>
              <w:jc w:val="both"/>
              <w:outlineLvl w:val="1"/>
            </w:pPr>
            <w:r w:rsidRPr="00146867">
              <w:rPr>
                <w:sz w:val="20"/>
              </w:rPr>
              <w:t>(</w:t>
            </w:r>
            <w:r w:rsidR="00C063E3">
              <w:rPr>
                <w:sz w:val="20"/>
              </w:rPr>
              <w:t>Jan</w:t>
            </w:r>
            <w:r w:rsidR="00C02EF7">
              <w:rPr>
                <w:sz w:val="20"/>
              </w:rPr>
              <w:t xml:space="preserve">. 2014 – </w:t>
            </w:r>
            <w:r w:rsidR="00C063E3">
              <w:rPr>
                <w:sz w:val="20"/>
              </w:rPr>
              <w:t>March</w:t>
            </w:r>
            <w:r w:rsidR="00C02EF7">
              <w:rPr>
                <w:sz w:val="20"/>
              </w:rPr>
              <w:t>. 2016</w:t>
            </w:r>
            <w:r w:rsidRPr="00146867">
              <w:rPr>
                <w:sz w:val="20"/>
              </w:rPr>
              <w:t>)</w:t>
            </w:r>
          </w:p>
          <w:p w:rsidR="0088118D" w:rsidRDefault="00C063E3" w:rsidP="00574671">
            <w:pPr>
              <w:spacing w:line="276" w:lineRule="auto"/>
              <w:rPr>
                <w:i/>
                <w:szCs w:val="20"/>
                <w:u w:val="single"/>
              </w:rPr>
            </w:pPr>
            <w:r>
              <w:rPr>
                <w:i/>
                <w:szCs w:val="20"/>
                <w:u w:val="single"/>
              </w:rPr>
              <w:t>AECOM Lanka</w:t>
            </w:r>
            <w:r w:rsidR="00C02EF7" w:rsidRPr="00D912F8">
              <w:rPr>
                <w:i/>
                <w:szCs w:val="20"/>
                <w:u w:val="single"/>
              </w:rPr>
              <w:t xml:space="preserve"> (PVT) LTD. – SRI LANKA.</w:t>
            </w:r>
          </w:p>
          <w:p w:rsidR="00C063E3" w:rsidRPr="00C063E3" w:rsidRDefault="00C063E3" w:rsidP="00574671">
            <w:pPr>
              <w:spacing w:line="276" w:lineRule="auto"/>
              <w:rPr>
                <w:i/>
                <w:u w:val="single"/>
              </w:rPr>
            </w:pPr>
            <w:r>
              <w:rPr>
                <w:b/>
                <w:bCs/>
                <w:i/>
                <w:iCs/>
                <w:szCs w:val="20"/>
                <w:shd w:val="clear" w:color="auto" w:fill="FFFFFF"/>
              </w:rPr>
              <w:t>(</w:t>
            </w:r>
            <w:r w:rsidRPr="00FE2EF1">
              <w:rPr>
                <w:b/>
                <w:bCs/>
                <w:i/>
                <w:iCs/>
                <w:szCs w:val="20"/>
                <w:shd w:val="clear" w:color="auto" w:fill="FFFFFF"/>
              </w:rPr>
              <w:t>both pre and post contract)</w:t>
            </w:r>
          </w:p>
          <w:p w:rsidR="00D910B8" w:rsidRPr="00765C83" w:rsidRDefault="00C063E3" w:rsidP="00574671">
            <w:pPr>
              <w:pStyle w:val="ListParagraph"/>
              <w:numPr>
                <w:ilvl w:val="0"/>
                <w:numId w:val="27"/>
              </w:numPr>
              <w:spacing w:line="276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Shangri-La Mix Development Project</w:t>
            </w:r>
            <w:r w:rsidR="00D910B8" w:rsidRPr="00765C83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–Colombo,</w:t>
            </w:r>
            <w:r w:rsidR="00D910B8" w:rsidRPr="00765C83">
              <w:rPr>
                <w:shd w:val="clear" w:color="auto" w:fill="FFFFFF"/>
              </w:rPr>
              <w:t xml:space="preserve"> Contract </w:t>
            </w:r>
            <w:r w:rsidR="00D910B8" w:rsidRPr="00DE1BA5">
              <w:rPr>
                <w:noProof/>
                <w:shd w:val="clear" w:color="auto" w:fill="FFFFFF"/>
              </w:rPr>
              <w:t>Value:</w:t>
            </w:r>
            <w:r w:rsidR="00D910B8" w:rsidRPr="00765C83">
              <w:rPr>
                <w:shd w:val="clear" w:color="auto" w:fill="FFFFFF"/>
              </w:rPr>
              <w:t xml:space="preserve"> 1</w:t>
            </w:r>
            <w:r>
              <w:rPr>
                <w:shd w:val="clear" w:color="auto" w:fill="FFFFFF"/>
              </w:rPr>
              <w:t>2</w:t>
            </w:r>
            <w:r w:rsidR="00D910B8" w:rsidRPr="00765C83">
              <w:rPr>
                <w:shd w:val="clear" w:color="auto" w:fill="FFFFFF"/>
              </w:rPr>
              <w:t xml:space="preserve"> Billion LKR</w:t>
            </w:r>
          </w:p>
          <w:p w:rsidR="00D910B8" w:rsidRPr="00765C83" w:rsidRDefault="00C063E3" w:rsidP="00574671">
            <w:pPr>
              <w:pStyle w:val="ListParagraph"/>
              <w:numPr>
                <w:ilvl w:val="0"/>
                <w:numId w:val="27"/>
              </w:num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Shangri-La Hotel and Spa Project</w:t>
            </w:r>
            <w:r w:rsidR="00D910B8" w:rsidRPr="00765C83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Hambanthota</w:t>
            </w:r>
            <w:proofErr w:type="spellEnd"/>
            <w:r>
              <w:rPr>
                <w:shd w:val="clear" w:color="auto" w:fill="FFFFFF"/>
              </w:rPr>
              <w:t xml:space="preserve">. </w:t>
            </w:r>
            <w:r w:rsidR="00D910B8" w:rsidRPr="00765C83">
              <w:rPr>
                <w:shd w:val="clear" w:color="auto" w:fill="FFFFFF"/>
              </w:rPr>
              <w:t xml:space="preserve"> Contract </w:t>
            </w:r>
            <w:r w:rsidR="00D910B8" w:rsidRPr="00DE1BA5">
              <w:rPr>
                <w:noProof/>
                <w:shd w:val="clear" w:color="auto" w:fill="FFFFFF"/>
              </w:rPr>
              <w:t>Value:</w:t>
            </w:r>
            <w:r w:rsidR="00D910B8" w:rsidRPr="00765C83">
              <w:rPr>
                <w:shd w:val="clear" w:color="auto" w:fill="FFFFFF"/>
              </w:rPr>
              <w:t xml:space="preserve"> </w:t>
            </w:r>
            <w:r w:rsidR="00C70938">
              <w:rPr>
                <w:shd w:val="clear" w:color="auto" w:fill="FFFFFF"/>
              </w:rPr>
              <w:t>5</w:t>
            </w:r>
            <w:r w:rsidR="00D910B8" w:rsidRPr="00765C83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B</w:t>
            </w:r>
            <w:r w:rsidR="00D910B8" w:rsidRPr="00765C83">
              <w:rPr>
                <w:shd w:val="clear" w:color="auto" w:fill="FFFFFF"/>
              </w:rPr>
              <w:t>illion LKR</w:t>
            </w:r>
          </w:p>
          <w:p w:rsidR="00D910B8" w:rsidRPr="00765C83" w:rsidRDefault="00D910B8" w:rsidP="00574671">
            <w:pPr>
              <w:pStyle w:val="ListParagraph"/>
              <w:numPr>
                <w:ilvl w:val="0"/>
                <w:numId w:val="27"/>
              </w:numPr>
              <w:jc w:val="both"/>
              <w:rPr>
                <w:shd w:val="clear" w:color="auto" w:fill="FFFFFF"/>
              </w:rPr>
            </w:pPr>
            <w:r w:rsidRPr="00765C83">
              <w:rPr>
                <w:shd w:val="clear" w:color="auto" w:fill="FFFFFF"/>
              </w:rPr>
              <w:t>Propo</w:t>
            </w:r>
            <w:r w:rsidR="006354ED">
              <w:rPr>
                <w:shd w:val="clear" w:color="auto" w:fill="FFFFFF"/>
              </w:rPr>
              <w:t xml:space="preserve">sed </w:t>
            </w:r>
            <w:proofErr w:type="spellStart"/>
            <w:r w:rsidR="00C063E3">
              <w:rPr>
                <w:shd w:val="clear" w:color="auto" w:fill="FFFFFF"/>
              </w:rPr>
              <w:t>Dysacity</w:t>
            </w:r>
            <w:proofErr w:type="spellEnd"/>
            <w:r w:rsidR="00C063E3">
              <w:rPr>
                <w:shd w:val="clear" w:color="auto" w:fill="FFFFFF"/>
              </w:rPr>
              <w:t xml:space="preserve"> </w:t>
            </w:r>
            <w:r w:rsidR="00C063E3" w:rsidRPr="00DE1BA5">
              <w:rPr>
                <w:noProof/>
                <w:shd w:val="clear" w:color="auto" w:fill="FFFFFF"/>
              </w:rPr>
              <w:t>Apartment</w:t>
            </w:r>
            <w:r w:rsidR="006354ED" w:rsidRPr="00DE1BA5">
              <w:rPr>
                <w:noProof/>
                <w:shd w:val="clear" w:color="auto" w:fill="FFFFFF"/>
              </w:rPr>
              <w:t>,</w:t>
            </w:r>
            <w:r w:rsidR="006354ED">
              <w:rPr>
                <w:shd w:val="clear" w:color="auto" w:fill="FFFFFF"/>
              </w:rPr>
              <w:t xml:space="preserve"> </w:t>
            </w:r>
            <w:r w:rsidR="00C063E3">
              <w:rPr>
                <w:shd w:val="clear" w:color="auto" w:fill="FFFFFF"/>
              </w:rPr>
              <w:t>Kandy</w:t>
            </w:r>
            <w:r w:rsidRPr="00765C83">
              <w:rPr>
                <w:shd w:val="clear" w:color="auto" w:fill="FFFFFF"/>
              </w:rPr>
              <w:t xml:space="preserve"> - Contract </w:t>
            </w:r>
            <w:r w:rsidRPr="00DE1BA5">
              <w:rPr>
                <w:noProof/>
                <w:shd w:val="clear" w:color="auto" w:fill="FFFFFF"/>
              </w:rPr>
              <w:t>Value:</w:t>
            </w:r>
            <w:r w:rsidRPr="00765C83">
              <w:rPr>
                <w:shd w:val="clear" w:color="auto" w:fill="FFFFFF"/>
              </w:rPr>
              <w:t xml:space="preserve"> </w:t>
            </w:r>
            <w:r w:rsidR="00C063E3">
              <w:rPr>
                <w:shd w:val="clear" w:color="auto" w:fill="FFFFFF"/>
              </w:rPr>
              <w:t>950</w:t>
            </w:r>
            <w:r w:rsidRPr="00765C83">
              <w:rPr>
                <w:shd w:val="clear" w:color="auto" w:fill="FFFFFF"/>
              </w:rPr>
              <w:t xml:space="preserve"> Million LKR</w:t>
            </w:r>
          </w:p>
          <w:p w:rsidR="00D910B8" w:rsidRDefault="007818FD" w:rsidP="00574671">
            <w:pPr>
              <w:pStyle w:val="ListParagraph"/>
              <w:numPr>
                <w:ilvl w:val="0"/>
                <w:numId w:val="27"/>
              </w:numPr>
              <w:jc w:val="both"/>
              <w:rPr>
                <w:shd w:val="clear" w:color="auto" w:fill="FFFFFF"/>
              </w:rPr>
            </w:pPr>
            <w:r w:rsidRPr="00765C83">
              <w:rPr>
                <w:shd w:val="clear" w:color="auto" w:fill="FFFFFF"/>
              </w:rPr>
              <w:t xml:space="preserve">Proposed </w:t>
            </w:r>
            <w:proofErr w:type="spellStart"/>
            <w:r w:rsidRPr="00765C83">
              <w:rPr>
                <w:shd w:val="clear" w:color="auto" w:fill="FFFFFF"/>
              </w:rPr>
              <w:t>Hayles</w:t>
            </w:r>
            <w:proofErr w:type="spellEnd"/>
            <w:r w:rsidR="00C063E3">
              <w:rPr>
                <w:shd w:val="clear" w:color="auto" w:fill="FFFFFF"/>
              </w:rPr>
              <w:t xml:space="preserve"> Free Zone </w:t>
            </w:r>
            <w:r w:rsidR="00C063E3" w:rsidRPr="00DE1BA5">
              <w:rPr>
                <w:noProof/>
                <w:shd w:val="clear" w:color="auto" w:fill="FFFFFF"/>
              </w:rPr>
              <w:t>Facil</w:t>
            </w:r>
            <w:r w:rsidR="00DE1BA5">
              <w:rPr>
                <w:noProof/>
                <w:shd w:val="clear" w:color="auto" w:fill="FFFFFF"/>
              </w:rPr>
              <w:t>i</w:t>
            </w:r>
            <w:r w:rsidR="00C063E3" w:rsidRPr="00DE1BA5">
              <w:rPr>
                <w:noProof/>
                <w:shd w:val="clear" w:color="auto" w:fill="FFFFFF"/>
              </w:rPr>
              <w:t>ty</w:t>
            </w:r>
            <w:r w:rsidR="00C063E3">
              <w:rPr>
                <w:shd w:val="clear" w:color="auto" w:fill="FFFFFF"/>
              </w:rPr>
              <w:t xml:space="preserve"> (Phase 1) </w:t>
            </w:r>
            <w:proofErr w:type="spellStart"/>
            <w:r w:rsidR="00D910B8" w:rsidRPr="00765C83">
              <w:rPr>
                <w:shd w:val="clear" w:color="auto" w:fill="FFFFFF"/>
              </w:rPr>
              <w:t>K</w:t>
            </w:r>
            <w:r w:rsidR="00C063E3">
              <w:rPr>
                <w:shd w:val="clear" w:color="auto" w:fill="FFFFFF"/>
              </w:rPr>
              <w:t>atunayake</w:t>
            </w:r>
            <w:proofErr w:type="spellEnd"/>
            <w:r w:rsidR="00D910B8" w:rsidRPr="00765C83">
              <w:rPr>
                <w:shd w:val="clear" w:color="auto" w:fill="FFFFFF"/>
              </w:rPr>
              <w:t xml:space="preserve">, Contract </w:t>
            </w:r>
            <w:r w:rsidR="00D910B8" w:rsidRPr="00DE1BA5">
              <w:rPr>
                <w:noProof/>
                <w:shd w:val="clear" w:color="auto" w:fill="FFFFFF"/>
              </w:rPr>
              <w:t>Value:</w:t>
            </w:r>
            <w:r w:rsidR="00D910B8" w:rsidRPr="00765C83">
              <w:rPr>
                <w:shd w:val="clear" w:color="auto" w:fill="FFFFFF"/>
              </w:rPr>
              <w:t xml:space="preserve"> 50 Million LKR</w:t>
            </w:r>
            <w:r w:rsidR="00C063E3">
              <w:rPr>
                <w:shd w:val="clear" w:color="auto" w:fill="FFFFFF"/>
              </w:rPr>
              <w:t>.</w:t>
            </w:r>
          </w:p>
          <w:p w:rsidR="00C063E3" w:rsidRPr="00765C83" w:rsidRDefault="00C063E3" w:rsidP="00C063E3">
            <w:pPr>
              <w:pStyle w:val="ListParagraph"/>
              <w:ind w:left="360"/>
              <w:jc w:val="both"/>
              <w:rPr>
                <w:shd w:val="clear" w:color="auto" w:fill="FFFFFF"/>
              </w:rPr>
            </w:pPr>
          </w:p>
          <w:p w:rsidR="00A16671" w:rsidRPr="00574671" w:rsidRDefault="00A16671" w:rsidP="00A16671">
            <w:pPr>
              <w:pStyle w:val="Heading2"/>
              <w:jc w:val="both"/>
              <w:outlineLvl w:val="1"/>
              <w:rPr>
                <w:sz w:val="28"/>
                <w:szCs w:val="28"/>
              </w:rPr>
            </w:pPr>
            <w:r w:rsidRPr="00574671">
              <w:rPr>
                <w:sz w:val="28"/>
                <w:szCs w:val="28"/>
              </w:rPr>
              <w:t xml:space="preserve">QUANTITY SURVEYOR </w:t>
            </w:r>
          </w:p>
          <w:p w:rsidR="00A16671" w:rsidRPr="00146867" w:rsidRDefault="00A16671" w:rsidP="00A16671">
            <w:pPr>
              <w:pStyle w:val="Heading2"/>
              <w:spacing w:line="360" w:lineRule="auto"/>
              <w:jc w:val="both"/>
              <w:outlineLvl w:val="1"/>
            </w:pPr>
            <w:r w:rsidRPr="00146867">
              <w:rPr>
                <w:sz w:val="20"/>
              </w:rPr>
              <w:t>(</w:t>
            </w:r>
            <w:r w:rsidR="00C063E3">
              <w:rPr>
                <w:sz w:val="20"/>
              </w:rPr>
              <w:t>May</w:t>
            </w:r>
            <w:r>
              <w:rPr>
                <w:sz w:val="20"/>
              </w:rPr>
              <w:t>. 201</w:t>
            </w:r>
            <w:r w:rsidR="00C70938">
              <w:rPr>
                <w:sz w:val="20"/>
              </w:rPr>
              <w:t>3</w:t>
            </w:r>
            <w:r>
              <w:rPr>
                <w:sz w:val="20"/>
              </w:rPr>
              <w:t xml:space="preserve"> – </w:t>
            </w:r>
            <w:r w:rsidR="006D48AA">
              <w:rPr>
                <w:sz w:val="20"/>
              </w:rPr>
              <w:t>Jan</w:t>
            </w:r>
            <w:r>
              <w:rPr>
                <w:sz w:val="20"/>
              </w:rPr>
              <w:t>. 2014</w:t>
            </w:r>
            <w:r w:rsidRPr="00146867">
              <w:rPr>
                <w:sz w:val="20"/>
              </w:rPr>
              <w:t>)</w:t>
            </w:r>
          </w:p>
          <w:p w:rsidR="006D48AA" w:rsidRPr="00D912F8" w:rsidRDefault="00C063E3" w:rsidP="00A16671">
            <w:pPr>
              <w:spacing w:line="276" w:lineRule="auto"/>
              <w:rPr>
                <w:i/>
                <w:szCs w:val="20"/>
                <w:u w:val="single"/>
              </w:rPr>
            </w:pPr>
            <w:r>
              <w:rPr>
                <w:i/>
                <w:szCs w:val="20"/>
                <w:u w:val="single"/>
              </w:rPr>
              <w:t xml:space="preserve">SANKEN </w:t>
            </w:r>
            <w:r w:rsidR="00C70938">
              <w:rPr>
                <w:i/>
                <w:szCs w:val="20"/>
                <w:u w:val="single"/>
              </w:rPr>
              <w:t>Construction</w:t>
            </w:r>
            <w:r w:rsidR="00A16671" w:rsidRPr="00D912F8">
              <w:rPr>
                <w:i/>
                <w:szCs w:val="20"/>
                <w:u w:val="single"/>
              </w:rPr>
              <w:t xml:space="preserve"> (PVT) LTD. – SRI LANKA.</w:t>
            </w:r>
            <w:r w:rsidR="006A5B96" w:rsidRPr="00D912F8">
              <w:rPr>
                <w:i/>
                <w:szCs w:val="20"/>
                <w:u w:val="single"/>
              </w:rPr>
              <w:t xml:space="preserve"> </w:t>
            </w:r>
          </w:p>
          <w:p w:rsidR="00A16671" w:rsidRPr="00C063E3" w:rsidRDefault="00C063E3" w:rsidP="00C063E3">
            <w:pPr>
              <w:pStyle w:val="ListParagraph"/>
              <w:numPr>
                <w:ilvl w:val="0"/>
                <w:numId w:val="27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7 SENSE </w:t>
            </w:r>
            <w:r w:rsidR="007818FD">
              <w:rPr>
                <w:szCs w:val="24"/>
              </w:rPr>
              <w:t>Luxury</w:t>
            </w:r>
            <w:r>
              <w:rPr>
                <w:szCs w:val="24"/>
              </w:rPr>
              <w:t xml:space="preserve"> </w:t>
            </w:r>
            <w:r w:rsidR="007818FD">
              <w:rPr>
                <w:szCs w:val="24"/>
              </w:rPr>
              <w:t>Apartment</w:t>
            </w:r>
            <w:r>
              <w:rPr>
                <w:szCs w:val="24"/>
              </w:rPr>
              <w:t xml:space="preserve"> </w:t>
            </w:r>
            <w:r w:rsidR="007818FD">
              <w:rPr>
                <w:szCs w:val="24"/>
              </w:rPr>
              <w:t>Project,</w:t>
            </w:r>
            <w:r>
              <w:rPr>
                <w:szCs w:val="24"/>
              </w:rPr>
              <w:t xml:space="preserve"> Colombo- Contract Value- 4 Billion LKR.</w:t>
            </w:r>
          </w:p>
          <w:p w:rsidR="00C063E3" w:rsidRDefault="00C063E3" w:rsidP="00747D88">
            <w:pPr>
              <w:pStyle w:val="Heading2"/>
              <w:jc w:val="both"/>
              <w:outlineLvl w:val="1"/>
              <w:rPr>
                <w:sz w:val="28"/>
              </w:rPr>
            </w:pPr>
          </w:p>
          <w:p w:rsidR="00D910B8" w:rsidRPr="00765C83" w:rsidRDefault="00D910B8" w:rsidP="00747D88">
            <w:pPr>
              <w:pStyle w:val="Heading2"/>
              <w:jc w:val="both"/>
              <w:outlineLvl w:val="1"/>
              <w:rPr>
                <w:sz w:val="28"/>
              </w:rPr>
            </w:pPr>
            <w:r w:rsidRPr="00765C83">
              <w:rPr>
                <w:sz w:val="28"/>
              </w:rPr>
              <w:t xml:space="preserve">QUANTITY SURVEYOR </w:t>
            </w:r>
          </w:p>
          <w:p w:rsidR="0088118D" w:rsidRPr="00146867" w:rsidRDefault="007D45ED" w:rsidP="00574671">
            <w:pPr>
              <w:pStyle w:val="Heading2"/>
              <w:spacing w:line="360" w:lineRule="auto"/>
              <w:jc w:val="both"/>
              <w:outlineLvl w:val="1"/>
            </w:pPr>
            <w:r w:rsidRPr="00146867">
              <w:rPr>
                <w:sz w:val="20"/>
              </w:rPr>
              <w:t>(</w:t>
            </w:r>
            <w:r w:rsidR="006D48AA">
              <w:rPr>
                <w:sz w:val="20"/>
              </w:rPr>
              <w:t>Feb</w:t>
            </w:r>
            <w:r>
              <w:rPr>
                <w:sz w:val="20"/>
              </w:rPr>
              <w:t>. 201</w:t>
            </w:r>
            <w:r w:rsidR="00C063E3">
              <w:rPr>
                <w:sz w:val="20"/>
              </w:rPr>
              <w:t>5</w:t>
            </w:r>
            <w:r>
              <w:rPr>
                <w:sz w:val="20"/>
              </w:rPr>
              <w:t xml:space="preserve"> – Jan. 2016</w:t>
            </w:r>
            <w:r w:rsidRPr="00146867">
              <w:rPr>
                <w:sz w:val="20"/>
              </w:rPr>
              <w:t>)</w:t>
            </w:r>
          </w:p>
          <w:p w:rsidR="00D910B8" w:rsidRPr="00D912F8" w:rsidRDefault="00D910B8" w:rsidP="00574671">
            <w:pPr>
              <w:spacing w:line="276" w:lineRule="auto"/>
              <w:rPr>
                <w:i/>
                <w:szCs w:val="20"/>
                <w:u w:val="single"/>
              </w:rPr>
            </w:pPr>
            <w:r w:rsidRPr="00D912F8">
              <w:rPr>
                <w:i/>
                <w:szCs w:val="20"/>
                <w:u w:val="single"/>
              </w:rPr>
              <w:t>FREELANCE PRACTICE</w:t>
            </w:r>
          </w:p>
          <w:p w:rsidR="006A5B96" w:rsidRPr="00C70938" w:rsidRDefault="006A5B96" w:rsidP="00C063E3">
            <w:pPr>
              <w:pStyle w:val="ListParagraph"/>
              <w:numPr>
                <w:ilvl w:val="0"/>
                <w:numId w:val="28"/>
              </w:numPr>
              <w:spacing w:line="276" w:lineRule="auto"/>
              <w:jc w:val="both"/>
              <w:rPr>
                <w:sz w:val="20"/>
                <w:szCs w:val="18"/>
              </w:rPr>
            </w:pPr>
            <w:r>
              <w:rPr>
                <w:shd w:val="clear" w:color="auto" w:fill="FFFFFF"/>
              </w:rPr>
              <w:t>Taking off Quantities and BOQ</w:t>
            </w:r>
            <w:r w:rsidR="00C063E3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preparation for m</w:t>
            </w:r>
            <w:r w:rsidRPr="00765C83">
              <w:rPr>
                <w:shd w:val="clear" w:color="auto" w:fill="FFFFFF"/>
              </w:rPr>
              <w:t>any construction projects in Middle East countries</w:t>
            </w:r>
            <w:r w:rsidR="00C063E3">
              <w:rPr>
                <w:shd w:val="clear" w:color="auto" w:fill="FFFFFF"/>
              </w:rPr>
              <w:t>. Africa</w:t>
            </w:r>
            <w:r w:rsidRPr="00765C83">
              <w:rPr>
                <w:shd w:val="clear" w:color="auto" w:fill="FFFFFF"/>
              </w:rPr>
              <w:t xml:space="preserve"> and </w:t>
            </w:r>
            <w:r w:rsidR="00091C89">
              <w:rPr>
                <w:shd w:val="clear" w:color="auto" w:fill="FFFFFF"/>
              </w:rPr>
              <w:t>Asia</w:t>
            </w:r>
            <w:r>
              <w:rPr>
                <w:shd w:val="clear" w:color="auto" w:fill="FFFFFF"/>
              </w:rPr>
              <w:t>.</w:t>
            </w:r>
          </w:p>
          <w:p w:rsidR="00C70938" w:rsidRDefault="00C70938" w:rsidP="00C70938">
            <w:pPr>
              <w:pStyle w:val="ListParagraph"/>
              <w:spacing w:line="276" w:lineRule="auto"/>
              <w:ind w:left="360"/>
              <w:jc w:val="both"/>
              <w:rPr>
                <w:sz w:val="20"/>
                <w:szCs w:val="18"/>
              </w:rPr>
            </w:pPr>
          </w:p>
          <w:p w:rsidR="00EB024F" w:rsidRPr="00C063E3" w:rsidRDefault="00EB024F" w:rsidP="00C70938">
            <w:pPr>
              <w:pStyle w:val="ListParagraph"/>
              <w:spacing w:line="276" w:lineRule="auto"/>
              <w:ind w:left="360"/>
              <w:jc w:val="both"/>
              <w:rPr>
                <w:sz w:val="20"/>
                <w:szCs w:val="18"/>
              </w:rPr>
            </w:pPr>
          </w:p>
        </w:tc>
      </w:tr>
      <w:tr w:rsidR="00C063E3" w:rsidRPr="00146867" w:rsidTr="00C63773">
        <w:trPr>
          <w:trHeight w:val="5608"/>
          <w:jc w:val="center"/>
        </w:trPr>
        <w:tc>
          <w:tcPr>
            <w:tcW w:w="5677" w:type="dxa"/>
            <w:gridSpan w:val="2"/>
          </w:tcPr>
          <w:p w:rsidR="00664223" w:rsidRDefault="00664223" w:rsidP="00664223"/>
          <w:p w:rsidR="00747D88" w:rsidRDefault="00BA2CBC" w:rsidP="00E250DA">
            <w:pPr>
              <w:pStyle w:val="Heading1"/>
              <w:spacing w:line="276" w:lineRule="auto"/>
              <w:jc w:val="both"/>
              <w:outlineLvl w:val="0"/>
            </w:pPr>
            <w:r>
              <w:t>PERSONAL PROFILE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680"/>
              <w:gridCol w:w="3469"/>
            </w:tblGrid>
            <w:tr w:rsidR="00242CBB" w:rsidRPr="00242CBB" w:rsidTr="00242CBB">
              <w:tc>
                <w:tcPr>
                  <w:tcW w:w="1680" w:type="dxa"/>
                </w:tcPr>
                <w:p w:rsidR="00242CBB" w:rsidRPr="00242CBB" w:rsidRDefault="00242CBB" w:rsidP="00242CBB">
                  <w:pPr>
                    <w:spacing w:line="276" w:lineRule="auto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Date of Birth</w:t>
                  </w:r>
                </w:p>
              </w:tc>
              <w:tc>
                <w:tcPr>
                  <w:tcW w:w="3469" w:type="dxa"/>
                </w:tcPr>
                <w:p w:rsidR="00242CBB" w:rsidRDefault="00242CBB" w:rsidP="00C063E3">
                  <w:pPr>
                    <w:spacing w:line="276" w:lineRule="auto"/>
                    <w:rPr>
                      <w:lang w:val="en-GB"/>
                    </w:rPr>
                  </w:pPr>
                  <w:r w:rsidRPr="00242CBB">
                    <w:rPr>
                      <w:lang w:val="en-GB"/>
                    </w:rPr>
                    <w:t>0</w:t>
                  </w:r>
                  <w:r w:rsidR="00C063E3">
                    <w:rPr>
                      <w:lang w:val="en-GB"/>
                    </w:rPr>
                    <w:t>9</w:t>
                  </w:r>
                  <w:r w:rsidRPr="00242CBB">
                    <w:rPr>
                      <w:lang w:val="en-GB"/>
                    </w:rPr>
                    <w:t>.</w:t>
                  </w:r>
                  <w:r w:rsidR="00C063E3">
                    <w:rPr>
                      <w:lang w:val="en-GB"/>
                    </w:rPr>
                    <w:t>03</w:t>
                  </w:r>
                  <w:r w:rsidRPr="00242CBB">
                    <w:rPr>
                      <w:lang w:val="en-GB"/>
                    </w:rPr>
                    <w:t>.19</w:t>
                  </w:r>
                  <w:r w:rsidR="00C063E3">
                    <w:rPr>
                      <w:lang w:val="en-GB"/>
                    </w:rPr>
                    <w:t>89</w:t>
                  </w:r>
                </w:p>
              </w:tc>
            </w:tr>
            <w:tr w:rsidR="00242CBB" w:rsidRPr="00242CBB" w:rsidTr="00242CBB">
              <w:tc>
                <w:tcPr>
                  <w:tcW w:w="1680" w:type="dxa"/>
                </w:tcPr>
                <w:p w:rsidR="00242CBB" w:rsidRPr="00242CBB" w:rsidRDefault="00242CBB" w:rsidP="00242CBB">
                  <w:pPr>
                    <w:spacing w:line="276" w:lineRule="auto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Nationality</w:t>
                  </w:r>
                  <w:r w:rsidRPr="00242CBB">
                    <w:rPr>
                      <w:lang w:val="en-GB"/>
                    </w:rPr>
                    <w:t xml:space="preserve">    </w:t>
                  </w:r>
                </w:p>
              </w:tc>
              <w:tc>
                <w:tcPr>
                  <w:tcW w:w="3469" w:type="dxa"/>
                </w:tcPr>
                <w:p w:rsidR="00242CBB" w:rsidRPr="00242CBB" w:rsidRDefault="00242CBB" w:rsidP="00242CBB">
                  <w:pPr>
                    <w:spacing w:line="276" w:lineRule="auto"/>
                    <w:rPr>
                      <w:lang w:val="en-GB"/>
                    </w:rPr>
                  </w:pPr>
                  <w:r w:rsidRPr="00242CBB">
                    <w:rPr>
                      <w:lang w:val="en-GB"/>
                    </w:rPr>
                    <w:t>Sri Lankan</w:t>
                  </w:r>
                </w:p>
              </w:tc>
            </w:tr>
            <w:tr w:rsidR="00242CBB" w:rsidRPr="00242CBB" w:rsidTr="00242CBB">
              <w:tc>
                <w:tcPr>
                  <w:tcW w:w="1680" w:type="dxa"/>
                </w:tcPr>
                <w:p w:rsidR="00242CBB" w:rsidRPr="00242CBB" w:rsidRDefault="00242CBB" w:rsidP="00242CBB">
                  <w:pPr>
                    <w:spacing w:line="276" w:lineRule="auto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Civil Status</w:t>
                  </w:r>
                </w:p>
              </w:tc>
              <w:tc>
                <w:tcPr>
                  <w:tcW w:w="3469" w:type="dxa"/>
                </w:tcPr>
                <w:p w:rsidR="00242CBB" w:rsidRPr="00242CBB" w:rsidRDefault="00242CBB" w:rsidP="00242CBB">
                  <w:pPr>
                    <w:spacing w:line="276" w:lineRule="auto"/>
                    <w:rPr>
                      <w:lang w:val="en-GB"/>
                    </w:rPr>
                  </w:pPr>
                  <w:r w:rsidRPr="00242CBB">
                    <w:rPr>
                      <w:lang w:val="en-GB"/>
                    </w:rPr>
                    <w:t>Single</w:t>
                  </w:r>
                </w:p>
              </w:tc>
            </w:tr>
            <w:tr w:rsidR="00242CBB" w:rsidRPr="00242CBB" w:rsidTr="00242CBB">
              <w:tc>
                <w:tcPr>
                  <w:tcW w:w="1680" w:type="dxa"/>
                </w:tcPr>
                <w:p w:rsidR="00242CBB" w:rsidRPr="00242CBB" w:rsidRDefault="00242CBB" w:rsidP="00242CBB">
                  <w:pPr>
                    <w:spacing w:line="276" w:lineRule="auto"/>
                    <w:rPr>
                      <w:lang w:val="en-GB"/>
                    </w:rPr>
                  </w:pPr>
                </w:p>
              </w:tc>
              <w:tc>
                <w:tcPr>
                  <w:tcW w:w="3469" w:type="dxa"/>
                </w:tcPr>
                <w:p w:rsidR="00242CBB" w:rsidRPr="00242CBB" w:rsidRDefault="00242CBB" w:rsidP="00C063E3">
                  <w:pPr>
                    <w:spacing w:line="276" w:lineRule="auto"/>
                    <w:rPr>
                      <w:lang w:val="en-GB"/>
                    </w:rPr>
                  </w:pPr>
                </w:p>
              </w:tc>
            </w:tr>
          </w:tbl>
          <w:p w:rsidR="00E250DA" w:rsidRDefault="00E250DA" w:rsidP="00C43BAB">
            <w:pPr>
              <w:rPr>
                <w:lang w:val="en-GB"/>
              </w:rPr>
            </w:pPr>
          </w:p>
          <w:p w:rsidR="007A6823" w:rsidRPr="007A6823" w:rsidRDefault="007A6823" w:rsidP="00E250DA">
            <w:pPr>
              <w:pStyle w:val="Heading1"/>
              <w:spacing w:line="276" w:lineRule="auto"/>
              <w:outlineLvl w:val="0"/>
              <w:rPr>
                <w:lang w:val="en-GB"/>
              </w:rPr>
            </w:pPr>
            <w:r>
              <w:rPr>
                <w:lang w:val="en-GB"/>
              </w:rPr>
              <w:t>CAREER OBJECTIVE</w:t>
            </w:r>
          </w:p>
          <w:p w:rsidR="00235CFF" w:rsidRPr="006354ED" w:rsidRDefault="007A6823" w:rsidP="00E250DA">
            <w:pPr>
              <w:spacing w:line="276" w:lineRule="auto"/>
              <w:rPr>
                <w:lang w:val="en-GB"/>
              </w:rPr>
            </w:pPr>
            <w:r w:rsidRPr="006354ED">
              <w:rPr>
                <w:lang w:val="en-GB"/>
              </w:rPr>
              <w:t xml:space="preserve">To become a member of the Society of Chartered Surveyors, and to be involved in new projects which offer challenges, </w:t>
            </w:r>
            <w:r w:rsidRPr="00DE1BA5">
              <w:rPr>
                <w:noProof/>
                <w:lang w:val="en-GB"/>
              </w:rPr>
              <w:t>responsibilities</w:t>
            </w:r>
            <w:r w:rsidR="00DE1BA5">
              <w:rPr>
                <w:noProof/>
                <w:lang w:val="en-GB"/>
              </w:rPr>
              <w:t>,</w:t>
            </w:r>
            <w:r w:rsidRPr="006354ED">
              <w:rPr>
                <w:lang w:val="en-GB"/>
              </w:rPr>
              <w:t xml:space="preserve"> and opportunities for future </w:t>
            </w:r>
            <w:proofErr w:type="gramStart"/>
            <w:r w:rsidRPr="006354ED">
              <w:rPr>
                <w:lang w:val="en-GB"/>
              </w:rPr>
              <w:t>progression.</w:t>
            </w:r>
            <w:proofErr w:type="gramEnd"/>
          </w:p>
          <w:p w:rsidR="00E250DA" w:rsidRPr="00BA2CBC" w:rsidRDefault="00E250DA" w:rsidP="00BA2CBC">
            <w:pPr>
              <w:rPr>
                <w:lang w:val="en-GB"/>
              </w:rPr>
            </w:pPr>
          </w:p>
          <w:p w:rsidR="0088118D" w:rsidRPr="00146867" w:rsidRDefault="000E0AE2" w:rsidP="00E250DA">
            <w:pPr>
              <w:pStyle w:val="Heading1"/>
              <w:spacing w:line="276" w:lineRule="auto"/>
              <w:jc w:val="both"/>
              <w:outlineLvl w:val="0"/>
            </w:pPr>
            <w:r>
              <w:t>EDUCATIONAL QUALIFICATIONS</w:t>
            </w:r>
          </w:p>
          <w:p w:rsidR="000E0AE2" w:rsidRPr="00574671" w:rsidRDefault="000E0AE2" w:rsidP="00E250DA">
            <w:pPr>
              <w:numPr>
                <w:ilvl w:val="0"/>
                <w:numId w:val="22"/>
              </w:numPr>
              <w:spacing w:line="276" w:lineRule="auto"/>
              <w:jc w:val="both"/>
            </w:pPr>
            <w:r w:rsidRPr="00574671">
              <w:rPr>
                <w:b/>
                <w:bCs/>
              </w:rPr>
              <w:t>B.Sc. (</w:t>
            </w:r>
            <w:proofErr w:type="spellStart"/>
            <w:r w:rsidRPr="00574671">
              <w:rPr>
                <w:b/>
                <w:bCs/>
              </w:rPr>
              <w:t>Hons</w:t>
            </w:r>
            <w:proofErr w:type="spellEnd"/>
            <w:r w:rsidRPr="00574671">
              <w:rPr>
                <w:b/>
                <w:bCs/>
              </w:rPr>
              <w:t>) in Quantity Surveying</w:t>
            </w:r>
            <w:r w:rsidRPr="00574671">
              <w:rPr>
                <w:bCs/>
              </w:rPr>
              <w:t xml:space="preserve">, University of </w:t>
            </w:r>
            <w:proofErr w:type="spellStart"/>
            <w:r w:rsidRPr="00574671">
              <w:rPr>
                <w:bCs/>
              </w:rPr>
              <w:t>Moratuwa</w:t>
            </w:r>
            <w:proofErr w:type="spellEnd"/>
            <w:r w:rsidRPr="00574671">
              <w:rPr>
                <w:bCs/>
              </w:rPr>
              <w:t xml:space="preserve">, Sri Lanka </w:t>
            </w:r>
            <w:r w:rsidRPr="00574671">
              <w:t xml:space="preserve">(accredited by </w:t>
            </w:r>
            <w:r w:rsidRPr="00D72118">
              <w:rPr>
                <w:b/>
                <w:bCs/>
                <w:noProof/>
              </w:rPr>
              <w:t>RICS</w:t>
            </w:r>
            <w:r w:rsidRPr="00574671">
              <w:rPr>
                <w:bCs/>
              </w:rPr>
              <w:t>,</w:t>
            </w:r>
            <w:r w:rsidR="00765C83" w:rsidRPr="00574671">
              <w:rPr>
                <w:bCs/>
              </w:rPr>
              <w:t xml:space="preserve"> </w:t>
            </w:r>
            <w:r w:rsidRPr="00DE1BA5">
              <w:rPr>
                <w:b/>
                <w:bCs/>
                <w:noProof/>
              </w:rPr>
              <w:t>AIQS</w:t>
            </w:r>
            <w:r w:rsidRPr="00DE1BA5">
              <w:rPr>
                <w:bCs/>
                <w:noProof/>
              </w:rPr>
              <w:t>,</w:t>
            </w:r>
            <w:r w:rsidR="00DE1BA5" w:rsidRPr="00DE1BA5">
              <w:rPr>
                <w:bCs/>
                <w:noProof/>
              </w:rPr>
              <w:t xml:space="preserve"> </w:t>
            </w:r>
            <w:r w:rsidRPr="00DE1BA5">
              <w:rPr>
                <w:b/>
                <w:bCs/>
                <w:noProof/>
              </w:rPr>
              <w:t>PAQS</w:t>
            </w:r>
            <w:r w:rsidR="00DE1BA5">
              <w:rPr>
                <w:b/>
                <w:bCs/>
                <w:noProof/>
              </w:rPr>
              <w:t>,</w:t>
            </w:r>
            <w:r w:rsidRPr="00574671">
              <w:rPr>
                <w:bCs/>
              </w:rPr>
              <w:t xml:space="preserve"> </w:t>
            </w:r>
            <w:r w:rsidRPr="00574671">
              <w:t xml:space="preserve">and </w:t>
            </w:r>
            <w:r w:rsidRPr="00574671">
              <w:rPr>
                <w:b/>
                <w:bCs/>
              </w:rPr>
              <w:t>IQSSL</w:t>
            </w:r>
            <w:r w:rsidRPr="00574671">
              <w:t>)</w:t>
            </w:r>
          </w:p>
          <w:p w:rsidR="000E0AE2" w:rsidRPr="00765C83" w:rsidRDefault="00C70938" w:rsidP="00574671">
            <w:pPr>
              <w:pStyle w:val="ListParagraph"/>
              <w:numPr>
                <w:ilvl w:val="0"/>
                <w:numId w:val="22"/>
              </w:numPr>
              <w:jc w:val="both"/>
              <w:rPr>
                <w:lang w:val="en-GB"/>
              </w:rPr>
            </w:pPr>
            <w:r>
              <w:rPr>
                <w:lang w:val="en-GB"/>
              </w:rPr>
              <w:t>Second Class – Upper Division (</w:t>
            </w:r>
            <w:r w:rsidR="000E0AE2" w:rsidRPr="00765C83">
              <w:rPr>
                <w:lang w:val="en-GB"/>
              </w:rPr>
              <w:t>GPA – 3.</w:t>
            </w:r>
            <w:r w:rsidR="00C063E3">
              <w:rPr>
                <w:lang w:val="en-GB"/>
              </w:rPr>
              <w:t>6</w:t>
            </w:r>
            <w:r w:rsidR="000E0AE2" w:rsidRPr="00765C83">
              <w:rPr>
                <w:lang w:val="en-GB"/>
              </w:rPr>
              <w:t>3)</w:t>
            </w:r>
          </w:p>
          <w:p w:rsidR="000E0AE2" w:rsidRPr="00765C83" w:rsidRDefault="000E0AE2" w:rsidP="00574671">
            <w:pPr>
              <w:pStyle w:val="ListParagraph"/>
              <w:numPr>
                <w:ilvl w:val="0"/>
                <w:numId w:val="22"/>
              </w:numPr>
              <w:jc w:val="both"/>
              <w:rPr>
                <w:bCs/>
                <w:lang w:val="en-GB"/>
              </w:rPr>
            </w:pPr>
            <w:r w:rsidRPr="00765C83">
              <w:rPr>
                <w:bCs/>
                <w:lang w:val="en-GB"/>
              </w:rPr>
              <w:t>T</w:t>
            </w:r>
            <w:r w:rsidR="00C70938">
              <w:rPr>
                <w:bCs/>
                <w:lang w:val="en-GB"/>
              </w:rPr>
              <w:t>wo</w:t>
            </w:r>
            <w:r w:rsidRPr="00765C83">
              <w:rPr>
                <w:bCs/>
                <w:lang w:val="en-GB"/>
              </w:rPr>
              <w:t xml:space="preserve"> (</w:t>
            </w:r>
            <w:r w:rsidR="00C063E3">
              <w:rPr>
                <w:bCs/>
                <w:lang w:val="en-GB"/>
              </w:rPr>
              <w:t>2</w:t>
            </w:r>
            <w:r w:rsidRPr="00765C83">
              <w:rPr>
                <w:bCs/>
                <w:lang w:val="en-GB"/>
              </w:rPr>
              <w:t>) ‘</w:t>
            </w:r>
            <w:r w:rsidRPr="00765C83">
              <w:rPr>
                <w:lang w:val="en-GB"/>
              </w:rPr>
              <w:t>Dean’s List’ certificates</w:t>
            </w:r>
            <w:r w:rsidRPr="00765C83">
              <w:rPr>
                <w:bCs/>
                <w:lang w:val="en-GB"/>
              </w:rPr>
              <w:t xml:space="preserve"> for best academic achievements.</w:t>
            </w:r>
          </w:p>
          <w:p w:rsidR="000E0AE2" w:rsidRPr="00765C83" w:rsidRDefault="003A4BEB" w:rsidP="00574671">
            <w:pPr>
              <w:pStyle w:val="ListParagraph"/>
              <w:numPr>
                <w:ilvl w:val="0"/>
                <w:numId w:val="22"/>
              </w:numPr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‘Industrial </w:t>
            </w:r>
            <w:r w:rsidRPr="00D353C1">
              <w:rPr>
                <w:bCs/>
                <w:noProof/>
                <w:lang w:val="en-GB"/>
              </w:rPr>
              <w:t>Tranee</w:t>
            </w:r>
            <w:r w:rsidR="000E0AE2" w:rsidRPr="00765C83">
              <w:rPr>
                <w:bCs/>
                <w:lang w:val="en-GB"/>
              </w:rPr>
              <w:t>’ module - ‘Excellent Pass’ (A)</w:t>
            </w:r>
          </w:p>
          <w:p w:rsidR="00235CFF" w:rsidRPr="00765C83" w:rsidRDefault="000E0AE2" w:rsidP="00574671">
            <w:pPr>
              <w:pStyle w:val="ListParagraph"/>
              <w:numPr>
                <w:ilvl w:val="0"/>
                <w:numId w:val="22"/>
              </w:numPr>
              <w:jc w:val="both"/>
            </w:pPr>
            <w:r w:rsidRPr="00765C83">
              <w:rPr>
                <w:lang w:val="en-GB"/>
              </w:rPr>
              <w:t xml:space="preserve">Individual </w:t>
            </w:r>
            <w:r w:rsidRPr="00DE1BA5">
              <w:rPr>
                <w:noProof/>
                <w:lang w:val="en-GB"/>
              </w:rPr>
              <w:t>one</w:t>
            </w:r>
            <w:r w:rsidR="00DE1BA5">
              <w:rPr>
                <w:noProof/>
                <w:lang w:val="en-GB"/>
              </w:rPr>
              <w:t>-</w:t>
            </w:r>
            <w:r w:rsidRPr="00DE1BA5">
              <w:rPr>
                <w:noProof/>
                <w:lang w:val="en-GB"/>
              </w:rPr>
              <w:t>year</w:t>
            </w:r>
            <w:r w:rsidRPr="00765C83">
              <w:rPr>
                <w:lang w:val="en-GB"/>
              </w:rPr>
              <w:t xml:space="preserve"> Dissertation</w:t>
            </w:r>
            <w:r w:rsidRPr="00765C83">
              <w:rPr>
                <w:bCs/>
                <w:lang w:val="en-GB"/>
              </w:rPr>
              <w:t xml:space="preserve"> on </w:t>
            </w:r>
            <w:r w:rsidRPr="00765C83">
              <w:rPr>
                <w:lang w:val="en-GB"/>
              </w:rPr>
              <w:t>‘</w:t>
            </w:r>
            <w:r w:rsidR="00C063E3">
              <w:rPr>
                <w:lang w:val="en-GB"/>
              </w:rPr>
              <w:t>Procurement</w:t>
            </w:r>
            <w:r w:rsidRPr="00765C83">
              <w:rPr>
                <w:lang w:val="en-GB"/>
              </w:rPr>
              <w:t>’</w:t>
            </w:r>
            <w:r w:rsidRPr="00765C83">
              <w:rPr>
                <w:bCs/>
                <w:lang w:val="en-GB"/>
              </w:rPr>
              <w:t xml:space="preserve"> area with </w:t>
            </w:r>
            <w:r w:rsidRPr="00765C83">
              <w:rPr>
                <w:lang w:val="en-GB"/>
              </w:rPr>
              <w:t>an ‘Excellent Pass’ (A)</w:t>
            </w:r>
          </w:p>
          <w:p w:rsidR="00235CFF" w:rsidRPr="00765C83" w:rsidRDefault="00E6749D" w:rsidP="00574671">
            <w:pPr>
              <w:pStyle w:val="ListParagraph"/>
              <w:numPr>
                <w:ilvl w:val="0"/>
                <w:numId w:val="22"/>
              </w:numPr>
              <w:jc w:val="both"/>
            </w:pPr>
            <w:r w:rsidRPr="00765C83">
              <w:t xml:space="preserve">Followed a Certificate Course in </w:t>
            </w:r>
            <w:r w:rsidR="00A70AB4" w:rsidRPr="00765C83">
              <w:t>‘</w:t>
            </w:r>
            <w:r w:rsidRPr="00765C83">
              <w:t>Mechanical Engineering</w:t>
            </w:r>
            <w:r w:rsidR="00A70AB4" w:rsidRPr="00765C83">
              <w:t>’</w:t>
            </w:r>
            <w:r w:rsidRPr="00765C83">
              <w:t xml:space="preserve"> in Sri Lanka.</w:t>
            </w:r>
          </w:p>
          <w:p w:rsidR="00235CFF" w:rsidRPr="00765C83" w:rsidRDefault="00C063E3" w:rsidP="00574671">
            <w:pPr>
              <w:pStyle w:val="ListParagraph"/>
              <w:numPr>
                <w:ilvl w:val="0"/>
                <w:numId w:val="22"/>
              </w:numPr>
              <w:jc w:val="both"/>
            </w:pPr>
            <w:r>
              <w:t>Followed</w:t>
            </w:r>
            <w:r w:rsidR="00235CFF" w:rsidRPr="00765C83">
              <w:t xml:space="preserve"> a</w:t>
            </w:r>
            <w:r>
              <w:t xml:space="preserve"> Diploma Course in</w:t>
            </w:r>
            <w:r w:rsidR="00235CFF" w:rsidRPr="00765C83">
              <w:t xml:space="preserve"> ‘</w:t>
            </w:r>
            <w:r>
              <w:t>AUTO</w:t>
            </w:r>
            <w:r w:rsidR="00235CFF" w:rsidRPr="00765C83">
              <w:t>CAD’ in CADD Centre, Sri Lanka.</w:t>
            </w:r>
          </w:p>
          <w:p w:rsidR="00235CFF" w:rsidRPr="00146867" w:rsidRDefault="00235CFF" w:rsidP="00235CFF"/>
          <w:p w:rsidR="0088118D" w:rsidRPr="006D625C" w:rsidRDefault="000E0AE2" w:rsidP="00E250DA">
            <w:pPr>
              <w:pStyle w:val="Heading1"/>
              <w:spacing w:line="276" w:lineRule="auto"/>
              <w:outlineLvl w:val="0"/>
            </w:pPr>
            <w:r w:rsidRPr="007D45ED">
              <w:t xml:space="preserve">MEMBERSHIPS </w:t>
            </w:r>
          </w:p>
          <w:p w:rsidR="0088118D" w:rsidRPr="00765C83" w:rsidRDefault="007D45ED" w:rsidP="00D1789D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b/>
              </w:rPr>
            </w:pPr>
            <w:r w:rsidRPr="00765C83">
              <w:rPr>
                <w:b/>
              </w:rPr>
              <w:t xml:space="preserve">RICS – </w:t>
            </w:r>
            <w:r w:rsidR="00C063E3" w:rsidRPr="00765C83">
              <w:t>Student Member since Mar. 2016</w:t>
            </w:r>
          </w:p>
          <w:p w:rsidR="007D45ED" w:rsidRPr="00765C83" w:rsidRDefault="007D45ED" w:rsidP="00D1789D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b/>
              </w:rPr>
            </w:pPr>
            <w:r w:rsidRPr="00765C83">
              <w:rPr>
                <w:b/>
              </w:rPr>
              <w:t xml:space="preserve">AIQS – </w:t>
            </w:r>
            <w:r w:rsidRPr="00765C83">
              <w:t>Student Member since Mar. 2016</w:t>
            </w:r>
          </w:p>
          <w:p w:rsidR="004C1F7E" w:rsidRPr="006354ED" w:rsidRDefault="007D45ED" w:rsidP="006354ED">
            <w:pPr>
              <w:pStyle w:val="ListParagraph"/>
              <w:numPr>
                <w:ilvl w:val="0"/>
                <w:numId w:val="23"/>
              </w:numPr>
              <w:spacing w:line="276" w:lineRule="auto"/>
              <w:jc w:val="both"/>
              <w:rPr>
                <w:b/>
              </w:rPr>
            </w:pPr>
            <w:r w:rsidRPr="00765C83">
              <w:rPr>
                <w:b/>
              </w:rPr>
              <w:t xml:space="preserve">IQSSL – </w:t>
            </w:r>
            <w:r w:rsidRPr="00765C83">
              <w:t>Graduate Member since Nov. 2015</w:t>
            </w:r>
          </w:p>
        </w:tc>
        <w:tc>
          <w:tcPr>
            <w:tcW w:w="135" w:type="dxa"/>
            <w:vMerge/>
          </w:tcPr>
          <w:p w:rsidR="0088118D" w:rsidRPr="00146867" w:rsidRDefault="0088118D" w:rsidP="00CA5108">
            <w:pPr>
              <w:jc w:val="both"/>
            </w:pPr>
          </w:p>
        </w:tc>
        <w:tc>
          <w:tcPr>
            <w:tcW w:w="4771" w:type="dxa"/>
            <w:vMerge/>
          </w:tcPr>
          <w:p w:rsidR="0088118D" w:rsidRPr="00146867" w:rsidRDefault="0088118D" w:rsidP="00CA5108">
            <w:pPr>
              <w:jc w:val="both"/>
            </w:pPr>
          </w:p>
        </w:tc>
      </w:tr>
    </w:tbl>
    <w:p w:rsidR="00AA4EA4" w:rsidRDefault="00AA4EA4" w:rsidP="00EB024F">
      <w:pPr>
        <w:pStyle w:val="Heading1"/>
      </w:pPr>
      <w:r>
        <w:t>EMPLOYMENT HISTORY</w:t>
      </w:r>
    </w:p>
    <w:tbl>
      <w:tblPr>
        <w:tblStyle w:val="LightList-Accent1"/>
        <w:tblW w:w="0" w:type="auto"/>
        <w:tblLook w:val="04A0"/>
      </w:tblPr>
      <w:tblGrid>
        <w:gridCol w:w="456"/>
        <w:gridCol w:w="1320"/>
        <w:gridCol w:w="8907"/>
      </w:tblGrid>
      <w:tr w:rsidR="00EE7A31" w:rsidRPr="00EE7A31" w:rsidTr="00800A4E">
        <w:trPr>
          <w:cnfStyle w:val="100000000000"/>
        </w:trPr>
        <w:tc>
          <w:tcPr>
            <w:cnfStyle w:val="001000000000"/>
            <w:tcW w:w="460" w:type="dxa"/>
          </w:tcPr>
          <w:p w:rsidR="00EE7A31" w:rsidRPr="00EE7A31" w:rsidRDefault="00EE7A31" w:rsidP="00AA4EA4">
            <w:r w:rsidRPr="00EE7A31">
              <w:t>1</w:t>
            </w:r>
          </w:p>
        </w:tc>
        <w:tc>
          <w:tcPr>
            <w:tcW w:w="1328" w:type="dxa"/>
          </w:tcPr>
          <w:p w:rsidR="00EE7A31" w:rsidRPr="00EE7A31" w:rsidRDefault="00EE7A31" w:rsidP="00AA4EA4">
            <w:pPr>
              <w:cnfStyle w:val="100000000000"/>
            </w:pPr>
            <w:r w:rsidRPr="00EE7A31">
              <w:t>Period</w:t>
            </w:r>
          </w:p>
        </w:tc>
        <w:tc>
          <w:tcPr>
            <w:tcW w:w="9120" w:type="dxa"/>
          </w:tcPr>
          <w:p w:rsidR="00EE7A31" w:rsidRPr="00EE7A31" w:rsidRDefault="00C70938" w:rsidP="003A4010">
            <w:pPr>
              <w:cnfStyle w:val="100000000000"/>
            </w:pPr>
            <w:r>
              <w:t>April</w:t>
            </w:r>
            <w:r w:rsidR="00EE7A31" w:rsidRPr="00EE7A31">
              <w:t xml:space="preserve"> 2016 – Present                                                        </w:t>
            </w:r>
            <w:r w:rsidR="00646CB3">
              <w:t xml:space="preserve">           </w:t>
            </w:r>
            <w:r w:rsidR="00C063E3">
              <w:t xml:space="preserve">        </w:t>
            </w:r>
            <w:r w:rsidR="00006D83">
              <w:t>(1 ½ Yrs. &amp; Cont.)</w:t>
            </w:r>
          </w:p>
        </w:tc>
      </w:tr>
      <w:tr w:rsidR="00CF07AA" w:rsidRPr="00EE7A31" w:rsidTr="00800A4E">
        <w:trPr>
          <w:cnfStyle w:val="000000100000"/>
        </w:trPr>
        <w:tc>
          <w:tcPr>
            <w:cnfStyle w:val="001000000000"/>
            <w:tcW w:w="460" w:type="dxa"/>
          </w:tcPr>
          <w:p w:rsidR="00AA4EA4" w:rsidRPr="00EE7A31" w:rsidRDefault="00AA4EA4" w:rsidP="00AA4EA4"/>
        </w:tc>
        <w:tc>
          <w:tcPr>
            <w:tcW w:w="1328" w:type="dxa"/>
          </w:tcPr>
          <w:p w:rsidR="00AA4EA4" w:rsidRPr="00EE7A31" w:rsidRDefault="00AA4EA4" w:rsidP="00AA4EA4">
            <w:pPr>
              <w:cnfStyle w:val="000000100000"/>
            </w:pPr>
            <w:r w:rsidRPr="00EE7A31">
              <w:t>Employer</w:t>
            </w:r>
          </w:p>
        </w:tc>
        <w:tc>
          <w:tcPr>
            <w:tcW w:w="9120" w:type="dxa"/>
          </w:tcPr>
          <w:p w:rsidR="00AA4EA4" w:rsidRPr="00EE7A31" w:rsidRDefault="00800A4E" w:rsidP="00AA4EA4">
            <w:pPr>
              <w:cnfStyle w:val="000000100000"/>
            </w:pPr>
            <w:r>
              <w:t>Emirates Technical and Thermal S</w:t>
            </w:r>
            <w:r w:rsidR="00EE7A31" w:rsidRPr="00EE7A31">
              <w:t>ystems CO LLC.</w:t>
            </w:r>
          </w:p>
        </w:tc>
      </w:tr>
      <w:tr w:rsidR="00AA4EA4" w:rsidRPr="00EE7A31" w:rsidTr="00800A4E">
        <w:tc>
          <w:tcPr>
            <w:cnfStyle w:val="001000000000"/>
            <w:tcW w:w="460" w:type="dxa"/>
          </w:tcPr>
          <w:p w:rsidR="00AA4EA4" w:rsidRPr="00EE7A31" w:rsidRDefault="00AA4EA4" w:rsidP="00AA4EA4"/>
        </w:tc>
        <w:tc>
          <w:tcPr>
            <w:tcW w:w="1328" w:type="dxa"/>
          </w:tcPr>
          <w:p w:rsidR="00AA4EA4" w:rsidRPr="00EE7A31" w:rsidRDefault="00AA4EA4" w:rsidP="00AA4EA4">
            <w:pPr>
              <w:cnfStyle w:val="000000000000"/>
            </w:pPr>
            <w:r w:rsidRPr="00EE7A31">
              <w:t>Type</w:t>
            </w:r>
          </w:p>
        </w:tc>
        <w:tc>
          <w:tcPr>
            <w:tcW w:w="9120" w:type="dxa"/>
          </w:tcPr>
          <w:p w:rsidR="00AA4EA4" w:rsidRPr="00EE7A31" w:rsidRDefault="00EE7A31" w:rsidP="00AA4EA4">
            <w:pPr>
              <w:cnfStyle w:val="000000000000"/>
            </w:pPr>
            <w:r w:rsidRPr="00EE7A31">
              <w:t>Contracting organization (MEP)</w:t>
            </w:r>
          </w:p>
        </w:tc>
      </w:tr>
      <w:tr w:rsidR="00CF07AA" w:rsidRPr="00EE7A31" w:rsidTr="00800A4E">
        <w:trPr>
          <w:cnfStyle w:val="000000100000"/>
        </w:trPr>
        <w:tc>
          <w:tcPr>
            <w:cnfStyle w:val="001000000000"/>
            <w:tcW w:w="460" w:type="dxa"/>
          </w:tcPr>
          <w:p w:rsidR="00AA4EA4" w:rsidRPr="00EE7A31" w:rsidRDefault="00AA4EA4" w:rsidP="00AA4EA4"/>
        </w:tc>
        <w:tc>
          <w:tcPr>
            <w:tcW w:w="1328" w:type="dxa"/>
          </w:tcPr>
          <w:p w:rsidR="00AA4EA4" w:rsidRPr="00EE7A31" w:rsidRDefault="00AA4EA4" w:rsidP="00AA4EA4">
            <w:pPr>
              <w:cnfStyle w:val="000000100000"/>
            </w:pPr>
            <w:r w:rsidRPr="00EE7A31">
              <w:t>Position</w:t>
            </w:r>
          </w:p>
        </w:tc>
        <w:tc>
          <w:tcPr>
            <w:tcW w:w="9120" w:type="dxa"/>
          </w:tcPr>
          <w:p w:rsidR="00AA4EA4" w:rsidRPr="00EE7A31" w:rsidRDefault="00EE7A31" w:rsidP="00AA4EA4">
            <w:pPr>
              <w:cnfStyle w:val="000000100000"/>
            </w:pPr>
            <w:r w:rsidRPr="00EE7A31">
              <w:t>Quantity Surveyor</w:t>
            </w:r>
            <w:r w:rsidR="00CF7E05">
              <w:t xml:space="preserve"> </w:t>
            </w:r>
          </w:p>
        </w:tc>
      </w:tr>
      <w:tr w:rsidR="00AA4EA4" w:rsidRPr="00EE7A31" w:rsidTr="00800A4E">
        <w:tc>
          <w:tcPr>
            <w:cnfStyle w:val="001000000000"/>
            <w:tcW w:w="460" w:type="dxa"/>
          </w:tcPr>
          <w:p w:rsidR="00AA4EA4" w:rsidRPr="00EE7A31" w:rsidRDefault="00AA4EA4" w:rsidP="00AA4EA4"/>
        </w:tc>
        <w:tc>
          <w:tcPr>
            <w:tcW w:w="1328" w:type="dxa"/>
          </w:tcPr>
          <w:p w:rsidR="00AA4EA4" w:rsidRPr="00EE7A31" w:rsidRDefault="00AA4EA4" w:rsidP="00AA4EA4">
            <w:pPr>
              <w:cnfStyle w:val="000000000000"/>
            </w:pPr>
            <w:r w:rsidRPr="00EE7A31">
              <w:t>Duties</w:t>
            </w:r>
          </w:p>
        </w:tc>
        <w:tc>
          <w:tcPr>
            <w:tcW w:w="9120" w:type="dxa"/>
          </w:tcPr>
          <w:p w:rsidR="00EE7A31" w:rsidRPr="00EE7A31" w:rsidRDefault="00EE7A31" w:rsidP="00EE7A31">
            <w:pPr>
              <w:pStyle w:val="ListParagraph"/>
              <w:numPr>
                <w:ilvl w:val="0"/>
                <w:numId w:val="12"/>
              </w:numPr>
              <w:cnfStyle w:val="000000000000"/>
            </w:pPr>
            <w:r w:rsidRPr="00EE7A31">
              <w:t>Preparation of Interim Payment Applications</w:t>
            </w:r>
          </w:p>
          <w:p w:rsidR="00EE7A31" w:rsidRPr="00EE7A31" w:rsidRDefault="00EE7A31" w:rsidP="00EE7A31">
            <w:pPr>
              <w:pStyle w:val="ListParagraph"/>
              <w:numPr>
                <w:ilvl w:val="0"/>
                <w:numId w:val="12"/>
              </w:numPr>
              <w:cnfStyle w:val="000000000000"/>
            </w:pPr>
            <w:r w:rsidRPr="00EE7A31">
              <w:lastRenderedPageBreak/>
              <w:t>Controlling, monitoring and reporting contractual cost of the project</w:t>
            </w:r>
          </w:p>
          <w:p w:rsidR="00EE7A31" w:rsidRPr="00EE7A31" w:rsidRDefault="00EE7A31" w:rsidP="00EE7A31">
            <w:pPr>
              <w:pStyle w:val="ListParagraph"/>
              <w:numPr>
                <w:ilvl w:val="0"/>
                <w:numId w:val="12"/>
              </w:numPr>
              <w:cnfStyle w:val="000000000000"/>
            </w:pPr>
            <w:r w:rsidRPr="00EE7A31">
              <w:t>Preparation of sub-contractors' Interim Payment Certificates</w:t>
            </w:r>
          </w:p>
          <w:p w:rsidR="00EE7A31" w:rsidRPr="00EE7A31" w:rsidRDefault="00EE7A31" w:rsidP="00EE7A31">
            <w:pPr>
              <w:pStyle w:val="ListParagraph"/>
              <w:numPr>
                <w:ilvl w:val="0"/>
                <w:numId w:val="12"/>
              </w:numPr>
              <w:cnfStyle w:val="000000000000"/>
            </w:pPr>
            <w:r w:rsidRPr="00EE7A31">
              <w:t>Handling all the cost aspects related to sub-contractors</w:t>
            </w:r>
          </w:p>
          <w:p w:rsidR="00EE7A31" w:rsidRPr="00EE7A31" w:rsidRDefault="00EE7A31" w:rsidP="00EE7A31">
            <w:pPr>
              <w:pStyle w:val="ListParagraph"/>
              <w:numPr>
                <w:ilvl w:val="0"/>
                <w:numId w:val="12"/>
              </w:numPr>
              <w:cnfStyle w:val="000000000000"/>
            </w:pPr>
            <w:r w:rsidRPr="00EE7A31">
              <w:t>Handling variations</w:t>
            </w:r>
          </w:p>
          <w:p w:rsidR="00AA4EA4" w:rsidRDefault="00EE7A31" w:rsidP="00EE7A31">
            <w:pPr>
              <w:pStyle w:val="ListParagraph"/>
              <w:numPr>
                <w:ilvl w:val="0"/>
                <w:numId w:val="12"/>
              </w:numPr>
              <w:cnfStyle w:val="000000000000"/>
            </w:pPr>
            <w:r w:rsidRPr="00EE7A31">
              <w:t>Material reconciliation</w:t>
            </w:r>
          </w:p>
          <w:p w:rsidR="009A28C4" w:rsidRPr="00EE7A31" w:rsidRDefault="007818FD" w:rsidP="00EE7A31">
            <w:pPr>
              <w:pStyle w:val="ListParagraph"/>
              <w:numPr>
                <w:ilvl w:val="0"/>
                <w:numId w:val="12"/>
              </w:numPr>
              <w:cnfStyle w:val="000000000000"/>
            </w:pPr>
            <w:r>
              <w:t>Financial</w:t>
            </w:r>
            <w:r w:rsidR="009A28C4">
              <w:t xml:space="preserve"> reporting to consultant and internal purpose.</w:t>
            </w:r>
          </w:p>
        </w:tc>
      </w:tr>
      <w:tr w:rsidR="00CF07AA" w:rsidRPr="00EE7A31" w:rsidTr="00800A4E">
        <w:trPr>
          <w:cnfStyle w:val="000000100000"/>
        </w:trPr>
        <w:tc>
          <w:tcPr>
            <w:cnfStyle w:val="001000000000"/>
            <w:tcW w:w="460" w:type="dxa"/>
          </w:tcPr>
          <w:p w:rsidR="00AA4EA4" w:rsidRPr="00EE7A31" w:rsidRDefault="00AA4EA4" w:rsidP="00AA4EA4"/>
        </w:tc>
        <w:tc>
          <w:tcPr>
            <w:tcW w:w="1328" w:type="dxa"/>
          </w:tcPr>
          <w:p w:rsidR="00AA4EA4" w:rsidRPr="00EE7A31" w:rsidRDefault="00AA4EA4" w:rsidP="00AA4EA4">
            <w:pPr>
              <w:cnfStyle w:val="000000100000"/>
            </w:pPr>
            <w:r w:rsidRPr="00EE7A31">
              <w:t>Project</w:t>
            </w:r>
            <w:r w:rsidR="00EE7A31" w:rsidRPr="00EE7A31">
              <w:t>/</w:t>
            </w:r>
            <w:r w:rsidRPr="00EE7A31">
              <w:t>s</w:t>
            </w:r>
          </w:p>
        </w:tc>
        <w:tc>
          <w:tcPr>
            <w:tcW w:w="9120" w:type="dxa"/>
          </w:tcPr>
          <w:p w:rsidR="00EE7A31" w:rsidRPr="00EE7A31" w:rsidRDefault="00EE7A31" w:rsidP="00EE7A31">
            <w:pPr>
              <w:pStyle w:val="ListParagraph"/>
              <w:numPr>
                <w:ilvl w:val="0"/>
                <w:numId w:val="13"/>
              </w:numPr>
              <w:cnfStyle w:val="000000100000"/>
            </w:pPr>
            <w:r w:rsidRPr="00EE7A31">
              <w:t xml:space="preserve">Name - </w:t>
            </w:r>
            <w:proofErr w:type="spellStart"/>
            <w:r w:rsidRPr="00EE7A31">
              <w:t>Ruwais</w:t>
            </w:r>
            <w:proofErr w:type="spellEnd"/>
            <w:r w:rsidRPr="00EE7A31">
              <w:t xml:space="preserve"> Housing Complex Expansion Phase IV - </w:t>
            </w:r>
            <w:r w:rsidRPr="00DE1BA5">
              <w:rPr>
                <w:noProof/>
              </w:rPr>
              <w:t>Pack</w:t>
            </w:r>
            <w:r w:rsidR="00DE1BA5">
              <w:rPr>
                <w:noProof/>
              </w:rPr>
              <w:t>a</w:t>
            </w:r>
            <w:r w:rsidRPr="00DE1BA5">
              <w:rPr>
                <w:noProof/>
              </w:rPr>
              <w:t>ge</w:t>
            </w:r>
            <w:r w:rsidRPr="00EE7A31">
              <w:t xml:space="preserve"> 4</w:t>
            </w:r>
          </w:p>
          <w:p w:rsidR="00EE7A31" w:rsidRPr="00EE7A31" w:rsidRDefault="00EE7A31" w:rsidP="00EE7A31">
            <w:pPr>
              <w:pStyle w:val="ListParagraph"/>
              <w:numPr>
                <w:ilvl w:val="0"/>
                <w:numId w:val="13"/>
              </w:numPr>
              <w:cnfStyle w:val="000000100000"/>
            </w:pPr>
            <w:r w:rsidRPr="00EE7A31">
              <w:t>Description - Construction of 40 residential buildings for married staff of ADNOC</w:t>
            </w:r>
          </w:p>
          <w:p w:rsidR="00EE7A31" w:rsidRPr="00EE7A31" w:rsidRDefault="00EE7A31" w:rsidP="00EE7A31">
            <w:pPr>
              <w:pStyle w:val="ListParagraph"/>
              <w:numPr>
                <w:ilvl w:val="0"/>
                <w:numId w:val="13"/>
              </w:numPr>
              <w:cnfStyle w:val="000000100000"/>
            </w:pPr>
            <w:r w:rsidRPr="00EE7A31">
              <w:t>Client - Abu Dhabi National Oil Company (ADNOC) </w:t>
            </w:r>
          </w:p>
          <w:p w:rsidR="00EE7A31" w:rsidRPr="00EE7A31" w:rsidRDefault="00EE7A31" w:rsidP="00EE7A31">
            <w:pPr>
              <w:pStyle w:val="ListParagraph"/>
              <w:numPr>
                <w:ilvl w:val="0"/>
                <w:numId w:val="13"/>
              </w:numPr>
              <w:cnfStyle w:val="000000100000"/>
            </w:pPr>
            <w:r w:rsidRPr="00EE7A31">
              <w:t xml:space="preserve">Main Contractor - Al </w:t>
            </w:r>
            <w:proofErr w:type="spellStart"/>
            <w:r w:rsidRPr="00EE7A31">
              <w:t>Jaber</w:t>
            </w:r>
            <w:proofErr w:type="spellEnd"/>
            <w:r w:rsidRPr="00EE7A31">
              <w:t xml:space="preserve"> Building LLC (AJB)</w:t>
            </w:r>
          </w:p>
          <w:p w:rsidR="00EE7A31" w:rsidRPr="00EE7A31" w:rsidRDefault="00EE7A31" w:rsidP="00EE7A31">
            <w:pPr>
              <w:pStyle w:val="ListParagraph"/>
              <w:numPr>
                <w:ilvl w:val="0"/>
                <w:numId w:val="13"/>
              </w:numPr>
              <w:cnfStyle w:val="000000100000"/>
            </w:pPr>
            <w:r w:rsidRPr="00EE7A31">
              <w:t>Contract Sum - 2.7 Billion AED</w:t>
            </w:r>
          </w:p>
          <w:p w:rsidR="00AA4EA4" w:rsidRPr="00EE7A31" w:rsidRDefault="00EE7A31" w:rsidP="00EE7A31">
            <w:pPr>
              <w:pStyle w:val="ListParagraph"/>
              <w:numPr>
                <w:ilvl w:val="0"/>
                <w:numId w:val="13"/>
              </w:numPr>
              <w:cnfStyle w:val="000000100000"/>
            </w:pPr>
            <w:r w:rsidRPr="00EE7A31">
              <w:t>MEP Package - 800 Million AED</w:t>
            </w:r>
          </w:p>
        </w:tc>
      </w:tr>
    </w:tbl>
    <w:p w:rsidR="00CF07AA" w:rsidRDefault="00CF07AA"/>
    <w:tbl>
      <w:tblPr>
        <w:tblStyle w:val="LightList-Accent1"/>
        <w:tblW w:w="0" w:type="auto"/>
        <w:tblLook w:val="04A0"/>
      </w:tblPr>
      <w:tblGrid>
        <w:gridCol w:w="456"/>
        <w:gridCol w:w="1320"/>
        <w:gridCol w:w="8907"/>
      </w:tblGrid>
      <w:tr w:rsidR="00EE7A31" w:rsidRPr="00EE7A31" w:rsidTr="00800A4E">
        <w:trPr>
          <w:cnfStyle w:val="100000000000"/>
        </w:trPr>
        <w:tc>
          <w:tcPr>
            <w:cnfStyle w:val="001000000000"/>
            <w:tcW w:w="460" w:type="dxa"/>
          </w:tcPr>
          <w:p w:rsidR="00EE7A31" w:rsidRPr="00EE7A31" w:rsidRDefault="00EE7A31" w:rsidP="0086160E">
            <w:r>
              <w:t>2</w:t>
            </w:r>
          </w:p>
        </w:tc>
        <w:tc>
          <w:tcPr>
            <w:tcW w:w="1328" w:type="dxa"/>
          </w:tcPr>
          <w:p w:rsidR="00EE7A31" w:rsidRPr="00EE7A31" w:rsidRDefault="00EE7A31" w:rsidP="0086160E">
            <w:pPr>
              <w:cnfStyle w:val="100000000000"/>
            </w:pPr>
            <w:r w:rsidRPr="00EE7A31">
              <w:t>Period</w:t>
            </w:r>
          </w:p>
        </w:tc>
        <w:tc>
          <w:tcPr>
            <w:tcW w:w="9120" w:type="dxa"/>
          </w:tcPr>
          <w:p w:rsidR="00EE7A31" w:rsidRPr="00EE7A31" w:rsidRDefault="00C063E3" w:rsidP="00C063E3">
            <w:pPr>
              <w:cnfStyle w:val="100000000000"/>
            </w:pPr>
            <w:r>
              <w:t>January</w:t>
            </w:r>
            <w:r w:rsidR="00530AF9">
              <w:t xml:space="preserve"> 2014</w:t>
            </w:r>
            <w:r w:rsidR="00EE7A31" w:rsidRPr="00EE7A31">
              <w:t xml:space="preserve"> – </w:t>
            </w:r>
            <w:r>
              <w:t>March</w:t>
            </w:r>
            <w:r w:rsidR="00530AF9">
              <w:t xml:space="preserve"> 2016</w:t>
            </w:r>
            <w:r w:rsidR="00EE7A31" w:rsidRPr="00EE7A31">
              <w:t xml:space="preserve">                                                        </w:t>
            </w:r>
            <w:r w:rsidR="007F15A6">
              <w:t xml:space="preserve">    </w:t>
            </w:r>
            <w:r w:rsidR="00646CB3">
              <w:t xml:space="preserve">           </w:t>
            </w:r>
            <w:r w:rsidR="00006D83">
              <w:t>(2</w:t>
            </w:r>
            <w:r w:rsidR="00EE7A31" w:rsidRPr="00EE7A31">
              <w:t xml:space="preserve"> Year +)</w:t>
            </w:r>
          </w:p>
        </w:tc>
      </w:tr>
      <w:tr w:rsidR="00CF07AA" w:rsidRPr="00EE7A31" w:rsidTr="00800A4E">
        <w:trPr>
          <w:cnfStyle w:val="000000100000"/>
        </w:trPr>
        <w:tc>
          <w:tcPr>
            <w:cnfStyle w:val="001000000000"/>
            <w:tcW w:w="460" w:type="dxa"/>
          </w:tcPr>
          <w:p w:rsidR="00EE7A31" w:rsidRPr="00EE7A31" w:rsidRDefault="00EE7A31" w:rsidP="0086160E"/>
        </w:tc>
        <w:tc>
          <w:tcPr>
            <w:tcW w:w="1328" w:type="dxa"/>
          </w:tcPr>
          <w:p w:rsidR="00EE7A31" w:rsidRPr="00EE7A31" w:rsidRDefault="00EE7A31" w:rsidP="0086160E">
            <w:pPr>
              <w:cnfStyle w:val="000000100000"/>
            </w:pPr>
            <w:r w:rsidRPr="00EE7A31">
              <w:t>Employer</w:t>
            </w:r>
          </w:p>
        </w:tc>
        <w:tc>
          <w:tcPr>
            <w:tcW w:w="9120" w:type="dxa"/>
          </w:tcPr>
          <w:p w:rsidR="00EE7A31" w:rsidRPr="00EE7A31" w:rsidRDefault="00C063E3" w:rsidP="0086160E">
            <w:pPr>
              <w:cnfStyle w:val="000000100000"/>
            </w:pPr>
            <w:r>
              <w:t>AECOM Lanka</w:t>
            </w:r>
            <w:r w:rsidR="00530AF9">
              <w:t xml:space="preserve"> (</w:t>
            </w:r>
            <w:proofErr w:type="spellStart"/>
            <w:r w:rsidR="00530AF9">
              <w:t>Pvt</w:t>
            </w:r>
            <w:proofErr w:type="spellEnd"/>
            <w:r w:rsidR="00530AF9">
              <w:t>) Ltd.</w:t>
            </w:r>
          </w:p>
        </w:tc>
      </w:tr>
      <w:tr w:rsidR="00EE7A31" w:rsidRPr="00EE7A31" w:rsidTr="008D6276">
        <w:trPr>
          <w:trHeight w:val="60"/>
        </w:trPr>
        <w:tc>
          <w:tcPr>
            <w:cnfStyle w:val="001000000000"/>
            <w:tcW w:w="460" w:type="dxa"/>
          </w:tcPr>
          <w:p w:rsidR="00EE7A31" w:rsidRPr="00EE7A31" w:rsidRDefault="00EE7A31" w:rsidP="0086160E"/>
        </w:tc>
        <w:tc>
          <w:tcPr>
            <w:tcW w:w="1328" w:type="dxa"/>
          </w:tcPr>
          <w:p w:rsidR="00EE7A31" w:rsidRPr="00EE7A31" w:rsidRDefault="00EE7A31" w:rsidP="0086160E">
            <w:pPr>
              <w:cnfStyle w:val="000000000000"/>
            </w:pPr>
            <w:r w:rsidRPr="00EE7A31">
              <w:t>Type</w:t>
            </w:r>
          </w:p>
        </w:tc>
        <w:tc>
          <w:tcPr>
            <w:tcW w:w="9120" w:type="dxa"/>
          </w:tcPr>
          <w:p w:rsidR="00EE7A31" w:rsidRPr="00EE7A31" w:rsidRDefault="00EE7A31" w:rsidP="00C063E3">
            <w:pPr>
              <w:cnfStyle w:val="000000000000"/>
            </w:pPr>
            <w:r w:rsidRPr="00EE7A31">
              <w:t>Con</w:t>
            </w:r>
            <w:r w:rsidR="00C063E3">
              <w:t>sulting</w:t>
            </w:r>
            <w:r w:rsidRPr="00EE7A31">
              <w:t xml:space="preserve"> </w:t>
            </w:r>
            <w:r w:rsidR="00DE1BA5">
              <w:rPr>
                <w:noProof/>
              </w:rPr>
              <w:t>O</w:t>
            </w:r>
            <w:r w:rsidRPr="00DE1BA5">
              <w:rPr>
                <w:noProof/>
              </w:rPr>
              <w:t>rganization</w:t>
            </w:r>
            <w:r w:rsidRPr="00EE7A31">
              <w:t xml:space="preserve"> (</w:t>
            </w:r>
            <w:r w:rsidR="00F64BEE">
              <w:t xml:space="preserve">Building, </w:t>
            </w:r>
            <w:r w:rsidR="00530AF9">
              <w:t xml:space="preserve">Civil &amp; </w:t>
            </w:r>
            <w:r w:rsidRPr="00EE7A31">
              <w:t>MEP)</w:t>
            </w:r>
          </w:p>
        </w:tc>
      </w:tr>
      <w:tr w:rsidR="00CF07AA" w:rsidRPr="00EE7A31" w:rsidTr="00800A4E">
        <w:trPr>
          <w:cnfStyle w:val="000000100000"/>
        </w:trPr>
        <w:tc>
          <w:tcPr>
            <w:cnfStyle w:val="001000000000"/>
            <w:tcW w:w="460" w:type="dxa"/>
          </w:tcPr>
          <w:p w:rsidR="00EE7A31" w:rsidRPr="00EE7A31" w:rsidRDefault="00EE7A31" w:rsidP="0086160E"/>
        </w:tc>
        <w:tc>
          <w:tcPr>
            <w:tcW w:w="1328" w:type="dxa"/>
          </w:tcPr>
          <w:p w:rsidR="00EE7A31" w:rsidRPr="00EE7A31" w:rsidRDefault="00EE7A31" w:rsidP="0086160E">
            <w:pPr>
              <w:cnfStyle w:val="000000100000"/>
            </w:pPr>
            <w:r w:rsidRPr="00EE7A31">
              <w:t>Position</w:t>
            </w:r>
          </w:p>
        </w:tc>
        <w:tc>
          <w:tcPr>
            <w:tcW w:w="9120" w:type="dxa"/>
          </w:tcPr>
          <w:p w:rsidR="00EE7A31" w:rsidRPr="00EE7A31" w:rsidRDefault="00EE7A31" w:rsidP="0086160E">
            <w:pPr>
              <w:cnfStyle w:val="000000100000"/>
            </w:pPr>
            <w:r w:rsidRPr="00EE7A31">
              <w:t>Quantity Surveyor</w:t>
            </w:r>
          </w:p>
        </w:tc>
      </w:tr>
      <w:tr w:rsidR="00EE7A31" w:rsidRPr="00EE7A31" w:rsidTr="00800A4E">
        <w:tc>
          <w:tcPr>
            <w:cnfStyle w:val="001000000000"/>
            <w:tcW w:w="460" w:type="dxa"/>
          </w:tcPr>
          <w:p w:rsidR="00EE7A31" w:rsidRPr="00EE7A31" w:rsidRDefault="00EE7A31" w:rsidP="0086160E"/>
        </w:tc>
        <w:tc>
          <w:tcPr>
            <w:tcW w:w="1328" w:type="dxa"/>
          </w:tcPr>
          <w:p w:rsidR="00EE7A31" w:rsidRPr="00EE7A31" w:rsidRDefault="00EE7A31" w:rsidP="0086160E">
            <w:pPr>
              <w:cnfStyle w:val="000000000000"/>
            </w:pPr>
            <w:r w:rsidRPr="00EE7A31">
              <w:t>Duties</w:t>
            </w:r>
          </w:p>
        </w:tc>
        <w:tc>
          <w:tcPr>
            <w:tcW w:w="9120" w:type="dxa"/>
          </w:tcPr>
          <w:p w:rsidR="00530AF9" w:rsidRDefault="00C063E3" w:rsidP="00530AF9">
            <w:pPr>
              <w:pStyle w:val="ListParagraph"/>
              <w:numPr>
                <w:ilvl w:val="0"/>
                <w:numId w:val="16"/>
              </w:numPr>
              <w:cnfStyle w:val="000000000000"/>
            </w:pPr>
            <w:r w:rsidRPr="00DE1BA5">
              <w:rPr>
                <w:noProof/>
              </w:rPr>
              <w:t>Assi</w:t>
            </w:r>
            <w:r w:rsidR="00DE1BA5">
              <w:rPr>
                <w:noProof/>
              </w:rPr>
              <w:t>s</w:t>
            </w:r>
            <w:r w:rsidRPr="00DE1BA5">
              <w:rPr>
                <w:noProof/>
              </w:rPr>
              <w:t>t</w:t>
            </w:r>
            <w:r>
              <w:t xml:space="preserve"> </w:t>
            </w:r>
            <w:r w:rsidR="00DE1BA5">
              <w:rPr>
                <w:noProof/>
              </w:rPr>
              <w:t>in</w:t>
            </w:r>
            <w:r>
              <w:t xml:space="preserve"> </w:t>
            </w:r>
            <w:r w:rsidR="00530AF9" w:rsidRPr="00530AF9">
              <w:t xml:space="preserve">Preparation </w:t>
            </w:r>
            <w:r w:rsidR="00DE1BA5">
              <w:rPr>
                <w:noProof/>
              </w:rPr>
              <w:t>of</w:t>
            </w:r>
            <w:r w:rsidR="00530AF9" w:rsidRPr="00530AF9">
              <w:t xml:space="preserve"> tender documents</w:t>
            </w:r>
          </w:p>
          <w:p w:rsidR="00C063E3" w:rsidRDefault="00C063E3" w:rsidP="00530AF9">
            <w:pPr>
              <w:pStyle w:val="ListParagraph"/>
              <w:numPr>
                <w:ilvl w:val="0"/>
                <w:numId w:val="16"/>
              </w:numPr>
              <w:cnfStyle w:val="000000000000"/>
            </w:pPr>
            <w:r w:rsidRPr="00CF07AA">
              <w:t xml:space="preserve">Taking off quantities </w:t>
            </w:r>
            <w:r w:rsidR="007818FD" w:rsidRPr="00CF07AA">
              <w:t xml:space="preserve">of </w:t>
            </w:r>
            <w:r w:rsidR="007818FD">
              <w:t>CIVIL</w:t>
            </w:r>
            <w:r w:rsidR="00C70938">
              <w:t xml:space="preserve"> &amp; </w:t>
            </w:r>
            <w:r w:rsidRPr="00CF07AA">
              <w:t>MEP (Plumbing, Firefighting, HVAC and Electrical works) for luxury apartment projects, water supply and drainage projects and other building projects</w:t>
            </w:r>
            <w:r>
              <w:t>.</w:t>
            </w:r>
          </w:p>
          <w:p w:rsidR="00C063E3" w:rsidRDefault="00C063E3" w:rsidP="00C063E3">
            <w:pPr>
              <w:pStyle w:val="ListParagraph"/>
              <w:numPr>
                <w:ilvl w:val="0"/>
                <w:numId w:val="16"/>
              </w:numPr>
              <w:cnfStyle w:val="000000000000"/>
            </w:pPr>
            <w:r w:rsidRPr="00CF07AA">
              <w:t xml:space="preserve">Evaluation </w:t>
            </w:r>
            <w:r>
              <w:t xml:space="preserve">of </w:t>
            </w:r>
            <w:r w:rsidRPr="00CF07AA">
              <w:t>contractor’s interim payment applications</w:t>
            </w:r>
            <w:r>
              <w:t>.</w:t>
            </w:r>
          </w:p>
          <w:p w:rsidR="00530AF9" w:rsidRDefault="00530AF9" w:rsidP="00530AF9">
            <w:pPr>
              <w:pStyle w:val="ListParagraph"/>
              <w:numPr>
                <w:ilvl w:val="0"/>
                <w:numId w:val="16"/>
              </w:numPr>
              <w:cnfStyle w:val="000000000000"/>
            </w:pPr>
            <w:r w:rsidRPr="00530AF9">
              <w:t xml:space="preserve">Preparing </w:t>
            </w:r>
            <w:r w:rsidR="00C063E3">
              <w:t>cost estimate</w:t>
            </w:r>
            <w:r w:rsidRPr="00530AF9">
              <w:t xml:space="preserve"> for</w:t>
            </w:r>
            <w:r w:rsidR="00C063E3">
              <w:t xml:space="preserve"> varies</w:t>
            </w:r>
            <w:r w:rsidRPr="00530AF9">
              <w:t xml:space="preserve"> projects</w:t>
            </w:r>
            <w:r w:rsidR="00C063E3">
              <w:t xml:space="preserve"> ( Including civil and MEP)</w:t>
            </w:r>
          </w:p>
          <w:p w:rsidR="00530AF9" w:rsidRDefault="00530AF9" w:rsidP="00530AF9">
            <w:pPr>
              <w:pStyle w:val="ListParagraph"/>
              <w:numPr>
                <w:ilvl w:val="0"/>
                <w:numId w:val="16"/>
              </w:numPr>
              <w:cnfStyle w:val="000000000000"/>
            </w:pPr>
            <w:r w:rsidRPr="00530AF9">
              <w:t>Handling variations</w:t>
            </w:r>
            <w:r w:rsidR="00C063E3">
              <w:t>.</w:t>
            </w:r>
          </w:p>
          <w:p w:rsidR="00EE7A31" w:rsidRPr="00EE7A31" w:rsidRDefault="00C063E3" w:rsidP="00530AF9">
            <w:pPr>
              <w:pStyle w:val="ListParagraph"/>
              <w:numPr>
                <w:ilvl w:val="0"/>
                <w:numId w:val="16"/>
              </w:numPr>
              <w:cnfStyle w:val="000000000000"/>
            </w:pPr>
            <w:r>
              <w:t xml:space="preserve">Evaluation of bid documents submitted by </w:t>
            </w:r>
            <w:r w:rsidRPr="00DE1BA5">
              <w:rPr>
                <w:noProof/>
              </w:rPr>
              <w:t>cont</w:t>
            </w:r>
            <w:r w:rsidR="00DE1BA5">
              <w:rPr>
                <w:noProof/>
              </w:rPr>
              <w:t>r</w:t>
            </w:r>
            <w:r w:rsidRPr="00DE1BA5">
              <w:rPr>
                <w:noProof/>
              </w:rPr>
              <w:t>actors</w:t>
            </w:r>
            <w:r>
              <w:t xml:space="preserve"> and </w:t>
            </w:r>
            <w:r w:rsidRPr="00DE1BA5">
              <w:rPr>
                <w:noProof/>
              </w:rPr>
              <w:t>prepar</w:t>
            </w:r>
            <w:r w:rsidR="00DE1BA5">
              <w:rPr>
                <w:noProof/>
              </w:rPr>
              <w:t>a</w:t>
            </w:r>
            <w:r w:rsidRPr="00DE1BA5">
              <w:rPr>
                <w:noProof/>
              </w:rPr>
              <w:t>tion</w:t>
            </w:r>
            <w:r>
              <w:t xml:space="preserve"> of tender evaluation reports.</w:t>
            </w:r>
          </w:p>
        </w:tc>
      </w:tr>
      <w:tr w:rsidR="00CF07AA" w:rsidRPr="00EE7A31" w:rsidTr="00800A4E">
        <w:trPr>
          <w:cnfStyle w:val="000000100000"/>
        </w:trPr>
        <w:tc>
          <w:tcPr>
            <w:cnfStyle w:val="001000000000"/>
            <w:tcW w:w="460" w:type="dxa"/>
          </w:tcPr>
          <w:p w:rsidR="00EE7A31" w:rsidRPr="00EE7A31" w:rsidRDefault="00EE7A31" w:rsidP="0086160E"/>
        </w:tc>
        <w:tc>
          <w:tcPr>
            <w:tcW w:w="1328" w:type="dxa"/>
          </w:tcPr>
          <w:p w:rsidR="00EE7A31" w:rsidRPr="00EE7A31" w:rsidRDefault="00EE7A31" w:rsidP="0086160E">
            <w:pPr>
              <w:cnfStyle w:val="000000100000"/>
            </w:pPr>
            <w:r w:rsidRPr="00EE7A31">
              <w:t>Project/s</w:t>
            </w:r>
          </w:p>
        </w:tc>
        <w:tc>
          <w:tcPr>
            <w:tcW w:w="9120" w:type="dxa"/>
          </w:tcPr>
          <w:p w:rsidR="00C063E3" w:rsidRPr="00765C83" w:rsidRDefault="00C063E3" w:rsidP="00C063E3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cnfStyle w:val="00000010000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Shangri-La Mix Development Project</w:t>
            </w:r>
            <w:r w:rsidRPr="00765C83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–Colombo,</w:t>
            </w:r>
            <w:r w:rsidRPr="00765C83">
              <w:rPr>
                <w:shd w:val="clear" w:color="auto" w:fill="FFFFFF"/>
              </w:rPr>
              <w:t xml:space="preserve"> Contract </w:t>
            </w:r>
            <w:r w:rsidR="007818FD" w:rsidRPr="00765C83">
              <w:rPr>
                <w:shd w:val="clear" w:color="auto" w:fill="FFFFFF"/>
              </w:rPr>
              <w:t>Value:</w:t>
            </w:r>
            <w:r w:rsidRPr="00765C83">
              <w:rPr>
                <w:shd w:val="clear" w:color="auto" w:fill="FFFFFF"/>
              </w:rPr>
              <w:t xml:space="preserve"> 1</w:t>
            </w:r>
            <w:r>
              <w:rPr>
                <w:shd w:val="clear" w:color="auto" w:fill="FFFFFF"/>
              </w:rPr>
              <w:t>2</w:t>
            </w:r>
            <w:r w:rsidRPr="00765C83">
              <w:rPr>
                <w:shd w:val="clear" w:color="auto" w:fill="FFFFFF"/>
              </w:rPr>
              <w:t xml:space="preserve"> Billion LKR</w:t>
            </w:r>
            <w:r>
              <w:rPr>
                <w:shd w:val="clear" w:color="auto" w:fill="FFFFFF"/>
              </w:rPr>
              <w:t>.</w:t>
            </w:r>
          </w:p>
          <w:p w:rsidR="00C063E3" w:rsidRPr="00765C83" w:rsidRDefault="00C063E3" w:rsidP="00C063E3">
            <w:pPr>
              <w:pStyle w:val="ListParagraph"/>
              <w:numPr>
                <w:ilvl w:val="0"/>
                <w:numId w:val="16"/>
              </w:numPr>
              <w:jc w:val="both"/>
              <w:cnfStyle w:val="00000010000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Shangri-La Hotel and Spa Project</w:t>
            </w:r>
            <w:r w:rsidRPr="00765C83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Hambanthota</w:t>
            </w:r>
            <w:proofErr w:type="spellEnd"/>
            <w:r>
              <w:rPr>
                <w:shd w:val="clear" w:color="auto" w:fill="FFFFFF"/>
              </w:rPr>
              <w:t xml:space="preserve">. </w:t>
            </w:r>
            <w:r w:rsidRPr="00765C83">
              <w:rPr>
                <w:shd w:val="clear" w:color="auto" w:fill="FFFFFF"/>
              </w:rPr>
              <w:t xml:space="preserve"> Contract </w:t>
            </w:r>
            <w:r w:rsidRPr="00DE1BA5">
              <w:rPr>
                <w:noProof/>
                <w:shd w:val="clear" w:color="auto" w:fill="FFFFFF"/>
              </w:rPr>
              <w:t>Value:</w:t>
            </w:r>
            <w:r w:rsidRPr="00765C83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1</w:t>
            </w:r>
            <w:r w:rsidRPr="00765C83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B</w:t>
            </w:r>
            <w:r w:rsidRPr="00765C83">
              <w:rPr>
                <w:shd w:val="clear" w:color="auto" w:fill="FFFFFF"/>
              </w:rPr>
              <w:t>illion LKR</w:t>
            </w:r>
            <w:r>
              <w:rPr>
                <w:shd w:val="clear" w:color="auto" w:fill="FFFFFF"/>
              </w:rPr>
              <w:t>.</w:t>
            </w:r>
          </w:p>
          <w:p w:rsidR="00C063E3" w:rsidRPr="00765C83" w:rsidRDefault="00C063E3" w:rsidP="00C063E3">
            <w:pPr>
              <w:pStyle w:val="ListParagraph"/>
              <w:numPr>
                <w:ilvl w:val="0"/>
                <w:numId w:val="16"/>
              </w:numPr>
              <w:jc w:val="both"/>
              <w:cnfStyle w:val="000000100000"/>
              <w:rPr>
                <w:shd w:val="clear" w:color="auto" w:fill="FFFFFF"/>
              </w:rPr>
            </w:pPr>
            <w:r w:rsidRPr="00765C83">
              <w:rPr>
                <w:shd w:val="clear" w:color="auto" w:fill="FFFFFF"/>
              </w:rPr>
              <w:t>Propo</w:t>
            </w:r>
            <w:r>
              <w:rPr>
                <w:shd w:val="clear" w:color="auto" w:fill="FFFFFF"/>
              </w:rPr>
              <w:t xml:space="preserve">sed </w:t>
            </w:r>
            <w:proofErr w:type="spellStart"/>
            <w:r>
              <w:rPr>
                <w:shd w:val="clear" w:color="auto" w:fill="FFFFFF"/>
              </w:rPr>
              <w:t>Dysacity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r w:rsidRPr="00DE1BA5">
              <w:rPr>
                <w:noProof/>
                <w:shd w:val="clear" w:color="auto" w:fill="FFFFFF"/>
              </w:rPr>
              <w:t>Apartment,</w:t>
            </w:r>
            <w:r>
              <w:rPr>
                <w:shd w:val="clear" w:color="auto" w:fill="FFFFFF"/>
              </w:rPr>
              <w:t xml:space="preserve"> Kandy</w:t>
            </w:r>
            <w:r w:rsidRPr="00765C83">
              <w:rPr>
                <w:shd w:val="clear" w:color="auto" w:fill="FFFFFF"/>
              </w:rPr>
              <w:t xml:space="preserve"> - Contract </w:t>
            </w:r>
            <w:r w:rsidRPr="00DE1BA5">
              <w:rPr>
                <w:noProof/>
                <w:shd w:val="clear" w:color="auto" w:fill="FFFFFF"/>
              </w:rPr>
              <w:t>Value:</w:t>
            </w:r>
            <w:r w:rsidRPr="00765C83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950</w:t>
            </w:r>
            <w:r w:rsidRPr="00765C83">
              <w:rPr>
                <w:shd w:val="clear" w:color="auto" w:fill="FFFFFF"/>
              </w:rPr>
              <w:t xml:space="preserve"> Million LKR</w:t>
            </w:r>
            <w:r>
              <w:rPr>
                <w:shd w:val="clear" w:color="auto" w:fill="FFFFFF"/>
              </w:rPr>
              <w:t>.</w:t>
            </w:r>
          </w:p>
          <w:p w:rsidR="00EE7A31" w:rsidRPr="00530AF9" w:rsidRDefault="007818FD" w:rsidP="00C063E3">
            <w:pPr>
              <w:pStyle w:val="ListParagraph"/>
              <w:numPr>
                <w:ilvl w:val="0"/>
                <w:numId w:val="16"/>
              </w:numPr>
              <w:cnfStyle w:val="000000100000"/>
              <w:rPr>
                <w:rFonts w:ascii="Helvetica" w:hAnsi="Helvetica" w:cs="Helvetica"/>
                <w:szCs w:val="23"/>
                <w:shd w:val="clear" w:color="auto" w:fill="FFFFFF"/>
              </w:rPr>
            </w:pPr>
            <w:bookmarkStart w:id="0" w:name="_GoBack"/>
            <w:bookmarkEnd w:id="0"/>
            <w:r w:rsidRPr="00765C83">
              <w:rPr>
                <w:shd w:val="clear" w:color="auto" w:fill="FFFFFF"/>
              </w:rPr>
              <w:t xml:space="preserve">Proposed </w:t>
            </w:r>
            <w:proofErr w:type="spellStart"/>
            <w:r w:rsidRPr="00765C83">
              <w:rPr>
                <w:shd w:val="clear" w:color="auto" w:fill="FFFFFF"/>
              </w:rPr>
              <w:t>Hayles</w:t>
            </w:r>
            <w:proofErr w:type="spellEnd"/>
            <w:r w:rsidR="00C063E3">
              <w:rPr>
                <w:shd w:val="clear" w:color="auto" w:fill="FFFFFF"/>
              </w:rPr>
              <w:t xml:space="preserve"> Free Zone </w:t>
            </w:r>
            <w:r w:rsidR="00C063E3" w:rsidRPr="00DE1BA5">
              <w:rPr>
                <w:noProof/>
                <w:shd w:val="clear" w:color="auto" w:fill="FFFFFF"/>
              </w:rPr>
              <w:t>Facil</w:t>
            </w:r>
            <w:r w:rsidR="00DE1BA5">
              <w:rPr>
                <w:noProof/>
                <w:shd w:val="clear" w:color="auto" w:fill="FFFFFF"/>
              </w:rPr>
              <w:t>i</w:t>
            </w:r>
            <w:r w:rsidR="00C063E3" w:rsidRPr="00DE1BA5">
              <w:rPr>
                <w:noProof/>
                <w:shd w:val="clear" w:color="auto" w:fill="FFFFFF"/>
              </w:rPr>
              <w:t>ty</w:t>
            </w:r>
            <w:r w:rsidR="00C063E3">
              <w:rPr>
                <w:shd w:val="clear" w:color="auto" w:fill="FFFFFF"/>
              </w:rPr>
              <w:t xml:space="preserve"> (Phase 1) </w:t>
            </w:r>
            <w:proofErr w:type="spellStart"/>
            <w:r w:rsidR="00C063E3" w:rsidRPr="00765C83">
              <w:rPr>
                <w:shd w:val="clear" w:color="auto" w:fill="FFFFFF"/>
              </w:rPr>
              <w:t>K</w:t>
            </w:r>
            <w:r w:rsidR="00C063E3">
              <w:rPr>
                <w:shd w:val="clear" w:color="auto" w:fill="FFFFFF"/>
              </w:rPr>
              <w:t>atunayake</w:t>
            </w:r>
            <w:proofErr w:type="spellEnd"/>
            <w:r w:rsidR="00C063E3" w:rsidRPr="00765C83">
              <w:rPr>
                <w:shd w:val="clear" w:color="auto" w:fill="FFFFFF"/>
              </w:rPr>
              <w:t xml:space="preserve">, Contract </w:t>
            </w:r>
            <w:r w:rsidR="00C063E3" w:rsidRPr="00DE1BA5">
              <w:rPr>
                <w:noProof/>
                <w:shd w:val="clear" w:color="auto" w:fill="FFFFFF"/>
              </w:rPr>
              <w:t>Value:</w:t>
            </w:r>
            <w:r w:rsidR="00C063E3" w:rsidRPr="00765C83">
              <w:rPr>
                <w:shd w:val="clear" w:color="auto" w:fill="FFFFFF"/>
              </w:rPr>
              <w:t xml:space="preserve"> 50 Million LKR</w:t>
            </w:r>
            <w:r w:rsidR="00C063E3">
              <w:rPr>
                <w:shd w:val="clear" w:color="auto" w:fill="FFFFFF"/>
              </w:rPr>
              <w:t>.</w:t>
            </w:r>
          </w:p>
        </w:tc>
      </w:tr>
    </w:tbl>
    <w:p w:rsidR="00CF07AA" w:rsidRDefault="00CF07AA"/>
    <w:tbl>
      <w:tblPr>
        <w:tblStyle w:val="LightList-Accent1"/>
        <w:tblW w:w="0" w:type="auto"/>
        <w:tblLook w:val="04A0"/>
      </w:tblPr>
      <w:tblGrid>
        <w:gridCol w:w="456"/>
        <w:gridCol w:w="1320"/>
        <w:gridCol w:w="8907"/>
      </w:tblGrid>
      <w:tr w:rsidR="00740C23" w:rsidRPr="00EE7A31" w:rsidTr="00800A4E">
        <w:trPr>
          <w:cnfStyle w:val="100000000000"/>
        </w:trPr>
        <w:tc>
          <w:tcPr>
            <w:cnfStyle w:val="001000000000"/>
            <w:tcW w:w="460" w:type="dxa"/>
          </w:tcPr>
          <w:p w:rsidR="00740C23" w:rsidRPr="00EE7A31" w:rsidRDefault="00384C6E" w:rsidP="0086160E">
            <w:r>
              <w:t>3</w:t>
            </w:r>
          </w:p>
        </w:tc>
        <w:tc>
          <w:tcPr>
            <w:tcW w:w="1328" w:type="dxa"/>
          </w:tcPr>
          <w:p w:rsidR="00740C23" w:rsidRPr="00EE7A31" w:rsidRDefault="00740C23" w:rsidP="0086160E">
            <w:pPr>
              <w:cnfStyle w:val="100000000000"/>
            </w:pPr>
            <w:r w:rsidRPr="00EE7A31">
              <w:t>Period</w:t>
            </w:r>
          </w:p>
        </w:tc>
        <w:tc>
          <w:tcPr>
            <w:tcW w:w="9120" w:type="dxa"/>
          </w:tcPr>
          <w:p w:rsidR="00740C23" w:rsidRPr="00EE7A31" w:rsidRDefault="00C063E3" w:rsidP="00C70938">
            <w:pPr>
              <w:cnfStyle w:val="100000000000"/>
            </w:pPr>
            <w:r>
              <w:t>May</w:t>
            </w:r>
            <w:r w:rsidR="003A4010">
              <w:t xml:space="preserve"> 201</w:t>
            </w:r>
            <w:r w:rsidR="00C70938">
              <w:t>3</w:t>
            </w:r>
            <w:r w:rsidR="00740C23" w:rsidRPr="00EE7A31">
              <w:t xml:space="preserve"> – </w:t>
            </w:r>
            <w:r w:rsidR="008D6276">
              <w:t>January 2014</w:t>
            </w:r>
            <w:r w:rsidR="00CF07AA">
              <w:t xml:space="preserve">  </w:t>
            </w:r>
            <w:r w:rsidR="00740C23" w:rsidRPr="00EE7A31">
              <w:t xml:space="preserve">                                                     </w:t>
            </w:r>
            <w:r w:rsidR="00740C23">
              <w:t xml:space="preserve">     </w:t>
            </w:r>
            <w:r w:rsidR="007F15A6">
              <w:t xml:space="preserve">         </w:t>
            </w:r>
            <w:r w:rsidR="00CF07AA">
              <w:t xml:space="preserve"> </w:t>
            </w:r>
            <w:r w:rsidR="00646CB3">
              <w:t xml:space="preserve">   </w:t>
            </w:r>
            <w:r>
              <w:t xml:space="preserve">   </w:t>
            </w:r>
            <w:r w:rsidR="00A93991">
              <w:t>(</w:t>
            </w:r>
            <w:r>
              <w:t>6</w:t>
            </w:r>
            <w:r w:rsidR="00A93991">
              <w:t xml:space="preserve"> </w:t>
            </w:r>
            <w:r>
              <w:t>Month</w:t>
            </w:r>
            <w:r w:rsidR="001E0E96" w:rsidRPr="00EE7A31">
              <w:t xml:space="preserve"> +)</w:t>
            </w:r>
          </w:p>
        </w:tc>
      </w:tr>
      <w:tr w:rsidR="00740C23" w:rsidRPr="00EE7A31" w:rsidTr="00800A4E">
        <w:trPr>
          <w:cnfStyle w:val="000000100000"/>
        </w:trPr>
        <w:tc>
          <w:tcPr>
            <w:cnfStyle w:val="001000000000"/>
            <w:tcW w:w="460" w:type="dxa"/>
          </w:tcPr>
          <w:p w:rsidR="00740C23" w:rsidRPr="00EE7A31" w:rsidRDefault="00740C23" w:rsidP="0086160E"/>
        </w:tc>
        <w:tc>
          <w:tcPr>
            <w:tcW w:w="1328" w:type="dxa"/>
          </w:tcPr>
          <w:p w:rsidR="00740C23" w:rsidRPr="00EE7A31" w:rsidRDefault="00740C23" w:rsidP="0086160E">
            <w:pPr>
              <w:cnfStyle w:val="000000100000"/>
            </w:pPr>
            <w:r w:rsidRPr="00EE7A31">
              <w:t>Employer</w:t>
            </w:r>
          </w:p>
        </w:tc>
        <w:tc>
          <w:tcPr>
            <w:tcW w:w="9120" w:type="dxa"/>
          </w:tcPr>
          <w:p w:rsidR="00740C23" w:rsidRPr="00EE7A31" w:rsidRDefault="00C063E3" w:rsidP="0086160E">
            <w:pPr>
              <w:cnfStyle w:val="000000100000"/>
            </w:pPr>
            <w:r>
              <w:t xml:space="preserve">SANKEN Construction </w:t>
            </w:r>
            <w:r w:rsidR="00CF07AA" w:rsidRPr="00CF07AA">
              <w:t xml:space="preserve"> (</w:t>
            </w:r>
            <w:proofErr w:type="spellStart"/>
            <w:r w:rsidR="00CF07AA" w:rsidRPr="00CF07AA">
              <w:t>Pvt</w:t>
            </w:r>
            <w:proofErr w:type="spellEnd"/>
            <w:r w:rsidR="00CF07AA" w:rsidRPr="00CF07AA">
              <w:t>) Ltd.</w:t>
            </w:r>
          </w:p>
        </w:tc>
      </w:tr>
      <w:tr w:rsidR="00740C23" w:rsidRPr="00EE7A31" w:rsidTr="00800A4E">
        <w:tc>
          <w:tcPr>
            <w:cnfStyle w:val="001000000000"/>
            <w:tcW w:w="460" w:type="dxa"/>
          </w:tcPr>
          <w:p w:rsidR="00740C23" w:rsidRPr="00EE7A31" w:rsidRDefault="00740C23" w:rsidP="0086160E"/>
        </w:tc>
        <w:tc>
          <w:tcPr>
            <w:tcW w:w="1328" w:type="dxa"/>
          </w:tcPr>
          <w:p w:rsidR="00740C23" w:rsidRPr="00EE7A31" w:rsidRDefault="00740C23" w:rsidP="0086160E">
            <w:pPr>
              <w:cnfStyle w:val="000000000000"/>
            </w:pPr>
            <w:r w:rsidRPr="00EE7A31">
              <w:t>Type</w:t>
            </w:r>
          </w:p>
        </w:tc>
        <w:tc>
          <w:tcPr>
            <w:tcW w:w="9120" w:type="dxa"/>
          </w:tcPr>
          <w:p w:rsidR="00740C23" w:rsidRPr="00EE7A31" w:rsidRDefault="00740C23" w:rsidP="00C063E3">
            <w:pPr>
              <w:cnfStyle w:val="000000000000"/>
            </w:pPr>
            <w:r w:rsidRPr="00EE7A31">
              <w:t>Contracting organization (</w:t>
            </w:r>
            <w:r w:rsidR="00C063E3">
              <w:t>Civil &amp; MEP</w:t>
            </w:r>
            <w:r w:rsidRPr="00EE7A31">
              <w:t>)</w:t>
            </w:r>
            <w:r w:rsidR="00CF07AA">
              <w:t xml:space="preserve"> </w:t>
            </w:r>
          </w:p>
        </w:tc>
      </w:tr>
      <w:tr w:rsidR="00740C23" w:rsidRPr="00EE7A31" w:rsidTr="00800A4E">
        <w:trPr>
          <w:cnfStyle w:val="000000100000"/>
        </w:trPr>
        <w:tc>
          <w:tcPr>
            <w:cnfStyle w:val="001000000000"/>
            <w:tcW w:w="460" w:type="dxa"/>
          </w:tcPr>
          <w:p w:rsidR="00740C23" w:rsidRPr="00EE7A31" w:rsidRDefault="00740C23" w:rsidP="0086160E"/>
        </w:tc>
        <w:tc>
          <w:tcPr>
            <w:tcW w:w="1328" w:type="dxa"/>
          </w:tcPr>
          <w:p w:rsidR="00740C23" w:rsidRPr="00EE7A31" w:rsidRDefault="00740C23" w:rsidP="0086160E">
            <w:pPr>
              <w:cnfStyle w:val="000000100000"/>
            </w:pPr>
            <w:r w:rsidRPr="00EE7A31">
              <w:t>Position</w:t>
            </w:r>
          </w:p>
        </w:tc>
        <w:tc>
          <w:tcPr>
            <w:tcW w:w="9120" w:type="dxa"/>
          </w:tcPr>
          <w:p w:rsidR="00740C23" w:rsidRPr="00EE7A31" w:rsidRDefault="00740C23" w:rsidP="00C063E3">
            <w:pPr>
              <w:cnfStyle w:val="000000100000"/>
            </w:pPr>
            <w:r w:rsidRPr="00EE7A31">
              <w:t>Quantity Surveyor</w:t>
            </w:r>
            <w:r w:rsidR="00CF07AA">
              <w:t xml:space="preserve"> </w:t>
            </w:r>
          </w:p>
        </w:tc>
      </w:tr>
      <w:tr w:rsidR="00740C23" w:rsidRPr="00EE7A31" w:rsidTr="00800A4E">
        <w:tc>
          <w:tcPr>
            <w:cnfStyle w:val="001000000000"/>
            <w:tcW w:w="460" w:type="dxa"/>
          </w:tcPr>
          <w:p w:rsidR="00740C23" w:rsidRPr="00EE7A31" w:rsidRDefault="00740C23" w:rsidP="0086160E"/>
        </w:tc>
        <w:tc>
          <w:tcPr>
            <w:tcW w:w="1328" w:type="dxa"/>
          </w:tcPr>
          <w:p w:rsidR="00740C23" w:rsidRPr="00EE7A31" w:rsidRDefault="00740C23" w:rsidP="0086160E">
            <w:pPr>
              <w:cnfStyle w:val="000000000000"/>
            </w:pPr>
            <w:r w:rsidRPr="00EE7A31">
              <w:t>Duties</w:t>
            </w:r>
          </w:p>
        </w:tc>
        <w:tc>
          <w:tcPr>
            <w:tcW w:w="9120" w:type="dxa"/>
          </w:tcPr>
          <w:p w:rsidR="00CF07AA" w:rsidRPr="00CF07AA" w:rsidRDefault="00CF07AA" w:rsidP="00CF07AA">
            <w:pPr>
              <w:pStyle w:val="ListParagraph"/>
              <w:numPr>
                <w:ilvl w:val="0"/>
                <w:numId w:val="16"/>
              </w:numPr>
              <w:cnfStyle w:val="000000000000"/>
            </w:pPr>
            <w:r w:rsidRPr="00CF07AA">
              <w:t>Preparation of interim payment applications.</w:t>
            </w:r>
          </w:p>
          <w:p w:rsidR="00CF07AA" w:rsidRPr="00CF07AA" w:rsidRDefault="00CF07AA" w:rsidP="00CF07AA">
            <w:pPr>
              <w:pStyle w:val="ListParagraph"/>
              <w:numPr>
                <w:ilvl w:val="0"/>
                <w:numId w:val="16"/>
              </w:numPr>
              <w:cnfStyle w:val="000000000000"/>
            </w:pPr>
            <w:r w:rsidRPr="00CF07AA">
              <w:t xml:space="preserve">Evaluation </w:t>
            </w:r>
            <w:r w:rsidR="00C063E3">
              <w:t xml:space="preserve">and preparation </w:t>
            </w:r>
            <w:r w:rsidRPr="00CF07AA">
              <w:t>of sub contractor’s interim payment applications.</w:t>
            </w:r>
          </w:p>
          <w:p w:rsidR="00CF07AA" w:rsidRPr="00CF07AA" w:rsidRDefault="00CF07AA" w:rsidP="00C063E3">
            <w:pPr>
              <w:pStyle w:val="ListParagraph"/>
              <w:numPr>
                <w:ilvl w:val="0"/>
                <w:numId w:val="16"/>
              </w:numPr>
              <w:cnfStyle w:val="000000000000"/>
            </w:pPr>
            <w:r w:rsidRPr="00CF07AA">
              <w:t>Preparation of cost proposals for variations.</w:t>
            </w:r>
          </w:p>
          <w:p w:rsidR="00740C23" w:rsidRDefault="00CF07AA" w:rsidP="00C063E3">
            <w:pPr>
              <w:pStyle w:val="ListParagraph"/>
              <w:numPr>
                <w:ilvl w:val="0"/>
                <w:numId w:val="16"/>
              </w:numPr>
              <w:cnfStyle w:val="000000000000"/>
            </w:pPr>
            <w:r w:rsidRPr="00CF07AA">
              <w:t xml:space="preserve">Familiarized with documentation procedure </w:t>
            </w:r>
            <w:r w:rsidR="00C063E3">
              <w:t>BOI projects.</w:t>
            </w:r>
          </w:p>
          <w:p w:rsidR="00C063E3" w:rsidRDefault="00C063E3" w:rsidP="00C063E3">
            <w:pPr>
              <w:pStyle w:val="ListParagraph"/>
              <w:numPr>
                <w:ilvl w:val="0"/>
                <w:numId w:val="16"/>
              </w:numPr>
              <w:cnfStyle w:val="000000000000"/>
            </w:pPr>
            <w:r w:rsidRPr="00DE1BA5">
              <w:rPr>
                <w:noProof/>
              </w:rPr>
              <w:t>Eval</w:t>
            </w:r>
            <w:r w:rsidR="00DE1BA5">
              <w:rPr>
                <w:noProof/>
              </w:rPr>
              <w:t>ua</w:t>
            </w:r>
            <w:r w:rsidRPr="00DE1BA5">
              <w:rPr>
                <w:noProof/>
              </w:rPr>
              <w:t>tion</w:t>
            </w:r>
            <w:r>
              <w:t xml:space="preserve"> of </w:t>
            </w:r>
            <w:r w:rsidR="00DE1BA5">
              <w:rPr>
                <w:noProof/>
              </w:rPr>
              <w:t>equatio</w:t>
            </w:r>
            <w:r w:rsidRPr="00DE1BA5">
              <w:rPr>
                <w:noProof/>
              </w:rPr>
              <w:t>n</w:t>
            </w:r>
            <w:r>
              <w:t>.</w:t>
            </w:r>
          </w:p>
          <w:p w:rsidR="00C063E3" w:rsidRPr="00EE7A31" w:rsidRDefault="00C063E3" w:rsidP="00C063E3">
            <w:pPr>
              <w:pStyle w:val="ListParagraph"/>
              <w:numPr>
                <w:ilvl w:val="0"/>
                <w:numId w:val="16"/>
              </w:numPr>
              <w:cnfStyle w:val="000000000000"/>
            </w:pPr>
            <w:r>
              <w:t xml:space="preserve">Progress </w:t>
            </w:r>
            <w:r w:rsidRPr="00DE1BA5">
              <w:rPr>
                <w:noProof/>
              </w:rPr>
              <w:t>monit</w:t>
            </w:r>
            <w:r w:rsidR="00DE1BA5">
              <w:rPr>
                <w:noProof/>
              </w:rPr>
              <w:t>o</w:t>
            </w:r>
            <w:r w:rsidRPr="00DE1BA5">
              <w:rPr>
                <w:noProof/>
              </w:rPr>
              <w:t>ring</w:t>
            </w:r>
            <w:r>
              <w:t xml:space="preserve"> and recording.</w:t>
            </w:r>
          </w:p>
        </w:tc>
      </w:tr>
    </w:tbl>
    <w:p w:rsidR="007F15A6" w:rsidRDefault="007F15A6" w:rsidP="00AA4EA4">
      <w:pPr>
        <w:sectPr w:rsidR="007F15A6" w:rsidSect="006A5B96">
          <w:footerReference w:type="default" r:id="rId10"/>
          <w:pgSz w:w="11907" w:h="16839" w:code="9"/>
          <w:pgMar w:top="576" w:right="720" w:bottom="720" w:left="720" w:header="432" w:footer="432" w:gutter="0"/>
          <w:pgNumType w:start="1"/>
          <w:cols w:space="720"/>
          <w:docGrid w:linePitch="360"/>
        </w:sectPr>
      </w:pPr>
    </w:p>
    <w:p w:rsidR="009E20F1" w:rsidRDefault="009E20F1" w:rsidP="009E20F1">
      <w:pPr>
        <w:pStyle w:val="Heading1"/>
      </w:pPr>
      <w:r>
        <w:lastRenderedPageBreak/>
        <w:t>FAMILIARIZED DOCUMENTS</w:t>
      </w:r>
    </w:p>
    <w:p w:rsidR="009E20F1" w:rsidRDefault="009E20F1" w:rsidP="009E20F1">
      <w:pPr>
        <w:pStyle w:val="ListParagraph"/>
        <w:numPr>
          <w:ilvl w:val="0"/>
          <w:numId w:val="17"/>
        </w:numPr>
        <w:jc w:val="both"/>
      </w:pPr>
      <w:r>
        <w:t>FIDIC Conditions of Contract for Construction (1st edition 1999</w:t>
      </w:r>
      <w:r w:rsidR="00EB024F">
        <w:t xml:space="preserve"> &amp; 1987</w:t>
      </w:r>
      <w:r>
        <w:t xml:space="preserve">) </w:t>
      </w:r>
    </w:p>
    <w:p w:rsidR="009E20F1" w:rsidRDefault="009E20F1" w:rsidP="009E20F1">
      <w:pPr>
        <w:pStyle w:val="ListParagraph"/>
        <w:numPr>
          <w:ilvl w:val="0"/>
          <w:numId w:val="17"/>
        </w:numPr>
        <w:jc w:val="both"/>
      </w:pPr>
      <w:r>
        <w:t xml:space="preserve">Civil Engineering Standard Method of Measurement (CESMM3) </w:t>
      </w:r>
    </w:p>
    <w:p w:rsidR="009E20F1" w:rsidRDefault="009E20F1" w:rsidP="009E20F1">
      <w:pPr>
        <w:pStyle w:val="ListParagraph"/>
        <w:numPr>
          <w:ilvl w:val="0"/>
          <w:numId w:val="17"/>
        </w:numPr>
        <w:jc w:val="both"/>
      </w:pPr>
      <w:r>
        <w:t xml:space="preserve">Standard Method of Measurement of Building </w:t>
      </w:r>
      <w:r w:rsidR="00DE1BA5">
        <w:rPr>
          <w:noProof/>
        </w:rPr>
        <w:t>W</w:t>
      </w:r>
      <w:r w:rsidRPr="00DE1BA5">
        <w:rPr>
          <w:noProof/>
        </w:rPr>
        <w:t>orks</w:t>
      </w:r>
      <w:r>
        <w:t xml:space="preserve"> (SMM7) </w:t>
      </w:r>
    </w:p>
    <w:p w:rsidR="009E20F1" w:rsidRDefault="009E20F1" w:rsidP="009E20F1">
      <w:pPr>
        <w:pStyle w:val="ListParagraph"/>
        <w:numPr>
          <w:ilvl w:val="0"/>
          <w:numId w:val="17"/>
        </w:numPr>
        <w:jc w:val="both"/>
      </w:pPr>
      <w:r>
        <w:t>Principles of Measurement (International) – POMI</w:t>
      </w:r>
    </w:p>
    <w:p w:rsidR="009E20F1" w:rsidRDefault="009E20F1" w:rsidP="009E20F1">
      <w:pPr>
        <w:pStyle w:val="ListParagraph"/>
        <w:numPr>
          <w:ilvl w:val="0"/>
          <w:numId w:val="17"/>
        </w:numPr>
        <w:jc w:val="both"/>
      </w:pPr>
      <w:r>
        <w:t>New Rules of Measurement (NRM 2)</w:t>
      </w:r>
    </w:p>
    <w:p w:rsidR="009E20F1" w:rsidRDefault="009E20F1" w:rsidP="009E20F1">
      <w:pPr>
        <w:pStyle w:val="Heading1"/>
      </w:pPr>
      <w:r>
        <w:t>AREAS OF INTEREST</w:t>
      </w:r>
    </w:p>
    <w:p w:rsidR="009E20F1" w:rsidRPr="00C063E3" w:rsidRDefault="009E20F1" w:rsidP="009E20F1">
      <w:pPr>
        <w:pStyle w:val="ListParagraph"/>
        <w:numPr>
          <w:ilvl w:val="0"/>
          <w:numId w:val="25"/>
        </w:numPr>
        <w:jc w:val="both"/>
        <w:rPr>
          <w:b/>
        </w:rPr>
      </w:pPr>
      <w:r w:rsidRPr="00765C83">
        <w:t xml:space="preserve">Cost Management </w:t>
      </w:r>
    </w:p>
    <w:p w:rsidR="00C063E3" w:rsidRPr="00765C83" w:rsidRDefault="00C063E3" w:rsidP="009E20F1">
      <w:pPr>
        <w:pStyle w:val="ListParagraph"/>
        <w:numPr>
          <w:ilvl w:val="0"/>
          <w:numId w:val="25"/>
        </w:numPr>
        <w:jc w:val="both"/>
        <w:rPr>
          <w:b/>
        </w:rPr>
      </w:pPr>
      <w:r>
        <w:t>Contract Administration</w:t>
      </w:r>
    </w:p>
    <w:p w:rsidR="009E20F1" w:rsidRPr="00C063E3" w:rsidRDefault="009E20F1" w:rsidP="00C063E3">
      <w:pPr>
        <w:pStyle w:val="ListParagraph"/>
        <w:numPr>
          <w:ilvl w:val="0"/>
          <w:numId w:val="25"/>
        </w:numPr>
        <w:jc w:val="both"/>
        <w:rPr>
          <w:b/>
        </w:rPr>
      </w:pPr>
      <w:r w:rsidRPr="00765C83">
        <w:t>Tendering and Estimation</w:t>
      </w:r>
    </w:p>
    <w:p w:rsidR="009E20F1" w:rsidRDefault="009E20F1" w:rsidP="009E20F1">
      <w:pPr>
        <w:pStyle w:val="Heading1"/>
      </w:pPr>
      <w:r>
        <w:t>LEADERSHIP EXPERIENCE</w:t>
      </w:r>
    </w:p>
    <w:p w:rsidR="009E20F1" w:rsidRDefault="00C063E3" w:rsidP="009E20F1">
      <w:pPr>
        <w:pStyle w:val="ListParagraph"/>
        <w:numPr>
          <w:ilvl w:val="0"/>
          <w:numId w:val="19"/>
        </w:numPr>
      </w:pPr>
      <w:r w:rsidRPr="00DE1BA5">
        <w:rPr>
          <w:noProof/>
        </w:rPr>
        <w:t>Pre</w:t>
      </w:r>
      <w:r w:rsidR="00DE1BA5">
        <w:rPr>
          <w:noProof/>
        </w:rPr>
        <w:t>s</w:t>
      </w:r>
      <w:r w:rsidRPr="00DE1BA5">
        <w:rPr>
          <w:noProof/>
        </w:rPr>
        <w:t>ident</w:t>
      </w:r>
      <w:r w:rsidR="009E20F1">
        <w:t xml:space="preserve"> of ‘</w:t>
      </w:r>
      <w:proofErr w:type="spellStart"/>
      <w:r>
        <w:t>Maths</w:t>
      </w:r>
      <w:proofErr w:type="spellEnd"/>
      <w:r>
        <w:t xml:space="preserve"> Student </w:t>
      </w:r>
      <w:r w:rsidR="00C70938" w:rsidRPr="00DE1BA5">
        <w:rPr>
          <w:noProof/>
        </w:rPr>
        <w:t>Soci</w:t>
      </w:r>
      <w:r w:rsidR="00DE1BA5">
        <w:rPr>
          <w:noProof/>
        </w:rPr>
        <w:t>e</w:t>
      </w:r>
      <w:r w:rsidR="00C70938" w:rsidRPr="00DE1BA5">
        <w:rPr>
          <w:noProof/>
        </w:rPr>
        <w:t>ty</w:t>
      </w:r>
      <w:r>
        <w:t>’ (2007-2008</w:t>
      </w:r>
      <w:r w:rsidR="009E20F1">
        <w:t>)</w:t>
      </w:r>
    </w:p>
    <w:p w:rsidR="009E20F1" w:rsidRPr="00BD74E2" w:rsidRDefault="00C063E3" w:rsidP="009E20F1">
      <w:pPr>
        <w:pStyle w:val="ListParagraph"/>
        <w:numPr>
          <w:ilvl w:val="0"/>
          <w:numId w:val="19"/>
        </w:numPr>
      </w:pPr>
      <w:r>
        <w:t xml:space="preserve">Senior Prefect </w:t>
      </w:r>
      <w:r w:rsidR="00C70938">
        <w:t xml:space="preserve">at </w:t>
      </w:r>
      <w:r w:rsidR="00C70938" w:rsidRPr="009B76E2">
        <w:rPr>
          <w:noProof/>
        </w:rPr>
        <w:t>Coll</w:t>
      </w:r>
      <w:r w:rsidR="009B76E2">
        <w:rPr>
          <w:noProof/>
        </w:rPr>
        <w:t>e</w:t>
      </w:r>
      <w:r w:rsidR="00C70938" w:rsidRPr="009B76E2">
        <w:rPr>
          <w:noProof/>
        </w:rPr>
        <w:t>ge</w:t>
      </w:r>
      <w:r w:rsidR="009E20F1">
        <w:t xml:space="preserve"> (20</w:t>
      </w:r>
      <w:r>
        <w:t>06</w:t>
      </w:r>
      <w:r w:rsidR="009E20F1">
        <w:t>-20</w:t>
      </w:r>
      <w:r>
        <w:t>08</w:t>
      </w:r>
      <w:r w:rsidR="009E20F1">
        <w:t>)</w:t>
      </w:r>
    </w:p>
    <w:p w:rsidR="009E20F1" w:rsidRDefault="009E20F1" w:rsidP="009E20F1">
      <w:pPr>
        <w:pStyle w:val="Heading1"/>
      </w:pPr>
      <w:r>
        <w:lastRenderedPageBreak/>
        <w:t>SKILL PROFILE</w:t>
      </w:r>
    </w:p>
    <w:p w:rsidR="00C063E3" w:rsidRDefault="009E20F1" w:rsidP="00C063E3">
      <w:pPr>
        <w:pStyle w:val="ListParagraph"/>
        <w:numPr>
          <w:ilvl w:val="0"/>
          <w:numId w:val="18"/>
        </w:numPr>
      </w:pPr>
      <w:r>
        <w:t>Good conceptual skills with innovative and contradictory ideas.</w:t>
      </w:r>
    </w:p>
    <w:p w:rsidR="009E20F1" w:rsidRDefault="009E20F1" w:rsidP="009E20F1">
      <w:pPr>
        <w:pStyle w:val="ListParagraph"/>
        <w:numPr>
          <w:ilvl w:val="0"/>
          <w:numId w:val="18"/>
        </w:numPr>
      </w:pPr>
      <w:r>
        <w:t xml:space="preserve">Good </w:t>
      </w:r>
      <w:r w:rsidRPr="009B76E2">
        <w:rPr>
          <w:noProof/>
        </w:rPr>
        <w:t>communication</w:t>
      </w:r>
      <w:r>
        <w:t xml:space="preserve"> skills (Both mass and interpersonal).</w:t>
      </w:r>
    </w:p>
    <w:p w:rsidR="009E20F1" w:rsidRDefault="009E20F1" w:rsidP="009E20F1">
      <w:pPr>
        <w:pStyle w:val="ListParagraph"/>
        <w:numPr>
          <w:ilvl w:val="0"/>
          <w:numId w:val="18"/>
        </w:numPr>
      </w:pPr>
      <w:r>
        <w:t>Good presentation skills.</w:t>
      </w:r>
    </w:p>
    <w:p w:rsidR="009E20F1" w:rsidRDefault="009E20F1" w:rsidP="009E20F1">
      <w:pPr>
        <w:pStyle w:val="ListParagraph"/>
        <w:numPr>
          <w:ilvl w:val="0"/>
          <w:numId w:val="18"/>
        </w:numPr>
      </w:pPr>
      <w:r>
        <w:t>Strong leadership qualities such as initiative, evaluative, open minded, open to change, adaptable and social awareness with an ability to influence others</w:t>
      </w:r>
    </w:p>
    <w:p w:rsidR="009E20F1" w:rsidRDefault="009E20F1" w:rsidP="009E20F1">
      <w:pPr>
        <w:pStyle w:val="ListParagraph"/>
        <w:numPr>
          <w:ilvl w:val="0"/>
          <w:numId w:val="18"/>
        </w:numPr>
      </w:pPr>
      <w:r>
        <w:t>Hard working, motivated, and always willing to take challenges.</w:t>
      </w:r>
    </w:p>
    <w:p w:rsidR="009E20F1" w:rsidRDefault="009E20F1" w:rsidP="009E20F1">
      <w:pPr>
        <w:pStyle w:val="ListParagraph"/>
        <w:numPr>
          <w:ilvl w:val="0"/>
          <w:numId w:val="18"/>
        </w:numPr>
      </w:pPr>
      <w:r>
        <w:t xml:space="preserve">Conversant with ICT applications such as AutoCAD, MS </w:t>
      </w:r>
      <w:r w:rsidRPr="00DE1BA5">
        <w:rPr>
          <w:noProof/>
        </w:rPr>
        <w:t>Office</w:t>
      </w:r>
      <w:r w:rsidR="00DE1BA5">
        <w:rPr>
          <w:noProof/>
        </w:rPr>
        <w:t>,</w:t>
      </w:r>
      <w:r>
        <w:t xml:space="preserve"> and MS Project.</w:t>
      </w:r>
    </w:p>
    <w:p w:rsidR="009E20F1" w:rsidRPr="00A05063" w:rsidRDefault="009E20F1" w:rsidP="009E20F1">
      <w:pPr>
        <w:pStyle w:val="Heading1"/>
      </w:pPr>
      <w:r w:rsidRPr="009B76E2">
        <w:rPr>
          <w:noProof/>
        </w:rPr>
        <w:t>EXTRACURRICULAR</w:t>
      </w:r>
      <w:r w:rsidRPr="00A05063">
        <w:t xml:space="preserve"> ACTIVITIES</w:t>
      </w:r>
    </w:p>
    <w:p w:rsidR="00C063E3" w:rsidRDefault="00C063E3" w:rsidP="00C063E3">
      <w:pPr>
        <w:pStyle w:val="ListParagraph"/>
        <w:numPr>
          <w:ilvl w:val="0"/>
          <w:numId w:val="20"/>
        </w:numPr>
      </w:pPr>
      <w:r w:rsidRPr="00DE1BA5">
        <w:rPr>
          <w:noProof/>
        </w:rPr>
        <w:t>A</w:t>
      </w:r>
      <w:r w:rsidR="00DE1BA5">
        <w:rPr>
          <w:noProof/>
        </w:rPr>
        <w:t>n a</w:t>
      </w:r>
      <w:r w:rsidRPr="00DE1BA5">
        <w:rPr>
          <w:noProof/>
        </w:rPr>
        <w:t>ctive</w:t>
      </w:r>
      <w:r>
        <w:t xml:space="preserve"> member of the cricket team of University.</w:t>
      </w:r>
    </w:p>
    <w:p w:rsidR="009E20F1" w:rsidRDefault="009E20F1" w:rsidP="009E20F1">
      <w:pPr>
        <w:pStyle w:val="ListParagraph"/>
        <w:numPr>
          <w:ilvl w:val="0"/>
          <w:numId w:val="20"/>
        </w:numPr>
      </w:pPr>
      <w:r>
        <w:t>Active member of the ‘under 1</w:t>
      </w:r>
      <w:r w:rsidR="00C063E3">
        <w:t>7</w:t>
      </w:r>
      <w:r>
        <w:t xml:space="preserve"> football team’ of college</w:t>
      </w:r>
    </w:p>
    <w:p w:rsidR="009E20F1" w:rsidRDefault="009E20F1" w:rsidP="00973710">
      <w:pPr>
        <w:sectPr w:rsidR="009E20F1" w:rsidSect="00E74D13">
          <w:pgSz w:w="11907" w:h="16839" w:code="9"/>
          <w:pgMar w:top="576" w:right="720" w:bottom="720" w:left="720" w:header="432" w:footer="144" w:gutter="0"/>
          <w:cols w:num="2" w:space="720"/>
          <w:docGrid w:linePitch="360"/>
        </w:sectPr>
      </w:pPr>
    </w:p>
    <w:p w:rsidR="009E20F1" w:rsidRPr="007A6823" w:rsidRDefault="009E20F1" w:rsidP="009E20F1">
      <w:pPr>
        <w:ind w:left="90"/>
        <w:rPr>
          <w:rFonts w:eastAsia="Calibri"/>
          <w:color w:val="6B9F25" w:themeColor="hyperlink"/>
          <w:u w:val="single"/>
        </w:rPr>
        <w:sectPr w:rsidR="009E20F1" w:rsidRPr="007A6823" w:rsidSect="00D912F8">
          <w:type w:val="continuous"/>
          <w:pgSz w:w="11907" w:h="16839" w:code="9"/>
          <w:pgMar w:top="576" w:right="720" w:bottom="720" w:left="720" w:header="432" w:footer="144" w:gutter="0"/>
          <w:cols w:num="2" w:space="720"/>
          <w:docGrid w:linePitch="360"/>
        </w:sectPr>
      </w:pPr>
    </w:p>
    <w:p w:rsidR="009E20F1" w:rsidRDefault="009E20F1" w:rsidP="009E20F1"/>
    <w:p w:rsidR="009E20F1" w:rsidRDefault="009E20F1" w:rsidP="009E20F1">
      <w:pPr>
        <w:rPr>
          <w:lang w:val="en-GB"/>
        </w:rPr>
      </w:pPr>
      <w:r w:rsidRPr="00A05063">
        <w:rPr>
          <w:lang w:val="en-GB"/>
        </w:rPr>
        <w:t>I do hereby acknowledge the aforementioned particulars are true and correct to the best of my knowledge.</w:t>
      </w:r>
    </w:p>
    <w:p w:rsidR="00940CB2" w:rsidRDefault="00940CB2" w:rsidP="009E20F1">
      <w:pPr>
        <w:tabs>
          <w:tab w:val="left" w:pos="426"/>
        </w:tabs>
        <w:spacing w:after="0" w:line="360" w:lineRule="auto"/>
        <w:jc w:val="both"/>
        <w:rPr>
          <w:rFonts w:eastAsia="Times New Roman" w:cs="Times New Roman"/>
          <w:kern w:val="2"/>
          <w:szCs w:val="24"/>
          <w:lang w:val="en-GB"/>
        </w:rPr>
      </w:pPr>
    </w:p>
    <w:p w:rsidR="009E20F1" w:rsidRPr="00A05063" w:rsidRDefault="009E20F1" w:rsidP="009E20F1">
      <w:pPr>
        <w:tabs>
          <w:tab w:val="left" w:pos="426"/>
        </w:tabs>
        <w:spacing w:after="0" w:line="360" w:lineRule="auto"/>
        <w:jc w:val="both"/>
        <w:rPr>
          <w:rFonts w:eastAsia="Times New Roman" w:cs="Times New Roman"/>
          <w:kern w:val="2"/>
          <w:szCs w:val="24"/>
          <w:lang w:val="en-GB"/>
        </w:rPr>
      </w:pPr>
    </w:p>
    <w:sectPr w:rsidR="009E20F1" w:rsidRPr="00A05063" w:rsidSect="00D912F8">
      <w:type w:val="continuous"/>
      <w:pgSz w:w="11907" w:h="16839" w:code="9"/>
      <w:pgMar w:top="576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202" w:rsidRDefault="00CE4202" w:rsidP="00E426A5">
      <w:pPr>
        <w:spacing w:after="0" w:line="240" w:lineRule="auto"/>
      </w:pPr>
      <w:r>
        <w:separator/>
      </w:r>
    </w:p>
  </w:endnote>
  <w:endnote w:type="continuationSeparator" w:id="0">
    <w:p w:rsidR="00CE4202" w:rsidRDefault="00CE4202" w:rsidP="00E42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F59" w:rsidRPr="007D4D74" w:rsidRDefault="00EF03C9">
    <w:pPr>
      <w:pStyle w:val="Footer"/>
      <w:rPr>
        <w:rFonts w:asciiTheme="minorHAnsi" w:hAnsiTheme="minorHAnsi"/>
        <w:sz w:val="22"/>
      </w:rPr>
    </w:pPr>
    <w:proofErr w:type="spellStart"/>
    <w:r>
      <w:rPr>
        <w:rFonts w:asciiTheme="minorHAnsi" w:hAnsiTheme="minorHAnsi"/>
        <w:sz w:val="22"/>
      </w:rPr>
      <w:t>Aruna</w:t>
    </w:r>
    <w:proofErr w:type="spellEnd"/>
    <w:r>
      <w:rPr>
        <w:rFonts w:asciiTheme="minorHAnsi" w:hAnsiTheme="minorHAnsi"/>
        <w:sz w:val="22"/>
      </w:rPr>
      <w:t xml:space="preserve"> </w:t>
    </w:r>
    <w:r w:rsidR="00C70F59" w:rsidRPr="007D4D74">
      <w:rPr>
        <w:rFonts w:asciiTheme="minorHAnsi" w:hAnsiTheme="minorHAnsi"/>
        <w:sz w:val="22"/>
      </w:rPr>
      <w:ptab w:relativeTo="margin" w:alignment="center" w:leader="none"/>
    </w:r>
    <w:r w:rsidR="00C70F59" w:rsidRPr="007D4D74">
      <w:rPr>
        <w:rFonts w:asciiTheme="minorHAnsi" w:hAnsiTheme="minorHAnsi"/>
        <w:sz w:val="22"/>
      </w:rPr>
      <w:t>B.Sc. (</w:t>
    </w:r>
    <w:proofErr w:type="spellStart"/>
    <w:r w:rsidR="00C70F59" w:rsidRPr="007D4D74">
      <w:rPr>
        <w:rFonts w:asciiTheme="minorHAnsi" w:hAnsiTheme="minorHAnsi"/>
        <w:sz w:val="22"/>
      </w:rPr>
      <w:t>Hons</w:t>
    </w:r>
    <w:proofErr w:type="spellEnd"/>
    <w:r w:rsidR="00C70F59" w:rsidRPr="007D4D74">
      <w:rPr>
        <w:rFonts w:asciiTheme="minorHAnsi" w:hAnsiTheme="minorHAnsi"/>
        <w:sz w:val="22"/>
      </w:rPr>
      <w:t xml:space="preserve">) </w:t>
    </w:r>
    <w:r w:rsidR="005E447E" w:rsidRPr="007D4D74">
      <w:rPr>
        <w:rFonts w:asciiTheme="minorHAnsi" w:hAnsiTheme="minorHAnsi"/>
        <w:sz w:val="22"/>
      </w:rPr>
      <w:t>Q.</w:t>
    </w:r>
    <w:r w:rsidR="004559FB">
      <w:rPr>
        <w:rFonts w:asciiTheme="minorHAnsi" w:hAnsiTheme="minorHAnsi"/>
        <w:sz w:val="22"/>
      </w:rPr>
      <w:t>S</w:t>
    </w:r>
    <w:proofErr w:type="gramStart"/>
    <w:r w:rsidR="004559FB">
      <w:rPr>
        <w:rFonts w:asciiTheme="minorHAnsi" w:hAnsiTheme="minorHAnsi"/>
        <w:sz w:val="22"/>
      </w:rPr>
      <w:t>.</w:t>
    </w:r>
    <w:proofErr w:type="gramEnd"/>
    <w:r w:rsidR="00C70F59" w:rsidRPr="007D4D74">
      <w:rPr>
        <w:rFonts w:asciiTheme="minorHAnsi" w:hAnsiTheme="minorHAnsi"/>
        <w:sz w:val="22"/>
      </w:rPr>
      <w:ptab w:relativeTo="margin" w:alignment="right" w:leader="none"/>
    </w:r>
    <w:r w:rsidR="00C70F59" w:rsidRPr="007D4D74">
      <w:rPr>
        <w:rFonts w:asciiTheme="minorHAnsi" w:hAnsiTheme="minorHAnsi"/>
        <w:color w:val="808080" w:themeColor="background1" w:themeShade="80"/>
        <w:spacing w:val="60"/>
        <w:sz w:val="22"/>
      </w:rPr>
      <w:t>Page</w:t>
    </w:r>
    <w:r w:rsidR="00C70F59" w:rsidRPr="007D4D74">
      <w:rPr>
        <w:rFonts w:asciiTheme="minorHAnsi" w:hAnsiTheme="minorHAnsi"/>
        <w:sz w:val="22"/>
      </w:rPr>
      <w:t xml:space="preserve"> | </w:t>
    </w:r>
    <w:r w:rsidR="00413B5D" w:rsidRPr="00413B5D">
      <w:rPr>
        <w:rFonts w:asciiTheme="minorHAnsi" w:hAnsiTheme="minorHAnsi"/>
        <w:sz w:val="22"/>
      </w:rPr>
      <w:fldChar w:fldCharType="begin"/>
    </w:r>
    <w:r w:rsidR="00C70F59" w:rsidRPr="007D4D74">
      <w:rPr>
        <w:rFonts w:asciiTheme="minorHAnsi" w:hAnsiTheme="minorHAnsi"/>
        <w:sz w:val="22"/>
      </w:rPr>
      <w:instrText xml:space="preserve"> PAGE   \* MERGEFORMAT </w:instrText>
    </w:r>
    <w:r w:rsidR="00413B5D" w:rsidRPr="00413B5D">
      <w:rPr>
        <w:rFonts w:asciiTheme="minorHAnsi" w:hAnsiTheme="minorHAnsi"/>
        <w:sz w:val="22"/>
      </w:rPr>
      <w:fldChar w:fldCharType="separate"/>
    </w:r>
    <w:r w:rsidR="00C63773" w:rsidRPr="00C63773">
      <w:rPr>
        <w:rFonts w:asciiTheme="minorHAnsi" w:hAnsiTheme="minorHAnsi"/>
        <w:b/>
        <w:bCs/>
        <w:noProof/>
        <w:sz w:val="22"/>
      </w:rPr>
      <w:t>3</w:t>
    </w:r>
    <w:r w:rsidR="00413B5D" w:rsidRPr="007D4D74">
      <w:rPr>
        <w:rFonts w:asciiTheme="minorHAnsi" w:hAnsiTheme="minorHAnsi"/>
        <w:b/>
        <w:bCs/>
        <w:noProof/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202" w:rsidRDefault="00CE4202" w:rsidP="00E426A5">
      <w:pPr>
        <w:spacing w:after="0" w:line="240" w:lineRule="auto"/>
      </w:pPr>
      <w:r>
        <w:separator/>
      </w:r>
    </w:p>
  </w:footnote>
  <w:footnote w:type="continuationSeparator" w:id="0">
    <w:p w:rsidR="00CE4202" w:rsidRDefault="00CE4202" w:rsidP="00E42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C24"/>
    <w:multiLevelType w:val="hybridMultilevel"/>
    <w:tmpl w:val="EC2861C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D78BA"/>
    <w:multiLevelType w:val="hybridMultilevel"/>
    <w:tmpl w:val="A8F67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14301"/>
    <w:multiLevelType w:val="hybridMultilevel"/>
    <w:tmpl w:val="74A8E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1974C0"/>
    <w:multiLevelType w:val="hybridMultilevel"/>
    <w:tmpl w:val="5E729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B5D65"/>
    <w:multiLevelType w:val="hybridMultilevel"/>
    <w:tmpl w:val="68029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F0CA4"/>
    <w:multiLevelType w:val="hybridMultilevel"/>
    <w:tmpl w:val="311C45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CC1F92"/>
    <w:multiLevelType w:val="hybridMultilevel"/>
    <w:tmpl w:val="A3289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55B91"/>
    <w:multiLevelType w:val="hybridMultilevel"/>
    <w:tmpl w:val="1CD0A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B405C"/>
    <w:multiLevelType w:val="hybridMultilevel"/>
    <w:tmpl w:val="AE9046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EC4E03"/>
    <w:multiLevelType w:val="hybridMultilevel"/>
    <w:tmpl w:val="0A407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77839"/>
    <w:multiLevelType w:val="hybridMultilevel"/>
    <w:tmpl w:val="E5D6D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0013F"/>
    <w:multiLevelType w:val="hybridMultilevel"/>
    <w:tmpl w:val="F3B61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354BCC"/>
    <w:multiLevelType w:val="hybridMultilevel"/>
    <w:tmpl w:val="3B6AD8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CA7357"/>
    <w:multiLevelType w:val="hybridMultilevel"/>
    <w:tmpl w:val="6CE64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72165"/>
    <w:multiLevelType w:val="hybridMultilevel"/>
    <w:tmpl w:val="A1A25C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823ECB"/>
    <w:multiLevelType w:val="hybridMultilevel"/>
    <w:tmpl w:val="50A06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74268"/>
    <w:multiLevelType w:val="hybridMultilevel"/>
    <w:tmpl w:val="9594E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13354"/>
    <w:multiLevelType w:val="hybridMultilevel"/>
    <w:tmpl w:val="81ECC2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270E66"/>
    <w:multiLevelType w:val="hybridMultilevel"/>
    <w:tmpl w:val="2B663D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00245"/>
    <w:multiLevelType w:val="hybridMultilevel"/>
    <w:tmpl w:val="6F407DC4"/>
    <w:lvl w:ilvl="0" w:tplc="BDE6CE32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BC2D00"/>
    <w:multiLevelType w:val="hybridMultilevel"/>
    <w:tmpl w:val="172A0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D73A0D"/>
    <w:multiLevelType w:val="hybridMultilevel"/>
    <w:tmpl w:val="9FB8E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D55E27"/>
    <w:multiLevelType w:val="hybridMultilevel"/>
    <w:tmpl w:val="A5B0F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AB0C1F"/>
    <w:multiLevelType w:val="hybridMultilevel"/>
    <w:tmpl w:val="7688E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EA3474"/>
    <w:multiLevelType w:val="hybridMultilevel"/>
    <w:tmpl w:val="F31C19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8B36A3"/>
    <w:multiLevelType w:val="hybridMultilevel"/>
    <w:tmpl w:val="7AF484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9A4891"/>
    <w:multiLevelType w:val="hybridMultilevel"/>
    <w:tmpl w:val="F328E5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DF05CB"/>
    <w:multiLevelType w:val="hybridMultilevel"/>
    <w:tmpl w:val="F7E6C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745BD7"/>
    <w:multiLevelType w:val="hybridMultilevel"/>
    <w:tmpl w:val="27320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7"/>
  </w:num>
  <w:num w:numId="5">
    <w:abstractNumId w:val="7"/>
  </w:num>
  <w:num w:numId="6">
    <w:abstractNumId w:val="23"/>
  </w:num>
  <w:num w:numId="7">
    <w:abstractNumId w:val="13"/>
  </w:num>
  <w:num w:numId="8">
    <w:abstractNumId w:val="19"/>
  </w:num>
  <w:num w:numId="9">
    <w:abstractNumId w:val="26"/>
  </w:num>
  <w:num w:numId="10">
    <w:abstractNumId w:val="24"/>
  </w:num>
  <w:num w:numId="11">
    <w:abstractNumId w:val="18"/>
  </w:num>
  <w:num w:numId="12">
    <w:abstractNumId w:val="28"/>
  </w:num>
  <w:num w:numId="13">
    <w:abstractNumId w:val="16"/>
  </w:num>
  <w:num w:numId="14">
    <w:abstractNumId w:val="0"/>
  </w:num>
  <w:num w:numId="15">
    <w:abstractNumId w:val="21"/>
  </w:num>
  <w:num w:numId="16">
    <w:abstractNumId w:val="9"/>
  </w:num>
  <w:num w:numId="17">
    <w:abstractNumId w:val="20"/>
  </w:num>
  <w:num w:numId="18">
    <w:abstractNumId w:val="22"/>
  </w:num>
  <w:num w:numId="19">
    <w:abstractNumId w:val="4"/>
  </w:num>
  <w:num w:numId="20">
    <w:abstractNumId w:val="15"/>
  </w:num>
  <w:num w:numId="21">
    <w:abstractNumId w:val="25"/>
  </w:num>
  <w:num w:numId="22">
    <w:abstractNumId w:val="12"/>
  </w:num>
  <w:num w:numId="23">
    <w:abstractNumId w:val="11"/>
  </w:num>
  <w:num w:numId="24">
    <w:abstractNumId w:val="5"/>
  </w:num>
  <w:num w:numId="25">
    <w:abstractNumId w:val="14"/>
  </w:num>
  <w:num w:numId="26">
    <w:abstractNumId w:val="8"/>
  </w:num>
  <w:num w:numId="27">
    <w:abstractNumId w:val="2"/>
  </w:num>
  <w:num w:numId="28">
    <w:abstractNumId w:val="17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TM0MTa2MDY1MzY3szRT0lEKTi0uzszPAykwNK4FABloHZItAAAA"/>
  </w:docVars>
  <w:rsids>
    <w:rsidRoot w:val="004860CA"/>
    <w:rsid w:val="00006D83"/>
    <w:rsid w:val="0004152E"/>
    <w:rsid w:val="0006174F"/>
    <w:rsid w:val="000772D0"/>
    <w:rsid w:val="000816B5"/>
    <w:rsid w:val="00091C89"/>
    <w:rsid w:val="0009225D"/>
    <w:rsid w:val="000A2024"/>
    <w:rsid w:val="000A60E7"/>
    <w:rsid w:val="000C1402"/>
    <w:rsid w:val="000C2E7C"/>
    <w:rsid w:val="000C3DCE"/>
    <w:rsid w:val="000E0AE2"/>
    <w:rsid w:val="000E453A"/>
    <w:rsid w:val="000E5607"/>
    <w:rsid w:val="00112571"/>
    <w:rsid w:val="00112F7F"/>
    <w:rsid w:val="00120A4D"/>
    <w:rsid w:val="00146867"/>
    <w:rsid w:val="001607CE"/>
    <w:rsid w:val="001941C9"/>
    <w:rsid w:val="001B000A"/>
    <w:rsid w:val="001B1B56"/>
    <w:rsid w:val="001B6A72"/>
    <w:rsid w:val="001C765D"/>
    <w:rsid w:val="001D217E"/>
    <w:rsid w:val="001E0E96"/>
    <w:rsid w:val="002075E5"/>
    <w:rsid w:val="00217527"/>
    <w:rsid w:val="00220F0E"/>
    <w:rsid w:val="00235CFF"/>
    <w:rsid w:val="00242CBB"/>
    <w:rsid w:val="00246F03"/>
    <w:rsid w:val="0024764D"/>
    <w:rsid w:val="002503D9"/>
    <w:rsid w:val="00294263"/>
    <w:rsid w:val="00297CF9"/>
    <w:rsid w:val="002C6585"/>
    <w:rsid w:val="002D5F64"/>
    <w:rsid w:val="002F1D5D"/>
    <w:rsid w:val="00301C97"/>
    <w:rsid w:val="0031668F"/>
    <w:rsid w:val="003321BD"/>
    <w:rsid w:val="00344D61"/>
    <w:rsid w:val="00364AF4"/>
    <w:rsid w:val="00367805"/>
    <w:rsid w:val="003727C7"/>
    <w:rsid w:val="00373456"/>
    <w:rsid w:val="00384C6E"/>
    <w:rsid w:val="003864DC"/>
    <w:rsid w:val="00386E72"/>
    <w:rsid w:val="00391482"/>
    <w:rsid w:val="003A4010"/>
    <w:rsid w:val="003A4BEB"/>
    <w:rsid w:val="003B1937"/>
    <w:rsid w:val="003B3035"/>
    <w:rsid w:val="003B7E23"/>
    <w:rsid w:val="003D1E6A"/>
    <w:rsid w:val="003E79E7"/>
    <w:rsid w:val="004063BD"/>
    <w:rsid w:val="00413B5D"/>
    <w:rsid w:val="004260AE"/>
    <w:rsid w:val="004412AF"/>
    <w:rsid w:val="00443376"/>
    <w:rsid w:val="004559FB"/>
    <w:rsid w:val="004663E2"/>
    <w:rsid w:val="004860CA"/>
    <w:rsid w:val="004C1F7E"/>
    <w:rsid w:val="00520A7E"/>
    <w:rsid w:val="005241B8"/>
    <w:rsid w:val="0052724E"/>
    <w:rsid w:val="00530AF9"/>
    <w:rsid w:val="00574671"/>
    <w:rsid w:val="005900AC"/>
    <w:rsid w:val="005A5EC9"/>
    <w:rsid w:val="005C0611"/>
    <w:rsid w:val="005E067D"/>
    <w:rsid w:val="005E447E"/>
    <w:rsid w:val="00604577"/>
    <w:rsid w:val="00606D3E"/>
    <w:rsid w:val="006354ED"/>
    <w:rsid w:val="00637310"/>
    <w:rsid w:val="006378FC"/>
    <w:rsid w:val="006438B5"/>
    <w:rsid w:val="00646CB3"/>
    <w:rsid w:val="00664223"/>
    <w:rsid w:val="006734B7"/>
    <w:rsid w:val="00682A58"/>
    <w:rsid w:val="006A3151"/>
    <w:rsid w:val="006A5B96"/>
    <w:rsid w:val="006D48AA"/>
    <w:rsid w:val="006D625C"/>
    <w:rsid w:val="006F3CC0"/>
    <w:rsid w:val="006F4F0B"/>
    <w:rsid w:val="007140F4"/>
    <w:rsid w:val="007374B2"/>
    <w:rsid w:val="00740C23"/>
    <w:rsid w:val="00747D88"/>
    <w:rsid w:val="00762693"/>
    <w:rsid w:val="00765C83"/>
    <w:rsid w:val="007717A7"/>
    <w:rsid w:val="007818FD"/>
    <w:rsid w:val="007A6823"/>
    <w:rsid w:val="007B258C"/>
    <w:rsid w:val="007D45ED"/>
    <w:rsid w:val="007D4D74"/>
    <w:rsid w:val="007E48EE"/>
    <w:rsid w:val="007F15A6"/>
    <w:rsid w:val="00800A4E"/>
    <w:rsid w:val="00801051"/>
    <w:rsid w:val="00801E88"/>
    <w:rsid w:val="00801EA2"/>
    <w:rsid w:val="00821CF7"/>
    <w:rsid w:val="00860E5A"/>
    <w:rsid w:val="0088118D"/>
    <w:rsid w:val="008C31D4"/>
    <w:rsid w:val="008D6276"/>
    <w:rsid w:val="008D6F20"/>
    <w:rsid w:val="0090063E"/>
    <w:rsid w:val="0093089A"/>
    <w:rsid w:val="00940CB2"/>
    <w:rsid w:val="00944388"/>
    <w:rsid w:val="00946A2A"/>
    <w:rsid w:val="009471D5"/>
    <w:rsid w:val="00951B1C"/>
    <w:rsid w:val="00973710"/>
    <w:rsid w:val="009867A6"/>
    <w:rsid w:val="0099589D"/>
    <w:rsid w:val="009A28C4"/>
    <w:rsid w:val="009A6AFC"/>
    <w:rsid w:val="009B76E2"/>
    <w:rsid w:val="009C2806"/>
    <w:rsid w:val="009C2A55"/>
    <w:rsid w:val="009D512B"/>
    <w:rsid w:val="009E20F1"/>
    <w:rsid w:val="00A05063"/>
    <w:rsid w:val="00A16671"/>
    <w:rsid w:val="00A66CCF"/>
    <w:rsid w:val="00A70AB4"/>
    <w:rsid w:val="00A83275"/>
    <w:rsid w:val="00A93991"/>
    <w:rsid w:val="00AA4EA4"/>
    <w:rsid w:val="00AB3E2C"/>
    <w:rsid w:val="00AC5CEE"/>
    <w:rsid w:val="00AD6E06"/>
    <w:rsid w:val="00AE4F41"/>
    <w:rsid w:val="00AF16B4"/>
    <w:rsid w:val="00B31299"/>
    <w:rsid w:val="00B36C98"/>
    <w:rsid w:val="00B4137D"/>
    <w:rsid w:val="00B479DA"/>
    <w:rsid w:val="00B56E75"/>
    <w:rsid w:val="00B71048"/>
    <w:rsid w:val="00BA2937"/>
    <w:rsid w:val="00BA2CBC"/>
    <w:rsid w:val="00BA363B"/>
    <w:rsid w:val="00BA7A54"/>
    <w:rsid w:val="00BD1DF4"/>
    <w:rsid w:val="00BF150C"/>
    <w:rsid w:val="00BF4B36"/>
    <w:rsid w:val="00C00EDA"/>
    <w:rsid w:val="00C02EF7"/>
    <w:rsid w:val="00C063E3"/>
    <w:rsid w:val="00C43BAB"/>
    <w:rsid w:val="00C543E8"/>
    <w:rsid w:val="00C63773"/>
    <w:rsid w:val="00C64E61"/>
    <w:rsid w:val="00C70938"/>
    <w:rsid w:val="00C70F59"/>
    <w:rsid w:val="00CA5108"/>
    <w:rsid w:val="00CC2F17"/>
    <w:rsid w:val="00CE00FE"/>
    <w:rsid w:val="00CE02FA"/>
    <w:rsid w:val="00CE4202"/>
    <w:rsid w:val="00CE4B65"/>
    <w:rsid w:val="00CF07AA"/>
    <w:rsid w:val="00CF7E05"/>
    <w:rsid w:val="00D16339"/>
    <w:rsid w:val="00D1789D"/>
    <w:rsid w:val="00D22609"/>
    <w:rsid w:val="00D353C1"/>
    <w:rsid w:val="00D44519"/>
    <w:rsid w:val="00D65B21"/>
    <w:rsid w:val="00D67D98"/>
    <w:rsid w:val="00D72118"/>
    <w:rsid w:val="00D910B8"/>
    <w:rsid w:val="00D912F8"/>
    <w:rsid w:val="00D95364"/>
    <w:rsid w:val="00D96127"/>
    <w:rsid w:val="00DB3C0C"/>
    <w:rsid w:val="00DD4539"/>
    <w:rsid w:val="00DD4D99"/>
    <w:rsid w:val="00DD672A"/>
    <w:rsid w:val="00DE06A7"/>
    <w:rsid w:val="00DE1BA5"/>
    <w:rsid w:val="00E250DA"/>
    <w:rsid w:val="00E353B4"/>
    <w:rsid w:val="00E426A5"/>
    <w:rsid w:val="00E60B74"/>
    <w:rsid w:val="00E6749D"/>
    <w:rsid w:val="00E706E6"/>
    <w:rsid w:val="00E71321"/>
    <w:rsid w:val="00E74D13"/>
    <w:rsid w:val="00E752C4"/>
    <w:rsid w:val="00E908A7"/>
    <w:rsid w:val="00E9370D"/>
    <w:rsid w:val="00EA247B"/>
    <w:rsid w:val="00EB024F"/>
    <w:rsid w:val="00ED6512"/>
    <w:rsid w:val="00EE7A31"/>
    <w:rsid w:val="00EF03C9"/>
    <w:rsid w:val="00EF0B8E"/>
    <w:rsid w:val="00F144DE"/>
    <w:rsid w:val="00F150A2"/>
    <w:rsid w:val="00F30E26"/>
    <w:rsid w:val="00F43593"/>
    <w:rsid w:val="00F46649"/>
    <w:rsid w:val="00F5078F"/>
    <w:rsid w:val="00F64BEE"/>
    <w:rsid w:val="00F84269"/>
    <w:rsid w:val="00F8720D"/>
    <w:rsid w:val="00F9432F"/>
    <w:rsid w:val="00FA7651"/>
    <w:rsid w:val="00FB1ECF"/>
    <w:rsid w:val="00FB21E2"/>
    <w:rsid w:val="00FC7ED5"/>
    <w:rsid w:val="00FD1374"/>
    <w:rsid w:val="00FE1709"/>
    <w:rsid w:val="00FE1845"/>
    <w:rsid w:val="00FF3F51"/>
    <w:rsid w:val="00FF6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C8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B65"/>
    <w:pPr>
      <w:shd w:val="clear" w:color="auto" w:fill="276E8B" w:themeFill="accent1" w:themeFillShade="BF"/>
      <w:spacing w:after="0" w:line="240" w:lineRule="auto"/>
      <w:outlineLvl w:val="0"/>
    </w:pPr>
    <w:rPr>
      <w:b/>
      <w:color w:val="F2F2F2" w:themeColor="background1" w:themeShade="F2"/>
      <w:spacing w:val="1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ECF"/>
    <w:pPr>
      <w:spacing w:after="0" w:line="240" w:lineRule="auto"/>
      <w:outlineLvl w:val="1"/>
    </w:pPr>
    <w:rPr>
      <w:b/>
      <w:color w:val="1A495D" w:themeColor="accent1" w:themeShade="80"/>
      <w:spacing w:val="10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1B8"/>
    <w:pPr>
      <w:spacing w:after="0" w:line="240" w:lineRule="auto"/>
      <w:outlineLvl w:val="2"/>
    </w:pPr>
    <w:rPr>
      <w:color w:val="1A495D" w:themeColor="accent1" w:themeShade="80"/>
      <w:spacing w:val="6"/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241B8"/>
    <w:pPr>
      <w:outlineLvl w:val="3"/>
    </w:pPr>
    <w:rPr>
      <w:color w:val="7FC0DB" w:themeColor="accent1" w:themeTint="9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41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76E8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65C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E4B65"/>
    <w:rPr>
      <w:rFonts w:ascii="Century Gothic" w:hAnsi="Century Gothic"/>
      <w:b/>
      <w:color w:val="F2F2F2" w:themeColor="background1" w:themeShade="F2"/>
      <w:spacing w:val="10"/>
      <w:sz w:val="24"/>
      <w:shd w:val="clear" w:color="auto" w:fill="276E8B" w:themeFill="accent1" w:themeFillShade="BF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6B9F25" w:themeColor="hyperlink"/>
      <w:u w:val="single"/>
    </w:rPr>
  </w:style>
  <w:style w:type="paragraph" w:customStyle="1" w:styleId="Name">
    <w:name w:val="Name"/>
    <w:basedOn w:val="Normal"/>
    <w:qFormat/>
    <w:rsid w:val="00CE4B65"/>
    <w:pPr>
      <w:spacing w:after="0" w:line="240" w:lineRule="auto"/>
      <w:ind w:left="-108"/>
      <w:jc w:val="center"/>
    </w:pPr>
    <w:rPr>
      <w:b/>
      <w:color w:val="276E8B" w:themeColor="accent1" w:themeShade="BF"/>
      <w:spacing w:val="6"/>
      <w:sz w:val="56"/>
    </w:rPr>
  </w:style>
  <w:style w:type="paragraph" w:customStyle="1" w:styleId="JobTitle">
    <w:name w:val="Job Title"/>
    <w:basedOn w:val="Normal"/>
    <w:qFormat/>
    <w:rsid w:val="00CE4B65"/>
    <w:pPr>
      <w:spacing w:after="0" w:line="240" w:lineRule="auto"/>
      <w:ind w:left="-108"/>
      <w:jc w:val="center"/>
    </w:pPr>
    <w:rPr>
      <w:color w:val="808080" w:themeColor="background1" w:themeShade="80"/>
      <w:spacing w:val="6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FB1ECF"/>
    <w:rPr>
      <w:rFonts w:ascii="Century Gothic" w:hAnsi="Century Gothic"/>
      <w:b/>
      <w:color w:val="1A495D" w:themeColor="accent1" w:themeShade="80"/>
      <w:spacing w:val="1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241B8"/>
    <w:rPr>
      <w:rFonts w:ascii="Century Gothic" w:hAnsi="Century Gothic"/>
      <w:color w:val="1A495D" w:themeColor="accent1" w:themeShade="80"/>
      <w:spacing w:val="6"/>
      <w:sz w:val="28"/>
    </w:rPr>
  </w:style>
  <w:style w:type="paragraph" w:customStyle="1" w:styleId="Year">
    <w:name w:val="Year"/>
    <w:basedOn w:val="Normal"/>
    <w:qFormat/>
    <w:rsid w:val="00CE4B65"/>
    <w:pPr>
      <w:spacing w:after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5241B8"/>
    <w:rPr>
      <w:rFonts w:ascii="Century Gothic" w:hAnsi="Century Gothic"/>
      <w:color w:val="7FC0DB" w:themeColor="accent1" w:themeTint="99"/>
      <w:spacing w:val="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241B8"/>
    <w:rPr>
      <w:rFonts w:asciiTheme="majorHAnsi" w:eastAsiaTheme="majorEastAsia" w:hAnsiTheme="majorHAnsi" w:cstheme="majorBidi"/>
      <w:color w:val="276E8B" w:themeColor="accent1" w:themeShade="B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6A5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E42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6A5"/>
    <w:rPr>
      <w:rFonts w:ascii="Century Gothic" w:hAnsi="Century Gothic"/>
    </w:rPr>
  </w:style>
  <w:style w:type="character" w:customStyle="1" w:styleId="tgc">
    <w:name w:val="_tgc"/>
    <w:rsid w:val="00D22609"/>
  </w:style>
  <w:style w:type="character" w:customStyle="1" w:styleId="apple-converted-space">
    <w:name w:val="apple-converted-space"/>
    <w:basedOn w:val="DefaultParagraphFont"/>
    <w:rsid w:val="00112F7F"/>
  </w:style>
  <w:style w:type="paragraph" w:styleId="ListParagraph">
    <w:name w:val="List Paragraph"/>
    <w:basedOn w:val="Normal"/>
    <w:uiPriority w:val="34"/>
    <w:qFormat/>
    <w:rsid w:val="00112F7F"/>
    <w:pPr>
      <w:ind w:left="720"/>
      <w:contextualSpacing/>
    </w:pPr>
  </w:style>
  <w:style w:type="paragraph" w:customStyle="1" w:styleId="Default">
    <w:name w:val="Default"/>
    <w:rsid w:val="00D910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styleId="LightShading-Accent1">
    <w:name w:val="Light Shading Accent 1"/>
    <w:basedOn w:val="TableNormal"/>
    <w:uiPriority w:val="60"/>
    <w:rsid w:val="00CF07AA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8" w:space="0" w:color="3494BA" w:themeColor="accent1"/>
        <w:bottom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">
    <w:name w:val="Light Shading"/>
    <w:basedOn w:val="TableNormal"/>
    <w:uiPriority w:val="60"/>
    <w:rsid w:val="00CF07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CF07AA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8" w:space="0" w:color="58B6C0" w:themeColor="accent2"/>
        <w:bottom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F07AA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Ind w:w="0" w:type="dxa"/>
      <w:tblBorders>
        <w:top w:val="single" w:sz="8" w:space="0" w:color="75BDA7" w:themeColor="accent3"/>
        <w:bottom w:val="single" w:sz="8" w:space="0" w:color="75BDA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F07AA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Ind w:w="0" w:type="dxa"/>
      <w:tblBorders>
        <w:top w:val="single" w:sz="8" w:space="0" w:color="7A8C8E" w:themeColor="accent4"/>
        <w:bottom w:val="single" w:sz="8" w:space="0" w:color="7A8C8E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F07AA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Ind w:w="0" w:type="dxa"/>
      <w:tblBorders>
        <w:top w:val="single" w:sz="8" w:space="0" w:color="84ACB6" w:themeColor="accent5"/>
        <w:bottom w:val="single" w:sz="8" w:space="0" w:color="84ACB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F07AA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Ind w:w="0" w:type="dxa"/>
      <w:tblBorders>
        <w:top w:val="single" w:sz="8" w:space="0" w:color="2683C6" w:themeColor="accent6"/>
        <w:bottom w:val="single" w:sz="8" w:space="0" w:color="2683C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table" w:styleId="LightList">
    <w:name w:val="Light List"/>
    <w:basedOn w:val="TableNormal"/>
    <w:uiPriority w:val="61"/>
    <w:rsid w:val="00CF07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rsid w:val="00765C83"/>
    <w:rPr>
      <w:rFonts w:asciiTheme="majorHAnsi" w:eastAsiaTheme="majorEastAsia" w:hAnsiTheme="majorHAnsi" w:cstheme="majorBidi"/>
      <w:i/>
      <w:iCs/>
      <w:color w:val="1A495C" w:themeColor="accent1" w:themeShade="7F"/>
      <w:sz w:val="24"/>
    </w:rPr>
  </w:style>
  <w:style w:type="table" w:styleId="LightList-Accent1">
    <w:name w:val="Light List Accent 1"/>
    <w:basedOn w:val="TableNormal"/>
    <w:uiPriority w:val="61"/>
    <w:rsid w:val="00800A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Grid">
    <w:name w:val="Light Grid"/>
    <w:basedOn w:val="TableNormal"/>
    <w:uiPriority w:val="62"/>
    <w:rsid w:val="00800A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runa.281533@2freemail.com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42950-3B78-4C52-AB3F-1E62AC3D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EMPLOYMENT HISTORY</vt:lpstr>
      <vt:lpstr>FAMILIARIZED DOCUMENTS</vt:lpstr>
      <vt:lpstr>AREAS OF INTEREST</vt:lpstr>
      <vt:lpstr>LEADERSHIP EXPERIENCE</vt:lpstr>
      <vt:lpstr>SKILL PROFILE</vt:lpstr>
      <vt:lpstr>EXTRACURRICULAR ACTIVITIES</vt:lpstr>
      <vt:lpstr>NON RELATED REFEREE</vt:lpstr>
    </vt:vector>
  </TitlesOfParts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348370422</cp:lastModifiedBy>
  <cp:revision>48</cp:revision>
  <cp:lastPrinted>2018-02-27T06:44:00Z</cp:lastPrinted>
  <dcterms:created xsi:type="dcterms:W3CDTF">2017-05-24T20:23:00Z</dcterms:created>
  <dcterms:modified xsi:type="dcterms:W3CDTF">2018-05-03T07:32:00Z</dcterms:modified>
</cp:coreProperties>
</file>