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ECD" w:rsidRDefault="00D72ECD" w:rsidP="00D72ECD">
      <w:pPr>
        <w:rPr>
          <w:b/>
          <w:bCs/>
          <w:iCs/>
          <w:sz w:val="28"/>
          <w:szCs w:val="28"/>
        </w:rPr>
      </w:pPr>
      <w:r>
        <w:rPr>
          <w:noProof/>
        </w:rPr>
        <w:t xml:space="preserve">                                                       </w:t>
      </w:r>
      <w:r>
        <w:rPr>
          <w:b/>
          <w:bCs/>
          <w:noProof/>
          <w:sz w:val="28"/>
          <w:szCs w:val="28"/>
          <w:u w:val="single"/>
        </w:rPr>
        <w:t>CURRICULAM VITAE</w:t>
      </w:r>
    </w:p>
    <w:p w:rsidR="00D72ECD" w:rsidRDefault="00D72ECD" w:rsidP="00D72ECD">
      <w:pPr>
        <w:ind w:hanging="78"/>
        <w:rPr>
          <w:rFonts w:ascii="Verdana" w:hAnsi="Verdana" w:cs="Arial"/>
          <w:b/>
          <w:sz w:val="28"/>
          <w:szCs w:val="28"/>
        </w:rPr>
      </w:pPr>
      <w:r>
        <w:rPr>
          <w:rFonts w:ascii="Verdana" w:hAnsi="Verdana" w:cs="Arial"/>
          <w:b/>
          <w:sz w:val="28"/>
          <w:szCs w:val="28"/>
        </w:rPr>
        <w:t>LAKHVIR</w:t>
      </w:r>
    </w:p>
    <w:p w:rsidR="00110F93" w:rsidRDefault="00110F93" w:rsidP="00110F93">
      <w:pPr>
        <w:ind w:hanging="78"/>
        <w:rPr>
          <w:rFonts w:ascii="Verdana" w:hAnsi="Verdana" w:cs="Arial"/>
          <w:b/>
        </w:rPr>
      </w:pPr>
      <w:hyperlink r:id="rId6" w:history="1">
        <w:r w:rsidRPr="00BD3495">
          <w:rPr>
            <w:rStyle w:val="Hyperlink"/>
            <w:rFonts w:ascii="Verdana" w:hAnsi="Verdana" w:cs="Arial"/>
            <w:b/>
            <w:sz w:val="28"/>
            <w:szCs w:val="28"/>
          </w:rPr>
          <w:t>LAKHVIR.282980@2freemail.com</w:t>
        </w:r>
      </w:hyperlink>
      <w:r>
        <w:rPr>
          <w:rFonts w:ascii="Verdana" w:hAnsi="Verdana" w:cs="Arial"/>
          <w:b/>
          <w:sz w:val="28"/>
          <w:szCs w:val="28"/>
        </w:rPr>
        <w:t xml:space="preserve"> </w:t>
      </w:r>
      <w:r w:rsidRPr="00110F93">
        <w:rPr>
          <w:rFonts w:ascii="Verdana" w:hAnsi="Verdana" w:cs="Arial"/>
          <w:b/>
          <w:sz w:val="28"/>
          <w:szCs w:val="28"/>
        </w:rPr>
        <w:tab/>
      </w:r>
    </w:p>
    <w:p w:rsidR="00110F93" w:rsidRDefault="00110F93" w:rsidP="00D72ECD">
      <w:pPr>
        <w:ind w:hanging="78"/>
        <w:rPr>
          <w:rFonts w:ascii="Verdana" w:hAnsi="Verdana" w:cs="Arial"/>
          <w:b/>
        </w:rPr>
      </w:pPr>
    </w:p>
    <w:p w:rsidR="00D72ECD" w:rsidRDefault="00D72ECD" w:rsidP="00D72ECD">
      <w:pPr>
        <w:pStyle w:val="NoSpacing"/>
        <w:rPr>
          <w:rFonts w:ascii="Times New Roman" w:hAnsi="Times New Roman" w:cs="Times New Roman"/>
          <w:sz w:val="24"/>
          <w:szCs w:val="24"/>
        </w:rPr>
      </w:pPr>
      <w:r>
        <w:rPr>
          <w:rFonts w:ascii="Verdana" w:hAnsi="Verdana"/>
          <w:b/>
          <w:bCs/>
          <w:u w:val="single"/>
        </w:rPr>
        <w:t>Profile:</w:t>
      </w:r>
    </w:p>
    <w:p w:rsidR="00D72ECD" w:rsidRDefault="00D72ECD" w:rsidP="00D72ECD">
      <w:pPr>
        <w:jc w:val="both"/>
      </w:pPr>
      <w:r>
        <w:t xml:space="preserve">Experienced Electrical Engineer with more than 13 years of construction management &amp; maintenance experience in exacting </w:t>
      </w:r>
      <w:r>
        <w:rPr>
          <w:b/>
          <w:bCs/>
        </w:rPr>
        <w:t>Oil &amp; Gas, Pharmaceutical, Distillers, Waste Water Treatment, and Water Supply Distribution Network, 400/132kv, 11kv substation Project</w:t>
      </w:r>
      <w:r>
        <w:t xml:space="preserve">. </w:t>
      </w:r>
    </w:p>
    <w:p w:rsidR="00D72ECD" w:rsidRDefault="00D72ECD" w:rsidP="00D72ECD">
      <w:pPr>
        <w:tabs>
          <w:tab w:val="left" w:pos="180"/>
        </w:tabs>
        <w:ind w:right="-144"/>
        <w:jc w:val="both"/>
        <w:rPr>
          <w:rFonts w:ascii="Verdana" w:hAnsi="Verdana"/>
          <w:b/>
          <w:u w:val="single"/>
        </w:rPr>
      </w:pPr>
      <w:r>
        <w:rPr>
          <w:rFonts w:ascii="Verdana" w:hAnsi="Verdana"/>
          <w:b/>
          <w:u w:val="single"/>
        </w:rPr>
        <w:t>Education:</w:t>
      </w:r>
    </w:p>
    <w:p w:rsidR="00D72ECD" w:rsidRDefault="00D72ECD" w:rsidP="00D72ECD">
      <w:pPr>
        <w:numPr>
          <w:ilvl w:val="0"/>
          <w:numId w:val="1"/>
        </w:numPr>
        <w:tabs>
          <w:tab w:val="left" w:pos="180"/>
        </w:tabs>
        <w:ind w:right="-144"/>
        <w:rPr>
          <w:bCs/>
        </w:rPr>
      </w:pPr>
      <w:r>
        <w:rPr>
          <w:b/>
          <w:bCs/>
        </w:rPr>
        <w:t xml:space="preserve">3 Years </w:t>
      </w:r>
      <w:r>
        <w:rPr>
          <w:b/>
        </w:rPr>
        <w:t xml:space="preserve">Diploma in Electrical Engineering </w:t>
      </w:r>
      <w:r>
        <w:t>from</w:t>
      </w:r>
      <w:r>
        <w:rPr>
          <w:bCs/>
        </w:rPr>
        <w:t xml:space="preserve"> Punjab State Board of Technical     Education &amp; Training Punjab, India.</w:t>
      </w:r>
    </w:p>
    <w:p w:rsidR="00D72ECD" w:rsidRDefault="00D72ECD" w:rsidP="00D72ECD">
      <w:pPr>
        <w:numPr>
          <w:ilvl w:val="0"/>
          <w:numId w:val="1"/>
        </w:numPr>
        <w:tabs>
          <w:tab w:val="left" w:pos="180"/>
        </w:tabs>
        <w:ind w:right="-144"/>
        <w:rPr>
          <w:bCs/>
        </w:rPr>
      </w:pPr>
      <w:r>
        <w:rPr>
          <w:b/>
          <w:bCs/>
        </w:rPr>
        <w:t xml:space="preserve"> Perusing B-Tech in Electrical Engineering.</w:t>
      </w:r>
      <w:r>
        <w:rPr>
          <w:bCs/>
        </w:rPr>
        <w:t>5 semester completed.</w:t>
      </w:r>
    </w:p>
    <w:p w:rsidR="00D72ECD" w:rsidRDefault="00D72ECD" w:rsidP="00D72ECD">
      <w:pPr>
        <w:numPr>
          <w:ilvl w:val="0"/>
          <w:numId w:val="1"/>
        </w:numPr>
        <w:tabs>
          <w:tab w:val="left" w:pos="180"/>
        </w:tabs>
        <w:ind w:right="-144"/>
        <w:jc w:val="both"/>
        <w:rPr>
          <w:bCs/>
        </w:rPr>
      </w:pPr>
      <w:r>
        <w:rPr>
          <w:rFonts w:ascii="Arial" w:hAnsi="Arial" w:cs="Arial"/>
          <w:b/>
          <w:bCs/>
          <w:sz w:val="20"/>
          <w:szCs w:val="20"/>
        </w:rPr>
        <w:t xml:space="preserve"> Senior Secondary</w:t>
      </w:r>
      <w:r>
        <w:rPr>
          <w:rFonts w:ascii="Arial" w:hAnsi="Arial" w:cs="Arial"/>
          <w:sz w:val="20"/>
          <w:szCs w:val="20"/>
        </w:rPr>
        <w:t xml:space="preserve"> in Electrical (Vocational) from Punjab State Education Board Punjab, India</w:t>
      </w:r>
    </w:p>
    <w:p w:rsidR="00D72ECD" w:rsidRDefault="00D72ECD" w:rsidP="00D72ECD">
      <w:pPr>
        <w:jc w:val="both"/>
      </w:pPr>
      <w:r>
        <w:rPr>
          <w:rFonts w:ascii="Verdana" w:hAnsi="Verdana" w:cs="Arial"/>
          <w:b/>
          <w:u w:val="single"/>
        </w:rPr>
        <w:t>Computer Skills:</w:t>
      </w:r>
      <w:r>
        <w:rPr>
          <w:rFonts w:hAnsi="Symbol"/>
        </w:rPr>
        <w:tab/>
      </w:r>
    </w:p>
    <w:p w:rsidR="00D72ECD" w:rsidRDefault="00D72ECD" w:rsidP="00D72ECD">
      <w:pPr>
        <w:tabs>
          <w:tab w:val="left" w:pos="180"/>
        </w:tabs>
        <w:ind w:right="-151"/>
        <w:jc w:val="both"/>
      </w:pPr>
      <w:r>
        <w:rPr>
          <w:rFonts w:hAnsi="Symbol"/>
        </w:rPr>
        <w:t xml:space="preserve">      </w:t>
      </w:r>
      <w:r>
        <w:rPr>
          <w:rFonts w:hAnsi="Symbol"/>
        </w:rPr>
        <w:t></w:t>
      </w:r>
      <w:r>
        <w:rPr>
          <w:rFonts w:ascii="Arial" w:hAnsi="Arial" w:cs="Arial"/>
          <w:sz w:val="20"/>
          <w:szCs w:val="20"/>
        </w:rPr>
        <w:t xml:space="preserve"> Certificate Course Application Programming of PLC's &amp; Drives from C.E.D.T.I. Punjab</w:t>
      </w:r>
      <w:r>
        <w:t xml:space="preserve">   :</w:t>
      </w:r>
      <w:r>
        <w:tab/>
        <w:t>Intermediate</w:t>
      </w:r>
    </w:p>
    <w:p w:rsidR="00D72ECD" w:rsidRDefault="00D72ECD" w:rsidP="00D72ECD">
      <w:pPr>
        <w:tabs>
          <w:tab w:val="left" w:pos="180"/>
        </w:tabs>
        <w:ind w:right="-151"/>
      </w:pPr>
      <w:r>
        <w:rPr>
          <w:rFonts w:hAnsi="Symbol"/>
        </w:rPr>
        <w:t xml:space="preserve">      </w:t>
      </w:r>
      <w:r>
        <w:rPr>
          <w:rFonts w:hAnsi="Symbol"/>
        </w:rPr>
        <w:t></w:t>
      </w:r>
      <w:r>
        <w:t xml:space="preserve"> </w:t>
      </w:r>
      <w:r>
        <w:rPr>
          <w:rFonts w:ascii="Arial" w:hAnsi="Arial" w:cs="Arial"/>
          <w:sz w:val="20"/>
          <w:szCs w:val="20"/>
        </w:rPr>
        <w:t xml:space="preserve">Computer Course (Swifts </w:t>
      </w:r>
      <w:proofErr w:type="spellStart"/>
      <w:r>
        <w:rPr>
          <w:rFonts w:ascii="Arial" w:hAnsi="Arial" w:cs="Arial"/>
          <w:sz w:val="20"/>
          <w:szCs w:val="20"/>
        </w:rPr>
        <w:t>Jyoti</w:t>
      </w:r>
      <w:proofErr w:type="spellEnd"/>
      <w:r>
        <w:rPr>
          <w:rFonts w:ascii="Arial" w:hAnsi="Arial" w:cs="Arial"/>
          <w:sz w:val="20"/>
          <w:szCs w:val="20"/>
        </w:rPr>
        <w:t>) M.S. Word, Excel, Power Point, and Internet from NIIT</w:t>
      </w:r>
      <w:r>
        <w:rPr>
          <w:b/>
        </w:rPr>
        <w:t xml:space="preserve">     : </w:t>
      </w:r>
      <w:r>
        <w:t>Intermediate</w:t>
      </w:r>
    </w:p>
    <w:p w:rsidR="00D72ECD" w:rsidRDefault="00D72ECD" w:rsidP="00D72ECD">
      <w:pPr>
        <w:numPr>
          <w:ilvl w:val="0"/>
          <w:numId w:val="2"/>
        </w:numPr>
        <w:tabs>
          <w:tab w:val="left" w:pos="180"/>
        </w:tabs>
        <w:ind w:right="-151"/>
      </w:pPr>
      <w:r>
        <w:rPr>
          <w:rFonts w:ascii="Arial" w:hAnsi="Arial" w:cs="Arial"/>
          <w:sz w:val="20"/>
          <w:szCs w:val="20"/>
        </w:rPr>
        <w:t>Auto Cad</w:t>
      </w:r>
      <w:r>
        <w:tab/>
      </w:r>
      <w:r>
        <w:tab/>
      </w:r>
      <w:r>
        <w:tab/>
      </w:r>
      <w:r>
        <w:tab/>
        <w:t xml:space="preserve">                                                                      :Intermediate</w:t>
      </w:r>
    </w:p>
    <w:p w:rsidR="00D72ECD" w:rsidRDefault="00D72ECD" w:rsidP="00D72ECD">
      <w:pPr>
        <w:rPr>
          <w:rFonts w:ascii="Verdana" w:hAnsi="Verdana"/>
          <w:b/>
          <w:u w:val="single"/>
        </w:rPr>
      </w:pPr>
      <w:r>
        <w:rPr>
          <w:rFonts w:ascii="Verdana" w:hAnsi="Verdana"/>
          <w:b/>
          <w:u w:val="single"/>
        </w:rPr>
        <w:t>Career Progression:</w:t>
      </w:r>
    </w:p>
    <w:p w:rsidR="00D72ECD" w:rsidRDefault="00D72ECD" w:rsidP="00D72ECD">
      <w:pPr>
        <w:rPr>
          <w:rFonts w:eastAsia="Calibri"/>
          <w:b/>
          <w:sz w:val="22"/>
          <w:szCs w:val="22"/>
          <w:lang w:val="en-GB"/>
        </w:rPr>
      </w:pPr>
      <w:r>
        <w:rPr>
          <w:b/>
        </w:rPr>
        <w:t xml:space="preserve">5. Company: </w:t>
      </w:r>
      <w:r>
        <w:rPr>
          <w:rFonts w:eastAsia="Calibri"/>
          <w:b/>
          <w:sz w:val="22"/>
          <w:szCs w:val="22"/>
          <w:lang w:val="en-GB"/>
        </w:rPr>
        <w:t>SOGREAH CONSULTANT, ARTELIA INTERNATIONAL GROUP, MUSCAT, OMAN</w:t>
      </w:r>
    </w:p>
    <w:p w:rsidR="00D72ECD" w:rsidRDefault="00D72ECD" w:rsidP="00D72ECD">
      <w:pPr>
        <w:jc w:val="both"/>
        <w:rPr>
          <w:b/>
          <w:bCs/>
        </w:rPr>
      </w:pPr>
      <w:r>
        <w:rPr>
          <w:bCs/>
        </w:rPr>
        <w:t>Period</w:t>
      </w:r>
      <w:r>
        <w:rPr>
          <w:bCs/>
        </w:rPr>
        <w:tab/>
      </w:r>
      <w:r>
        <w:rPr>
          <w:b/>
          <w:bCs/>
        </w:rPr>
        <w:tab/>
      </w:r>
      <w:r>
        <w:rPr>
          <w:b/>
          <w:bCs/>
        </w:rPr>
        <w:tab/>
      </w:r>
      <w:r>
        <w:rPr>
          <w:bCs/>
        </w:rPr>
        <w:t>:</w:t>
      </w:r>
      <w:r>
        <w:rPr>
          <w:b/>
          <w:bCs/>
        </w:rPr>
        <w:t xml:space="preserve"> </w:t>
      </w:r>
      <w:r>
        <w:t>January 2014 – Till Date</w:t>
      </w:r>
    </w:p>
    <w:p w:rsidR="00D72ECD" w:rsidRDefault="00D72ECD" w:rsidP="00D72ECD">
      <w:pPr>
        <w:rPr>
          <w:rFonts w:eastAsia="Calibri"/>
          <w:b/>
          <w:lang w:val="en-GB"/>
        </w:rPr>
      </w:pPr>
      <w:r>
        <w:rPr>
          <w:bCs/>
        </w:rPr>
        <w:t>Position</w:t>
      </w:r>
      <w:r>
        <w:rPr>
          <w:b/>
          <w:bCs/>
        </w:rPr>
        <w:tab/>
      </w:r>
      <w:r>
        <w:rPr>
          <w:b/>
          <w:bCs/>
        </w:rPr>
        <w:tab/>
      </w:r>
      <w:r>
        <w:rPr>
          <w:bCs/>
        </w:rPr>
        <w:t xml:space="preserve">: </w:t>
      </w:r>
      <w:r>
        <w:rPr>
          <w:rFonts w:eastAsia="Calibri"/>
          <w:b/>
          <w:lang w:val="en-GB"/>
        </w:rPr>
        <w:t xml:space="preserve">Electrical &amp; Instrument Inspector </w:t>
      </w:r>
    </w:p>
    <w:p w:rsidR="00D72ECD" w:rsidRDefault="00D72ECD" w:rsidP="00D72ECD">
      <w:pPr>
        <w:rPr>
          <w:b/>
          <w:i/>
          <w:iCs/>
        </w:rPr>
      </w:pPr>
      <w:r>
        <w:rPr>
          <w:rFonts w:eastAsia="Calibri"/>
          <w:lang w:val="en-GB"/>
        </w:rPr>
        <w:t>Company profile</w:t>
      </w:r>
      <w:r>
        <w:rPr>
          <w:rFonts w:eastAsia="Calibri"/>
          <w:b/>
          <w:lang w:val="en-GB"/>
        </w:rPr>
        <w:tab/>
      </w:r>
      <w:r>
        <w:rPr>
          <w:rFonts w:eastAsia="Calibri"/>
          <w:lang w:val="en-GB"/>
        </w:rPr>
        <w:t>:</w:t>
      </w:r>
      <w:r>
        <w:rPr>
          <w:rFonts w:eastAsia="Calibri"/>
          <w:b/>
          <w:bCs/>
          <w:lang w:val="en-GB"/>
        </w:rPr>
        <w:t xml:space="preserve"> Infrastructure</w:t>
      </w:r>
    </w:p>
    <w:p w:rsidR="00D72ECD" w:rsidRDefault="00D72ECD" w:rsidP="00D72ECD">
      <w:r>
        <w:rPr>
          <w:i/>
          <w:iCs/>
        </w:rPr>
        <w:t>Reason for leaving</w:t>
      </w:r>
      <w:r>
        <w:rPr>
          <w:i/>
          <w:iCs/>
        </w:rPr>
        <w:tab/>
      </w:r>
      <w:r>
        <w:rPr>
          <w:iCs/>
        </w:rPr>
        <w:t>:</w:t>
      </w:r>
      <w:r>
        <w:rPr>
          <w:i/>
          <w:iCs/>
        </w:rPr>
        <w:t xml:space="preserve"> </w:t>
      </w:r>
      <w:r>
        <w:t>Looking for career progression</w:t>
      </w:r>
    </w:p>
    <w:p w:rsidR="00D72ECD" w:rsidRDefault="00D72ECD" w:rsidP="00D72ECD">
      <w:pPr>
        <w:jc w:val="both"/>
        <w:rPr>
          <w:rFonts w:ascii="Cambria" w:eastAsia="Calibri" w:hAnsi="Cambria" w:cs="Calibri"/>
          <w:b/>
          <w:bCs/>
          <w:lang w:val="en-GB"/>
        </w:rPr>
      </w:pPr>
      <w:r>
        <w:rPr>
          <w:rFonts w:ascii="Cambria" w:eastAsia="Calibri" w:hAnsi="Cambria" w:cs="Calibri"/>
          <w:b/>
          <w:bCs/>
          <w:lang w:val="en-GB"/>
        </w:rPr>
        <w:t>Client</w:t>
      </w:r>
      <w:r>
        <w:rPr>
          <w:rFonts w:ascii="Cambria" w:eastAsia="Calibri" w:hAnsi="Cambria" w:cs="Calibri"/>
          <w:lang w:val="en-GB"/>
        </w:rPr>
        <w:t xml:space="preserve">      : </w:t>
      </w:r>
      <w:r>
        <w:rPr>
          <w:rFonts w:ascii="Cambria" w:eastAsia="Calibri" w:hAnsi="Cambria" w:cs="Calibri"/>
          <w:b/>
          <w:bCs/>
          <w:lang w:val="en-GB"/>
        </w:rPr>
        <w:t>MAJIS INDUSTRIAL SERVICES (S.A.O.C) SOHAR, OMAN</w:t>
      </w:r>
    </w:p>
    <w:p w:rsidR="00D72ECD" w:rsidRDefault="00D72ECD" w:rsidP="00D72ECD">
      <w:pPr>
        <w:rPr>
          <w:rFonts w:ascii="Verdana" w:eastAsia="Calibri" w:hAnsi="Verdana" w:cs="Calibri"/>
          <w:b/>
          <w:lang w:val="en-GB"/>
        </w:rPr>
      </w:pPr>
      <w:r>
        <w:rPr>
          <w:rFonts w:ascii="Verdana" w:hAnsi="Verdana"/>
          <w:b/>
        </w:rPr>
        <w:t>Job Responsibility</w:t>
      </w:r>
      <w:r>
        <w:t xml:space="preserve">: </w:t>
      </w:r>
      <w:r>
        <w:rPr>
          <w:bCs/>
          <w:sz w:val="20"/>
          <w:szCs w:val="20"/>
        </w:rPr>
        <w:t xml:space="preserve">CONSTRUCTION SUPERVION OF ELECTRICAL AND INSTURMENT WORKS AND REVIEW DESIGN DOCUMENT AND DRAWINGS </w:t>
      </w:r>
    </w:p>
    <w:p w:rsidR="00D72ECD" w:rsidRDefault="00D72ECD" w:rsidP="00D72ECD">
      <w:pPr>
        <w:pStyle w:val="ListParagraph"/>
        <w:numPr>
          <w:ilvl w:val="0"/>
          <w:numId w:val="2"/>
        </w:numPr>
      </w:pPr>
      <w:r>
        <w:rPr>
          <w:b/>
          <w:sz w:val="24"/>
          <w:szCs w:val="24"/>
        </w:rPr>
        <w:t>CENTER EFFLUENT TREATEMENT RECYCL PLANT-1 SOHAR INDUSTRAIL PORT</w:t>
      </w:r>
    </w:p>
    <w:p w:rsidR="00D72ECD" w:rsidRDefault="00D72ECD" w:rsidP="00D72ECD">
      <w:pPr>
        <w:pStyle w:val="ProjectClientOwnerArchi"/>
        <w:ind w:left="360"/>
        <w:jc w:val="both"/>
      </w:pPr>
      <w:r>
        <w:rPr>
          <w:b w:val="0"/>
          <w:bCs/>
          <w:noProof/>
        </w:rPr>
        <w:t xml:space="preserve">Plant capcity  of 1,400m3/day recycl plant includes self clening fillter-2nos , UF Skid -4nos,HMRU Filter 3 nos, RO 3 nos,Dosing skid </w:t>
      </w:r>
    </w:p>
    <w:p w:rsidR="00D72ECD" w:rsidRDefault="00D72ECD" w:rsidP="00D72ECD">
      <w:pPr>
        <w:jc w:val="both"/>
        <w:rPr>
          <w:rFonts w:ascii="Cambria" w:eastAsia="Calibri" w:hAnsi="Cambria" w:cs="Calibri"/>
          <w:lang w:val="en-GB"/>
        </w:rPr>
      </w:pPr>
      <w:r>
        <w:rPr>
          <w:rFonts w:ascii="Cambria" w:eastAsia="Calibri" w:hAnsi="Cambria" w:cs="Calibri"/>
          <w:lang w:val="en-GB"/>
        </w:rPr>
        <w:t xml:space="preserve"> </w:t>
      </w:r>
      <w:r>
        <w:rPr>
          <w:rFonts w:ascii="Cambria" w:eastAsia="Calibri" w:hAnsi="Cambria" w:cs="Calibri"/>
          <w:b/>
          <w:bCs/>
          <w:lang w:val="en-GB"/>
        </w:rPr>
        <w:t>Client</w:t>
      </w:r>
      <w:r>
        <w:rPr>
          <w:rFonts w:ascii="Cambria" w:eastAsia="Calibri" w:hAnsi="Cambria" w:cs="Calibri"/>
          <w:lang w:val="en-GB"/>
        </w:rPr>
        <w:t xml:space="preserve">      : </w:t>
      </w:r>
      <w:r>
        <w:rPr>
          <w:rFonts w:eastAsia="Calibri"/>
          <w:b/>
          <w:lang w:val="en-GB"/>
        </w:rPr>
        <w:t>PUBLIC AUTHORITY FOR ELECTRICITY AND WATER MUSCAT, OMAN</w:t>
      </w:r>
    </w:p>
    <w:p w:rsidR="00D72ECD" w:rsidRDefault="00D72ECD" w:rsidP="00D72ECD">
      <w:pPr>
        <w:rPr>
          <w:bCs/>
          <w:sz w:val="20"/>
          <w:szCs w:val="20"/>
        </w:rPr>
      </w:pPr>
      <w:r>
        <w:rPr>
          <w:rFonts w:ascii="Verdana" w:hAnsi="Verdana"/>
          <w:b/>
        </w:rPr>
        <w:t>Job Responsibility</w:t>
      </w:r>
      <w:r>
        <w:t xml:space="preserve">: </w:t>
      </w:r>
      <w:r>
        <w:rPr>
          <w:bCs/>
          <w:sz w:val="20"/>
          <w:szCs w:val="20"/>
        </w:rPr>
        <w:t xml:space="preserve">CONSTRUCTION SUPERVION OF MUSCAT WATER SUPPLY NETWORK DISTRIBUTION ELECTRICAL AND MECHANICAL WORKS AND REVIEW DESIGN DOCUMENT AND DRAWINGS </w:t>
      </w:r>
    </w:p>
    <w:p w:rsidR="00D72ECD" w:rsidRDefault="00D72ECD" w:rsidP="00D72ECD">
      <w:pPr>
        <w:rPr>
          <w:rFonts w:ascii="Arial" w:hAnsi="Arial" w:cs="Arial"/>
          <w:bCs/>
        </w:rPr>
      </w:pPr>
      <w:r>
        <w:rPr>
          <w:rFonts w:ascii="Arial" w:hAnsi="Arial" w:cs="Arial"/>
          <w:bCs/>
          <w:noProof/>
        </w:rPr>
        <w:t>The project consists of the construction supervision of several simultaneous construction projects developing in various location of Muscat to expand the water supply networks, including (transmission and distribution), reservoirs, pumping stations, water pipelines (DI, HDPE), etc</w:t>
      </w:r>
    </w:p>
    <w:p w:rsidR="00D72ECD" w:rsidRDefault="00D72ECD" w:rsidP="00D72ECD">
      <w:pPr>
        <w:rPr>
          <w:rFonts w:ascii="Verdana" w:eastAsia="Calibri" w:hAnsi="Verdana" w:cs="Calibri"/>
          <w:b/>
          <w:lang w:val="en-GB"/>
        </w:rPr>
      </w:pPr>
      <w:r>
        <w:rPr>
          <w:rFonts w:ascii="Verdana" w:eastAsia="Calibri" w:hAnsi="Verdana" w:cs="Calibri"/>
          <w:b/>
          <w:lang w:val="en-GB"/>
        </w:rPr>
        <w:t>Projects:</w:t>
      </w:r>
    </w:p>
    <w:p w:rsidR="00D72ECD" w:rsidRDefault="00D72ECD" w:rsidP="00D72ECD">
      <w:pPr>
        <w:pStyle w:val="ListParagraph"/>
        <w:numPr>
          <w:ilvl w:val="0"/>
          <w:numId w:val="2"/>
        </w:numPr>
        <w:rPr>
          <w:rFonts w:ascii="Verdana" w:eastAsia="Calibri" w:hAnsi="Verdana" w:cs="Calibri"/>
          <w:b/>
          <w:sz w:val="24"/>
          <w:szCs w:val="24"/>
          <w:lang w:val="en-GB"/>
        </w:rPr>
      </w:pPr>
      <w:r>
        <w:rPr>
          <w:b/>
          <w:sz w:val="24"/>
          <w:szCs w:val="24"/>
        </w:rPr>
        <w:lastRenderedPageBreak/>
        <w:t xml:space="preserve">Al </w:t>
      </w:r>
      <w:proofErr w:type="spellStart"/>
      <w:r>
        <w:rPr>
          <w:b/>
          <w:sz w:val="24"/>
          <w:szCs w:val="24"/>
        </w:rPr>
        <w:t>Seeb</w:t>
      </w:r>
      <w:proofErr w:type="spellEnd"/>
      <w:r>
        <w:rPr>
          <w:b/>
          <w:sz w:val="24"/>
          <w:szCs w:val="24"/>
        </w:rPr>
        <w:t xml:space="preserve"> I Distribution, Al </w:t>
      </w:r>
      <w:proofErr w:type="spellStart"/>
      <w:r>
        <w:rPr>
          <w:b/>
          <w:sz w:val="24"/>
          <w:szCs w:val="24"/>
        </w:rPr>
        <w:t>Seeb</w:t>
      </w:r>
      <w:proofErr w:type="spellEnd"/>
      <w:r>
        <w:rPr>
          <w:b/>
          <w:sz w:val="24"/>
          <w:szCs w:val="24"/>
        </w:rPr>
        <w:t xml:space="preserve"> II Distribution </w:t>
      </w:r>
      <w:proofErr w:type="spellStart"/>
      <w:r>
        <w:rPr>
          <w:b/>
          <w:sz w:val="24"/>
          <w:szCs w:val="24"/>
        </w:rPr>
        <w:t>we</w:t>
      </w:r>
      <w:proofErr w:type="spellEnd"/>
      <w:r>
        <w:rPr>
          <w:b/>
          <w:sz w:val="24"/>
          <w:szCs w:val="24"/>
        </w:rPr>
        <w:t xml:space="preserve"> are </w:t>
      </w:r>
      <w:proofErr w:type="spellStart"/>
      <w:r>
        <w:rPr>
          <w:b/>
          <w:sz w:val="24"/>
          <w:szCs w:val="24"/>
        </w:rPr>
        <w:t>successfully</w:t>
      </w:r>
      <w:proofErr w:type="spellEnd"/>
      <w:r>
        <w:rPr>
          <w:b/>
          <w:sz w:val="24"/>
          <w:szCs w:val="24"/>
        </w:rPr>
        <w:t xml:space="preserve"> </w:t>
      </w:r>
      <w:proofErr w:type="spellStart"/>
      <w:r>
        <w:rPr>
          <w:b/>
          <w:sz w:val="24"/>
          <w:szCs w:val="24"/>
        </w:rPr>
        <w:t>completed</w:t>
      </w:r>
      <w:proofErr w:type="spellEnd"/>
    </w:p>
    <w:p w:rsidR="00D72ECD" w:rsidRDefault="00D72ECD" w:rsidP="00D72ECD">
      <w:pPr>
        <w:pStyle w:val="ProjectClientOwnerArchi"/>
        <w:jc w:val="both"/>
        <w:rPr>
          <w:b w:val="0"/>
          <w:noProof/>
        </w:rPr>
      </w:pPr>
      <w:r>
        <w:rPr>
          <w:b w:val="0"/>
          <w:bCs/>
          <w:noProof/>
        </w:rPr>
        <w:t xml:space="preserve">Provision for ring main power supplies at Al Khoud and Old Reservoir,Transformer, pumps with soft starters rated at 550kW for Al Khoud pumping station,Trnsformer,RMU,6.6kv switchgear Internal and extenal lighting,Surge system at Al Khoud pumping station,Auxiliary equipment; compressors, a/c units, fans, overhead cranes, earthing etc at Al Khoud pumping station. Expansion of Distribution Networks in Seeb Wilayat Package 2 </w:t>
      </w:r>
      <w:r>
        <w:rPr>
          <w:b w:val="0"/>
          <w:noProof/>
        </w:rPr>
        <w:t>Power supplies for electromagnetic flow meters,Battery Charger,MOV etc.</w:t>
      </w:r>
    </w:p>
    <w:p w:rsidR="00D72ECD" w:rsidRDefault="00D72ECD" w:rsidP="00D72ECD">
      <w:pPr>
        <w:pStyle w:val="ListParagraph"/>
        <w:numPr>
          <w:ilvl w:val="0"/>
          <w:numId w:val="2"/>
        </w:numPr>
        <w:rPr>
          <w:b/>
          <w:sz w:val="24"/>
          <w:szCs w:val="24"/>
        </w:rPr>
      </w:pPr>
      <w:r>
        <w:rPr>
          <w:b/>
          <w:sz w:val="24"/>
          <w:szCs w:val="24"/>
        </w:rPr>
        <w:t xml:space="preserve">Emergency </w:t>
      </w:r>
      <w:proofErr w:type="spellStart"/>
      <w:r>
        <w:rPr>
          <w:b/>
          <w:sz w:val="24"/>
          <w:szCs w:val="24"/>
        </w:rPr>
        <w:t>Reservoirs</w:t>
      </w:r>
      <w:proofErr w:type="spellEnd"/>
      <w:r>
        <w:rPr>
          <w:b/>
          <w:sz w:val="24"/>
          <w:szCs w:val="24"/>
        </w:rPr>
        <w:t xml:space="preserve">. </w:t>
      </w:r>
      <w:proofErr w:type="spellStart"/>
      <w:r>
        <w:rPr>
          <w:b/>
          <w:sz w:val="24"/>
          <w:szCs w:val="24"/>
        </w:rPr>
        <w:t>We</w:t>
      </w:r>
      <w:proofErr w:type="spellEnd"/>
      <w:r>
        <w:rPr>
          <w:b/>
          <w:sz w:val="24"/>
          <w:szCs w:val="24"/>
        </w:rPr>
        <w:t xml:space="preserve"> are </w:t>
      </w:r>
      <w:proofErr w:type="spellStart"/>
      <w:r>
        <w:rPr>
          <w:b/>
          <w:sz w:val="24"/>
          <w:szCs w:val="24"/>
        </w:rPr>
        <w:t>successfully</w:t>
      </w:r>
      <w:proofErr w:type="spellEnd"/>
      <w:r>
        <w:rPr>
          <w:b/>
          <w:sz w:val="24"/>
          <w:szCs w:val="24"/>
        </w:rPr>
        <w:t xml:space="preserve"> </w:t>
      </w:r>
      <w:proofErr w:type="spellStart"/>
      <w:r>
        <w:rPr>
          <w:b/>
          <w:sz w:val="24"/>
          <w:szCs w:val="24"/>
        </w:rPr>
        <w:t>completed</w:t>
      </w:r>
      <w:proofErr w:type="spellEnd"/>
      <w:r>
        <w:rPr>
          <w:b/>
          <w:sz w:val="24"/>
          <w:szCs w:val="24"/>
        </w:rPr>
        <w:t xml:space="preserve"> (</w:t>
      </w:r>
      <w:r>
        <w:rPr>
          <w:bCs/>
          <w:sz w:val="24"/>
          <w:szCs w:val="24"/>
        </w:rPr>
        <w:t xml:space="preserve">Al </w:t>
      </w:r>
      <w:proofErr w:type="spellStart"/>
      <w:r>
        <w:rPr>
          <w:bCs/>
          <w:sz w:val="24"/>
          <w:szCs w:val="24"/>
        </w:rPr>
        <w:t>Qurm</w:t>
      </w:r>
      <w:proofErr w:type="spellEnd"/>
      <w:r>
        <w:rPr>
          <w:bCs/>
          <w:sz w:val="24"/>
          <w:szCs w:val="24"/>
        </w:rPr>
        <w:t>,</w:t>
      </w:r>
      <w:r>
        <w:t xml:space="preserve"> </w:t>
      </w:r>
      <w:proofErr w:type="spellStart"/>
      <w:r>
        <w:rPr>
          <w:bCs/>
          <w:sz w:val="24"/>
          <w:szCs w:val="24"/>
        </w:rPr>
        <w:t>Ruwi</w:t>
      </w:r>
      <w:proofErr w:type="spellEnd"/>
      <w:r>
        <w:rPr>
          <w:bCs/>
          <w:sz w:val="24"/>
          <w:szCs w:val="24"/>
        </w:rPr>
        <w:t>,</w:t>
      </w:r>
      <w:r>
        <w:t xml:space="preserve"> </w:t>
      </w:r>
      <w:r>
        <w:rPr>
          <w:bCs/>
          <w:sz w:val="24"/>
          <w:szCs w:val="24"/>
        </w:rPr>
        <w:t xml:space="preserve">Al </w:t>
      </w:r>
      <w:proofErr w:type="spellStart"/>
      <w:r>
        <w:rPr>
          <w:bCs/>
          <w:sz w:val="24"/>
          <w:szCs w:val="24"/>
        </w:rPr>
        <w:t>Wattayah</w:t>
      </w:r>
      <w:proofErr w:type="spellEnd"/>
      <w:r>
        <w:rPr>
          <w:bCs/>
          <w:sz w:val="24"/>
          <w:szCs w:val="24"/>
        </w:rPr>
        <w:t>,</w:t>
      </w:r>
      <w:r>
        <w:t xml:space="preserve"> </w:t>
      </w:r>
      <w:proofErr w:type="spellStart"/>
      <w:r>
        <w:rPr>
          <w:bCs/>
          <w:sz w:val="24"/>
          <w:szCs w:val="24"/>
        </w:rPr>
        <w:t>Wadi</w:t>
      </w:r>
      <w:proofErr w:type="spellEnd"/>
      <w:r>
        <w:rPr>
          <w:bCs/>
          <w:sz w:val="24"/>
          <w:szCs w:val="24"/>
        </w:rPr>
        <w:t xml:space="preserve"> Al </w:t>
      </w:r>
      <w:proofErr w:type="spellStart"/>
      <w:r>
        <w:rPr>
          <w:bCs/>
          <w:sz w:val="24"/>
          <w:szCs w:val="24"/>
        </w:rPr>
        <w:t>Kabir</w:t>
      </w:r>
      <w:proofErr w:type="spellEnd"/>
      <w:r>
        <w:rPr>
          <w:bCs/>
          <w:sz w:val="24"/>
          <w:szCs w:val="24"/>
        </w:rPr>
        <w:t>)</w:t>
      </w:r>
    </w:p>
    <w:p w:rsidR="00D72ECD" w:rsidRDefault="00D72ECD" w:rsidP="00D72ECD">
      <w:pPr>
        <w:pStyle w:val="ProjectClientOwnerArchi"/>
        <w:jc w:val="both"/>
        <w:rPr>
          <w:noProof/>
        </w:rPr>
      </w:pPr>
      <w:r>
        <w:rPr>
          <w:b w:val="0"/>
          <w:bCs/>
          <w:noProof/>
        </w:rPr>
        <w:t>Panel &amp; DB,Internal and extenal lighting, Auxiliary equipment; a/c units, MOV,UPS,earthing etc.</w:t>
      </w:r>
    </w:p>
    <w:p w:rsidR="00D72ECD" w:rsidRDefault="00D72ECD" w:rsidP="00D72ECD">
      <w:pPr>
        <w:pStyle w:val="ListParagraph"/>
        <w:numPr>
          <w:ilvl w:val="0"/>
          <w:numId w:val="2"/>
        </w:numPr>
        <w:rPr>
          <w:b/>
          <w:sz w:val="24"/>
          <w:szCs w:val="24"/>
        </w:rPr>
      </w:pPr>
      <w:r>
        <w:rPr>
          <w:b/>
          <w:sz w:val="24"/>
          <w:szCs w:val="24"/>
        </w:rPr>
        <w:t xml:space="preserve">Al </w:t>
      </w:r>
      <w:proofErr w:type="spellStart"/>
      <w:r>
        <w:rPr>
          <w:b/>
          <w:sz w:val="24"/>
          <w:szCs w:val="24"/>
        </w:rPr>
        <w:t>Amerat</w:t>
      </w:r>
      <w:proofErr w:type="spellEnd"/>
      <w:r>
        <w:rPr>
          <w:b/>
          <w:sz w:val="24"/>
          <w:szCs w:val="24"/>
        </w:rPr>
        <w:t xml:space="preserve"> Transmission</w:t>
      </w:r>
    </w:p>
    <w:p w:rsidR="00D72ECD" w:rsidRDefault="00D72ECD" w:rsidP="00D72ECD">
      <w:pPr>
        <w:pStyle w:val="ProjectClientOwnerArchi"/>
        <w:jc w:val="both"/>
        <w:rPr>
          <w:b w:val="0"/>
          <w:bCs/>
          <w:noProof/>
        </w:rPr>
      </w:pPr>
      <w:r>
        <w:rPr>
          <w:b w:val="0"/>
          <w:bCs/>
          <w:noProof/>
        </w:rPr>
        <w:t>Provision for power supplies at five main sites; Al Amerat Reservoir, Main Pumping Station, Deem+Hajer Pumping station, Deem Reservoir and Baie Tanker Filling station.Cathodic protection (temporary and permanent) for CS pipeline,Transfer pumps at Main Pumping, Hospital,  NA3 Break pressure tank and Deem+ Hajer pumping station,Internal and extenal lighting,Surge system at MPS and Deem+Hajer,Auxiliary equipment; compressors, a/c units, fans, MOV,earthing etc at all locations</w:t>
      </w:r>
    </w:p>
    <w:p w:rsidR="00D72ECD" w:rsidRDefault="00D72ECD" w:rsidP="00D72ECD">
      <w:pPr>
        <w:pStyle w:val="ProjectClientOwnerArchi"/>
        <w:jc w:val="both"/>
        <w:rPr>
          <w:b w:val="0"/>
          <w:bCs/>
          <w:noProof/>
        </w:rPr>
      </w:pPr>
    </w:p>
    <w:p w:rsidR="00D72ECD" w:rsidRDefault="00D72ECD" w:rsidP="00D72ECD">
      <w:pPr>
        <w:pStyle w:val="ProjectClientOwnerArchi"/>
        <w:jc w:val="both"/>
        <w:rPr>
          <w:b w:val="0"/>
          <w:bCs/>
          <w:noProof/>
        </w:rPr>
      </w:pPr>
    </w:p>
    <w:p w:rsidR="00D72ECD" w:rsidRDefault="00D72ECD" w:rsidP="00D72ECD">
      <w:pPr>
        <w:pStyle w:val="ProjectClientOwnerArchi"/>
        <w:jc w:val="both"/>
        <w:rPr>
          <w:b w:val="0"/>
          <w:bCs/>
          <w:noProof/>
        </w:rPr>
      </w:pPr>
    </w:p>
    <w:p w:rsidR="00D72ECD" w:rsidRDefault="00D72ECD" w:rsidP="00D72ECD">
      <w:pPr>
        <w:pStyle w:val="ListParagraph"/>
        <w:numPr>
          <w:ilvl w:val="0"/>
          <w:numId w:val="2"/>
        </w:numPr>
        <w:rPr>
          <w:b/>
          <w:sz w:val="24"/>
          <w:szCs w:val="24"/>
        </w:rPr>
      </w:pPr>
      <w:r>
        <w:rPr>
          <w:b/>
          <w:sz w:val="24"/>
          <w:szCs w:val="24"/>
        </w:rPr>
        <w:t xml:space="preserve">Al </w:t>
      </w:r>
      <w:proofErr w:type="spellStart"/>
      <w:r>
        <w:rPr>
          <w:b/>
          <w:sz w:val="24"/>
          <w:szCs w:val="24"/>
        </w:rPr>
        <w:t>Ghubra</w:t>
      </w:r>
      <w:proofErr w:type="spellEnd"/>
      <w:r>
        <w:rPr>
          <w:b/>
          <w:sz w:val="24"/>
          <w:szCs w:val="24"/>
        </w:rPr>
        <w:t xml:space="preserve"> Transmission</w:t>
      </w:r>
    </w:p>
    <w:p w:rsidR="00D72ECD" w:rsidRDefault="00D72ECD" w:rsidP="00D72ECD">
      <w:pPr>
        <w:pStyle w:val="ProjectClientOwnerArchi"/>
        <w:jc w:val="both"/>
        <w:rPr>
          <w:b w:val="0"/>
          <w:bCs/>
          <w:noProof/>
        </w:rPr>
      </w:pPr>
      <w:r>
        <w:rPr>
          <w:b w:val="0"/>
          <w:bCs/>
          <w:noProof/>
        </w:rPr>
        <w:t>Construction of Water Transmission Network from Ghubrah Desalination Plant to   Muscat ReservoirProvision for ring main power supplies at RUWI site,Cathodic protection (temporary and permanent) for CS pipelineTransfer pumps with soft starters rated at 600kW for RUWI pumping station Internal and extenal lighting, Surge system at RUWI pumping station, Auxiliary equipment; compressors, a/c units, fans, overhead crane,MOV, Battery Charger,earthing etc</w:t>
      </w:r>
    </w:p>
    <w:p w:rsidR="00D72ECD" w:rsidRDefault="00D72ECD" w:rsidP="00D72ECD">
      <w:pPr>
        <w:pStyle w:val="ProjectClientOwnerArchi"/>
        <w:jc w:val="both"/>
        <w:rPr>
          <w:b w:val="0"/>
          <w:bCs/>
          <w:noProof/>
        </w:rPr>
      </w:pPr>
      <w:r>
        <w:rPr>
          <w:rFonts w:eastAsia="Calibri"/>
          <w:b w:val="0"/>
          <w:lang w:val="en-GB"/>
        </w:rPr>
        <w:t xml:space="preserve"> </w:t>
      </w:r>
      <w:r>
        <w:rPr>
          <w:rFonts w:ascii="Cambria" w:eastAsia="Calibri" w:hAnsi="Cambria" w:cs="Calibri"/>
          <w:bCs/>
          <w:sz w:val="24"/>
          <w:szCs w:val="24"/>
          <w:lang w:val="en-GB"/>
        </w:rPr>
        <w:t>Client</w:t>
      </w:r>
      <w:r>
        <w:rPr>
          <w:rFonts w:ascii="Cambria" w:eastAsia="Calibri" w:hAnsi="Cambria" w:cs="Calibri"/>
          <w:lang w:val="en-GB"/>
        </w:rPr>
        <w:t xml:space="preserve">: </w:t>
      </w:r>
      <w:r>
        <w:rPr>
          <w:rFonts w:eastAsia="Calibri"/>
          <w:lang w:val="en-GB"/>
        </w:rPr>
        <w:t xml:space="preserve">MINISTRY OF DEFENCE (MOD) </w:t>
      </w:r>
    </w:p>
    <w:p w:rsidR="00D72ECD" w:rsidRDefault="00D72ECD" w:rsidP="00D72ECD">
      <w:pPr>
        <w:rPr>
          <w:b/>
        </w:rPr>
      </w:pPr>
      <w:r>
        <w:rPr>
          <w:rFonts w:ascii="Verdana" w:eastAsia="Calibri" w:hAnsi="Verdana" w:cs="Calibri"/>
          <w:b/>
          <w:lang w:val="en-GB"/>
        </w:rPr>
        <w:t xml:space="preserve"> Projects:</w:t>
      </w:r>
    </w:p>
    <w:p w:rsidR="00D72ECD" w:rsidRDefault="00D72ECD" w:rsidP="00D72ECD">
      <w:pPr>
        <w:numPr>
          <w:ilvl w:val="0"/>
          <w:numId w:val="2"/>
        </w:numPr>
        <w:rPr>
          <w:b/>
        </w:rPr>
      </w:pPr>
      <w:r>
        <w:rPr>
          <w:b/>
        </w:rPr>
        <w:t xml:space="preserve">Sultan </w:t>
      </w:r>
      <w:proofErr w:type="spellStart"/>
      <w:r>
        <w:rPr>
          <w:b/>
        </w:rPr>
        <w:t>Qaboos</w:t>
      </w:r>
      <w:proofErr w:type="spellEnd"/>
      <w:r>
        <w:rPr>
          <w:b/>
        </w:rPr>
        <w:t xml:space="preserve"> Naval Base (</w:t>
      </w:r>
      <w:proofErr w:type="spellStart"/>
      <w:r>
        <w:rPr>
          <w:b/>
        </w:rPr>
        <w:t>Mirbat</w:t>
      </w:r>
      <w:proofErr w:type="spellEnd"/>
      <w:r>
        <w:rPr>
          <w:b/>
        </w:rPr>
        <w:t>)</w:t>
      </w:r>
    </w:p>
    <w:p w:rsidR="00D72ECD" w:rsidRDefault="00D72ECD" w:rsidP="00D72ECD">
      <w:pPr>
        <w:ind w:left="720"/>
        <w:rPr>
          <w:bCs/>
        </w:rPr>
      </w:pPr>
      <w:r>
        <w:t xml:space="preserve">Preparation </w:t>
      </w:r>
      <w:proofErr w:type="gramStart"/>
      <w:r>
        <w:rPr>
          <w:bCs/>
        </w:rPr>
        <w:t>Of</w:t>
      </w:r>
      <w:proofErr w:type="gramEnd"/>
      <w:r>
        <w:rPr>
          <w:bCs/>
        </w:rPr>
        <w:t xml:space="preserve"> Drawings Includes SLD, Panel GA, Cable Sizing, </w:t>
      </w:r>
      <w:proofErr w:type="spellStart"/>
      <w:r>
        <w:rPr>
          <w:bCs/>
        </w:rPr>
        <w:t>Earthing</w:t>
      </w:r>
      <w:proofErr w:type="spellEnd"/>
      <w:r>
        <w:rPr>
          <w:bCs/>
        </w:rPr>
        <w:t xml:space="preserve"> Calculation, Control Room Lighting and lightning Protection etc.</w:t>
      </w:r>
      <w:r>
        <w:t xml:space="preserve"> Electrical and Mechanical </w:t>
      </w:r>
      <w:r>
        <w:rPr>
          <w:bCs/>
        </w:rPr>
        <w:t xml:space="preserve"> in Pumping Station including , Main Pumping Station, Sewerage Pumping, Irrigation Pumping, Fire Fighting (</w:t>
      </w:r>
      <w:proofErr w:type="spellStart"/>
      <w:r>
        <w:rPr>
          <w:bCs/>
        </w:rPr>
        <w:t>Habours</w:t>
      </w:r>
      <w:proofErr w:type="spellEnd"/>
      <w:r>
        <w:rPr>
          <w:bCs/>
        </w:rPr>
        <w:t xml:space="preserve">), Intake (RO),Intake (FF).  </w:t>
      </w:r>
    </w:p>
    <w:p w:rsidR="00D72ECD" w:rsidRDefault="00D72ECD" w:rsidP="00D72ECD">
      <w:pPr>
        <w:rPr>
          <w:bCs/>
        </w:rPr>
      </w:pPr>
      <w:r>
        <w:rPr>
          <w:bCs/>
        </w:rPr>
        <w:t xml:space="preserve"> </w:t>
      </w:r>
    </w:p>
    <w:p w:rsidR="00D72ECD" w:rsidRDefault="00D72ECD" w:rsidP="00D72ECD">
      <w:pPr>
        <w:rPr>
          <w:rFonts w:ascii="Verdana" w:eastAsia="Calibri" w:hAnsi="Verdana" w:cs="Calibri"/>
          <w:b/>
          <w:lang w:val="en-GB"/>
        </w:rPr>
      </w:pPr>
      <w:r>
        <w:rPr>
          <w:rFonts w:ascii="Cambria" w:eastAsia="Calibri" w:hAnsi="Cambria" w:cs="Calibri"/>
          <w:b/>
          <w:bCs/>
          <w:lang w:val="en-GB"/>
        </w:rPr>
        <w:t>Client</w:t>
      </w:r>
      <w:r>
        <w:rPr>
          <w:rFonts w:ascii="Cambria" w:eastAsia="Calibri" w:hAnsi="Cambria" w:cs="Calibri"/>
          <w:lang w:val="en-GB"/>
        </w:rPr>
        <w:t xml:space="preserve">:  </w:t>
      </w:r>
      <w:r>
        <w:rPr>
          <w:rFonts w:eastAsia="Calibri"/>
          <w:b/>
          <w:lang w:val="en-GB"/>
        </w:rPr>
        <w:t xml:space="preserve"> Petroleum Development Oman (PDO) </w:t>
      </w:r>
    </w:p>
    <w:p w:rsidR="00D72ECD" w:rsidRDefault="00D72ECD" w:rsidP="00D72ECD">
      <w:pPr>
        <w:rPr>
          <w:rFonts w:ascii="Verdana" w:eastAsia="Calibri" w:hAnsi="Verdana" w:cs="Calibri"/>
          <w:b/>
          <w:lang w:val="en-GB"/>
        </w:rPr>
      </w:pPr>
      <w:r>
        <w:rPr>
          <w:rFonts w:ascii="Verdana" w:eastAsia="Calibri" w:hAnsi="Verdana" w:cs="Calibri"/>
          <w:b/>
          <w:lang w:val="en-GB"/>
        </w:rPr>
        <w:t>Projects:</w:t>
      </w:r>
    </w:p>
    <w:p w:rsidR="00D72ECD" w:rsidRDefault="00D72ECD" w:rsidP="00D72ECD">
      <w:pPr>
        <w:numPr>
          <w:ilvl w:val="0"/>
          <w:numId w:val="2"/>
        </w:numPr>
        <w:rPr>
          <w:rFonts w:ascii="Arial" w:hAnsi="Arial" w:cs="Arial"/>
          <w:b/>
          <w:bCs/>
        </w:rPr>
      </w:pPr>
      <w:r>
        <w:rPr>
          <w:rFonts w:ascii="Arial" w:hAnsi="Arial" w:cs="Arial"/>
          <w:b/>
          <w:bCs/>
        </w:rPr>
        <w:t>Closing Coastal Of Sewerage Treatment Plant (MAF AND RAH)</w:t>
      </w:r>
    </w:p>
    <w:p w:rsidR="00D72ECD" w:rsidRDefault="00D72ECD" w:rsidP="00D72ECD">
      <w:pPr>
        <w:ind w:left="720"/>
        <w:rPr>
          <w:bCs/>
        </w:rPr>
      </w:pPr>
      <w:r>
        <w:t xml:space="preserve">Preparation </w:t>
      </w:r>
      <w:proofErr w:type="gramStart"/>
      <w:r>
        <w:rPr>
          <w:bCs/>
        </w:rPr>
        <w:t>of  Drawings</w:t>
      </w:r>
      <w:proofErr w:type="gramEnd"/>
      <w:r>
        <w:rPr>
          <w:bCs/>
        </w:rPr>
        <w:t xml:space="preserve"> Includes SLD, Panel GA, Cable Sizing, </w:t>
      </w:r>
      <w:proofErr w:type="spellStart"/>
      <w:r>
        <w:rPr>
          <w:bCs/>
        </w:rPr>
        <w:t>Earthing</w:t>
      </w:r>
      <w:proofErr w:type="spellEnd"/>
      <w:r>
        <w:rPr>
          <w:bCs/>
        </w:rPr>
        <w:t xml:space="preserve"> Calculation, Control Room Lighting and lightning Protection etc.</w:t>
      </w:r>
      <w:r>
        <w:t xml:space="preserve"> Electrical and Mechanical </w:t>
      </w:r>
      <w:r>
        <w:rPr>
          <w:bCs/>
        </w:rPr>
        <w:t>in Sewage Lifting Station, Treated Sewerage Effluent (TSE) Pumping Station.</w:t>
      </w:r>
      <w:r>
        <w:rPr>
          <w:rFonts w:ascii="Arial" w:hAnsi="Arial" w:cs="Arial"/>
        </w:rPr>
        <w:t xml:space="preserve"> </w:t>
      </w:r>
    </w:p>
    <w:p w:rsidR="00D72ECD" w:rsidRDefault="00D72ECD" w:rsidP="00D72ECD">
      <w:pPr>
        <w:rPr>
          <w:rFonts w:eastAsia="Calibri"/>
          <w:b/>
          <w:lang w:val="en-GB"/>
        </w:rPr>
      </w:pPr>
      <w:r>
        <w:rPr>
          <w:b/>
        </w:rPr>
        <w:t>4. Company</w:t>
      </w:r>
      <w:r>
        <w:rPr>
          <w:b/>
        </w:rPr>
        <w:tab/>
        <w:t xml:space="preserve">: </w:t>
      </w:r>
      <w:r>
        <w:rPr>
          <w:rFonts w:eastAsia="Calibri"/>
          <w:b/>
          <w:lang w:val="en-GB"/>
        </w:rPr>
        <w:t>Control &amp; Applications Emirates, Abu Dhabi, UAE</w:t>
      </w:r>
    </w:p>
    <w:p w:rsidR="00D72ECD" w:rsidRDefault="00D72ECD" w:rsidP="00D72ECD">
      <w:pPr>
        <w:jc w:val="both"/>
        <w:rPr>
          <w:b/>
          <w:bCs/>
        </w:rPr>
      </w:pPr>
      <w:r>
        <w:rPr>
          <w:bCs/>
        </w:rPr>
        <w:t>Period</w:t>
      </w:r>
      <w:r>
        <w:rPr>
          <w:bCs/>
        </w:rPr>
        <w:tab/>
      </w:r>
      <w:r>
        <w:rPr>
          <w:b/>
          <w:bCs/>
        </w:rPr>
        <w:tab/>
      </w:r>
      <w:r>
        <w:rPr>
          <w:b/>
          <w:bCs/>
        </w:rPr>
        <w:tab/>
      </w:r>
      <w:r>
        <w:rPr>
          <w:bCs/>
        </w:rPr>
        <w:t>:</w:t>
      </w:r>
      <w:r>
        <w:rPr>
          <w:b/>
          <w:bCs/>
        </w:rPr>
        <w:t xml:space="preserve"> </w:t>
      </w:r>
      <w:r>
        <w:t>January 2011 – January 2014</w:t>
      </w:r>
    </w:p>
    <w:p w:rsidR="00D72ECD" w:rsidRDefault="00D72ECD" w:rsidP="00D72ECD">
      <w:pPr>
        <w:rPr>
          <w:rFonts w:eastAsia="Calibri"/>
          <w:b/>
          <w:lang w:val="en-GB"/>
        </w:rPr>
      </w:pPr>
      <w:r>
        <w:rPr>
          <w:bCs/>
        </w:rPr>
        <w:t>Position</w:t>
      </w:r>
      <w:r>
        <w:rPr>
          <w:b/>
          <w:bCs/>
        </w:rPr>
        <w:tab/>
      </w:r>
      <w:r>
        <w:rPr>
          <w:b/>
          <w:bCs/>
        </w:rPr>
        <w:tab/>
      </w:r>
      <w:r>
        <w:rPr>
          <w:bCs/>
        </w:rPr>
        <w:t xml:space="preserve">: </w:t>
      </w:r>
      <w:r>
        <w:rPr>
          <w:rFonts w:eastAsia="Calibri"/>
          <w:b/>
          <w:lang w:val="en-GB"/>
        </w:rPr>
        <w:t>Electrical Engineer</w:t>
      </w:r>
    </w:p>
    <w:p w:rsidR="00D72ECD" w:rsidRDefault="00D72ECD" w:rsidP="00D72ECD">
      <w:pPr>
        <w:rPr>
          <w:b/>
          <w:i/>
          <w:iCs/>
        </w:rPr>
      </w:pPr>
      <w:r>
        <w:rPr>
          <w:rFonts w:eastAsia="Calibri"/>
          <w:lang w:val="en-GB"/>
        </w:rPr>
        <w:t>Company profile</w:t>
      </w:r>
      <w:r>
        <w:rPr>
          <w:rFonts w:eastAsia="Calibri"/>
          <w:b/>
          <w:lang w:val="en-GB"/>
        </w:rPr>
        <w:tab/>
      </w:r>
      <w:r>
        <w:rPr>
          <w:rFonts w:eastAsia="Calibri"/>
          <w:lang w:val="en-GB"/>
        </w:rPr>
        <w:t xml:space="preserve">: </w:t>
      </w:r>
      <w:r>
        <w:rPr>
          <w:rFonts w:eastAsia="Calibri"/>
          <w:b/>
          <w:bCs/>
          <w:lang w:val="en-GB"/>
        </w:rPr>
        <w:t>Oil &amp; Gas</w:t>
      </w:r>
    </w:p>
    <w:p w:rsidR="00D72ECD" w:rsidRDefault="00D72ECD" w:rsidP="00D72ECD">
      <w:r>
        <w:rPr>
          <w:i/>
          <w:iCs/>
        </w:rPr>
        <w:t>Reason for leaving</w:t>
      </w:r>
      <w:r>
        <w:rPr>
          <w:i/>
          <w:iCs/>
        </w:rPr>
        <w:tab/>
      </w:r>
      <w:r>
        <w:rPr>
          <w:iCs/>
        </w:rPr>
        <w:t>:</w:t>
      </w:r>
      <w:r>
        <w:rPr>
          <w:i/>
          <w:iCs/>
        </w:rPr>
        <w:t xml:space="preserve"> </w:t>
      </w:r>
      <w:r>
        <w:t>Better prospects and career development</w:t>
      </w:r>
    </w:p>
    <w:p w:rsidR="00D72ECD" w:rsidRDefault="00D72ECD" w:rsidP="00D72ECD"/>
    <w:p w:rsidR="00D72ECD" w:rsidRDefault="00D72ECD" w:rsidP="00D72ECD">
      <w:pPr>
        <w:spacing w:before="30" w:after="30"/>
        <w:contextualSpacing/>
        <w:jc w:val="both"/>
      </w:pPr>
      <w:r>
        <w:rPr>
          <w:rFonts w:ascii="Verdana" w:eastAsia="Calibri" w:hAnsi="Verdana" w:cs="Calibri"/>
          <w:b/>
          <w:u w:val="single"/>
          <w:lang w:val="en-GB"/>
        </w:rPr>
        <w:t>Projects</w:t>
      </w:r>
      <w:r>
        <w:rPr>
          <w:rFonts w:ascii="Verdana" w:eastAsia="Calibri" w:hAnsi="Verdana" w:cs="Calibri"/>
          <w:b/>
          <w:lang w:val="en-GB"/>
        </w:rPr>
        <w:t xml:space="preserve">: </w:t>
      </w:r>
      <w:r>
        <w:t>We are successfully completed some of the Oil &amp; Gas projects as follows,</w:t>
      </w:r>
    </w:p>
    <w:p w:rsidR="00D72ECD" w:rsidRDefault="00D72ECD" w:rsidP="00D72ECD">
      <w:pPr>
        <w:spacing w:before="30" w:after="30"/>
        <w:contextualSpacing/>
        <w:jc w:val="both"/>
      </w:pPr>
    </w:p>
    <w:p w:rsidR="00D72ECD" w:rsidRDefault="00D72ECD" w:rsidP="00D72ECD">
      <w:pPr>
        <w:numPr>
          <w:ilvl w:val="0"/>
          <w:numId w:val="3"/>
        </w:numPr>
        <w:ind w:left="357"/>
        <w:contextualSpacing/>
        <w:jc w:val="both"/>
        <w:rPr>
          <w:rFonts w:ascii="Cambria" w:eastAsia="Calibri" w:hAnsi="Cambria" w:cs="Calibri"/>
          <w:b/>
          <w:u w:val="single"/>
          <w:lang w:val="en-GB"/>
        </w:rPr>
      </w:pPr>
      <w:r>
        <w:rPr>
          <w:rFonts w:ascii="Arial" w:hAnsi="Arial" w:cs="Arial"/>
          <w:b/>
          <w:bCs/>
          <w:w w:val="110"/>
          <w:u w:val="single"/>
        </w:rPr>
        <w:t>Waste Water Treatment Plant- Al-</w:t>
      </w:r>
      <w:proofErr w:type="spellStart"/>
      <w:r>
        <w:rPr>
          <w:rFonts w:ascii="Arial" w:hAnsi="Arial" w:cs="Arial"/>
          <w:b/>
          <w:bCs/>
          <w:w w:val="110"/>
          <w:u w:val="single"/>
        </w:rPr>
        <w:t>Ahamah</w:t>
      </w:r>
      <w:proofErr w:type="spellEnd"/>
      <w:r>
        <w:rPr>
          <w:rFonts w:ascii="Arial" w:hAnsi="Arial" w:cs="Arial"/>
          <w:b/>
          <w:bCs/>
          <w:w w:val="110"/>
          <w:u w:val="single"/>
        </w:rPr>
        <w:t xml:space="preserve">, Al </w:t>
      </w:r>
      <w:proofErr w:type="spellStart"/>
      <w:r>
        <w:rPr>
          <w:rFonts w:ascii="Arial" w:hAnsi="Arial" w:cs="Arial"/>
          <w:b/>
          <w:bCs/>
          <w:w w:val="110"/>
          <w:u w:val="single"/>
        </w:rPr>
        <w:t>Ain</w:t>
      </w:r>
      <w:proofErr w:type="spellEnd"/>
      <w:r>
        <w:rPr>
          <w:rFonts w:ascii="Arial" w:hAnsi="Arial" w:cs="Arial"/>
          <w:b/>
          <w:bCs/>
          <w:w w:val="110"/>
          <w:u w:val="single"/>
        </w:rPr>
        <w:t>, UAE.</w:t>
      </w:r>
    </w:p>
    <w:p w:rsidR="00D72ECD" w:rsidRDefault="00D72ECD" w:rsidP="00D72ECD">
      <w:pPr>
        <w:ind w:left="-3"/>
        <w:contextualSpacing/>
        <w:jc w:val="both"/>
        <w:rPr>
          <w:rFonts w:ascii="Cambria" w:eastAsia="Calibri" w:hAnsi="Cambria" w:cs="Calibri"/>
          <w:lang w:val="en-GB"/>
        </w:rPr>
      </w:pPr>
      <w:r>
        <w:rPr>
          <w:rFonts w:ascii="Cambria" w:eastAsia="Calibri" w:hAnsi="Cambria" w:cs="Calibri"/>
          <w:lang w:val="en-GB"/>
        </w:rPr>
        <w:t xml:space="preserve">       Client                    </w:t>
      </w:r>
      <w:r>
        <w:rPr>
          <w:rFonts w:ascii="Cambria" w:eastAsia="Calibri" w:hAnsi="Cambria" w:cs="Calibri"/>
          <w:lang w:val="en-GB"/>
        </w:rPr>
        <w:tab/>
        <w:t xml:space="preserve">:  </w:t>
      </w:r>
      <w:r>
        <w:rPr>
          <w:rFonts w:ascii="Arial" w:hAnsi="Arial" w:cs="Arial"/>
          <w:b/>
          <w:bCs/>
          <w:w w:val="110"/>
        </w:rPr>
        <w:t xml:space="preserve">Veolia </w:t>
      </w:r>
      <w:proofErr w:type="spellStart"/>
      <w:r>
        <w:rPr>
          <w:rFonts w:ascii="Arial" w:hAnsi="Arial" w:cs="Arial"/>
          <w:b/>
          <w:bCs/>
          <w:w w:val="110"/>
        </w:rPr>
        <w:t>Besix</w:t>
      </w:r>
      <w:proofErr w:type="spellEnd"/>
      <w:r>
        <w:rPr>
          <w:rFonts w:ascii="Arial" w:hAnsi="Arial" w:cs="Arial"/>
          <w:b/>
          <w:bCs/>
          <w:w w:val="110"/>
        </w:rPr>
        <w:t xml:space="preserve"> </w:t>
      </w:r>
      <w:proofErr w:type="spellStart"/>
      <w:r>
        <w:rPr>
          <w:rFonts w:ascii="Arial" w:hAnsi="Arial" w:cs="Arial"/>
          <w:b/>
          <w:bCs/>
          <w:w w:val="110"/>
        </w:rPr>
        <w:t>Sanotec</w:t>
      </w:r>
      <w:proofErr w:type="spellEnd"/>
      <w:r>
        <w:rPr>
          <w:rFonts w:ascii="Arial" w:hAnsi="Arial" w:cs="Arial"/>
          <w:b/>
          <w:bCs/>
          <w:w w:val="110"/>
        </w:rPr>
        <w:t xml:space="preserve"> Joint Venture (OSJV) France</w:t>
      </w:r>
      <w:r>
        <w:rPr>
          <w:rFonts w:ascii="Arial" w:hAnsi="Arial" w:cs="Arial"/>
          <w:bCs/>
          <w:w w:val="110"/>
        </w:rPr>
        <w:t>.</w:t>
      </w:r>
    </w:p>
    <w:p w:rsidR="00D72ECD" w:rsidRDefault="00D72ECD" w:rsidP="00D72ECD">
      <w:pPr>
        <w:jc w:val="both"/>
        <w:rPr>
          <w:rFonts w:ascii="Verdana" w:eastAsia="Calibri" w:hAnsi="Verdana" w:cs="Calibri"/>
          <w:u w:val="single"/>
          <w:lang w:val="en-GB"/>
        </w:rPr>
      </w:pPr>
      <w:r>
        <w:rPr>
          <w:rFonts w:ascii="Arial" w:hAnsi="Arial" w:cs="Arial"/>
        </w:rPr>
        <w:lastRenderedPageBreak/>
        <w:t xml:space="preserve">     </w:t>
      </w:r>
      <w:r>
        <w:rPr>
          <w:rFonts w:ascii="Cambria" w:hAnsi="Cambria" w:cs="Calibri"/>
        </w:rPr>
        <w:t>Main Contractor</w:t>
      </w:r>
      <w:r>
        <w:rPr>
          <w:rFonts w:ascii="Cambria" w:hAnsi="Cambria" w:cs="Calibri"/>
        </w:rPr>
        <w:tab/>
        <w:t xml:space="preserve">: </w:t>
      </w:r>
      <w:r>
        <w:rPr>
          <w:rFonts w:ascii="Arial" w:hAnsi="Arial" w:cs="Arial"/>
          <w:bCs/>
          <w:w w:val="110"/>
        </w:rPr>
        <w:t xml:space="preserve"> </w:t>
      </w:r>
      <w:r>
        <w:rPr>
          <w:rFonts w:ascii="Arial" w:hAnsi="Arial" w:cs="Arial"/>
          <w:bCs/>
        </w:rPr>
        <w:t>CONTROL&amp; APPLICATION EMIRATES</w:t>
      </w:r>
      <w:r>
        <w:rPr>
          <w:rFonts w:ascii="Arial" w:hAnsi="Arial" w:cs="Arial"/>
          <w:bCs/>
          <w:w w:val="110"/>
        </w:rPr>
        <w:t>.</w:t>
      </w:r>
    </w:p>
    <w:p w:rsidR="00D72ECD" w:rsidRDefault="00D72ECD" w:rsidP="00D72ECD">
      <w:pPr>
        <w:numPr>
          <w:ilvl w:val="0"/>
          <w:numId w:val="3"/>
        </w:numPr>
        <w:ind w:left="357"/>
        <w:contextualSpacing/>
        <w:jc w:val="both"/>
        <w:rPr>
          <w:rFonts w:ascii="Cambria" w:eastAsia="Calibri" w:hAnsi="Cambria" w:cs="Calibri"/>
          <w:b/>
          <w:u w:val="single"/>
          <w:lang w:val="en-GB"/>
        </w:rPr>
      </w:pPr>
      <w:proofErr w:type="spellStart"/>
      <w:r>
        <w:rPr>
          <w:rFonts w:ascii="Cambria" w:eastAsia="Calibri" w:hAnsi="Cambria" w:cs="Calibri"/>
          <w:b/>
          <w:u w:val="single"/>
          <w:lang w:val="en-GB"/>
        </w:rPr>
        <w:t>Ruwais</w:t>
      </w:r>
      <w:proofErr w:type="spellEnd"/>
      <w:r>
        <w:rPr>
          <w:rFonts w:ascii="Cambria" w:eastAsia="Calibri" w:hAnsi="Cambria" w:cs="Calibri"/>
          <w:b/>
          <w:u w:val="single"/>
          <w:lang w:val="en-GB"/>
        </w:rPr>
        <w:t xml:space="preserve"> Refinery Expansion Project EPC 4 – Tankage &amp; Piping, Abu Dhabi, UAE.</w:t>
      </w:r>
    </w:p>
    <w:p w:rsidR="00D72ECD" w:rsidRDefault="00D72ECD" w:rsidP="00D72ECD">
      <w:pPr>
        <w:ind w:left="-3"/>
        <w:contextualSpacing/>
        <w:jc w:val="both"/>
        <w:rPr>
          <w:rFonts w:ascii="Cambria" w:eastAsia="Calibri" w:hAnsi="Cambria" w:cs="Calibri"/>
          <w:lang w:val="en-GB"/>
        </w:rPr>
      </w:pPr>
      <w:r>
        <w:rPr>
          <w:rFonts w:ascii="Cambria" w:eastAsia="Calibri" w:hAnsi="Cambria" w:cs="Calibri"/>
          <w:lang w:val="en-GB"/>
        </w:rPr>
        <w:t xml:space="preserve">       Client       </w:t>
      </w:r>
      <w:r>
        <w:rPr>
          <w:rFonts w:ascii="Cambria" w:eastAsia="Calibri" w:hAnsi="Cambria" w:cs="Calibri"/>
          <w:lang w:val="en-GB"/>
        </w:rPr>
        <w:tab/>
      </w:r>
      <w:r>
        <w:rPr>
          <w:rFonts w:ascii="Cambria" w:eastAsia="Calibri" w:hAnsi="Cambria" w:cs="Calibri"/>
          <w:lang w:val="en-GB"/>
        </w:rPr>
        <w:tab/>
        <w:t xml:space="preserve">: </w:t>
      </w:r>
      <w:r>
        <w:rPr>
          <w:rFonts w:ascii="Cambria" w:eastAsia="Calibri" w:hAnsi="Cambria" w:cs="Calibri"/>
          <w:b/>
          <w:lang w:val="en-GB"/>
        </w:rPr>
        <w:t>TAKREER Abu Dhabi Oil Refining Company</w:t>
      </w:r>
      <w:r>
        <w:rPr>
          <w:rFonts w:ascii="Cambria" w:eastAsia="Calibri" w:hAnsi="Cambria" w:cs="Calibri"/>
          <w:lang w:val="en-GB"/>
        </w:rPr>
        <w:t xml:space="preserve"> </w:t>
      </w:r>
    </w:p>
    <w:p w:rsidR="00D72ECD" w:rsidRDefault="00D72ECD" w:rsidP="00D72ECD">
      <w:pPr>
        <w:tabs>
          <w:tab w:val="left" w:pos="4722"/>
        </w:tabs>
        <w:jc w:val="both"/>
        <w:rPr>
          <w:rFonts w:ascii="Arial" w:hAnsi="Arial" w:cs="Arial"/>
          <w:u w:val="single"/>
        </w:rPr>
      </w:pPr>
      <w:r>
        <w:rPr>
          <w:rFonts w:ascii="Arial" w:hAnsi="Arial" w:cs="Arial"/>
        </w:rPr>
        <w:t xml:space="preserve">      </w:t>
      </w:r>
      <w:r>
        <w:rPr>
          <w:rFonts w:ascii="Cambria" w:hAnsi="Cambria" w:cs="Calibri"/>
        </w:rPr>
        <w:t>Main Contractor: DAEWOO E&amp;C</w:t>
      </w:r>
      <w:r>
        <w:rPr>
          <w:rFonts w:ascii="Arial" w:hAnsi="Arial" w:cs="Arial"/>
        </w:rPr>
        <w:t xml:space="preserve">      </w:t>
      </w:r>
    </w:p>
    <w:p w:rsidR="00D72ECD" w:rsidRDefault="00D72ECD" w:rsidP="00D72ECD">
      <w:pPr>
        <w:numPr>
          <w:ilvl w:val="0"/>
          <w:numId w:val="3"/>
        </w:numPr>
        <w:ind w:left="357"/>
        <w:contextualSpacing/>
        <w:jc w:val="both"/>
        <w:rPr>
          <w:rFonts w:ascii="Cambria" w:eastAsia="Calibri" w:hAnsi="Cambria" w:cs="Calibri"/>
          <w:b/>
          <w:u w:val="single"/>
          <w:lang w:val="en-GB"/>
        </w:rPr>
      </w:pPr>
      <w:r>
        <w:rPr>
          <w:rFonts w:ascii="Cambria" w:eastAsia="Calibri" w:hAnsi="Cambria" w:cs="Calibri"/>
          <w:b/>
          <w:u w:val="single"/>
          <w:lang w:val="en-GB"/>
        </w:rPr>
        <w:t xml:space="preserve">Integrate Gas Development Das Island, Abu Dhabi, </w:t>
      </w:r>
      <w:proofErr w:type="gramStart"/>
      <w:r>
        <w:rPr>
          <w:rFonts w:ascii="Cambria" w:eastAsia="Calibri" w:hAnsi="Cambria" w:cs="Calibri"/>
          <w:b/>
          <w:u w:val="single"/>
          <w:lang w:val="en-GB"/>
        </w:rPr>
        <w:t>UAE</w:t>
      </w:r>
      <w:proofErr w:type="gramEnd"/>
      <w:r>
        <w:rPr>
          <w:rFonts w:ascii="Cambria" w:eastAsia="Calibri" w:hAnsi="Cambria" w:cs="Calibri"/>
          <w:b/>
          <w:u w:val="single"/>
          <w:lang w:val="en-GB"/>
        </w:rPr>
        <w:t>.</w:t>
      </w:r>
    </w:p>
    <w:p w:rsidR="00D72ECD" w:rsidRDefault="00D72ECD" w:rsidP="00D72ECD">
      <w:pPr>
        <w:ind w:left="357"/>
        <w:contextualSpacing/>
        <w:jc w:val="both"/>
        <w:rPr>
          <w:rFonts w:ascii="Cambria" w:eastAsia="Calibri" w:hAnsi="Cambria" w:cs="Calibri"/>
          <w:lang w:val="en-GB"/>
        </w:rPr>
      </w:pPr>
      <w:r>
        <w:rPr>
          <w:rFonts w:ascii="Cambria" w:eastAsia="Calibri" w:hAnsi="Cambria" w:cs="Calibri"/>
          <w:lang w:val="en-GB"/>
        </w:rPr>
        <w:t xml:space="preserve">Client                   </w:t>
      </w:r>
      <w:r>
        <w:rPr>
          <w:rFonts w:ascii="Cambria" w:eastAsia="Calibri" w:hAnsi="Cambria" w:cs="Calibri"/>
          <w:lang w:val="en-GB"/>
        </w:rPr>
        <w:tab/>
        <w:t xml:space="preserve">: </w:t>
      </w:r>
      <w:r>
        <w:rPr>
          <w:rFonts w:ascii="Cambria" w:eastAsia="Calibri" w:hAnsi="Cambria" w:cs="Calibri"/>
          <w:b/>
          <w:lang w:val="en-GB"/>
        </w:rPr>
        <w:t>Abu Dhabi Gas Liquefaction Company Ltd. -Offshore (ADGAS)</w:t>
      </w:r>
    </w:p>
    <w:p w:rsidR="00D72ECD" w:rsidRDefault="00D72ECD" w:rsidP="00D72ECD">
      <w:pPr>
        <w:jc w:val="both"/>
        <w:rPr>
          <w:rFonts w:ascii="Cambria" w:hAnsi="Cambria" w:cs="Calibri"/>
        </w:rPr>
      </w:pPr>
      <w:r>
        <w:rPr>
          <w:rFonts w:ascii="Arial" w:hAnsi="Arial" w:cs="Arial"/>
        </w:rPr>
        <w:t xml:space="preserve">     </w:t>
      </w:r>
      <w:r>
        <w:rPr>
          <w:rFonts w:ascii="Cambria" w:hAnsi="Cambria" w:cs="Calibri"/>
        </w:rPr>
        <w:t xml:space="preserve">Main Contractor </w:t>
      </w:r>
      <w:r>
        <w:rPr>
          <w:rFonts w:ascii="Cambria" w:hAnsi="Cambria" w:cs="Calibri"/>
        </w:rPr>
        <w:tab/>
        <w:t>: Hyundai Heavy Industries (HHI)</w:t>
      </w:r>
    </w:p>
    <w:p w:rsidR="00D72ECD" w:rsidRDefault="00D72ECD" w:rsidP="00D72ECD">
      <w:pPr>
        <w:numPr>
          <w:ilvl w:val="0"/>
          <w:numId w:val="3"/>
        </w:numPr>
        <w:ind w:left="357"/>
        <w:contextualSpacing/>
        <w:jc w:val="both"/>
        <w:rPr>
          <w:rFonts w:ascii="Cambria" w:eastAsia="Calibri" w:hAnsi="Cambria" w:cs="Calibri"/>
          <w:b/>
          <w:u w:val="single"/>
          <w:lang w:val="en-GB"/>
        </w:rPr>
      </w:pPr>
      <w:r>
        <w:rPr>
          <w:rFonts w:ascii="Cambria" w:eastAsia="Calibri" w:hAnsi="Cambria" w:cs="Calibri"/>
          <w:b/>
          <w:u w:val="single"/>
          <w:lang w:val="en-GB"/>
        </w:rPr>
        <w:t xml:space="preserve">Full Filed Development </w:t>
      </w:r>
      <w:proofErr w:type="spellStart"/>
      <w:r>
        <w:rPr>
          <w:rFonts w:ascii="Cambria" w:eastAsia="Calibri" w:hAnsi="Cambria" w:cs="Calibri"/>
          <w:b/>
          <w:u w:val="single"/>
          <w:lang w:val="en-GB"/>
        </w:rPr>
        <w:t>ASAb</w:t>
      </w:r>
      <w:proofErr w:type="spellEnd"/>
      <w:r>
        <w:rPr>
          <w:rFonts w:ascii="Cambria" w:eastAsia="Calibri" w:hAnsi="Cambria" w:cs="Calibri"/>
          <w:b/>
          <w:u w:val="single"/>
          <w:lang w:val="en-GB"/>
        </w:rPr>
        <w:t>, Abu Dhabi, UAE.</w:t>
      </w:r>
    </w:p>
    <w:p w:rsidR="00D72ECD" w:rsidRDefault="00D72ECD" w:rsidP="00D72ECD">
      <w:pPr>
        <w:ind w:left="357"/>
        <w:contextualSpacing/>
        <w:jc w:val="both"/>
        <w:rPr>
          <w:rFonts w:ascii="Cambria" w:eastAsia="Calibri" w:hAnsi="Cambria" w:cs="Calibri"/>
          <w:lang w:val="en-GB"/>
        </w:rPr>
      </w:pPr>
      <w:r>
        <w:rPr>
          <w:rFonts w:ascii="Cambria" w:eastAsia="Calibri" w:hAnsi="Cambria" w:cs="Calibri"/>
          <w:lang w:val="en-GB"/>
        </w:rPr>
        <w:t xml:space="preserve">Client                   </w:t>
      </w:r>
      <w:r>
        <w:rPr>
          <w:rFonts w:ascii="Cambria" w:eastAsia="Calibri" w:hAnsi="Cambria" w:cs="Calibri"/>
          <w:lang w:val="en-GB"/>
        </w:rPr>
        <w:tab/>
        <w:t xml:space="preserve">: </w:t>
      </w:r>
      <w:r>
        <w:rPr>
          <w:rFonts w:ascii="Cambria" w:eastAsia="Calibri" w:hAnsi="Cambria" w:cs="Calibri"/>
          <w:b/>
          <w:lang w:val="en-GB"/>
        </w:rPr>
        <w:t>Abu Dhabi Company for Onshore Oil Operation (ADCO)</w:t>
      </w:r>
    </w:p>
    <w:p w:rsidR="00D72ECD" w:rsidRDefault="00D72ECD" w:rsidP="00D72ECD">
      <w:pPr>
        <w:jc w:val="both"/>
        <w:rPr>
          <w:rFonts w:ascii="Cambria" w:hAnsi="Cambria" w:cs="Calibri"/>
        </w:rPr>
      </w:pPr>
      <w:r>
        <w:rPr>
          <w:rFonts w:ascii="Arial" w:hAnsi="Arial" w:cs="Arial"/>
        </w:rPr>
        <w:t xml:space="preserve">     </w:t>
      </w:r>
      <w:r>
        <w:rPr>
          <w:rFonts w:ascii="Cambria" w:hAnsi="Cambria" w:cs="Calibri"/>
        </w:rPr>
        <w:t xml:space="preserve">Main Contractor </w:t>
      </w:r>
      <w:r>
        <w:rPr>
          <w:rFonts w:ascii="Cambria" w:hAnsi="Cambria" w:cs="Calibri"/>
        </w:rPr>
        <w:tab/>
        <w:t xml:space="preserve">: </w:t>
      </w:r>
      <w:proofErr w:type="spellStart"/>
      <w:r>
        <w:rPr>
          <w:rFonts w:ascii="Cambria" w:hAnsi="Cambria" w:cs="Calibri"/>
        </w:rPr>
        <w:t>Petrofac</w:t>
      </w:r>
      <w:proofErr w:type="spellEnd"/>
      <w:r>
        <w:rPr>
          <w:rFonts w:ascii="Cambria" w:hAnsi="Cambria" w:cs="Calibri"/>
        </w:rPr>
        <w:t xml:space="preserve"> International Ltd. </w:t>
      </w:r>
    </w:p>
    <w:p w:rsidR="00D72ECD" w:rsidRDefault="00D72ECD" w:rsidP="00D72ECD">
      <w:pPr>
        <w:rPr>
          <w:rFonts w:ascii="Arial" w:hAnsi="Arial" w:cs="Arial"/>
          <w:u w:val="single"/>
        </w:rPr>
      </w:pPr>
      <w:r>
        <w:rPr>
          <w:rFonts w:ascii="Verdana" w:hAnsi="Verdana"/>
          <w:b/>
          <w:u w:val="single"/>
        </w:rPr>
        <w:t>Job Responsibility</w:t>
      </w:r>
      <w:r>
        <w:rPr>
          <w:rFonts w:ascii="Arial" w:hAnsi="Arial" w:cs="Arial"/>
          <w:u w:val="single"/>
        </w:rPr>
        <w:t xml:space="preserve">:   </w:t>
      </w:r>
    </w:p>
    <w:p w:rsidR="00D72ECD" w:rsidRDefault="00D72ECD" w:rsidP="00D72ECD">
      <w:pPr>
        <w:jc w:val="both"/>
        <w:rPr>
          <w:rFonts w:ascii="Verdana" w:hAnsi="Verdana" w:cs="Arial"/>
          <w:b/>
          <w:u w:val="single"/>
        </w:rPr>
      </w:pPr>
      <w:r>
        <w:rPr>
          <w:rFonts w:ascii="Verdana" w:hAnsi="Verdana" w:cs="Arial"/>
          <w:b/>
          <w:u w:val="single"/>
        </w:rPr>
        <w:t>Electrical:</w:t>
      </w:r>
    </w:p>
    <w:p w:rsidR="00D72ECD" w:rsidRDefault="00D72ECD" w:rsidP="00D72ECD">
      <w:pPr>
        <w:numPr>
          <w:ilvl w:val="0"/>
          <w:numId w:val="4"/>
        </w:numPr>
        <w:contextualSpacing/>
        <w:jc w:val="both"/>
        <w:rPr>
          <w:rFonts w:ascii="Arial" w:hAnsi="Arial" w:cs="Arial"/>
        </w:rPr>
      </w:pPr>
      <w:r>
        <w:rPr>
          <w:rFonts w:ascii="Arial" w:hAnsi="Arial" w:cs="Arial"/>
        </w:rPr>
        <w:t>Transformer installation,</w:t>
      </w:r>
    </w:p>
    <w:p w:rsidR="00D72ECD" w:rsidRDefault="00D72ECD" w:rsidP="00D72ECD">
      <w:pPr>
        <w:numPr>
          <w:ilvl w:val="0"/>
          <w:numId w:val="4"/>
        </w:numPr>
        <w:contextualSpacing/>
        <w:jc w:val="both"/>
        <w:rPr>
          <w:rFonts w:ascii="Arial" w:hAnsi="Arial" w:cs="Arial"/>
        </w:rPr>
      </w:pPr>
      <w:r>
        <w:rPr>
          <w:rFonts w:ascii="Arial" w:hAnsi="Arial" w:cs="Arial"/>
        </w:rPr>
        <w:t>RMU Installation,</w:t>
      </w:r>
    </w:p>
    <w:p w:rsidR="00D72ECD" w:rsidRDefault="00D72ECD" w:rsidP="00D72ECD">
      <w:pPr>
        <w:numPr>
          <w:ilvl w:val="0"/>
          <w:numId w:val="4"/>
        </w:numPr>
        <w:contextualSpacing/>
        <w:jc w:val="both"/>
        <w:rPr>
          <w:rFonts w:ascii="Arial" w:hAnsi="Arial" w:cs="Arial"/>
        </w:rPr>
      </w:pPr>
      <w:r>
        <w:rPr>
          <w:rFonts w:ascii="Arial" w:hAnsi="Arial" w:cs="Arial"/>
        </w:rPr>
        <w:t>Switch gear installation(33kv,11kv,6.6kv,VFD,),</w:t>
      </w:r>
    </w:p>
    <w:p w:rsidR="00D72ECD" w:rsidRDefault="00D72ECD" w:rsidP="00D72ECD">
      <w:pPr>
        <w:numPr>
          <w:ilvl w:val="0"/>
          <w:numId w:val="4"/>
        </w:numPr>
        <w:contextualSpacing/>
        <w:jc w:val="both"/>
        <w:rPr>
          <w:rFonts w:ascii="Arial" w:hAnsi="Arial" w:cs="Arial"/>
        </w:rPr>
      </w:pPr>
      <w:r>
        <w:rPr>
          <w:rFonts w:ascii="Arial" w:hAnsi="Arial" w:cs="Arial"/>
        </w:rPr>
        <w:t>Supply main Distribution board,</w:t>
      </w:r>
    </w:p>
    <w:p w:rsidR="00D72ECD" w:rsidRDefault="00D72ECD" w:rsidP="00D72ECD">
      <w:pPr>
        <w:numPr>
          <w:ilvl w:val="0"/>
          <w:numId w:val="4"/>
        </w:numPr>
        <w:contextualSpacing/>
        <w:jc w:val="both"/>
        <w:rPr>
          <w:rFonts w:ascii="Arial" w:hAnsi="Arial" w:cs="Arial"/>
        </w:rPr>
      </w:pPr>
      <w:r>
        <w:rPr>
          <w:rFonts w:ascii="Arial" w:hAnsi="Arial" w:cs="Arial"/>
        </w:rPr>
        <w:t>Lighting &amp;power Distribution board installation,</w:t>
      </w:r>
    </w:p>
    <w:p w:rsidR="00D72ECD" w:rsidRDefault="00D72ECD" w:rsidP="00D72ECD">
      <w:pPr>
        <w:numPr>
          <w:ilvl w:val="0"/>
          <w:numId w:val="4"/>
        </w:numPr>
        <w:contextualSpacing/>
        <w:jc w:val="both"/>
        <w:rPr>
          <w:rFonts w:ascii="Arial" w:hAnsi="Arial" w:cs="Arial"/>
        </w:rPr>
      </w:pPr>
      <w:r>
        <w:rPr>
          <w:rFonts w:ascii="Arial" w:hAnsi="Arial" w:cs="Arial"/>
        </w:rPr>
        <w:t>MCT Installation,</w:t>
      </w:r>
    </w:p>
    <w:p w:rsidR="00D72ECD" w:rsidRDefault="00D72ECD" w:rsidP="00D72ECD">
      <w:pPr>
        <w:numPr>
          <w:ilvl w:val="0"/>
          <w:numId w:val="4"/>
        </w:numPr>
        <w:contextualSpacing/>
        <w:jc w:val="both"/>
        <w:rPr>
          <w:rFonts w:ascii="Arial" w:hAnsi="Arial" w:cs="Arial"/>
        </w:rPr>
      </w:pPr>
      <w:r>
        <w:rPr>
          <w:rFonts w:ascii="Arial" w:hAnsi="Arial" w:cs="Arial"/>
        </w:rPr>
        <w:t xml:space="preserve">Lightning arrestor, </w:t>
      </w:r>
    </w:p>
    <w:p w:rsidR="00D72ECD" w:rsidRDefault="00D72ECD" w:rsidP="00D72ECD">
      <w:pPr>
        <w:numPr>
          <w:ilvl w:val="0"/>
          <w:numId w:val="4"/>
        </w:numPr>
        <w:contextualSpacing/>
        <w:jc w:val="both"/>
        <w:rPr>
          <w:rFonts w:ascii="Arial" w:hAnsi="Arial" w:cs="Arial"/>
        </w:rPr>
      </w:pPr>
      <w:proofErr w:type="spellStart"/>
      <w:r>
        <w:rPr>
          <w:rFonts w:ascii="Arial" w:hAnsi="Arial" w:cs="Arial"/>
        </w:rPr>
        <w:t>Earthing</w:t>
      </w:r>
      <w:proofErr w:type="spellEnd"/>
      <w:r>
        <w:rPr>
          <w:rFonts w:ascii="Arial" w:hAnsi="Arial" w:cs="Arial"/>
        </w:rPr>
        <w:t xml:space="preserve"> work,</w:t>
      </w:r>
    </w:p>
    <w:p w:rsidR="00D72ECD" w:rsidRDefault="00D72ECD" w:rsidP="00D72ECD">
      <w:pPr>
        <w:numPr>
          <w:ilvl w:val="0"/>
          <w:numId w:val="4"/>
        </w:numPr>
        <w:contextualSpacing/>
        <w:jc w:val="both"/>
        <w:rPr>
          <w:rFonts w:ascii="Arial" w:hAnsi="Arial" w:cs="Arial"/>
        </w:rPr>
      </w:pPr>
      <w:r>
        <w:rPr>
          <w:rFonts w:ascii="Arial" w:hAnsi="Arial" w:cs="Arial"/>
        </w:rPr>
        <w:t>Tray&amp; Support work, cable Pulling,</w:t>
      </w:r>
    </w:p>
    <w:p w:rsidR="00D72ECD" w:rsidRDefault="00D72ECD" w:rsidP="00D72ECD">
      <w:pPr>
        <w:numPr>
          <w:ilvl w:val="0"/>
          <w:numId w:val="4"/>
        </w:numPr>
        <w:contextualSpacing/>
        <w:jc w:val="both"/>
        <w:rPr>
          <w:rFonts w:ascii="Arial" w:hAnsi="Arial" w:cs="Arial"/>
        </w:rPr>
      </w:pPr>
      <w:proofErr w:type="spellStart"/>
      <w:r>
        <w:rPr>
          <w:rFonts w:ascii="Arial" w:hAnsi="Arial" w:cs="Arial"/>
        </w:rPr>
        <w:t>Glanding</w:t>
      </w:r>
      <w:proofErr w:type="spellEnd"/>
      <w:r>
        <w:rPr>
          <w:rFonts w:ascii="Arial" w:hAnsi="Arial" w:cs="Arial"/>
        </w:rPr>
        <w:t xml:space="preserve"> &amp;Termination work.</w:t>
      </w:r>
    </w:p>
    <w:p w:rsidR="00D72ECD" w:rsidRDefault="00D72ECD" w:rsidP="00D72ECD">
      <w:pPr>
        <w:jc w:val="both"/>
        <w:rPr>
          <w:rFonts w:ascii="Verdana" w:hAnsi="Verdana" w:cs="Arial"/>
          <w:b/>
          <w:u w:val="single"/>
        </w:rPr>
      </w:pPr>
      <w:r>
        <w:rPr>
          <w:rFonts w:ascii="Verdana" w:hAnsi="Verdana" w:cs="Arial"/>
          <w:b/>
          <w:u w:val="single"/>
        </w:rPr>
        <w:t>Instrument:</w:t>
      </w:r>
    </w:p>
    <w:p w:rsidR="00D72ECD" w:rsidRDefault="00D72ECD" w:rsidP="00D72ECD">
      <w:pPr>
        <w:jc w:val="both"/>
        <w:rPr>
          <w:rFonts w:ascii="Arial" w:hAnsi="Arial" w:cs="Arial"/>
        </w:rPr>
      </w:pPr>
      <w:r>
        <w:rPr>
          <w:rFonts w:ascii="Arial" w:hAnsi="Arial" w:cs="Arial"/>
        </w:rPr>
        <w:t xml:space="preserve">Level transmitter, Level indicator, pressure transmitter, Pressure differential transmitter, Flow transmitter, Flow element, Temperature element, Temperature transmitter, Gas Detector(H2s,HC). Tray &amp; Support </w:t>
      </w:r>
      <w:proofErr w:type="gramStart"/>
      <w:r>
        <w:rPr>
          <w:rFonts w:ascii="Arial" w:hAnsi="Arial" w:cs="Arial"/>
        </w:rPr>
        <w:t>work,</w:t>
      </w:r>
      <w:proofErr w:type="gramEnd"/>
      <w:r>
        <w:rPr>
          <w:rFonts w:ascii="Arial" w:hAnsi="Arial" w:cs="Arial"/>
        </w:rPr>
        <w:t xml:space="preserve"> Cable pulling, </w:t>
      </w:r>
      <w:proofErr w:type="spellStart"/>
      <w:r>
        <w:rPr>
          <w:rFonts w:ascii="Arial" w:hAnsi="Arial" w:cs="Arial"/>
        </w:rPr>
        <w:t>Glanding</w:t>
      </w:r>
      <w:proofErr w:type="spellEnd"/>
      <w:r>
        <w:rPr>
          <w:rFonts w:ascii="Arial" w:hAnsi="Arial" w:cs="Arial"/>
        </w:rPr>
        <w:t xml:space="preserve"> &amp; Termination work.</w:t>
      </w:r>
    </w:p>
    <w:p w:rsidR="00D72ECD" w:rsidRDefault="00D72ECD" w:rsidP="00D72ECD">
      <w:pPr>
        <w:numPr>
          <w:ilvl w:val="0"/>
          <w:numId w:val="5"/>
        </w:numPr>
        <w:contextualSpacing/>
        <w:jc w:val="both"/>
        <w:rPr>
          <w:rFonts w:ascii="Arial" w:hAnsi="Arial" w:cs="Arial"/>
          <w:b/>
        </w:rPr>
      </w:pPr>
      <w:r>
        <w:t>Execute and Monitor the Electrical works at project site.</w:t>
      </w:r>
      <w:r>
        <w:rPr>
          <w:rFonts w:ascii="Arial" w:hAnsi="Arial" w:cs="Arial"/>
          <w:sz w:val="20"/>
          <w:szCs w:val="20"/>
        </w:rPr>
        <w:t xml:space="preserve"> </w:t>
      </w:r>
    </w:p>
    <w:p w:rsidR="00D72ECD" w:rsidRDefault="00D72ECD" w:rsidP="00D72ECD">
      <w:pPr>
        <w:numPr>
          <w:ilvl w:val="0"/>
          <w:numId w:val="5"/>
        </w:numPr>
      </w:pPr>
      <w:r>
        <w:t>Study &amp; Checking shop drawings for Consultant submission/approval and complying Engineer’s comments.</w:t>
      </w:r>
    </w:p>
    <w:p w:rsidR="00D72ECD" w:rsidRDefault="00D72ECD" w:rsidP="00D72ECD">
      <w:pPr>
        <w:numPr>
          <w:ilvl w:val="0"/>
          <w:numId w:val="5"/>
        </w:numPr>
        <w:rPr>
          <w:rFonts w:ascii="Arial" w:hAnsi="Arial" w:cs="Arial"/>
        </w:rPr>
      </w:pPr>
      <w:r>
        <w:rPr>
          <w:rFonts w:ascii="Arial" w:hAnsi="Arial" w:cs="Arial"/>
        </w:rPr>
        <w:t>Planning for the work progress in completion.</w:t>
      </w:r>
    </w:p>
    <w:p w:rsidR="00D72ECD" w:rsidRDefault="00D72ECD" w:rsidP="00D72ECD">
      <w:pPr>
        <w:numPr>
          <w:ilvl w:val="0"/>
          <w:numId w:val="5"/>
        </w:numPr>
        <w:contextualSpacing/>
        <w:jc w:val="both"/>
        <w:rPr>
          <w:rFonts w:ascii="Arial" w:hAnsi="Arial" w:cs="Arial"/>
          <w:bCs/>
        </w:rPr>
      </w:pPr>
      <w:r>
        <w:rPr>
          <w:rFonts w:ascii="Arial" w:hAnsi="Arial" w:cs="Arial"/>
          <w:bCs/>
        </w:rPr>
        <w:t>Arrange the material for work site and prepare the labor allocation as per site condition.</w:t>
      </w:r>
    </w:p>
    <w:p w:rsidR="00D72ECD" w:rsidRDefault="00D72ECD" w:rsidP="00D72ECD">
      <w:pPr>
        <w:widowControl w:val="0"/>
        <w:numPr>
          <w:ilvl w:val="0"/>
          <w:numId w:val="5"/>
        </w:numPr>
        <w:autoSpaceDE w:val="0"/>
        <w:autoSpaceDN w:val="0"/>
        <w:adjustRightInd w:val="0"/>
        <w:spacing w:line="276" w:lineRule="auto"/>
        <w:jc w:val="both"/>
        <w:rPr>
          <w:rFonts w:ascii="Arial" w:hAnsi="Arial" w:cs="Arial"/>
        </w:rPr>
      </w:pPr>
      <w:r>
        <w:rPr>
          <w:rFonts w:ascii="Arial" w:hAnsi="Arial" w:cs="Arial"/>
        </w:rPr>
        <w:t>Prepared technical documents and ensured that the work was carried in accordance to the drawings and specifications.</w:t>
      </w:r>
    </w:p>
    <w:p w:rsidR="00D72ECD" w:rsidRDefault="00D72ECD" w:rsidP="00D72ECD">
      <w:pPr>
        <w:widowControl w:val="0"/>
        <w:numPr>
          <w:ilvl w:val="0"/>
          <w:numId w:val="5"/>
        </w:numPr>
        <w:autoSpaceDE w:val="0"/>
        <w:autoSpaceDN w:val="0"/>
        <w:adjustRightInd w:val="0"/>
        <w:spacing w:line="276" w:lineRule="auto"/>
        <w:jc w:val="both"/>
        <w:rPr>
          <w:rFonts w:ascii="Arial" w:hAnsi="Arial" w:cs="Arial"/>
        </w:rPr>
      </w:pPr>
      <w:r>
        <w:rPr>
          <w:rFonts w:ascii="Arial" w:hAnsi="Arial" w:cs="Arial"/>
        </w:rPr>
        <w:t>Preparation of pre-commissioning check lists, test reports, as built drawings, cable schedules and detailed commissioning schedules for the above-mentioned systems.</w:t>
      </w:r>
    </w:p>
    <w:p w:rsidR="00D72ECD" w:rsidRDefault="00D72ECD" w:rsidP="00D72ECD">
      <w:pPr>
        <w:numPr>
          <w:ilvl w:val="0"/>
          <w:numId w:val="4"/>
        </w:numPr>
        <w:rPr>
          <w:rFonts w:ascii="Arial" w:hAnsi="Arial" w:cs="Arial"/>
        </w:rPr>
      </w:pPr>
      <w:r>
        <w:rPr>
          <w:rFonts w:ascii="Arial" w:hAnsi="Arial" w:cs="Arial"/>
        </w:rPr>
        <w:t>Prepare the Inspection request for progress for completed items.</w:t>
      </w:r>
    </w:p>
    <w:p w:rsidR="00D72ECD" w:rsidRDefault="00D72ECD" w:rsidP="00D72ECD">
      <w:pPr>
        <w:numPr>
          <w:ilvl w:val="0"/>
          <w:numId w:val="4"/>
        </w:numPr>
        <w:rPr>
          <w:rFonts w:ascii="Arial" w:hAnsi="Arial" w:cs="Arial"/>
        </w:rPr>
      </w:pPr>
      <w:r>
        <w:rPr>
          <w:rFonts w:ascii="Arial" w:hAnsi="Arial" w:cs="Arial"/>
        </w:rPr>
        <w:t>Attend regular Site/Consultant progress meetings.</w:t>
      </w:r>
    </w:p>
    <w:p w:rsidR="00D72ECD" w:rsidRDefault="00D72ECD" w:rsidP="00D72ECD">
      <w:pPr>
        <w:numPr>
          <w:ilvl w:val="0"/>
          <w:numId w:val="4"/>
        </w:numPr>
        <w:rPr>
          <w:rFonts w:ascii="Arial" w:hAnsi="Arial" w:cs="Arial"/>
        </w:rPr>
      </w:pPr>
      <w:r>
        <w:rPr>
          <w:rFonts w:ascii="Arial" w:hAnsi="Arial" w:cs="Arial"/>
        </w:rPr>
        <w:t>Ensure the Quality and target.</w:t>
      </w:r>
    </w:p>
    <w:p w:rsidR="00D72ECD" w:rsidRDefault="00D72ECD" w:rsidP="00D72ECD">
      <w:pPr>
        <w:numPr>
          <w:ilvl w:val="0"/>
          <w:numId w:val="4"/>
        </w:numPr>
        <w:contextualSpacing/>
        <w:jc w:val="both"/>
        <w:rPr>
          <w:b/>
          <w:u w:val="single"/>
        </w:rPr>
      </w:pPr>
      <w:r>
        <w:rPr>
          <w:rFonts w:ascii="Arial" w:hAnsi="Arial" w:cs="Arial"/>
        </w:rPr>
        <w:t>Monitor safety standard at project site and educate the work force for EHS procedures etc.</w:t>
      </w:r>
    </w:p>
    <w:p w:rsidR="00D72ECD" w:rsidRDefault="00D72ECD" w:rsidP="00D72ECD">
      <w:pPr>
        <w:numPr>
          <w:ilvl w:val="0"/>
          <w:numId w:val="4"/>
        </w:numPr>
        <w:contextualSpacing/>
        <w:jc w:val="both"/>
      </w:pPr>
      <w:r>
        <w:t>Submit weekly and monthly progress reports</w:t>
      </w:r>
    </w:p>
    <w:p w:rsidR="00D72ECD" w:rsidRDefault="00D72ECD" w:rsidP="00D72ECD">
      <w:pPr>
        <w:ind w:left="720"/>
        <w:contextualSpacing/>
        <w:jc w:val="both"/>
      </w:pPr>
    </w:p>
    <w:p w:rsidR="00D72ECD" w:rsidRDefault="00D72ECD" w:rsidP="00D72ECD">
      <w:pPr>
        <w:rPr>
          <w:rFonts w:ascii="Cambria" w:eastAsia="Calibri" w:hAnsi="Cambria" w:cs="Calibri"/>
          <w:b/>
          <w:smallCaps/>
          <w:lang w:val="en-GB"/>
        </w:rPr>
      </w:pPr>
      <w:r>
        <w:rPr>
          <w:b/>
        </w:rPr>
        <w:lastRenderedPageBreak/>
        <w:t>3. Company</w:t>
      </w:r>
      <w:r>
        <w:rPr>
          <w:b/>
        </w:rPr>
        <w:tab/>
        <w:t>: M/S GLOBAL ENERGY TECHNOLOGIES LTD. JEBEL ALI, DUBAI, UAE</w:t>
      </w:r>
    </w:p>
    <w:p w:rsidR="00D72ECD" w:rsidRDefault="00D72ECD" w:rsidP="00D72ECD">
      <w:pPr>
        <w:jc w:val="both"/>
        <w:rPr>
          <w:b/>
          <w:bCs/>
        </w:rPr>
      </w:pPr>
      <w:r>
        <w:rPr>
          <w:bCs/>
        </w:rPr>
        <w:t>Period</w:t>
      </w:r>
      <w:r>
        <w:rPr>
          <w:bCs/>
        </w:rPr>
        <w:tab/>
      </w:r>
      <w:r>
        <w:rPr>
          <w:b/>
          <w:bCs/>
        </w:rPr>
        <w:tab/>
      </w:r>
      <w:r>
        <w:rPr>
          <w:b/>
          <w:bCs/>
        </w:rPr>
        <w:tab/>
      </w:r>
      <w:r>
        <w:rPr>
          <w:bCs/>
        </w:rPr>
        <w:t>:</w:t>
      </w:r>
      <w:r>
        <w:rPr>
          <w:b/>
          <w:bCs/>
        </w:rPr>
        <w:t xml:space="preserve"> </w:t>
      </w:r>
      <w:r>
        <w:t>Feb 2007 – March 2010</w:t>
      </w:r>
    </w:p>
    <w:p w:rsidR="00D72ECD" w:rsidRDefault="00D72ECD" w:rsidP="00D72ECD">
      <w:pPr>
        <w:rPr>
          <w:rFonts w:eastAsia="Calibri"/>
          <w:b/>
          <w:lang w:val="en-GB"/>
        </w:rPr>
      </w:pPr>
      <w:r>
        <w:rPr>
          <w:bCs/>
        </w:rPr>
        <w:t>Position</w:t>
      </w:r>
      <w:r>
        <w:rPr>
          <w:b/>
          <w:bCs/>
        </w:rPr>
        <w:tab/>
      </w:r>
      <w:r>
        <w:rPr>
          <w:b/>
          <w:bCs/>
        </w:rPr>
        <w:tab/>
      </w:r>
      <w:r>
        <w:rPr>
          <w:bCs/>
        </w:rPr>
        <w:t xml:space="preserve">: </w:t>
      </w:r>
      <w:r>
        <w:rPr>
          <w:rFonts w:eastAsia="Calibri"/>
          <w:b/>
          <w:lang w:val="en-GB"/>
        </w:rPr>
        <w:t>Electrical Supervisor</w:t>
      </w:r>
    </w:p>
    <w:p w:rsidR="00D72ECD" w:rsidRDefault="00D72ECD" w:rsidP="00D72ECD">
      <w:pPr>
        <w:rPr>
          <w:rFonts w:eastAsia="Calibri"/>
          <w:color w:val="FF0000"/>
          <w:lang w:val="en-GB"/>
        </w:rPr>
      </w:pPr>
      <w:r>
        <w:rPr>
          <w:rFonts w:eastAsia="Calibri"/>
          <w:lang w:val="en-GB"/>
        </w:rPr>
        <w:t>Company profile</w:t>
      </w:r>
      <w:r>
        <w:rPr>
          <w:rFonts w:eastAsia="Calibri"/>
          <w:lang w:val="en-GB"/>
        </w:rPr>
        <w:tab/>
        <w:t xml:space="preserve">: </w:t>
      </w:r>
      <w:r>
        <w:rPr>
          <w:rFonts w:eastAsia="Calibri"/>
          <w:b/>
          <w:bCs/>
          <w:lang w:val="en-GB"/>
        </w:rPr>
        <w:t>Infrastructure</w:t>
      </w:r>
    </w:p>
    <w:p w:rsidR="00D72ECD" w:rsidRDefault="00D72ECD" w:rsidP="00D72ECD">
      <w:pPr>
        <w:rPr>
          <w:i/>
          <w:iCs/>
        </w:rPr>
      </w:pPr>
      <w:r>
        <w:rPr>
          <w:rFonts w:ascii="Cambria" w:eastAsia="Calibri" w:hAnsi="Cambria" w:cs="Calibri"/>
          <w:lang w:val="en-GB"/>
        </w:rPr>
        <w:t xml:space="preserve">Client                             : </w:t>
      </w:r>
      <w:r>
        <w:rPr>
          <w:rFonts w:eastAsia="Calibri"/>
          <w:b/>
          <w:color w:val="FF0000"/>
          <w:lang w:val="en-GB"/>
        </w:rPr>
        <w:t xml:space="preserve"> </w:t>
      </w:r>
      <w:r>
        <w:rPr>
          <w:rFonts w:eastAsia="Calibri"/>
          <w:b/>
          <w:lang w:val="en-GB"/>
        </w:rPr>
        <w:t>DUBAI ELECTRICITY AND WATER AUTHORITY</w:t>
      </w:r>
    </w:p>
    <w:p w:rsidR="00D72ECD" w:rsidRDefault="00D72ECD" w:rsidP="00D72ECD">
      <w:r>
        <w:rPr>
          <w:i/>
          <w:iCs/>
        </w:rPr>
        <w:t>Reason for leaving</w:t>
      </w:r>
      <w:r>
        <w:rPr>
          <w:i/>
          <w:iCs/>
        </w:rPr>
        <w:tab/>
      </w:r>
      <w:r>
        <w:rPr>
          <w:iCs/>
        </w:rPr>
        <w:t>:</w:t>
      </w:r>
      <w:r>
        <w:rPr>
          <w:i/>
          <w:iCs/>
        </w:rPr>
        <w:t xml:space="preserve"> </w:t>
      </w:r>
      <w:r>
        <w:t>Better prospects and career development</w:t>
      </w:r>
    </w:p>
    <w:p w:rsidR="00D72ECD" w:rsidRDefault="00D72ECD" w:rsidP="00D72ECD">
      <w:r>
        <w:rPr>
          <w:rFonts w:ascii="Verdana" w:eastAsia="Calibri" w:hAnsi="Verdana" w:cs="Calibri"/>
          <w:b/>
          <w:u w:val="single"/>
          <w:lang w:val="en-GB"/>
        </w:rPr>
        <w:t>Projects</w:t>
      </w:r>
      <w:r>
        <w:rPr>
          <w:rFonts w:ascii="Verdana" w:eastAsia="Calibri" w:hAnsi="Verdana" w:cs="Calibri"/>
          <w:b/>
          <w:lang w:val="en-GB"/>
        </w:rPr>
        <w:t xml:space="preserve">: </w:t>
      </w:r>
      <w:r>
        <w:t>We are successfully completed some of the Sub-Station projects &amp; Manufacturing the         Panel as follows</w:t>
      </w:r>
    </w:p>
    <w:p w:rsidR="00D72ECD" w:rsidRDefault="00D72ECD" w:rsidP="00D72ECD">
      <w:pPr>
        <w:numPr>
          <w:ilvl w:val="0"/>
          <w:numId w:val="2"/>
        </w:numPr>
      </w:pPr>
      <w:r>
        <w:rPr>
          <w:rFonts w:ascii="Arial" w:hAnsi="Arial" w:cs="Arial"/>
          <w:b/>
          <w:color w:val="000000"/>
        </w:rPr>
        <w:t xml:space="preserve">11KV and 0.415KV Sub Station </w:t>
      </w:r>
      <w:r>
        <w:rPr>
          <w:rFonts w:ascii="Arial" w:hAnsi="Arial" w:cs="Arial"/>
          <w:b/>
        </w:rPr>
        <w:t>JABAL ALI AIRPORT DUBAI</w:t>
      </w:r>
    </w:p>
    <w:p w:rsidR="00D72ECD" w:rsidRDefault="00D72ECD" w:rsidP="00D72ECD">
      <w:pPr>
        <w:numPr>
          <w:ilvl w:val="0"/>
          <w:numId w:val="2"/>
        </w:numPr>
        <w:rPr>
          <w:rStyle w:val="apple-converted-space"/>
          <w:rFonts w:ascii="Arial" w:hAnsi="Arial" w:cs="Arial"/>
          <w:color w:val="222222"/>
          <w:shd w:val="clear" w:color="auto" w:fill="FFFFFF"/>
        </w:rPr>
      </w:pPr>
      <w:r>
        <w:rPr>
          <w:rFonts w:ascii="Arial" w:hAnsi="Arial" w:cs="Arial"/>
          <w:b/>
        </w:rPr>
        <w:t xml:space="preserve">400/132kv substation </w:t>
      </w:r>
      <w:proofErr w:type="spellStart"/>
      <w:r>
        <w:rPr>
          <w:rFonts w:ascii="Arial" w:hAnsi="Arial" w:cs="Arial"/>
          <w:b/>
        </w:rPr>
        <w:t>Ras</w:t>
      </w:r>
      <w:proofErr w:type="spellEnd"/>
      <w:r>
        <w:rPr>
          <w:rFonts w:ascii="Arial" w:hAnsi="Arial" w:cs="Arial"/>
          <w:b/>
        </w:rPr>
        <w:t xml:space="preserve"> al </w:t>
      </w:r>
      <w:proofErr w:type="spellStart"/>
      <w:r>
        <w:rPr>
          <w:rFonts w:ascii="Arial" w:hAnsi="Arial" w:cs="Arial"/>
          <w:b/>
        </w:rPr>
        <w:t>khor</w:t>
      </w:r>
      <w:proofErr w:type="spellEnd"/>
      <w:r>
        <w:rPr>
          <w:rFonts w:ascii="Arial" w:hAnsi="Arial" w:cs="Arial"/>
          <w:b/>
        </w:rPr>
        <w:t>, Dubai</w:t>
      </w:r>
    </w:p>
    <w:p w:rsidR="00D72ECD" w:rsidRDefault="00D72ECD" w:rsidP="00D72ECD">
      <w:r>
        <w:rPr>
          <w:b/>
          <w:u w:val="single"/>
        </w:rPr>
        <w:t>Job Responsibility</w:t>
      </w:r>
    </w:p>
    <w:p w:rsidR="00D72ECD" w:rsidRDefault="00D72ECD" w:rsidP="00D72ECD">
      <w:pPr>
        <w:numPr>
          <w:ilvl w:val="0"/>
          <w:numId w:val="6"/>
        </w:numPr>
      </w:pPr>
      <w:r>
        <w:t>Execute and Monitor the Electrical works at project site.</w:t>
      </w:r>
      <w:r>
        <w:rPr>
          <w:rFonts w:ascii="Arial" w:hAnsi="Arial" w:cs="Arial"/>
          <w:sz w:val="20"/>
          <w:szCs w:val="20"/>
        </w:rPr>
        <w:t xml:space="preserve"> </w:t>
      </w:r>
    </w:p>
    <w:p w:rsidR="00D72ECD" w:rsidRDefault="00D72ECD" w:rsidP="00D72ECD">
      <w:pPr>
        <w:numPr>
          <w:ilvl w:val="0"/>
          <w:numId w:val="6"/>
        </w:numPr>
      </w:pPr>
      <w:r>
        <w:rPr>
          <w:rFonts w:ascii="Arial" w:hAnsi="Arial" w:cs="Arial"/>
          <w:sz w:val="20"/>
          <w:szCs w:val="20"/>
        </w:rPr>
        <w:t>Involved in the adaptation work in SEWA LDC Expansion project.</w:t>
      </w:r>
    </w:p>
    <w:p w:rsidR="00D72ECD" w:rsidRDefault="00D72ECD" w:rsidP="00D72ECD">
      <w:pPr>
        <w:numPr>
          <w:ilvl w:val="0"/>
          <w:numId w:val="6"/>
        </w:numPr>
      </w:pPr>
      <w:r>
        <w:rPr>
          <w:rFonts w:ascii="Arial" w:hAnsi="Arial" w:cs="Arial"/>
          <w:sz w:val="20"/>
          <w:szCs w:val="20"/>
        </w:rPr>
        <w:t xml:space="preserve">Erection, </w:t>
      </w:r>
      <w:r>
        <w:rPr>
          <w:rFonts w:ascii="Arial" w:hAnsi="Arial" w:cs="Arial"/>
          <w:color w:val="000000"/>
          <w:sz w:val="20"/>
          <w:szCs w:val="20"/>
        </w:rPr>
        <w:t>Installation,</w:t>
      </w:r>
      <w:r>
        <w:rPr>
          <w:rFonts w:ascii="Arial" w:hAnsi="Arial" w:cs="Arial"/>
          <w:sz w:val="20"/>
        </w:rPr>
        <w:t xml:space="preserve"> Termination</w:t>
      </w:r>
      <w:r>
        <w:rPr>
          <w:rFonts w:ascii="Arial" w:hAnsi="Arial" w:cs="Arial"/>
          <w:color w:val="000000"/>
          <w:sz w:val="20"/>
          <w:szCs w:val="20"/>
        </w:rPr>
        <w:t xml:space="preserve"> </w:t>
      </w:r>
      <w:r>
        <w:rPr>
          <w:rFonts w:ascii="Arial" w:hAnsi="Arial" w:cs="Arial"/>
          <w:sz w:val="20"/>
          <w:szCs w:val="20"/>
        </w:rPr>
        <w:t>&amp; Commissioning of Micro sol RTU panels for various SCADA projects in (SEWA) UAE</w:t>
      </w:r>
      <w:r>
        <w:rPr>
          <w:rFonts w:ascii="Arial" w:hAnsi="Arial" w:cs="Arial"/>
          <w:b/>
          <w:color w:val="000000"/>
          <w:sz w:val="20"/>
          <w:szCs w:val="20"/>
        </w:rPr>
        <w:t>.</w:t>
      </w:r>
    </w:p>
    <w:p w:rsidR="00D72ECD" w:rsidRDefault="00D72ECD" w:rsidP="00D72ECD">
      <w:pPr>
        <w:numPr>
          <w:ilvl w:val="0"/>
          <w:numId w:val="6"/>
        </w:numPr>
      </w:pPr>
      <w:r>
        <w:rPr>
          <w:rFonts w:ascii="Arial" w:hAnsi="Arial" w:cs="Arial"/>
          <w:bCs/>
          <w:color w:val="000000"/>
          <w:sz w:val="20"/>
          <w:szCs w:val="20"/>
        </w:rPr>
        <w:t xml:space="preserve">Manufacturing of RTU Micro sol </w:t>
      </w:r>
      <w:proofErr w:type="spellStart"/>
      <w:r>
        <w:rPr>
          <w:rFonts w:ascii="Arial" w:hAnsi="Arial" w:cs="Arial"/>
          <w:bCs/>
          <w:color w:val="000000"/>
          <w:sz w:val="20"/>
          <w:szCs w:val="20"/>
        </w:rPr>
        <w:t>Scada</w:t>
      </w:r>
      <w:proofErr w:type="spellEnd"/>
      <w:r>
        <w:rPr>
          <w:rFonts w:ascii="Arial" w:hAnsi="Arial" w:cs="Arial"/>
          <w:bCs/>
          <w:color w:val="000000"/>
          <w:sz w:val="20"/>
          <w:szCs w:val="20"/>
        </w:rPr>
        <w:t xml:space="preserve"> panel for Saudi electricity Board. </w:t>
      </w:r>
    </w:p>
    <w:p w:rsidR="00D72ECD" w:rsidRDefault="00D72ECD" w:rsidP="00D72ECD">
      <w:pPr>
        <w:numPr>
          <w:ilvl w:val="0"/>
          <w:numId w:val="6"/>
        </w:numPr>
      </w:pPr>
      <w:r>
        <w:rPr>
          <w:rFonts w:ascii="Arial" w:hAnsi="Arial" w:cs="Arial"/>
          <w:sz w:val="20"/>
        </w:rPr>
        <w:t>Erection</w:t>
      </w:r>
      <w:r>
        <w:rPr>
          <w:rFonts w:ascii="Arial" w:hAnsi="Arial" w:cs="Arial"/>
          <w:color w:val="000000"/>
          <w:sz w:val="20"/>
          <w:szCs w:val="20"/>
        </w:rPr>
        <w:t xml:space="preserve"> ,Installation, </w:t>
      </w:r>
      <w:r>
        <w:rPr>
          <w:rFonts w:ascii="Arial" w:hAnsi="Arial" w:cs="Arial"/>
          <w:sz w:val="20"/>
        </w:rPr>
        <w:t xml:space="preserve">Termination </w:t>
      </w:r>
      <w:r>
        <w:rPr>
          <w:rFonts w:ascii="Arial" w:hAnsi="Arial" w:cs="Arial"/>
          <w:color w:val="000000"/>
          <w:sz w:val="20"/>
          <w:szCs w:val="20"/>
        </w:rPr>
        <w:t>&amp; Commissioning of 132/11KV and 0.415KV SWGR (SIEMENS</w:t>
      </w:r>
      <w:r>
        <w:rPr>
          <w:rFonts w:ascii="Arial" w:hAnsi="Arial" w:cs="Arial"/>
          <w:b/>
          <w:color w:val="000000"/>
          <w:sz w:val="20"/>
          <w:szCs w:val="20"/>
        </w:rPr>
        <w:t xml:space="preserve">) </w:t>
      </w:r>
      <w:r>
        <w:rPr>
          <w:rFonts w:ascii="Arial" w:hAnsi="Arial" w:cs="Arial"/>
          <w:bCs/>
          <w:color w:val="000000"/>
          <w:sz w:val="20"/>
          <w:szCs w:val="20"/>
        </w:rPr>
        <w:t>in Jebel Ali Airport projects (Dubai)</w:t>
      </w:r>
    </w:p>
    <w:p w:rsidR="00D72ECD" w:rsidRDefault="00D72ECD" w:rsidP="00D72ECD">
      <w:pPr>
        <w:numPr>
          <w:ilvl w:val="0"/>
          <w:numId w:val="6"/>
        </w:numPr>
      </w:pPr>
      <w:r>
        <w:rPr>
          <w:rFonts w:ascii="Arial" w:hAnsi="Arial" w:cs="Arial"/>
          <w:sz w:val="20"/>
        </w:rPr>
        <w:t xml:space="preserve">Erection, Installation, Termination &amp; Commissioning of 400/132kv substation (AREVA) DEWA project, </w:t>
      </w:r>
      <w:proofErr w:type="spellStart"/>
      <w:r>
        <w:rPr>
          <w:rFonts w:ascii="Arial" w:hAnsi="Arial" w:cs="Arial"/>
          <w:sz w:val="20"/>
        </w:rPr>
        <w:t>Ras</w:t>
      </w:r>
      <w:proofErr w:type="spellEnd"/>
      <w:r>
        <w:rPr>
          <w:rFonts w:ascii="Arial" w:hAnsi="Arial" w:cs="Arial"/>
          <w:sz w:val="20"/>
        </w:rPr>
        <w:t xml:space="preserve"> al </w:t>
      </w:r>
      <w:proofErr w:type="spellStart"/>
      <w:r>
        <w:rPr>
          <w:rFonts w:ascii="Arial" w:hAnsi="Arial" w:cs="Arial"/>
          <w:sz w:val="20"/>
        </w:rPr>
        <w:t>khor</w:t>
      </w:r>
      <w:proofErr w:type="spellEnd"/>
      <w:r>
        <w:rPr>
          <w:rFonts w:ascii="Arial" w:hAnsi="Arial" w:cs="Arial"/>
          <w:sz w:val="20"/>
        </w:rPr>
        <w:t>, Dubai</w:t>
      </w:r>
    </w:p>
    <w:p w:rsidR="00D72ECD" w:rsidRDefault="00D72ECD" w:rsidP="00D72ECD">
      <w:pPr>
        <w:numPr>
          <w:ilvl w:val="0"/>
          <w:numId w:val="6"/>
        </w:numPr>
      </w:pPr>
      <w:r>
        <w:t>Checking shop drawings for Consultant submission/approval and complying Engineer’s comments.</w:t>
      </w:r>
    </w:p>
    <w:p w:rsidR="00D72ECD" w:rsidRDefault="00D72ECD" w:rsidP="00D72ECD">
      <w:pPr>
        <w:numPr>
          <w:ilvl w:val="0"/>
          <w:numId w:val="6"/>
        </w:numPr>
      </w:pPr>
      <w:r>
        <w:t xml:space="preserve">Monitor and prepare QA/QC reports for Electrical </w:t>
      </w:r>
    </w:p>
    <w:p w:rsidR="00D72ECD" w:rsidRDefault="00D72ECD" w:rsidP="00D72ECD">
      <w:pPr>
        <w:numPr>
          <w:ilvl w:val="0"/>
          <w:numId w:val="6"/>
        </w:numPr>
      </w:pPr>
      <w:r>
        <w:t>Coordinate with Subcontractor/vendors for Electrical works.</w:t>
      </w:r>
    </w:p>
    <w:p w:rsidR="00D72ECD" w:rsidRDefault="00D72ECD" w:rsidP="00D72ECD">
      <w:pPr>
        <w:numPr>
          <w:ilvl w:val="0"/>
          <w:numId w:val="6"/>
        </w:numPr>
      </w:pPr>
      <w:r>
        <w:t xml:space="preserve">Attend the regular Site/Clients/Consultant Progress meetings. </w:t>
      </w:r>
    </w:p>
    <w:p w:rsidR="00D72ECD" w:rsidRDefault="00D72ECD" w:rsidP="00D72ECD">
      <w:pPr>
        <w:numPr>
          <w:ilvl w:val="0"/>
          <w:numId w:val="6"/>
        </w:numPr>
      </w:pPr>
      <w:r>
        <w:t>Submit weekly and monthly progress reports.</w:t>
      </w:r>
    </w:p>
    <w:p w:rsidR="00D72ECD" w:rsidRDefault="00D72ECD" w:rsidP="00D72ECD">
      <w:pPr>
        <w:numPr>
          <w:ilvl w:val="0"/>
          <w:numId w:val="6"/>
        </w:numPr>
      </w:pPr>
      <w:r>
        <w:t>Ensure the progress, Target and Quality of work.</w:t>
      </w:r>
    </w:p>
    <w:p w:rsidR="00D72ECD" w:rsidRDefault="00D72ECD" w:rsidP="00D72ECD">
      <w:pPr>
        <w:numPr>
          <w:ilvl w:val="0"/>
          <w:numId w:val="6"/>
        </w:numPr>
        <w:rPr>
          <w:b/>
          <w:lang w:bidi="ar-LB"/>
        </w:rPr>
      </w:pPr>
      <w:r>
        <w:t>Monitor safety standard at project site and educate the work force for EHS procedures etc.</w:t>
      </w:r>
    </w:p>
    <w:p w:rsidR="00D72ECD" w:rsidRDefault="00D72ECD" w:rsidP="00D72ECD"/>
    <w:p w:rsidR="00D72ECD" w:rsidRDefault="00D72ECD" w:rsidP="00D72ECD">
      <w:pPr>
        <w:rPr>
          <w:rFonts w:ascii="Cambria" w:eastAsia="Calibri" w:hAnsi="Cambria" w:cs="Calibri"/>
          <w:b/>
          <w:smallCaps/>
          <w:lang w:val="en-GB"/>
        </w:rPr>
      </w:pPr>
      <w:r>
        <w:rPr>
          <w:b/>
        </w:rPr>
        <w:t>2. Company</w:t>
      </w:r>
      <w:r>
        <w:rPr>
          <w:b/>
        </w:rPr>
        <w:tab/>
        <w:t>: M/s CHANDIGARH DISTILLERS &amp; BOTTLERS BANUR, PUNJAB, INDIA</w:t>
      </w:r>
    </w:p>
    <w:p w:rsidR="00D72ECD" w:rsidRDefault="00D72ECD" w:rsidP="00D72ECD">
      <w:pPr>
        <w:jc w:val="both"/>
        <w:rPr>
          <w:b/>
          <w:bCs/>
        </w:rPr>
      </w:pPr>
      <w:r>
        <w:rPr>
          <w:bCs/>
        </w:rPr>
        <w:t>Period</w:t>
      </w:r>
      <w:r>
        <w:rPr>
          <w:bCs/>
        </w:rPr>
        <w:tab/>
      </w:r>
      <w:r>
        <w:rPr>
          <w:b/>
          <w:bCs/>
        </w:rPr>
        <w:tab/>
      </w:r>
      <w:r>
        <w:rPr>
          <w:b/>
          <w:bCs/>
        </w:rPr>
        <w:tab/>
      </w:r>
      <w:r>
        <w:rPr>
          <w:bCs/>
        </w:rPr>
        <w:t>:</w:t>
      </w:r>
      <w:r>
        <w:rPr>
          <w:b/>
          <w:bCs/>
        </w:rPr>
        <w:t xml:space="preserve"> </w:t>
      </w:r>
      <w:r>
        <w:t>April 2005 – Feb 2007</w:t>
      </w:r>
    </w:p>
    <w:p w:rsidR="00D72ECD" w:rsidRDefault="00D72ECD" w:rsidP="00D72ECD">
      <w:pPr>
        <w:rPr>
          <w:rFonts w:eastAsia="Calibri"/>
          <w:b/>
          <w:lang w:val="en-GB"/>
        </w:rPr>
      </w:pPr>
      <w:r>
        <w:rPr>
          <w:bCs/>
        </w:rPr>
        <w:t>Position</w:t>
      </w:r>
      <w:r>
        <w:rPr>
          <w:b/>
          <w:bCs/>
        </w:rPr>
        <w:tab/>
      </w:r>
      <w:r>
        <w:rPr>
          <w:b/>
          <w:bCs/>
        </w:rPr>
        <w:tab/>
      </w:r>
      <w:r>
        <w:rPr>
          <w:bCs/>
        </w:rPr>
        <w:t xml:space="preserve">: </w:t>
      </w:r>
      <w:r>
        <w:rPr>
          <w:rFonts w:eastAsia="Calibri"/>
          <w:b/>
          <w:lang w:val="en-GB"/>
        </w:rPr>
        <w:t>Junior Engineer Electrical</w:t>
      </w:r>
    </w:p>
    <w:p w:rsidR="00D72ECD" w:rsidRDefault="00D72ECD" w:rsidP="00D72ECD">
      <w:pPr>
        <w:rPr>
          <w:i/>
          <w:iCs/>
        </w:rPr>
      </w:pPr>
      <w:r>
        <w:rPr>
          <w:rFonts w:eastAsia="Calibri"/>
          <w:lang w:val="en-GB"/>
        </w:rPr>
        <w:t>Company profile</w:t>
      </w:r>
      <w:r>
        <w:rPr>
          <w:rFonts w:eastAsia="Calibri"/>
          <w:lang w:val="en-GB"/>
        </w:rPr>
        <w:tab/>
        <w:t xml:space="preserve">: </w:t>
      </w:r>
      <w:r>
        <w:rPr>
          <w:rFonts w:eastAsia="Calibri"/>
          <w:b/>
          <w:bCs/>
          <w:lang w:val="en-GB"/>
        </w:rPr>
        <w:t>Chemical Industrial</w:t>
      </w:r>
    </w:p>
    <w:p w:rsidR="00D72ECD" w:rsidRDefault="00D72ECD" w:rsidP="00D72ECD">
      <w:r>
        <w:rPr>
          <w:i/>
          <w:iCs/>
        </w:rPr>
        <w:t>Reason for leaving</w:t>
      </w:r>
      <w:r>
        <w:rPr>
          <w:i/>
          <w:iCs/>
        </w:rPr>
        <w:tab/>
      </w:r>
      <w:r>
        <w:rPr>
          <w:iCs/>
        </w:rPr>
        <w:t>:</w:t>
      </w:r>
      <w:r>
        <w:rPr>
          <w:i/>
          <w:iCs/>
        </w:rPr>
        <w:t xml:space="preserve"> </w:t>
      </w:r>
      <w:r>
        <w:t>Better prospects and career development</w:t>
      </w:r>
    </w:p>
    <w:p w:rsidR="00D72ECD" w:rsidRDefault="00D72ECD" w:rsidP="00D72ECD"/>
    <w:p w:rsidR="00D72ECD" w:rsidRDefault="00D72ECD" w:rsidP="00D72ECD">
      <w:pPr>
        <w:rPr>
          <w:rFonts w:ascii="Cambria" w:eastAsia="Calibri" w:hAnsi="Cambria" w:cs="Calibri"/>
          <w:b/>
          <w:smallCaps/>
          <w:lang w:val="en-GB"/>
        </w:rPr>
      </w:pPr>
      <w:r>
        <w:rPr>
          <w:b/>
        </w:rPr>
        <w:t>1. Company</w:t>
      </w:r>
      <w:r>
        <w:rPr>
          <w:b/>
        </w:rPr>
        <w:tab/>
        <w:t>: M/s SURYA PHARMACEUTICAL LTD. BANUR, PUNJAB, INDIA</w:t>
      </w:r>
    </w:p>
    <w:p w:rsidR="00D72ECD" w:rsidRDefault="00D72ECD" w:rsidP="00D72ECD">
      <w:pPr>
        <w:jc w:val="both"/>
        <w:rPr>
          <w:b/>
          <w:bCs/>
        </w:rPr>
      </w:pPr>
      <w:r>
        <w:rPr>
          <w:bCs/>
        </w:rPr>
        <w:t>Period</w:t>
      </w:r>
      <w:r>
        <w:rPr>
          <w:bCs/>
        </w:rPr>
        <w:tab/>
      </w:r>
      <w:r>
        <w:rPr>
          <w:b/>
          <w:bCs/>
        </w:rPr>
        <w:tab/>
      </w:r>
      <w:r>
        <w:rPr>
          <w:b/>
          <w:bCs/>
        </w:rPr>
        <w:tab/>
      </w:r>
      <w:r>
        <w:rPr>
          <w:bCs/>
        </w:rPr>
        <w:t>:</w:t>
      </w:r>
      <w:r>
        <w:rPr>
          <w:b/>
          <w:bCs/>
        </w:rPr>
        <w:t xml:space="preserve"> </w:t>
      </w:r>
      <w:r>
        <w:t>April 2001 – March 2005</w:t>
      </w:r>
    </w:p>
    <w:p w:rsidR="00D72ECD" w:rsidRDefault="00D72ECD" w:rsidP="00D72ECD">
      <w:pPr>
        <w:rPr>
          <w:rFonts w:eastAsia="Calibri"/>
          <w:b/>
          <w:lang w:val="en-GB"/>
        </w:rPr>
      </w:pPr>
      <w:r>
        <w:rPr>
          <w:bCs/>
        </w:rPr>
        <w:t>Position</w:t>
      </w:r>
      <w:r>
        <w:rPr>
          <w:b/>
          <w:bCs/>
        </w:rPr>
        <w:tab/>
      </w:r>
      <w:r>
        <w:rPr>
          <w:b/>
          <w:bCs/>
        </w:rPr>
        <w:tab/>
      </w:r>
      <w:r>
        <w:rPr>
          <w:bCs/>
        </w:rPr>
        <w:t>:</w:t>
      </w:r>
      <w:r>
        <w:rPr>
          <w:rFonts w:eastAsia="Calibri"/>
          <w:b/>
          <w:lang w:val="en-GB"/>
        </w:rPr>
        <w:t xml:space="preserve"> Electrical Supervisor</w:t>
      </w:r>
    </w:p>
    <w:p w:rsidR="00D72ECD" w:rsidRDefault="00D72ECD" w:rsidP="00D72ECD">
      <w:pPr>
        <w:rPr>
          <w:i/>
          <w:iCs/>
        </w:rPr>
      </w:pPr>
      <w:r>
        <w:rPr>
          <w:rFonts w:eastAsia="Calibri"/>
          <w:lang w:val="en-GB"/>
        </w:rPr>
        <w:t>Company profile</w:t>
      </w:r>
      <w:r>
        <w:rPr>
          <w:rFonts w:eastAsia="Calibri"/>
          <w:lang w:val="en-GB"/>
        </w:rPr>
        <w:tab/>
        <w:t xml:space="preserve">: </w:t>
      </w:r>
      <w:r>
        <w:rPr>
          <w:rFonts w:eastAsia="Calibri"/>
          <w:b/>
          <w:bCs/>
          <w:lang w:val="en-GB"/>
        </w:rPr>
        <w:t>Chemical Industrial</w:t>
      </w:r>
      <w:r>
        <w:rPr>
          <w:rFonts w:eastAsia="Calibri"/>
          <w:lang w:val="en-GB"/>
        </w:rPr>
        <w:t xml:space="preserve"> </w:t>
      </w:r>
    </w:p>
    <w:p w:rsidR="00D72ECD" w:rsidRDefault="00D72ECD" w:rsidP="00D72ECD">
      <w:r>
        <w:rPr>
          <w:i/>
          <w:iCs/>
        </w:rPr>
        <w:t>Reason for leaving</w:t>
      </w:r>
      <w:r>
        <w:rPr>
          <w:i/>
          <w:iCs/>
        </w:rPr>
        <w:tab/>
      </w:r>
      <w:r>
        <w:rPr>
          <w:iCs/>
        </w:rPr>
        <w:t>:</w:t>
      </w:r>
      <w:r>
        <w:rPr>
          <w:i/>
          <w:iCs/>
        </w:rPr>
        <w:t xml:space="preserve"> </w:t>
      </w:r>
      <w:r>
        <w:t>Better prospects and career development</w:t>
      </w:r>
    </w:p>
    <w:p w:rsidR="00D72ECD" w:rsidRDefault="00D72ECD" w:rsidP="00D72ECD">
      <w:pPr>
        <w:rPr>
          <w:b/>
        </w:rPr>
      </w:pPr>
    </w:p>
    <w:p w:rsidR="00D72ECD" w:rsidRDefault="00D72ECD" w:rsidP="00D72ECD">
      <w:pPr>
        <w:rPr>
          <w:b/>
          <w:u w:val="single"/>
        </w:rPr>
      </w:pPr>
      <w:r>
        <w:rPr>
          <w:b/>
          <w:u w:val="single"/>
        </w:rPr>
        <w:t>Job Responsibility:</w:t>
      </w:r>
    </w:p>
    <w:p w:rsidR="00D72ECD" w:rsidRDefault="00D72ECD" w:rsidP="00D72ECD">
      <w:pPr>
        <w:rPr>
          <w:bCs/>
        </w:rPr>
      </w:pPr>
      <w:r>
        <w:rPr>
          <w:b/>
          <w:u w:val="single"/>
        </w:rPr>
        <w:t xml:space="preserve"> </w:t>
      </w:r>
      <w:r>
        <w:rPr>
          <w:bCs/>
        </w:rPr>
        <w:t xml:space="preserve">Operation and maintenance of 3 MW Steam Turbine Generator (back pressure). Auxiliary system of Steam Turbines Electrical Maintenance of Diesel generator set of capacity up to 1000 </w:t>
      </w:r>
      <w:r>
        <w:rPr>
          <w:bCs/>
        </w:rPr>
        <w:lastRenderedPageBreak/>
        <w:t xml:space="preserve">KVA servicing. Operation and maintenance of 66 KV out door substation, 11 KV Double Bus Bar in door substation, VCB for 11 KV, 6.6 KV and ACBs for 0.415 KV, MDB, PCC, and MCC Centralization of electrical PCC and MCC control room. Operation and maintenance installation, power distribution, motor, starters, switchgears, control panel, power distribution and its availability. I lead of the team responsible for implementation of planned preventive maintenance schedule, working closely in all functional areas to increase the machine availability time, to reduce the breakdowns, study and evaluate the reasons of repetitive breakdown. Assisting in Lessoning with Punjab State Electricity Board, preparing of MIS report </w:t>
      </w:r>
      <w:proofErr w:type="gramStart"/>
      <w:r>
        <w:rPr>
          <w:bCs/>
        </w:rPr>
        <w:t>od</w:t>
      </w:r>
      <w:proofErr w:type="gramEnd"/>
      <w:r>
        <w:rPr>
          <w:bCs/>
        </w:rPr>
        <w:t xml:space="preserve"> monthly expenditure and cost control.</w:t>
      </w:r>
    </w:p>
    <w:p w:rsidR="00D72ECD" w:rsidRDefault="00D72ECD" w:rsidP="00D72ECD">
      <w:pPr>
        <w:numPr>
          <w:ilvl w:val="0"/>
          <w:numId w:val="7"/>
        </w:numPr>
        <w:rPr>
          <w:bCs/>
        </w:rPr>
      </w:pPr>
      <w:r>
        <w:rPr>
          <w:bCs/>
        </w:rPr>
        <w:t>To plan and carry out the maintenance activities of the plant during shift.</w:t>
      </w:r>
    </w:p>
    <w:p w:rsidR="00D72ECD" w:rsidRDefault="00D72ECD" w:rsidP="00D72ECD">
      <w:pPr>
        <w:numPr>
          <w:ilvl w:val="0"/>
          <w:numId w:val="7"/>
        </w:numPr>
        <w:rPr>
          <w:bCs/>
        </w:rPr>
      </w:pPr>
      <w:r>
        <w:rPr>
          <w:bCs/>
        </w:rPr>
        <w:t>To deploy technicians to attend the break down and preventive maintenance activities.</w:t>
      </w:r>
    </w:p>
    <w:p w:rsidR="00D72ECD" w:rsidRDefault="00D72ECD" w:rsidP="00D72ECD">
      <w:pPr>
        <w:numPr>
          <w:ilvl w:val="0"/>
          <w:numId w:val="7"/>
        </w:numPr>
        <w:rPr>
          <w:bCs/>
        </w:rPr>
      </w:pPr>
      <w:r>
        <w:rPr>
          <w:bCs/>
        </w:rPr>
        <w:t>To prepare schedules for preventive maintenance.</w:t>
      </w:r>
    </w:p>
    <w:p w:rsidR="00D72ECD" w:rsidRDefault="00D72ECD" w:rsidP="00D72ECD">
      <w:pPr>
        <w:numPr>
          <w:ilvl w:val="0"/>
          <w:numId w:val="7"/>
        </w:numPr>
        <w:jc w:val="both"/>
        <w:rPr>
          <w:u w:val="single"/>
          <w:lang w:eastAsia="ar-SA"/>
        </w:rPr>
      </w:pPr>
      <w:r>
        <w:rPr>
          <w:bCs/>
        </w:rPr>
        <w:t>Improvement and up gradation of equipment and work system, Ensuring Zero break down.</w:t>
      </w:r>
      <w:r>
        <w:rPr>
          <w:lang w:eastAsia="ar-SA"/>
        </w:rPr>
        <w:t xml:space="preserve"> </w:t>
      </w:r>
      <w:r>
        <w:rPr>
          <w:bCs/>
        </w:rPr>
        <w:t>.</w:t>
      </w:r>
    </w:p>
    <w:p w:rsidR="00D72ECD" w:rsidRDefault="00D72ECD" w:rsidP="00D72ECD">
      <w:pPr>
        <w:ind w:left="720"/>
        <w:jc w:val="both"/>
        <w:rPr>
          <w:u w:val="single"/>
          <w:lang w:eastAsia="ar-SA"/>
        </w:rPr>
      </w:pPr>
    </w:p>
    <w:p w:rsidR="00D72ECD" w:rsidRDefault="00D72ECD" w:rsidP="00D72ECD">
      <w:pPr>
        <w:rPr>
          <w:b/>
          <w:bCs/>
          <w:u w:val="single"/>
          <w:lang w:eastAsia="ar-SA"/>
        </w:rPr>
      </w:pPr>
    </w:p>
    <w:p w:rsidR="00D72ECD" w:rsidRDefault="00D72ECD" w:rsidP="00D72ECD">
      <w:pPr>
        <w:ind w:firstLine="720"/>
        <w:rPr>
          <w:rFonts w:ascii="Tahoma" w:hAnsi="Tahoma" w:cs="Tahoma"/>
          <w:b/>
          <w:bCs/>
          <w:color w:val="000000"/>
          <w:sz w:val="18"/>
          <w:szCs w:val="18"/>
          <w:lang w:eastAsia="en-IN"/>
        </w:rPr>
      </w:pPr>
      <w:bookmarkStart w:id="0" w:name="_GoBack"/>
      <w:bookmarkEnd w:id="0"/>
    </w:p>
    <w:p w:rsidR="00D72ECD" w:rsidRDefault="00D72ECD" w:rsidP="00D72ECD">
      <w:pPr>
        <w:rPr>
          <w:b/>
          <w:bCs/>
        </w:rPr>
      </w:pPr>
    </w:p>
    <w:p w:rsidR="005F17FE" w:rsidRDefault="005F17FE"/>
    <w:sectPr w:rsidR="005F1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C8D"/>
    <w:multiLevelType w:val="hybridMultilevel"/>
    <w:tmpl w:val="F63AD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BD4DCF"/>
    <w:multiLevelType w:val="hybridMultilevel"/>
    <w:tmpl w:val="FAB24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2D36083"/>
    <w:multiLevelType w:val="hybridMultilevel"/>
    <w:tmpl w:val="52723F52"/>
    <w:lvl w:ilvl="0" w:tplc="04090001">
      <w:start w:val="1"/>
      <w:numFmt w:val="bullet"/>
      <w:lvlText w:val=""/>
      <w:lvlJc w:val="left"/>
      <w:pPr>
        <w:ind w:left="1674" w:hanging="360"/>
      </w:pPr>
      <w:rPr>
        <w:rFonts w:ascii="Symbol" w:hAnsi="Symbol" w:hint="default"/>
      </w:rPr>
    </w:lvl>
    <w:lvl w:ilvl="1" w:tplc="04090003">
      <w:start w:val="1"/>
      <w:numFmt w:val="bullet"/>
      <w:lvlText w:val="o"/>
      <w:lvlJc w:val="left"/>
      <w:pPr>
        <w:ind w:left="2394" w:hanging="360"/>
      </w:pPr>
      <w:rPr>
        <w:rFonts w:ascii="Courier New" w:hAnsi="Courier New" w:cs="Courier New" w:hint="default"/>
      </w:rPr>
    </w:lvl>
    <w:lvl w:ilvl="2" w:tplc="04090005">
      <w:start w:val="1"/>
      <w:numFmt w:val="bullet"/>
      <w:lvlText w:val=""/>
      <w:lvlJc w:val="left"/>
      <w:pPr>
        <w:ind w:left="3114" w:hanging="360"/>
      </w:pPr>
      <w:rPr>
        <w:rFonts w:ascii="Wingdings" w:hAnsi="Wingdings" w:hint="default"/>
      </w:rPr>
    </w:lvl>
    <w:lvl w:ilvl="3" w:tplc="04090001">
      <w:start w:val="1"/>
      <w:numFmt w:val="bullet"/>
      <w:lvlText w:val=""/>
      <w:lvlJc w:val="left"/>
      <w:pPr>
        <w:ind w:left="3834" w:hanging="360"/>
      </w:pPr>
      <w:rPr>
        <w:rFonts w:ascii="Symbol" w:hAnsi="Symbol" w:hint="default"/>
      </w:rPr>
    </w:lvl>
    <w:lvl w:ilvl="4" w:tplc="04090003">
      <w:start w:val="1"/>
      <w:numFmt w:val="bullet"/>
      <w:lvlText w:val="o"/>
      <w:lvlJc w:val="left"/>
      <w:pPr>
        <w:ind w:left="4554" w:hanging="360"/>
      </w:pPr>
      <w:rPr>
        <w:rFonts w:ascii="Courier New" w:hAnsi="Courier New" w:cs="Courier New" w:hint="default"/>
      </w:rPr>
    </w:lvl>
    <w:lvl w:ilvl="5" w:tplc="04090005">
      <w:start w:val="1"/>
      <w:numFmt w:val="bullet"/>
      <w:lvlText w:val=""/>
      <w:lvlJc w:val="left"/>
      <w:pPr>
        <w:ind w:left="5274" w:hanging="360"/>
      </w:pPr>
      <w:rPr>
        <w:rFonts w:ascii="Wingdings" w:hAnsi="Wingdings" w:hint="default"/>
      </w:rPr>
    </w:lvl>
    <w:lvl w:ilvl="6" w:tplc="04090001">
      <w:start w:val="1"/>
      <w:numFmt w:val="bullet"/>
      <w:lvlText w:val=""/>
      <w:lvlJc w:val="left"/>
      <w:pPr>
        <w:ind w:left="5994" w:hanging="360"/>
      </w:pPr>
      <w:rPr>
        <w:rFonts w:ascii="Symbol" w:hAnsi="Symbol" w:hint="default"/>
      </w:rPr>
    </w:lvl>
    <w:lvl w:ilvl="7" w:tplc="04090003">
      <w:start w:val="1"/>
      <w:numFmt w:val="bullet"/>
      <w:lvlText w:val="o"/>
      <w:lvlJc w:val="left"/>
      <w:pPr>
        <w:ind w:left="6714" w:hanging="360"/>
      </w:pPr>
      <w:rPr>
        <w:rFonts w:ascii="Courier New" w:hAnsi="Courier New" w:cs="Courier New" w:hint="default"/>
      </w:rPr>
    </w:lvl>
    <w:lvl w:ilvl="8" w:tplc="04090005">
      <w:start w:val="1"/>
      <w:numFmt w:val="bullet"/>
      <w:lvlText w:val=""/>
      <w:lvlJc w:val="left"/>
      <w:pPr>
        <w:ind w:left="7434" w:hanging="360"/>
      </w:pPr>
      <w:rPr>
        <w:rFonts w:ascii="Wingdings" w:hAnsi="Wingdings" w:hint="default"/>
      </w:rPr>
    </w:lvl>
  </w:abstractNum>
  <w:abstractNum w:abstractNumId="3">
    <w:nsid w:val="130023DA"/>
    <w:multiLevelType w:val="hybridMultilevel"/>
    <w:tmpl w:val="415CC16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4">
    <w:nsid w:val="2D3F7DEF"/>
    <w:multiLevelType w:val="hybridMultilevel"/>
    <w:tmpl w:val="0D0E109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623D0996"/>
    <w:multiLevelType w:val="hybridMultilevel"/>
    <w:tmpl w:val="06DEE5E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6D2531F"/>
    <w:multiLevelType w:val="hybridMultilevel"/>
    <w:tmpl w:val="453C73B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CD"/>
    <w:rsid w:val="00110F93"/>
    <w:rsid w:val="005F17FE"/>
    <w:rsid w:val="00D72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2ECD"/>
    <w:rPr>
      <w:color w:val="0000FF"/>
      <w:u w:val="single"/>
    </w:rPr>
  </w:style>
  <w:style w:type="paragraph" w:styleId="NoSpacing">
    <w:name w:val="No Spacing"/>
    <w:uiPriority w:val="1"/>
    <w:qFormat/>
    <w:rsid w:val="00D72ECD"/>
    <w:pPr>
      <w:spacing w:after="0" w:line="240" w:lineRule="auto"/>
    </w:pPr>
    <w:rPr>
      <w:rFonts w:ascii="Calibri" w:eastAsia="Calibri" w:hAnsi="Calibri" w:cs="Arial"/>
      <w:lang w:bidi="ar-BH"/>
    </w:rPr>
  </w:style>
  <w:style w:type="paragraph" w:styleId="ListParagraph">
    <w:name w:val="List Paragraph"/>
    <w:basedOn w:val="Normal"/>
    <w:uiPriority w:val="34"/>
    <w:qFormat/>
    <w:rsid w:val="00D72ECD"/>
    <w:pPr>
      <w:keepLines/>
      <w:ind w:left="720"/>
      <w:contextualSpacing/>
    </w:pPr>
    <w:rPr>
      <w:rFonts w:ascii="Arial" w:hAnsi="Arial" w:cs="Arial"/>
      <w:sz w:val="20"/>
      <w:szCs w:val="20"/>
      <w:lang w:val="fr-FR" w:eastAsia="zh-CN"/>
    </w:rPr>
  </w:style>
  <w:style w:type="paragraph" w:customStyle="1" w:styleId="ProjectClientOwnerArchi">
    <w:name w:val="Project/Client/Owner/Archi"/>
    <w:basedOn w:val="Normal"/>
    <w:qFormat/>
    <w:rsid w:val="00D72ECD"/>
    <w:pPr>
      <w:keepLines/>
    </w:pPr>
    <w:rPr>
      <w:rFonts w:ascii="Arial" w:hAnsi="Arial" w:cs="Arial"/>
      <w:b/>
      <w:sz w:val="20"/>
      <w:szCs w:val="20"/>
      <w:lang w:val="fr-FR" w:eastAsia="zh-CN"/>
    </w:rPr>
  </w:style>
  <w:style w:type="character" w:customStyle="1" w:styleId="apple-converted-space">
    <w:name w:val="apple-converted-space"/>
    <w:basedOn w:val="DefaultParagraphFont"/>
    <w:rsid w:val="00D72ECD"/>
  </w:style>
  <w:style w:type="paragraph" w:styleId="BalloonText">
    <w:name w:val="Balloon Text"/>
    <w:basedOn w:val="Normal"/>
    <w:link w:val="BalloonTextChar"/>
    <w:uiPriority w:val="99"/>
    <w:semiHidden/>
    <w:unhideWhenUsed/>
    <w:rsid w:val="00D72ECD"/>
    <w:rPr>
      <w:rFonts w:ascii="Tahoma" w:hAnsi="Tahoma" w:cs="Tahoma"/>
      <w:sz w:val="16"/>
      <w:szCs w:val="16"/>
    </w:rPr>
  </w:style>
  <w:style w:type="character" w:customStyle="1" w:styleId="BalloonTextChar">
    <w:name w:val="Balloon Text Char"/>
    <w:basedOn w:val="DefaultParagraphFont"/>
    <w:link w:val="BalloonText"/>
    <w:uiPriority w:val="99"/>
    <w:semiHidden/>
    <w:rsid w:val="00D72E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2ECD"/>
    <w:rPr>
      <w:color w:val="0000FF"/>
      <w:u w:val="single"/>
    </w:rPr>
  </w:style>
  <w:style w:type="paragraph" w:styleId="NoSpacing">
    <w:name w:val="No Spacing"/>
    <w:uiPriority w:val="1"/>
    <w:qFormat/>
    <w:rsid w:val="00D72ECD"/>
    <w:pPr>
      <w:spacing w:after="0" w:line="240" w:lineRule="auto"/>
    </w:pPr>
    <w:rPr>
      <w:rFonts w:ascii="Calibri" w:eastAsia="Calibri" w:hAnsi="Calibri" w:cs="Arial"/>
      <w:lang w:bidi="ar-BH"/>
    </w:rPr>
  </w:style>
  <w:style w:type="paragraph" w:styleId="ListParagraph">
    <w:name w:val="List Paragraph"/>
    <w:basedOn w:val="Normal"/>
    <w:uiPriority w:val="34"/>
    <w:qFormat/>
    <w:rsid w:val="00D72ECD"/>
    <w:pPr>
      <w:keepLines/>
      <w:ind w:left="720"/>
      <w:contextualSpacing/>
    </w:pPr>
    <w:rPr>
      <w:rFonts w:ascii="Arial" w:hAnsi="Arial" w:cs="Arial"/>
      <w:sz w:val="20"/>
      <w:szCs w:val="20"/>
      <w:lang w:val="fr-FR" w:eastAsia="zh-CN"/>
    </w:rPr>
  </w:style>
  <w:style w:type="paragraph" w:customStyle="1" w:styleId="ProjectClientOwnerArchi">
    <w:name w:val="Project/Client/Owner/Archi"/>
    <w:basedOn w:val="Normal"/>
    <w:qFormat/>
    <w:rsid w:val="00D72ECD"/>
    <w:pPr>
      <w:keepLines/>
    </w:pPr>
    <w:rPr>
      <w:rFonts w:ascii="Arial" w:hAnsi="Arial" w:cs="Arial"/>
      <w:b/>
      <w:sz w:val="20"/>
      <w:szCs w:val="20"/>
      <w:lang w:val="fr-FR" w:eastAsia="zh-CN"/>
    </w:rPr>
  </w:style>
  <w:style w:type="character" w:customStyle="1" w:styleId="apple-converted-space">
    <w:name w:val="apple-converted-space"/>
    <w:basedOn w:val="DefaultParagraphFont"/>
    <w:rsid w:val="00D72ECD"/>
  </w:style>
  <w:style w:type="paragraph" w:styleId="BalloonText">
    <w:name w:val="Balloon Text"/>
    <w:basedOn w:val="Normal"/>
    <w:link w:val="BalloonTextChar"/>
    <w:uiPriority w:val="99"/>
    <w:semiHidden/>
    <w:unhideWhenUsed/>
    <w:rsid w:val="00D72ECD"/>
    <w:rPr>
      <w:rFonts w:ascii="Tahoma" w:hAnsi="Tahoma" w:cs="Tahoma"/>
      <w:sz w:val="16"/>
      <w:szCs w:val="16"/>
    </w:rPr>
  </w:style>
  <w:style w:type="character" w:customStyle="1" w:styleId="BalloonTextChar">
    <w:name w:val="Balloon Text Char"/>
    <w:basedOn w:val="DefaultParagraphFont"/>
    <w:link w:val="BalloonText"/>
    <w:uiPriority w:val="99"/>
    <w:semiHidden/>
    <w:rsid w:val="00D72E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9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KHVIR.282980@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1567</Words>
  <Characters>8936</Characters>
  <Application>Microsoft Office Word</Application>
  <DocSecurity>0</DocSecurity>
  <Lines>74</Lines>
  <Paragraphs>20</Paragraphs>
  <ScaleCrop>false</ScaleCrop>
  <Company/>
  <LinksUpToDate>false</LinksUpToDate>
  <CharactersWithSpaces>10483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2017-08-26T13:55:00Z</dcterms:created>
  <dcterms:modified xsi:type="dcterms:W3CDTF">2017-08-26T13:56:00Z</dcterms:modified>
</cp:coreProperties>
</file>