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204E86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204E86" w:rsidRPr="0036415F" w:rsidRDefault="00204E86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Hassan An-Madi 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204E86">
              <w:rPr>
                <w:b/>
                <w:noProof/>
                <w:sz w:val="28"/>
                <w:lang w:eastAsia="en-IN"/>
              </w:rPr>
              <w:t>1850934</w:t>
            </w:r>
          </w:p>
          <w:p w:rsidR="00204E86" w:rsidRDefault="00204E8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04E86" w:rsidRDefault="00204E8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04E86" w:rsidRDefault="00204E8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04E86" w:rsidRDefault="00204E8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04E86" w:rsidRDefault="00204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C3197D" w:rsidRDefault="00204E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3136265</wp:posOffset>
            </wp:positionH>
            <wp:positionV relativeFrom="paragraph">
              <wp:posOffset>-218440</wp:posOffset>
            </wp:positionV>
            <wp:extent cx="1257300" cy="16154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3136265</wp:posOffset>
            </wp:positionH>
            <wp:positionV relativeFrom="paragraph">
              <wp:posOffset>-218440</wp:posOffset>
            </wp:positionV>
            <wp:extent cx="1257300" cy="161544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C3197D" w:rsidRDefault="00C3197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 w:rsidRPr="00C3197D">
        <w:rPr>
          <w:noProof/>
        </w:rPr>
        <w:pict>
          <v:line id="_x0000_s1035" style="position:absolute;z-index:-251649024" from="6.4pt,13.1pt" to="473.9pt,13.1pt" o:allowincell="f" strokeweight=".26492mm"/>
        </w:pict>
      </w: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  <w:u w:val="single"/>
        </w:rPr>
        <w:t>SCIENTIFIC DEGREES AND EDUCATION</w:t>
      </w:r>
    </w:p>
    <w:p w:rsidR="00204E86" w:rsidRPr="00204E86" w:rsidRDefault="00204E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  <w:u w:val="single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>HAAD License as Dentist G.P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Arial" w:hAnsi="Arial" w:cs="Arial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 xml:space="preserve">Health Authority Abu Dhabi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>DHA License as Dentist G.P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Arial" w:hAnsi="Arial" w:cs="Arial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 xml:space="preserve">Dubai Health Authority </w:t>
      </w:r>
      <w:r w:rsidRPr="00204E86">
        <w:rPr>
          <w:rFonts w:ascii="Calibri" w:hAnsi="Calibri" w:cs="Calibri"/>
          <w:sz w:val="16"/>
          <w:szCs w:val="16"/>
          <w:u w:val="single"/>
        </w:rPr>
        <w:t>–</w:t>
      </w:r>
      <w:r w:rsidRPr="00204E86">
        <w:rPr>
          <w:rFonts w:ascii="Times New Roman" w:hAnsi="Times New Roman" w:cs="Times New Roman"/>
          <w:sz w:val="16"/>
          <w:szCs w:val="16"/>
          <w:u w:val="single"/>
        </w:rPr>
        <w:t xml:space="preserve"> UAE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>Jan 2008: Master Degree in Oral and Maxillofacial Surgery from Ministry of Health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Arial" w:hAnsi="Arial" w:cs="Arial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 xml:space="preserve">Damascus Hospital – Damascus, Syria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>Oct 2002: License of Doctor in Dentistry DDS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Arial" w:hAnsi="Arial" w:cs="Arial"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  <w:u w:val="single"/>
        </w:rPr>
        <w:t xml:space="preserve">Damascus University – Damascus, Syria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  <w:u w:val="single"/>
        </w:rPr>
        <w:t>PROFESSIONAL EXPERIENC E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Times New Roman" w:hAnsi="Times New Roman" w:cs="Times New Roman"/>
          <w:b/>
          <w:bCs/>
          <w:sz w:val="16"/>
          <w:szCs w:val="16"/>
          <w:u w:val="single"/>
        </w:rPr>
        <w:t>Hussam Dental Clinic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Dec.2015 – Present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i/>
          <w:iCs/>
          <w:sz w:val="16"/>
          <w:szCs w:val="16"/>
        </w:rPr>
        <w:t>General Dentist and Oral Surgeon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9" w:lineRule="auto"/>
        <w:ind w:left="840" w:right="420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</w:rPr>
        <w:t xml:space="preserve">Using my experience and Clinic knowledge to choose best materials and approach to get best result for our Patients </w:t>
      </w:r>
    </w:p>
    <w:p w:rsidR="00C3197D" w:rsidRPr="00204E86" w:rsidRDefault="00005FC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Demonstrated Excellence in Veneer and Zircon work.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Excellence in complicated RCT with or without rotary instruments.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Using casting-post techniqe before prosthotic treatment.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47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Trained Bleaching practitioner using Zoom 4 or Plazma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</w:rPr>
        <w:t xml:space="preserve">Deal with all kind of Pediatric Dental Therapy.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Wingdings" w:hAnsi="Wingdings" w:cs="Wingdings"/>
          <w:b/>
          <w:bCs/>
          <w:sz w:val="16"/>
          <w:szCs w:val="16"/>
        </w:rPr>
        <w:t></w:t>
      </w:r>
      <w:r w:rsidRPr="00204E86">
        <w:rPr>
          <w:rFonts w:ascii="Wingdings" w:hAnsi="Wingdings" w:cs="Wingdings"/>
          <w:b/>
          <w:bCs/>
          <w:sz w:val="16"/>
          <w:szCs w:val="16"/>
        </w:rPr>
        <w:t></w:t>
      </w:r>
      <w:r w:rsidRPr="00204E86">
        <w:rPr>
          <w:rFonts w:ascii="Arial" w:hAnsi="Arial" w:cs="Arial"/>
          <w:b/>
          <w:bCs/>
          <w:sz w:val="16"/>
          <w:szCs w:val="16"/>
        </w:rPr>
        <w:t>Functional clinician experience include: Surgical extractions for Impactions..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7" w:lineRule="auto"/>
        <w:ind w:left="840" w:right="50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</w:rPr>
        <w:t xml:space="preserve">Deep seated knowledge and experience in Clinical crown lengthening using Lazer or surgical techniques.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</w:rPr>
        <w:t xml:space="preserve">Basic restorative w ork using Composit 3M and In-ceram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</w:pPr>
      <w:r w:rsidRPr="00204E86">
        <w:rPr>
          <w:noProof/>
          <w:sz w:val="16"/>
          <w:szCs w:val="16"/>
        </w:rPr>
        <w:pict>
          <v:line id="_x0000_s1036" style="position:absolute;z-index:-251648000" from="-42pt,20.9pt" to="523.05pt,20.9pt" o:allowincell="f" strokeweight="3pt"/>
        </w:pic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  <w:sectPr w:rsidR="00C3197D" w:rsidRPr="00204E86">
          <w:pgSz w:w="12240" w:h="15840"/>
          <w:pgMar w:top="1191" w:right="1180" w:bottom="630" w:left="1320" w:header="720" w:footer="720" w:gutter="0"/>
          <w:cols w:space="720" w:equalWidth="0">
            <w:col w:w="9740"/>
          </w:cols>
          <w:noEndnote/>
        </w:sectPr>
      </w:pPr>
    </w:p>
    <w:p w:rsidR="00C3197D" w:rsidRPr="00204E86" w:rsidRDefault="00C3197D" w:rsidP="00204E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bookmarkStart w:id="0" w:name="page3"/>
      <w:bookmarkEnd w:id="0"/>
      <w:r w:rsidRPr="00204E86">
        <w:rPr>
          <w:noProof/>
          <w:sz w:val="16"/>
          <w:szCs w:val="16"/>
        </w:rPr>
        <w:lastRenderedPageBreak/>
        <w:pict>
          <v:line id="_x0000_s1037" style="position:absolute;z-index:-251646976;mso-position-horizontal-relative:page;mso-position-vertical-relative:page" from="25.5pt,24pt" to="25.5pt,769.0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38" style="position:absolute;z-index:-251645952;mso-position-horizontal-relative:page;mso-position-vertical-relative:page" from="587.55pt,24pt" to="587.55pt,769.0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39" style="position:absolute;z-index:-251644928;mso-position-horizontal-relative:page;mso-position-vertical-relative:page" from="24pt,25.5pt" to="589.05pt,25.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0" style="position:absolute;z-index:-251643904;mso-position-horizontal-relative:page;mso-position-vertical-relative:page" from="27.7pt,28.05pt" to="585.35pt,28.05pt" o:allowincell="f" strokeweight=".72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1" style="position:absolute;z-index:-251642880;mso-position-horizontal-relative:page;mso-position-vertical-relative:page" from="28.05pt,27.7pt" to="28.05pt,765.35pt" o:allowincell="f" strokeweight=".72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2" style="position:absolute;z-index:-251641856;mso-position-horizontal-relative:page;mso-position-vertical-relative:page" from="27.7pt,765pt" to="585.35pt,765pt" o:allowincell="f" strokeweight=".72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3" style="position:absolute;z-index:-251640832;mso-position-horizontal-relative:page;mso-position-vertical-relative:page" from="585pt,27.7pt" to="585pt,765.35pt" o:allowincell="f" strokeweight=".25397mm">
            <w10:wrap anchorx="page" anchory="page"/>
          </v:line>
        </w:pict>
      </w:r>
      <w:r w:rsidR="00005FC3" w:rsidRPr="00204E86">
        <w:rPr>
          <w:rFonts w:ascii="Times New Roman" w:hAnsi="Times New Roman" w:cs="Times New Roman"/>
          <w:b/>
          <w:bCs/>
          <w:sz w:val="16"/>
          <w:szCs w:val="16"/>
          <w:u w:val="single"/>
        </w:rPr>
        <w:t>Ilham Dental clinic - Dubai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Dec.2008 – Dec.2015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i/>
          <w:iCs/>
          <w:sz w:val="16"/>
          <w:szCs w:val="16"/>
        </w:rPr>
        <w:t>General Dentist and Oral Surgeon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Competent dental practitioner for Full mouth prosthetic and restoration for hundreds of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>cases for all kind of patient</w:t>
      </w:r>
      <w:r w:rsidRPr="00204E86">
        <w:rPr>
          <w:rFonts w:ascii="Times New Roman" w:hAnsi="Times New Roman" w:cs="Times New Roman"/>
          <w:b/>
          <w:bCs/>
          <w:sz w:val="16"/>
          <w:szCs w:val="16"/>
        </w:rPr>
        <w:t>’</w:t>
      </w:r>
      <w:r w:rsidRPr="00204E86">
        <w:rPr>
          <w:rFonts w:ascii="Calibri" w:hAnsi="Calibri" w:cs="Calibri"/>
          <w:b/>
          <w:bCs/>
          <w:sz w:val="16"/>
          <w:szCs w:val="16"/>
        </w:rPr>
        <w:t>s different   nationalities.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Demonstrated Excellence in Veneer and Zircon work.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Calibri" w:hAnsi="Calibri" w:cs="Calibri"/>
          <w:b/>
          <w:bCs/>
          <w:sz w:val="16"/>
          <w:szCs w:val="16"/>
        </w:rPr>
        <w:t xml:space="preserve">Excellence in complicated RCT with or without rotary treatment.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Times New Roman" w:hAnsi="Times New Roman" w:cs="Times New Roman"/>
          <w:sz w:val="16"/>
          <w:szCs w:val="16"/>
        </w:rPr>
        <w:t xml:space="preserve">Trained Bleaching practitioner using several techniques.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Deal with all kind of General Dental Therapy 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Functional clinician experience include: Surgical extractions for Impactions..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Basic restorative work 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82" w:lineRule="auto"/>
        <w:ind w:left="840" w:right="860" w:hanging="358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Dealing on the </w:t>
      </w:r>
      <w:r w:rsidRPr="00204E86">
        <w:rPr>
          <w:rFonts w:ascii="Verdana" w:hAnsi="Verdana" w:cs="Verdana"/>
          <w:color w:val="333333"/>
          <w:sz w:val="16"/>
          <w:szCs w:val="16"/>
        </w:rPr>
        <w:t>endodontic,</w:t>
      </w:r>
      <w:r w:rsidRPr="00204E86">
        <w:rPr>
          <w:rFonts w:ascii="Arial" w:hAnsi="Arial" w:cs="Arial"/>
          <w:sz w:val="16"/>
          <w:szCs w:val="16"/>
        </w:rPr>
        <w:t xml:space="preserve"> </w:t>
      </w:r>
      <w:r w:rsidRPr="00204E86">
        <w:rPr>
          <w:rFonts w:ascii="Arial" w:hAnsi="Arial" w:cs="Arial"/>
          <w:color w:val="333333"/>
          <w:sz w:val="16"/>
          <w:szCs w:val="16"/>
        </w:rPr>
        <w:t>periodontal, oral surgery and esthetics needs of the general</w:t>
      </w:r>
      <w:r w:rsidRPr="00204E86">
        <w:rPr>
          <w:rFonts w:ascii="Arial" w:hAnsi="Arial" w:cs="Arial"/>
          <w:sz w:val="16"/>
          <w:szCs w:val="16"/>
        </w:rPr>
        <w:t xml:space="preserve"> </w:t>
      </w:r>
      <w:r w:rsidRPr="00204E86">
        <w:rPr>
          <w:rFonts w:ascii="Arial" w:hAnsi="Arial" w:cs="Arial"/>
          <w:color w:val="333333"/>
          <w:sz w:val="16"/>
          <w:szCs w:val="16"/>
        </w:rPr>
        <w:t xml:space="preserve">population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  <w:u w:val="single"/>
        </w:rPr>
        <w:t>DAMASCUS HOSPITAL,MAXILLOFACIAL SURGERY UNIT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Jul. 2003 - 2007: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i/>
          <w:iCs/>
          <w:sz w:val="16"/>
          <w:szCs w:val="16"/>
        </w:rPr>
        <w:t>Maxillofacial Surgery Resident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7 months in the ER , Make administrative decisions and take appropriate action on behalf of my specialist.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right="480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Receive and handle a wide range of emergencies situation of Head and Neck as a first aid emergency procedures and pass other patients which they need OR for the appropriate procedure…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Suture all kind of wounds knowing all kind of them and choose the appropriate for the case...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Re fixing permanent teeth which partial or total extract as in accident …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780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Surgical and non-surgical extraction for around 200 case of impacted molar under local anesthesia…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Extirpation for small defects and Apicectomy procedure for infected teeth…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Management and treatment for all kind of minor Surgery under local anesthesia…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Received accident and maxillofacial multi fractures patients and make primary reduction..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1" w:lineRule="auto"/>
        <w:ind w:right="180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Primary care of maxillofacial injuries and </w:t>
      </w:r>
      <w:r w:rsidRPr="00204E86">
        <w:rPr>
          <w:rFonts w:ascii="Arial" w:hAnsi="Arial" w:cs="Arial"/>
          <w:i/>
          <w:iCs/>
          <w:sz w:val="16"/>
          <w:szCs w:val="16"/>
        </w:rPr>
        <w:t>Establishing a clinical diagnosis and surgical treatment</w:t>
      </w:r>
      <w:r w:rsidRPr="00204E86">
        <w:rPr>
          <w:rFonts w:ascii="Arial" w:hAnsi="Arial" w:cs="Arial"/>
          <w:sz w:val="16"/>
          <w:szCs w:val="16"/>
        </w:rPr>
        <w:t xml:space="preserve"> </w:t>
      </w:r>
      <w:r w:rsidRPr="00204E86">
        <w:rPr>
          <w:rFonts w:ascii="Arial" w:hAnsi="Arial" w:cs="Arial"/>
          <w:i/>
          <w:iCs/>
          <w:sz w:val="16"/>
          <w:szCs w:val="16"/>
        </w:rPr>
        <w:t xml:space="preserve">plan.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Surgical management of mandibular fractures, condylar neck and atrophic mandible fractures. Surgical management of maxillary fractures, Zygoma Fractures and grossly comminuted mid face fractures …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16"/>
          <w:szCs w:val="16"/>
        </w:rPr>
      </w:pP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Management and treatment of Pediatric maxillofacial trauma ...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Help in ablative surgical treatment for malignant tumors of the oral cavity and Reconstruction after tumor ablation: extra-oral implants…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Clinical pathology: odontogenic and non odontogenic tumors of the jaws… </w:t>
      </w:r>
    </w:p>
    <w:p w:rsidR="00C3197D" w:rsidRPr="00204E86" w:rsidRDefault="00005F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16"/>
          <w:szCs w:val="16"/>
        </w:rPr>
      </w:pPr>
      <w:r w:rsidRPr="00204E86">
        <w:rPr>
          <w:rFonts w:ascii="Arial" w:hAnsi="Arial" w:cs="Arial"/>
          <w:sz w:val="16"/>
          <w:szCs w:val="16"/>
        </w:rPr>
        <w:t xml:space="preserve">Surgical Management and overview of Surgical techniques for submandibular glands… 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  <w:u w:val="single"/>
        </w:rPr>
        <w:t>TECHNICAL SKILLS AND INTERESTS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  <w:u w:val="single"/>
        </w:rPr>
        <w:t>La ngua ge s Skills:</w:t>
      </w:r>
      <w:r w:rsidRPr="00204E86">
        <w:rPr>
          <w:rFonts w:ascii="Arial" w:hAnsi="Arial" w:cs="Arial"/>
          <w:b/>
          <w:bCs/>
          <w:sz w:val="16"/>
          <w:szCs w:val="16"/>
        </w:rPr>
        <w:t xml:space="preserve">  Arabic / Mother tongue  - English </w:t>
      </w:r>
      <w:r w:rsidRPr="00204E86">
        <w:rPr>
          <w:rFonts w:ascii="Arial" w:hAnsi="Arial" w:cs="Arial"/>
          <w:sz w:val="16"/>
          <w:szCs w:val="16"/>
        </w:rPr>
        <w:t>/</w:t>
      </w:r>
      <w:r w:rsidRPr="00204E86">
        <w:rPr>
          <w:rFonts w:ascii="Arial" w:hAnsi="Arial" w:cs="Arial"/>
          <w:b/>
          <w:bCs/>
          <w:sz w:val="16"/>
          <w:szCs w:val="16"/>
        </w:rPr>
        <w:t xml:space="preserve"> Very Good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</w:rPr>
        <w:t>Russian/ Novice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16"/>
          <w:szCs w:val="16"/>
        </w:rPr>
      </w:pPr>
    </w:p>
    <w:p w:rsidR="00C3197D" w:rsidRPr="00204E86" w:rsidRDefault="00005FC3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16"/>
          <w:szCs w:val="16"/>
        </w:rPr>
      </w:pPr>
      <w:r w:rsidRPr="00204E86">
        <w:rPr>
          <w:rFonts w:ascii="Arial" w:hAnsi="Arial" w:cs="Arial"/>
          <w:b/>
          <w:bCs/>
          <w:sz w:val="16"/>
          <w:szCs w:val="16"/>
          <w:u w:val="single"/>
        </w:rPr>
        <w:t>Personal References Available Upon Request</w:t>
      </w: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</w:pPr>
      <w:r w:rsidRPr="00204E86">
        <w:rPr>
          <w:noProof/>
          <w:sz w:val="16"/>
          <w:szCs w:val="16"/>
        </w:rPr>
        <w:pict>
          <v:line id="_x0000_s1044" style="position:absolute;z-index:-251639808" from="-42pt,10.6pt" to="523.05pt,10.6pt" o:allowincell="f" strokeweight="3pt"/>
        </w:pict>
      </w:r>
    </w:p>
    <w:p w:rsidR="00C3197D" w:rsidRDefault="00C31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</w:pPr>
    </w:p>
    <w:p w:rsidR="00204E86" w:rsidRDefault="00204E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</w:pPr>
    </w:p>
    <w:p w:rsidR="00204E86" w:rsidRDefault="00204E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204E86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204E86" w:rsidRPr="0036415F" w:rsidRDefault="00204E86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Hassan An-Madi  – </w:t>
            </w:r>
            <w:r w:rsidRPr="00204E86">
              <w:rPr>
                <w:b/>
                <w:noProof/>
                <w:sz w:val="28"/>
                <w:lang w:eastAsia="en-IN"/>
              </w:rPr>
              <w:t>1850934</w:t>
            </w:r>
          </w:p>
          <w:p w:rsidR="00204E86" w:rsidRDefault="00204E8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04E86" w:rsidRDefault="00204E8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04E86" w:rsidRDefault="00204E8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04E86" w:rsidRDefault="00204E8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04E86" w:rsidRPr="00204E86" w:rsidRDefault="00204E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6"/>
          <w:szCs w:val="16"/>
        </w:rPr>
        <w:sectPr w:rsidR="00204E86" w:rsidRPr="00204E86">
          <w:pgSz w:w="12240" w:h="15840"/>
          <w:pgMar w:top="1440" w:right="1560" w:bottom="425" w:left="1320" w:header="720" w:footer="720" w:gutter="0"/>
          <w:cols w:space="720" w:equalWidth="0">
            <w:col w:w="9360"/>
          </w:cols>
          <w:noEndnote/>
        </w:sectPr>
      </w:pPr>
    </w:p>
    <w:p w:rsidR="00C3197D" w:rsidRPr="00204E86" w:rsidRDefault="00C3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page5"/>
      <w:bookmarkEnd w:id="1"/>
      <w:r w:rsidRPr="00204E86">
        <w:rPr>
          <w:noProof/>
          <w:sz w:val="16"/>
          <w:szCs w:val="16"/>
        </w:rPr>
        <w:lastRenderedPageBreak/>
        <w:pict>
          <v:line id="_x0000_s1045" style="position:absolute;z-index:-251638784;mso-position-horizontal-relative:page;mso-position-vertical-relative:page" from="25.5pt,24pt" to="25.5pt,769.0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6" style="position:absolute;z-index:-251637760;mso-position-horizontal-relative:page;mso-position-vertical-relative:page" from="587.55pt,24pt" to="587.55pt,769.0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7" style="position:absolute;z-index:-251636736;mso-position-horizontal-relative:page;mso-position-vertical-relative:page" from="24pt,25.5pt" to="589.05pt,25.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8" style="position:absolute;z-index:-251635712;mso-position-horizontal-relative:page;mso-position-vertical-relative:page" from="27.7pt,28.05pt" to="585.35pt,28.05pt" o:allowincell="f" strokeweight=".72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49" style="position:absolute;z-index:-251634688;mso-position-horizontal-relative:page;mso-position-vertical-relative:page" from="28.05pt,27.7pt" to="28.05pt,765.35pt" o:allowincell="f" strokeweight=".72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50" style="position:absolute;z-index:-251633664;mso-position-horizontal-relative:page;mso-position-vertical-relative:page" from="27.7pt,765pt" to="585.35pt,765pt" o:allowincell="f" strokeweight=".72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51" style="position:absolute;z-index:-251632640;mso-position-horizontal-relative:page;mso-position-vertical-relative:page" from="24pt,767.55pt" to="589.05pt,767.55pt" o:allowincell="f" strokeweight="3pt">
            <w10:wrap anchorx="page" anchory="page"/>
          </v:line>
        </w:pict>
      </w:r>
      <w:r w:rsidRPr="00204E86">
        <w:rPr>
          <w:noProof/>
          <w:sz w:val="16"/>
          <w:szCs w:val="16"/>
        </w:rPr>
        <w:pict>
          <v:line id="_x0000_s1052" style="position:absolute;z-index:-251631616;mso-position-horizontal-relative:page;mso-position-vertical-relative:page" from="585pt,27.7pt" to="585pt,765.35pt" o:allowincell="f" strokeweight=".25397mm">
            <w10:wrap anchorx="page" anchory="page"/>
          </v:line>
        </w:pict>
      </w:r>
    </w:p>
    <w:sectPr w:rsidR="00C3197D" w:rsidRPr="00204E86" w:rsidSect="00C3197D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5FC3"/>
    <w:rsid w:val="00005FC3"/>
    <w:rsid w:val="00204E86"/>
    <w:rsid w:val="00C3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4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2017-01-18T11:52:00Z</dcterms:created>
  <dcterms:modified xsi:type="dcterms:W3CDTF">2017-01-18T11:52:00Z</dcterms:modified>
</cp:coreProperties>
</file>