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12" w:space="0" w:color="262626"/>
          <w:left w:val="single" w:sz="12" w:space="0" w:color="262626"/>
          <w:bottom w:val="single" w:sz="12" w:space="0" w:color="262626"/>
          <w:right w:val="single" w:sz="12" w:space="0" w:color="262626"/>
        </w:tblBorders>
        <w:shd w:val="clear" w:color="auto" w:fill="4F81BD"/>
        <w:tblLook w:val="04A0" w:firstRow="1" w:lastRow="0" w:firstColumn="1" w:lastColumn="0" w:noHBand="0" w:noVBand="1"/>
      </w:tblPr>
      <w:tblGrid>
        <w:gridCol w:w="5874"/>
      </w:tblGrid>
      <w:tr w:rsidR="007135E1" w:rsidRPr="003F0FF0" w:rsidTr="00A54A1B">
        <w:trPr>
          <w:trHeight w:val="1937"/>
        </w:trPr>
        <w:tc>
          <w:tcPr>
            <w:tcW w:w="4387" w:type="dxa"/>
            <w:shd w:val="clear" w:color="auto" w:fill="4F81BD"/>
          </w:tcPr>
          <w:p w:rsidR="007135E1" w:rsidRPr="003F0FF0" w:rsidRDefault="007135E1" w:rsidP="003F0FF0">
            <w:pPr>
              <w:widowControl w:val="0"/>
              <w:autoSpaceDE w:val="0"/>
              <w:autoSpaceDN w:val="0"/>
              <w:adjustRightInd w:val="0"/>
              <w:rPr>
                <w:rFonts w:ascii="Berlin Sans FB" w:hAnsi="Berlin Sans FB" w:cs="Arial"/>
                <w:b/>
                <w:bCs/>
                <w:sz w:val="40"/>
                <w:szCs w:val="40"/>
                <w:u w:val="single"/>
                <w:lang w:val="en-US"/>
              </w:rPr>
            </w:pPr>
            <w:r w:rsidRPr="003F0FF0">
              <w:rPr>
                <w:rFonts w:ascii="Berlin Sans FB" w:hAnsi="Berlin Sans FB" w:cs="Arial"/>
                <w:b/>
                <w:bCs/>
                <w:sz w:val="40"/>
                <w:szCs w:val="40"/>
                <w:u w:val="single"/>
                <w:lang w:val="en-US"/>
              </w:rPr>
              <w:t xml:space="preserve">JOHN </w:t>
            </w:r>
          </w:p>
          <w:p w:rsidR="00A54A1B" w:rsidRDefault="00A54A1B" w:rsidP="003F0FF0">
            <w:pPr>
              <w:widowControl w:val="0"/>
              <w:autoSpaceDE w:val="0"/>
              <w:autoSpaceDN w:val="0"/>
              <w:adjustRightInd w:val="0"/>
              <w:rPr>
                <w:rFonts w:ascii="Arial" w:hAnsi="Arial" w:cs="Arial"/>
                <w:color w:val="EEECE1"/>
                <w:sz w:val="20"/>
                <w:szCs w:val="20"/>
                <w:lang w:val="en-US"/>
              </w:rPr>
            </w:pPr>
          </w:p>
          <w:p w:rsidR="007135E1" w:rsidRPr="003F0FF0" w:rsidRDefault="006654AA" w:rsidP="006654AA">
            <w:pPr>
              <w:widowControl w:val="0"/>
              <w:autoSpaceDE w:val="0"/>
              <w:autoSpaceDN w:val="0"/>
              <w:adjustRightInd w:val="0"/>
              <w:rPr>
                <w:rFonts w:ascii="Arial" w:hAnsi="Arial" w:cs="Arial"/>
                <w:b/>
                <w:bCs/>
                <w:sz w:val="20"/>
                <w:szCs w:val="20"/>
                <w:lang w:val="en-US"/>
              </w:rPr>
            </w:pPr>
            <w:hyperlink r:id="rId8" w:history="1">
              <w:r w:rsidRPr="00DE5D80">
                <w:rPr>
                  <w:rStyle w:val="Hyperlink"/>
                  <w:rFonts w:ascii="Berlin Sans FB" w:hAnsi="Berlin Sans FB" w:cs="Arial"/>
                  <w:b/>
                  <w:bCs/>
                  <w:sz w:val="40"/>
                  <w:szCs w:val="40"/>
                  <w:lang w:val="en-US"/>
                </w:rPr>
                <w:t>JOHN.309643@2freemail.com</w:t>
              </w:r>
            </w:hyperlink>
            <w:r>
              <w:rPr>
                <w:rFonts w:ascii="Berlin Sans FB" w:hAnsi="Berlin Sans FB" w:cs="Arial"/>
                <w:b/>
                <w:bCs/>
                <w:sz w:val="40"/>
                <w:szCs w:val="40"/>
                <w:u w:val="single"/>
                <w:lang w:val="en-US"/>
              </w:rPr>
              <w:t xml:space="preserve"> </w:t>
            </w:r>
            <w:bookmarkStart w:id="0" w:name="_GoBack"/>
            <w:bookmarkEnd w:id="0"/>
          </w:p>
        </w:tc>
      </w:tr>
    </w:tbl>
    <w:p w:rsidR="00521EB9" w:rsidRDefault="00DA0B6A" w:rsidP="00521EB9">
      <w:pPr>
        <w:widowControl w:val="0"/>
        <w:tabs>
          <w:tab w:val="left" w:pos="600"/>
          <w:tab w:val="center" w:pos="1403"/>
          <w:tab w:val="left" w:pos="2025"/>
          <w:tab w:val="left" w:pos="3285"/>
        </w:tabs>
        <w:autoSpaceDE w:val="0"/>
        <w:autoSpaceDN w:val="0"/>
        <w:adjustRightInd w:val="0"/>
        <w:rPr>
          <w:rFonts w:ascii="Berlin Sans FB Demi" w:hAnsi="Berlin Sans FB Demi" w:cs="Arial"/>
          <w:b/>
          <w:bCs/>
          <w:sz w:val="52"/>
          <w:szCs w:val="52"/>
          <w:u w:val="double"/>
          <w:lang w:val="en-US"/>
        </w:rPr>
      </w:pPr>
      <w:r>
        <w:rPr>
          <w:b/>
          <w:bCs/>
          <w:noProof/>
          <w:sz w:val="52"/>
          <w:szCs w:val="52"/>
          <w:lang w:val="en-US" w:eastAsia="en-US"/>
        </w:rPr>
        <w:drawing>
          <wp:anchor distT="0" distB="0" distL="114300" distR="114300" simplePos="0" relativeHeight="251657728" behindDoc="0" locked="0" layoutInCell="1" allowOverlap="1">
            <wp:simplePos x="0" y="0"/>
            <wp:positionH relativeFrom="column">
              <wp:posOffset>1896745</wp:posOffset>
            </wp:positionH>
            <wp:positionV relativeFrom="paragraph">
              <wp:posOffset>-85090</wp:posOffset>
            </wp:positionV>
            <wp:extent cx="1311910" cy="1422400"/>
            <wp:effectExtent l="19050" t="0" r="2540" b="0"/>
            <wp:wrapSquare wrapText="bothSides"/>
            <wp:docPr id="4" name="Picture 3" descr="new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
                    <pic:cNvPicPr>
                      <a:picLocks noChangeAspect="1" noChangeArrowheads="1"/>
                    </pic:cNvPicPr>
                  </pic:nvPicPr>
                  <pic:blipFill>
                    <a:blip r:embed="rId9"/>
                    <a:srcRect/>
                    <a:stretch>
                      <a:fillRect/>
                    </a:stretch>
                  </pic:blipFill>
                  <pic:spPr bwMode="auto">
                    <a:xfrm>
                      <a:off x="0" y="0"/>
                      <a:ext cx="1311910" cy="1422400"/>
                    </a:xfrm>
                    <a:prstGeom prst="rect">
                      <a:avLst/>
                    </a:prstGeom>
                    <a:noFill/>
                    <a:ln w="9525">
                      <a:noFill/>
                      <a:miter lim="800000"/>
                      <a:headEnd/>
                      <a:tailEnd/>
                    </a:ln>
                  </pic:spPr>
                </pic:pic>
              </a:graphicData>
            </a:graphic>
          </wp:anchor>
        </w:drawing>
      </w:r>
    </w:p>
    <w:p w:rsidR="00DD23DC" w:rsidRPr="00521EB9" w:rsidRDefault="00485F2F" w:rsidP="00521EB9">
      <w:pPr>
        <w:widowControl w:val="0"/>
        <w:tabs>
          <w:tab w:val="left" w:pos="600"/>
          <w:tab w:val="center" w:pos="1403"/>
          <w:tab w:val="left" w:pos="2025"/>
          <w:tab w:val="left" w:pos="3285"/>
        </w:tabs>
        <w:autoSpaceDE w:val="0"/>
        <w:autoSpaceDN w:val="0"/>
        <w:adjustRightInd w:val="0"/>
        <w:rPr>
          <w:rFonts w:ascii="Berlin Sans FB Demi" w:hAnsi="Berlin Sans FB Demi" w:cs="Arial"/>
          <w:b/>
          <w:bCs/>
          <w:sz w:val="52"/>
          <w:szCs w:val="52"/>
          <w:u w:val="double"/>
          <w:lang w:val="en-US"/>
        </w:rPr>
      </w:pPr>
      <w:r w:rsidRPr="00521EB9">
        <w:rPr>
          <w:rFonts w:ascii="Berlin Sans FB Demi" w:hAnsi="Berlin Sans FB Demi" w:cs="Arial"/>
          <w:b/>
          <w:bCs/>
          <w:sz w:val="52"/>
          <w:szCs w:val="52"/>
          <w:u w:val="double"/>
          <w:lang w:val="en-US"/>
        </w:rPr>
        <w:t>CIVIL</w:t>
      </w:r>
    </w:p>
    <w:p w:rsidR="007135E1" w:rsidRPr="00A54A1B" w:rsidRDefault="00485F2F" w:rsidP="00DD23DC">
      <w:pPr>
        <w:widowControl w:val="0"/>
        <w:tabs>
          <w:tab w:val="left" w:pos="2025"/>
          <w:tab w:val="left" w:pos="3285"/>
        </w:tabs>
        <w:autoSpaceDE w:val="0"/>
        <w:autoSpaceDN w:val="0"/>
        <w:adjustRightInd w:val="0"/>
        <w:rPr>
          <w:rFonts w:ascii="Berlin Sans FB Demi" w:hAnsi="Berlin Sans FB Demi" w:cs="Arial"/>
          <w:b/>
          <w:bCs/>
          <w:sz w:val="52"/>
          <w:szCs w:val="52"/>
          <w:u w:val="double"/>
          <w:lang w:val="en-US"/>
        </w:rPr>
      </w:pPr>
      <w:r w:rsidRPr="00A54A1B">
        <w:rPr>
          <w:rFonts w:ascii="Berlin Sans FB Demi" w:hAnsi="Berlin Sans FB Demi" w:cs="Arial"/>
          <w:b/>
          <w:bCs/>
          <w:sz w:val="52"/>
          <w:szCs w:val="52"/>
          <w:u w:val="double"/>
          <w:lang w:val="en-US"/>
        </w:rPr>
        <w:t>ENGINEER</w:t>
      </w:r>
      <w:r w:rsidR="00231BB8" w:rsidRPr="00A54A1B">
        <w:rPr>
          <w:sz w:val="52"/>
          <w:szCs w:val="52"/>
        </w:rPr>
        <w:t xml:space="preserve"> </w:t>
      </w:r>
    </w:p>
    <w:p w:rsidR="003D5DFC" w:rsidRDefault="003D5DFC" w:rsidP="007135E1">
      <w:pPr>
        <w:widowControl w:val="0"/>
        <w:autoSpaceDE w:val="0"/>
        <w:autoSpaceDN w:val="0"/>
        <w:adjustRightInd w:val="0"/>
        <w:spacing w:after="120"/>
        <w:ind w:firstLine="720"/>
        <w:rPr>
          <w:rFonts w:ascii="Arial" w:hAnsi="Arial" w:cs="Arial"/>
          <w:b/>
          <w:bCs/>
          <w:sz w:val="12"/>
          <w:szCs w:val="12"/>
          <w:lang w:val="en-US"/>
        </w:rPr>
      </w:pPr>
    </w:p>
    <w:p w:rsidR="00521EB9" w:rsidRDefault="00DD23DC" w:rsidP="00521EB9">
      <w:pPr>
        <w:widowControl w:val="0"/>
        <w:pBdr>
          <w:bottom w:val="single" w:sz="18" w:space="1" w:color="BFBFBF"/>
        </w:pBdr>
        <w:tabs>
          <w:tab w:val="left" w:pos="1455"/>
        </w:tabs>
        <w:autoSpaceDE w:val="0"/>
        <w:autoSpaceDN w:val="0"/>
        <w:adjustRightInd w:val="0"/>
        <w:spacing w:after="120"/>
        <w:rPr>
          <w:rFonts w:ascii="Arial" w:hAnsi="Arial" w:cs="Arial"/>
          <w:b/>
          <w:bCs/>
          <w:sz w:val="30"/>
          <w:szCs w:val="30"/>
          <w:lang w:val="en-US"/>
        </w:rPr>
      </w:pPr>
      <w:r>
        <w:rPr>
          <w:rFonts w:ascii="Arial" w:hAnsi="Arial" w:cs="Arial"/>
          <w:b/>
          <w:bCs/>
          <w:sz w:val="12"/>
          <w:szCs w:val="12"/>
          <w:lang w:val="en-US"/>
        </w:rPr>
        <w:tab/>
      </w:r>
      <w:r w:rsidR="007B0D67">
        <w:rPr>
          <w:rFonts w:ascii="Arial" w:hAnsi="Arial" w:cs="Arial"/>
          <w:b/>
          <w:bCs/>
          <w:sz w:val="30"/>
          <w:szCs w:val="30"/>
          <w:lang w:val="en-US"/>
        </w:rPr>
        <w:pict>
          <v:rect id="_x0000_i1025" style="width:481.7pt;height:3pt" o:hrpct="0" o:hralign="center" o:hrstd="t" o:hrnoshade="t" o:hr="t" fillcolor="black" stroked="f"/>
        </w:pict>
      </w:r>
    </w:p>
    <w:p w:rsidR="00BD4787" w:rsidRPr="00521EB9" w:rsidRDefault="00BD4787" w:rsidP="00521EB9">
      <w:pPr>
        <w:widowControl w:val="0"/>
        <w:pBdr>
          <w:bottom w:val="single" w:sz="18" w:space="1" w:color="BFBFBF"/>
        </w:pBdr>
        <w:autoSpaceDE w:val="0"/>
        <w:autoSpaceDN w:val="0"/>
        <w:adjustRightInd w:val="0"/>
        <w:spacing w:before="180" w:after="120"/>
        <w:rPr>
          <w:rFonts w:ascii="Berlin Sans FB" w:hAnsi="Berlin Sans FB" w:cs="Arial"/>
          <w:sz w:val="30"/>
          <w:szCs w:val="30"/>
          <w:lang w:val="en-US"/>
        </w:rPr>
      </w:pPr>
      <w:r w:rsidRPr="00521EB9">
        <w:rPr>
          <w:rFonts w:ascii="Berlin Sans FB" w:hAnsi="Berlin Sans FB" w:cs="Arial"/>
          <w:sz w:val="30"/>
          <w:szCs w:val="30"/>
          <w:lang w:val="en-US"/>
        </w:rPr>
        <w:t>Professional Profile</w:t>
      </w:r>
    </w:p>
    <w:p w:rsidR="002061EE" w:rsidRDefault="00020A17" w:rsidP="002061EE">
      <w:pPr>
        <w:widowControl w:val="0"/>
        <w:autoSpaceDE w:val="0"/>
        <w:autoSpaceDN w:val="0"/>
        <w:adjustRightInd w:val="0"/>
        <w:jc w:val="both"/>
        <w:rPr>
          <w:rFonts w:ascii="Arial" w:hAnsi="Arial" w:cs="Arial"/>
          <w:sz w:val="20"/>
          <w:szCs w:val="20"/>
          <w:lang w:val="en-US"/>
        </w:rPr>
      </w:pPr>
      <w:proofErr w:type="gramStart"/>
      <w:r w:rsidRPr="002061EE">
        <w:rPr>
          <w:rFonts w:ascii="Arial" w:hAnsi="Arial" w:cs="Arial"/>
          <w:sz w:val="20"/>
          <w:szCs w:val="20"/>
          <w:lang w:val="en-US"/>
        </w:rPr>
        <w:t>Graduated</w:t>
      </w:r>
      <w:r w:rsidR="002061EE">
        <w:rPr>
          <w:rFonts w:ascii="Arial" w:hAnsi="Arial" w:cs="Arial"/>
          <w:sz w:val="20"/>
          <w:szCs w:val="20"/>
          <w:lang w:val="en-US"/>
        </w:rPr>
        <w:t xml:space="preserve"> </w:t>
      </w:r>
      <w:r w:rsidRPr="002061EE">
        <w:rPr>
          <w:rFonts w:ascii="Arial" w:hAnsi="Arial" w:cs="Arial"/>
          <w:sz w:val="20"/>
          <w:szCs w:val="20"/>
          <w:lang w:val="en-US"/>
        </w:rPr>
        <w:t>with the degree</w:t>
      </w:r>
      <w:r w:rsidR="002061EE">
        <w:rPr>
          <w:rFonts w:ascii="Arial" w:hAnsi="Arial" w:cs="Arial"/>
          <w:sz w:val="20"/>
          <w:szCs w:val="20"/>
          <w:lang w:val="en-US"/>
        </w:rPr>
        <w:t>,</w:t>
      </w:r>
      <w:r w:rsidRPr="002061EE">
        <w:rPr>
          <w:rFonts w:ascii="Arial" w:hAnsi="Arial" w:cs="Arial"/>
          <w:sz w:val="20"/>
          <w:szCs w:val="20"/>
          <w:lang w:val="en-US"/>
        </w:rPr>
        <w:t xml:space="preserve"> Bachelor of Science in Civil Engineering at the University of Northern Philippines, and a License Civil Engineer</w:t>
      </w:r>
      <w:r w:rsidR="002061EE">
        <w:rPr>
          <w:rFonts w:ascii="Arial" w:hAnsi="Arial" w:cs="Arial"/>
          <w:sz w:val="20"/>
          <w:szCs w:val="20"/>
          <w:lang w:val="en-US"/>
        </w:rPr>
        <w:t xml:space="preserve"> for 6 years.</w:t>
      </w:r>
      <w:proofErr w:type="gramEnd"/>
    </w:p>
    <w:p w:rsidR="00C119DA" w:rsidRPr="002061EE" w:rsidRDefault="00C119DA" w:rsidP="002061EE">
      <w:pPr>
        <w:widowControl w:val="0"/>
        <w:autoSpaceDE w:val="0"/>
        <w:autoSpaceDN w:val="0"/>
        <w:adjustRightInd w:val="0"/>
        <w:jc w:val="center"/>
        <w:rPr>
          <w:rFonts w:ascii="Arial" w:hAnsi="Arial" w:cs="Arial"/>
          <w:sz w:val="20"/>
          <w:szCs w:val="20"/>
          <w:lang w:val="en-US"/>
        </w:rPr>
      </w:pPr>
    </w:p>
    <w:p w:rsidR="00C119DA" w:rsidRPr="002061EE" w:rsidRDefault="00C119DA" w:rsidP="00020A17">
      <w:pPr>
        <w:widowControl w:val="0"/>
        <w:autoSpaceDE w:val="0"/>
        <w:autoSpaceDN w:val="0"/>
        <w:adjustRightInd w:val="0"/>
        <w:jc w:val="both"/>
        <w:rPr>
          <w:rFonts w:ascii="Arial" w:hAnsi="Arial" w:cs="Arial"/>
          <w:sz w:val="20"/>
          <w:szCs w:val="20"/>
          <w:lang w:val="en-US"/>
        </w:rPr>
      </w:pPr>
    </w:p>
    <w:p w:rsidR="00D91066" w:rsidRPr="002061EE" w:rsidRDefault="00020A17" w:rsidP="00020A17">
      <w:pPr>
        <w:widowControl w:val="0"/>
        <w:autoSpaceDE w:val="0"/>
        <w:autoSpaceDN w:val="0"/>
        <w:adjustRightInd w:val="0"/>
        <w:jc w:val="both"/>
        <w:rPr>
          <w:rFonts w:ascii="Arial" w:hAnsi="Arial" w:cs="Arial"/>
          <w:sz w:val="20"/>
          <w:szCs w:val="20"/>
          <w:lang w:val="en-US"/>
        </w:rPr>
      </w:pPr>
      <w:r w:rsidRPr="002061EE">
        <w:rPr>
          <w:rFonts w:ascii="Arial" w:hAnsi="Arial" w:cs="Arial"/>
          <w:sz w:val="20"/>
          <w:szCs w:val="20"/>
          <w:lang w:val="en-US"/>
        </w:rPr>
        <w:t>Stated below are the projects that I participated and gathered experience during my career. My progressive engineering experience has provided me an opportunity to develop strong relation building skills and abilities.</w:t>
      </w:r>
    </w:p>
    <w:p w:rsidR="00F8365D" w:rsidRPr="00521EB9" w:rsidRDefault="00F8365D" w:rsidP="00F8365D">
      <w:pPr>
        <w:widowControl w:val="0"/>
        <w:pBdr>
          <w:bottom w:val="single" w:sz="18" w:space="1" w:color="BFBFBF"/>
        </w:pBdr>
        <w:autoSpaceDE w:val="0"/>
        <w:autoSpaceDN w:val="0"/>
        <w:adjustRightInd w:val="0"/>
        <w:spacing w:before="180" w:after="120"/>
        <w:rPr>
          <w:rFonts w:ascii="Berlin Sans FB" w:hAnsi="Berlin Sans FB" w:cs="Arial"/>
          <w:sz w:val="30"/>
          <w:szCs w:val="30"/>
          <w:lang w:val="en-US"/>
        </w:rPr>
      </w:pPr>
      <w:r w:rsidRPr="00521EB9">
        <w:rPr>
          <w:rFonts w:ascii="Berlin Sans FB" w:hAnsi="Berlin Sans FB" w:cs="Arial"/>
          <w:sz w:val="30"/>
          <w:szCs w:val="30"/>
          <w:lang w:val="en-US"/>
        </w:rPr>
        <w:t>Objective</w:t>
      </w:r>
    </w:p>
    <w:p w:rsidR="00C119DA" w:rsidRPr="00521EB9" w:rsidRDefault="00C119DA" w:rsidP="00C119DA">
      <w:pPr>
        <w:widowControl w:val="0"/>
        <w:autoSpaceDE w:val="0"/>
        <w:autoSpaceDN w:val="0"/>
        <w:adjustRightInd w:val="0"/>
        <w:jc w:val="both"/>
        <w:rPr>
          <w:rFonts w:ascii="Arial" w:hAnsi="Arial" w:cs="Arial"/>
          <w:iCs/>
          <w:sz w:val="19"/>
          <w:szCs w:val="19"/>
          <w:lang w:val="en-US"/>
        </w:rPr>
      </w:pPr>
      <w:r w:rsidRPr="00521EB9">
        <w:rPr>
          <w:rFonts w:ascii="Arial" w:hAnsi="Arial" w:cs="Arial"/>
          <w:iCs/>
          <w:sz w:val="19"/>
          <w:szCs w:val="19"/>
          <w:lang w:val="en-US"/>
        </w:rPr>
        <w:t>I am now seeking a company that fits my skills and abilities</w:t>
      </w:r>
      <w:r w:rsidR="00F8365D" w:rsidRPr="00521EB9">
        <w:rPr>
          <w:rFonts w:ascii="Arial" w:hAnsi="Arial" w:cs="Arial"/>
          <w:iCs/>
          <w:sz w:val="19"/>
          <w:szCs w:val="19"/>
          <w:lang w:val="en-US"/>
        </w:rPr>
        <w:t xml:space="preserve"> to secure a challenging and rewarding new role </w:t>
      </w:r>
      <w:r w:rsidRPr="00521EB9">
        <w:rPr>
          <w:rFonts w:ascii="Arial" w:hAnsi="Arial" w:cs="Arial"/>
          <w:iCs/>
          <w:sz w:val="19"/>
          <w:szCs w:val="19"/>
          <w:lang w:val="en-US"/>
        </w:rPr>
        <w:t>where I</w:t>
      </w:r>
      <w:r w:rsidR="00F8365D" w:rsidRPr="00521EB9">
        <w:rPr>
          <w:rFonts w:ascii="Arial" w:hAnsi="Arial" w:cs="Arial"/>
          <w:iCs/>
          <w:sz w:val="19"/>
          <w:szCs w:val="19"/>
          <w:lang w:val="en-US"/>
        </w:rPr>
        <w:t xml:space="preserve"> can put ex</w:t>
      </w:r>
      <w:r w:rsidRPr="00521EB9">
        <w:rPr>
          <w:rFonts w:ascii="Arial" w:hAnsi="Arial" w:cs="Arial"/>
          <w:iCs/>
          <w:sz w:val="19"/>
          <w:szCs w:val="19"/>
          <w:lang w:val="en-US"/>
        </w:rPr>
        <w:t>perience gained within my previous career to best use.</w:t>
      </w:r>
    </w:p>
    <w:p w:rsidR="00C119DA" w:rsidRPr="00521EB9" w:rsidRDefault="00C119DA" w:rsidP="00C119DA">
      <w:pPr>
        <w:widowControl w:val="0"/>
        <w:autoSpaceDE w:val="0"/>
        <w:autoSpaceDN w:val="0"/>
        <w:adjustRightInd w:val="0"/>
        <w:jc w:val="both"/>
        <w:rPr>
          <w:rFonts w:ascii="Arial" w:hAnsi="Arial" w:cs="Arial"/>
          <w:iCs/>
          <w:sz w:val="19"/>
          <w:szCs w:val="19"/>
          <w:lang w:val="en-US"/>
        </w:rPr>
      </w:pPr>
    </w:p>
    <w:p w:rsidR="00F8365D" w:rsidRPr="00521EB9" w:rsidRDefault="00C119DA" w:rsidP="00C119DA">
      <w:pPr>
        <w:widowControl w:val="0"/>
        <w:autoSpaceDE w:val="0"/>
        <w:autoSpaceDN w:val="0"/>
        <w:adjustRightInd w:val="0"/>
        <w:jc w:val="both"/>
        <w:rPr>
          <w:rFonts w:ascii="Arial" w:hAnsi="Arial" w:cs="Arial"/>
          <w:iCs/>
          <w:sz w:val="19"/>
          <w:szCs w:val="19"/>
          <w:lang w:val="en-US"/>
        </w:rPr>
      </w:pPr>
      <w:r w:rsidRPr="00521EB9">
        <w:rPr>
          <w:rFonts w:ascii="Arial" w:hAnsi="Arial" w:cs="Arial"/>
          <w:iCs/>
          <w:sz w:val="19"/>
          <w:szCs w:val="19"/>
          <w:lang w:val="en-US"/>
        </w:rPr>
        <w:t xml:space="preserve">With my good leadership, time-management, computer literate and analytical skills, I hope I can contribute as a valuable member of your team. </w:t>
      </w:r>
    </w:p>
    <w:p w:rsidR="00BD4787" w:rsidRPr="00521EB9" w:rsidRDefault="00BD4787" w:rsidP="00385750">
      <w:pPr>
        <w:widowControl w:val="0"/>
        <w:pBdr>
          <w:bottom w:val="single" w:sz="18" w:space="1" w:color="BFBFBF"/>
        </w:pBdr>
        <w:autoSpaceDE w:val="0"/>
        <w:autoSpaceDN w:val="0"/>
        <w:adjustRightInd w:val="0"/>
        <w:spacing w:before="180" w:after="120"/>
        <w:rPr>
          <w:rFonts w:ascii="Berlin Sans FB" w:hAnsi="Berlin Sans FB"/>
          <w:sz w:val="30"/>
          <w:szCs w:val="30"/>
          <w:lang w:val="en-US"/>
        </w:rPr>
      </w:pPr>
      <w:r w:rsidRPr="00521EB9">
        <w:rPr>
          <w:rFonts w:ascii="Berlin Sans FB" w:hAnsi="Berlin Sans FB"/>
          <w:sz w:val="30"/>
          <w:szCs w:val="30"/>
          <w:lang w:val="en-US"/>
        </w:rPr>
        <w:t>Career Summary</w:t>
      </w:r>
    </w:p>
    <w:p w:rsidR="004842E0" w:rsidRPr="00521EB9" w:rsidRDefault="00A54A1B" w:rsidP="004842E0">
      <w:pPr>
        <w:widowControl w:val="0"/>
        <w:autoSpaceDE w:val="0"/>
        <w:autoSpaceDN w:val="0"/>
        <w:adjustRightInd w:val="0"/>
        <w:jc w:val="both"/>
        <w:rPr>
          <w:rFonts w:ascii="Arial" w:hAnsi="Arial" w:cs="Arial"/>
          <w:sz w:val="19"/>
          <w:szCs w:val="19"/>
          <w:lang w:val="en-US"/>
        </w:rPr>
      </w:pPr>
      <w:r w:rsidRPr="00521EB9">
        <w:rPr>
          <w:rFonts w:ascii="Arial" w:hAnsi="Arial" w:cs="Arial"/>
          <w:sz w:val="19"/>
          <w:szCs w:val="19"/>
          <w:lang w:val="en-US"/>
        </w:rPr>
        <w:t xml:space="preserve">More than 5 years of experience in project control department </w:t>
      </w:r>
      <w:r w:rsidR="004842E0" w:rsidRPr="00521EB9">
        <w:rPr>
          <w:rFonts w:ascii="Arial" w:hAnsi="Arial" w:cs="Arial"/>
          <w:sz w:val="19"/>
          <w:szCs w:val="19"/>
          <w:lang w:val="en-US"/>
        </w:rPr>
        <w:t>in roofing industry and general construction. Conduct actual measurements and site inspection before production of roofing, delivery and installation, prepares plans and shop drawings as per requirement of the project, supervise or handled ongoing projects, submit reports regarding the status of the project and attending technical meeting.</w:t>
      </w:r>
    </w:p>
    <w:p w:rsidR="00F8365D" w:rsidRPr="00521EB9" w:rsidRDefault="004842E0" w:rsidP="00521EB9">
      <w:pPr>
        <w:widowControl w:val="0"/>
        <w:pBdr>
          <w:bottom w:val="single" w:sz="18" w:space="1" w:color="BFBFBF"/>
        </w:pBdr>
        <w:autoSpaceDE w:val="0"/>
        <w:autoSpaceDN w:val="0"/>
        <w:adjustRightInd w:val="0"/>
        <w:spacing w:before="180" w:after="120"/>
        <w:rPr>
          <w:rFonts w:ascii="Berlin Sans FB" w:hAnsi="Berlin Sans FB" w:cs="Arial"/>
          <w:sz w:val="19"/>
          <w:szCs w:val="19"/>
          <w:lang w:val="en-US"/>
        </w:rPr>
      </w:pPr>
      <w:r w:rsidRPr="00521EB9">
        <w:rPr>
          <w:rFonts w:ascii="Arial" w:hAnsi="Arial" w:cs="Arial"/>
          <w:sz w:val="19"/>
          <w:szCs w:val="19"/>
          <w:lang w:val="en-US"/>
        </w:rPr>
        <w:t xml:space="preserve"> </w:t>
      </w:r>
      <w:r w:rsidR="004B743C" w:rsidRPr="00521EB9">
        <w:rPr>
          <w:rFonts w:ascii="Berlin Sans FB" w:hAnsi="Berlin Sans FB" w:cs="Arial"/>
          <w:sz w:val="30"/>
          <w:szCs w:val="30"/>
          <w:lang w:val="en-US"/>
        </w:rPr>
        <w:t>Work Exper</w:t>
      </w:r>
      <w:r w:rsidR="00521EB9" w:rsidRPr="00521EB9">
        <w:rPr>
          <w:rFonts w:ascii="Berlin Sans FB" w:hAnsi="Berlin Sans FB" w:cs="Arial"/>
          <w:sz w:val="30"/>
          <w:szCs w:val="30"/>
          <w:lang w:val="en-US"/>
        </w:rPr>
        <w:t>ience</w:t>
      </w:r>
    </w:p>
    <w:p w:rsidR="00F8365D" w:rsidRPr="00521EB9" w:rsidRDefault="00F8365D" w:rsidP="00F8365D">
      <w:pPr>
        <w:widowControl w:val="0"/>
        <w:autoSpaceDE w:val="0"/>
        <w:autoSpaceDN w:val="0"/>
        <w:adjustRightInd w:val="0"/>
        <w:jc w:val="both"/>
        <w:rPr>
          <w:rFonts w:ascii="Arial" w:hAnsi="Arial" w:cs="Arial"/>
          <w:sz w:val="10"/>
          <w:szCs w:val="10"/>
          <w:lang w:val="en-US"/>
        </w:rPr>
      </w:pP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CellMar>
          <w:left w:w="0" w:type="dxa"/>
          <w:right w:w="0" w:type="dxa"/>
        </w:tblCellMar>
        <w:tblLook w:val="0000" w:firstRow="0" w:lastRow="0" w:firstColumn="0" w:lastColumn="0" w:noHBand="0" w:noVBand="0"/>
      </w:tblPr>
      <w:tblGrid>
        <w:gridCol w:w="7306"/>
        <w:gridCol w:w="2363"/>
      </w:tblGrid>
      <w:tr w:rsidR="004B743C" w:rsidRPr="002061EE" w:rsidTr="002061EE">
        <w:trPr>
          <w:trHeight w:val="330"/>
        </w:trPr>
        <w:tc>
          <w:tcPr>
            <w:tcW w:w="3778" w:type="pct"/>
            <w:vAlign w:val="center"/>
          </w:tcPr>
          <w:p w:rsidR="004B743C" w:rsidRPr="002061EE" w:rsidRDefault="004B743C" w:rsidP="004B743C">
            <w:pPr>
              <w:widowControl w:val="0"/>
              <w:tabs>
                <w:tab w:val="right" w:pos="8475"/>
              </w:tabs>
              <w:autoSpaceDE w:val="0"/>
              <w:autoSpaceDN w:val="0"/>
              <w:adjustRightInd w:val="0"/>
              <w:jc w:val="center"/>
              <w:rPr>
                <w:rFonts w:ascii="Arial" w:hAnsi="Arial" w:cs="Arial"/>
                <w:b/>
                <w:bCs/>
                <w:sz w:val="20"/>
                <w:szCs w:val="20"/>
                <w:lang w:val="en-US"/>
              </w:rPr>
            </w:pPr>
            <w:r w:rsidRPr="002061EE">
              <w:rPr>
                <w:rFonts w:ascii="Arial" w:hAnsi="Arial" w:cs="Arial"/>
                <w:b/>
                <w:bCs/>
                <w:sz w:val="20"/>
                <w:szCs w:val="20"/>
                <w:lang w:val="en-US"/>
              </w:rPr>
              <w:t>PROJECT ENGINEER</w:t>
            </w:r>
          </w:p>
        </w:tc>
        <w:tc>
          <w:tcPr>
            <w:tcW w:w="1222" w:type="pct"/>
            <w:vMerge w:val="restart"/>
            <w:vAlign w:val="center"/>
          </w:tcPr>
          <w:p w:rsidR="004B743C" w:rsidRPr="002061EE" w:rsidRDefault="002061EE" w:rsidP="004A7840">
            <w:pPr>
              <w:widowControl w:val="0"/>
              <w:autoSpaceDE w:val="0"/>
              <w:autoSpaceDN w:val="0"/>
              <w:adjustRightInd w:val="0"/>
              <w:jc w:val="center"/>
              <w:rPr>
                <w:rFonts w:ascii="Arial" w:hAnsi="Arial" w:cs="Arial"/>
                <w:b/>
                <w:bCs/>
                <w:sz w:val="19"/>
                <w:szCs w:val="19"/>
                <w:lang w:val="en-US"/>
              </w:rPr>
            </w:pPr>
            <w:r w:rsidRPr="002061EE">
              <w:rPr>
                <w:rFonts w:ascii="Arial" w:hAnsi="Arial" w:cs="Arial"/>
                <w:b/>
                <w:bCs/>
                <w:sz w:val="19"/>
                <w:szCs w:val="19"/>
                <w:lang w:val="en-US"/>
              </w:rPr>
              <w:t xml:space="preserve">JUNE 2010 </w:t>
            </w:r>
            <w:r w:rsidR="004A7840">
              <w:rPr>
                <w:rFonts w:ascii="Arial" w:hAnsi="Arial" w:cs="Arial"/>
                <w:b/>
                <w:bCs/>
                <w:sz w:val="19"/>
                <w:szCs w:val="19"/>
                <w:lang w:val="en-US"/>
              </w:rPr>
              <w:t>to</w:t>
            </w:r>
            <w:r w:rsidRPr="002061EE">
              <w:rPr>
                <w:rFonts w:ascii="Arial" w:hAnsi="Arial" w:cs="Arial"/>
                <w:b/>
                <w:bCs/>
                <w:sz w:val="19"/>
                <w:szCs w:val="19"/>
                <w:lang w:val="en-US"/>
              </w:rPr>
              <w:t xml:space="preserve"> MAY 2011</w:t>
            </w:r>
          </w:p>
        </w:tc>
      </w:tr>
      <w:tr w:rsidR="004B743C" w:rsidRPr="002061EE" w:rsidTr="00E25211">
        <w:trPr>
          <w:trHeight w:val="609"/>
        </w:trPr>
        <w:tc>
          <w:tcPr>
            <w:tcW w:w="3778" w:type="pct"/>
            <w:vAlign w:val="center"/>
          </w:tcPr>
          <w:p w:rsidR="004B743C" w:rsidRPr="002061EE" w:rsidRDefault="006F2C8C" w:rsidP="004B743C">
            <w:pPr>
              <w:widowControl w:val="0"/>
              <w:tabs>
                <w:tab w:val="left" w:pos="3270"/>
              </w:tabs>
              <w:autoSpaceDE w:val="0"/>
              <w:autoSpaceDN w:val="0"/>
              <w:adjustRightInd w:val="0"/>
              <w:jc w:val="center"/>
              <w:rPr>
                <w:rFonts w:ascii="Arial" w:hAnsi="Arial" w:cs="Arial"/>
                <w:b/>
                <w:bCs/>
                <w:sz w:val="19"/>
                <w:szCs w:val="19"/>
                <w:lang w:val="en-US"/>
              </w:rPr>
            </w:pPr>
            <w:r w:rsidRPr="002061EE">
              <w:rPr>
                <w:rFonts w:ascii="Arial" w:hAnsi="Arial" w:cs="Arial"/>
                <w:b/>
                <w:bCs/>
                <w:sz w:val="19"/>
                <w:szCs w:val="19"/>
                <w:lang w:val="en-US"/>
              </w:rPr>
              <w:t>PUYAT STEEL CORPORATION</w:t>
            </w:r>
          </w:p>
          <w:p w:rsidR="002061EE" w:rsidRPr="002061EE" w:rsidRDefault="002061EE" w:rsidP="004B743C">
            <w:pPr>
              <w:widowControl w:val="0"/>
              <w:tabs>
                <w:tab w:val="left" w:pos="3270"/>
              </w:tabs>
              <w:autoSpaceDE w:val="0"/>
              <w:autoSpaceDN w:val="0"/>
              <w:adjustRightInd w:val="0"/>
              <w:jc w:val="center"/>
              <w:rPr>
                <w:rFonts w:ascii="Arial" w:hAnsi="Arial" w:cs="Arial"/>
                <w:b/>
                <w:bCs/>
                <w:sz w:val="19"/>
                <w:szCs w:val="19"/>
                <w:lang w:val="en-US"/>
              </w:rPr>
            </w:pPr>
            <w:proofErr w:type="spellStart"/>
            <w:r w:rsidRPr="002061EE">
              <w:rPr>
                <w:rFonts w:ascii="Arial" w:hAnsi="Arial" w:cs="Arial"/>
                <w:b/>
                <w:bCs/>
                <w:sz w:val="19"/>
                <w:szCs w:val="19"/>
                <w:lang w:val="en-US"/>
              </w:rPr>
              <w:t>Mandaluyong</w:t>
            </w:r>
            <w:proofErr w:type="spellEnd"/>
            <w:r w:rsidRPr="002061EE">
              <w:rPr>
                <w:rFonts w:ascii="Arial" w:hAnsi="Arial" w:cs="Arial"/>
                <w:b/>
                <w:bCs/>
                <w:sz w:val="19"/>
                <w:szCs w:val="19"/>
                <w:lang w:val="en-US"/>
              </w:rPr>
              <w:t xml:space="preserve"> City, Philippines</w:t>
            </w:r>
          </w:p>
        </w:tc>
        <w:tc>
          <w:tcPr>
            <w:tcW w:w="1222" w:type="pct"/>
            <w:vMerge/>
          </w:tcPr>
          <w:p w:rsidR="004B743C" w:rsidRPr="002061EE" w:rsidRDefault="004B743C" w:rsidP="00DB1FF7">
            <w:pPr>
              <w:widowControl w:val="0"/>
              <w:autoSpaceDE w:val="0"/>
              <w:autoSpaceDN w:val="0"/>
              <w:adjustRightInd w:val="0"/>
              <w:jc w:val="right"/>
              <w:rPr>
                <w:rFonts w:ascii="Arial" w:hAnsi="Arial" w:cs="Arial"/>
                <w:b/>
                <w:bCs/>
                <w:sz w:val="19"/>
                <w:szCs w:val="19"/>
                <w:lang w:val="en-US"/>
              </w:rPr>
            </w:pPr>
          </w:p>
        </w:tc>
      </w:tr>
    </w:tbl>
    <w:p w:rsidR="00F8365D" w:rsidRDefault="00F8365D" w:rsidP="000E6EB2">
      <w:pPr>
        <w:widowControl w:val="0"/>
        <w:autoSpaceDE w:val="0"/>
        <w:autoSpaceDN w:val="0"/>
        <w:adjustRightInd w:val="0"/>
        <w:jc w:val="both"/>
        <w:rPr>
          <w:rFonts w:ascii="Arial" w:hAnsi="Arial" w:cs="Arial"/>
          <w:sz w:val="19"/>
          <w:szCs w:val="19"/>
          <w:lang w:val="en-US"/>
        </w:rPr>
      </w:pPr>
    </w:p>
    <w:p w:rsidR="000E6EB2" w:rsidRPr="00E25211" w:rsidRDefault="000E6EB2" w:rsidP="008D0654">
      <w:pPr>
        <w:widowControl w:val="0"/>
        <w:autoSpaceDE w:val="0"/>
        <w:autoSpaceDN w:val="0"/>
        <w:adjustRightInd w:val="0"/>
        <w:jc w:val="both"/>
        <w:rPr>
          <w:rFonts w:ascii="Arial" w:hAnsi="Arial" w:cs="Arial"/>
          <w:sz w:val="20"/>
          <w:szCs w:val="20"/>
          <w:lang w:val="en-US"/>
        </w:rPr>
      </w:pPr>
      <w:proofErr w:type="gramStart"/>
      <w:r w:rsidRPr="00E25211">
        <w:rPr>
          <w:rFonts w:ascii="Arial" w:hAnsi="Arial" w:cs="Arial"/>
          <w:sz w:val="20"/>
          <w:szCs w:val="20"/>
          <w:lang w:val="en-US"/>
        </w:rPr>
        <w:t xml:space="preserve">A multinational </w:t>
      </w:r>
      <w:r w:rsidR="008D0654">
        <w:rPr>
          <w:rFonts w:ascii="Arial" w:hAnsi="Arial" w:cs="Arial"/>
          <w:sz w:val="20"/>
          <w:szCs w:val="20"/>
          <w:lang w:val="en-US"/>
        </w:rPr>
        <w:t>manufacturing roofing</w:t>
      </w:r>
      <w:r w:rsidRPr="00E25211">
        <w:rPr>
          <w:rFonts w:ascii="Arial" w:hAnsi="Arial" w:cs="Arial"/>
          <w:sz w:val="20"/>
          <w:szCs w:val="20"/>
          <w:lang w:val="en-US"/>
        </w:rPr>
        <w:t xml:space="preserve"> company</w:t>
      </w:r>
      <w:r w:rsidR="008D0654">
        <w:rPr>
          <w:rFonts w:ascii="Arial" w:hAnsi="Arial" w:cs="Arial"/>
          <w:sz w:val="20"/>
          <w:szCs w:val="20"/>
          <w:lang w:val="en-US"/>
        </w:rPr>
        <w:t xml:space="preserve"> that </w:t>
      </w:r>
      <w:r w:rsidR="00A32283" w:rsidRPr="00E25211">
        <w:rPr>
          <w:rFonts w:ascii="Arial" w:hAnsi="Arial" w:cs="Arial"/>
          <w:sz w:val="20"/>
          <w:szCs w:val="20"/>
          <w:lang w:val="en-US"/>
        </w:rPr>
        <w:t>supplies</w:t>
      </w:r>
      <w:r w:rsidRPr="00E25211">
        <w:rPr>
          <w:rFonts w:ascii="Arial" w:hAnsi="Arial" w:cs="Arial"/>
          <w:sz w:val="20"/>
          <w:szCs w:val="20"/>
          <w:lang w:val="en-US"/>
        </w:rPr>
        <w:t xml:space="preserve"> and install roofing requirements for residential, commercial, industrial and institutional building projects.</w:t>
      </w:r>
      <w:proofErr w:type="gramEnd"/>
    </w:p>
    <w:p w:rsidR="00A32283" w:rsidRPr="00E25211" w:rsidRDefault="008D0654" w:rsidP="008D0654">
      <w:pPr>
        <w:widowControl w:val="0"/>
        <w:tabs>
          <w:tab w:val="left" w:pos="5385"/>
        </w:tabs>
        <w:autoSpaceDE w:val="0"/>
        <w:autoSpaceDN w:val="0"/>
        <w:adjustRightInd w:val="0"/>
        <w:jc w:val="both"/>
        <w:rPr>
          <w:rFonts w:ascii="Arial" w:hAnsi="Arial" w:cs="Arial"/>
          <w:sz w:val="20"/>
          <w:szCs w:val="20"/>
          <w:lang w:val="en-US"/>
        </w:rPr>
      </w:pPr>
      <w:r>
        <w:rPr>
          <w:rFonts w:ascii="Arial" w:hAnsi="Arial" w:cs="Arial"/>
          <w:sz w:val="20"/>
          <w:szCs w:val="20"/>
          <w:lang w:val="en-US"/>
        </w:rPr>
        <w:tab/>
      </w:r>
    </w:p>
    <w:p w:rsidR="00A32283" w:rsidRPr="00E25211" w:rsidRDefault="00A32283" w:rsidP="008D0654">
      <w:pPr>
        <w:tabs>
          <w:tab w:val="center" w:pos="5089"/>
        </w:tabs>
        <w:spacing w:line="276" w:lineRule="auto"/>
        <w:ind w:left="540"/>
        <w:rPr>
          <w:rFonts w:ascii="Arial" w:hAnsi="Arial" w:cs="Arial"/>
          <w:b/>
          <w:sz w:val="20"/>
          <w:szCs w:val="20"/>
        </w:rPr>
      </w:pPr>
      <w:r w:rsidRPr="00E25211">
        <w:rPr>
          <w:rFonts w:ascii="Arial" w:hAnsi="Arial" w:cs="Arial"/>
          <w:b/>
          <w:sz w:val="20"/>
          <w:szCs w:val="20"/>
        </w:rPr>
        <w:t>Responsibilities:</w:t>
      </w:r>
      <w:r w:rsidR="008D0654">
        <w:rPr>
          <w:rFonts w:ascii="Arial" w:hAnsi="Arial" w:cs="Arial"/>
          <w:b/>
          <w:sz w:val="20"/>
          <w:szCs w:val="20"/>
        </w:rPr>
        <w:tab/>
      </w:r>
    </w:p>
    <w:p w:rsidR="00A32283" w:rsidRDefault="00A32283" w:rsidP="002120EA">
      <w:pPr>
        <w:numPr>
          <w:ilvl w:val="0"/>
          <w:numId w:val="16"/>
        </w:numPr>
        <w:spacing w:line="276" w:lineRule="auto"/>
        <w:rPr>
          <w:rFonts w:ascii="Arial" w:hAnsi="Arial" w:cs="Arial"/>
          <w:sz w:val="20"/>
          <w:szCs w:val="20"/>
        </w:rPr>
      </w:pPr>
      <w:r w:rsidRPr="00E25211">
        <w:rPr>
          <w:rFonts w:ascii="Arial" w:hAnsi="Arial" w:cs="Arial"/>
          <w:sz w:val="20"/>
          <w:szCs w:val="20"/>
        </w:rPr>
        <w:t xml:space="preserve">Conduct actual measurement and site inspection </w:t>
      </w:r>
      <w:r w:rsidR="002120EA">
        <w:rPr>
          <w:rFonts w:ascii="Arial" w:hAnsi="Arial" w:cs="Arial"/>
          <w:sz w:val="20"/>
          <w:szCs w:val="20"/>
        </w:rPr>
        <w:t>before implementing the project</w:t>
      </w:r>
      <w:r w:rsidR="00E25211">
        <w:rPr>
          <w:rFonts w:ascii="Arial" w:hAnsi="Arial" w:cs="Arial"/>
          <w:sz w:val="20"/>
          <w:szCs w:val="20"/>
        </w:rPr>
        <w:t xml:space="preserve"> to avoid future discrepancy of materials during installation.</w:t>
      </w:r>
    </w:p>
    <w:p w:rsidR="00E25211" w:rsidRPr="00E25211" w:rsidRDefault="0068350C" w:rsidP="00E25211">
      <w:pPr>
        <w:numPr>
          <w:ilvl w:val="0"/>
          <w:numId w:val="16"/>
        </w:numPr>
        <w:spacing w:line="276" w:lineRule="auto"/>
        <w:rPr>
          <w:rFonts w:ascii="Arial" w:hAnsi="Arial" w:cs="Arial"/>
          <w:sz w:val="20"/>
          <w:szCs w:val="20"/>
        </w:rPr>
      </w:pPr>
      <w:r>
        <w:rPr>
          <w:rFonts w:ascii="Arial" w:hAnsi="Arial" w:cs="Arial"/>
          <w:sz w:val="20"/>
          <w:szCs w:val="20"/>
        </w:rPr>
        <w:t>S</w:t>
      </w:r>
      <w:r w:rsidR="00E25211">
        <w:rPr>
          <w:rFonts w:ascii="Arial" w:hAnsi="Arial" w:cs="Arial"/>
          <w:sz w:val="20"/>
          <w:szCs w:val="20"/>
        </w:rPr>
        <w:t xml:space="preserve">upervision and monitoring on the </w:t>
      </w:r>
      <w:proofErr w:type="spellStart"/>
      <w:r w:rsidR="00E25211">
        <w:rPr>
          <w:rFonts w:ascii="Arial" w:hAnsi="Arial" w:cs="Arial"/>
          <w:sz w:val="20"/>
          <w:szCs w:val="20"/>
        </w:rPr>
        <w:t>ongoing</w:t>
      </w:r>
      <w:proofErr w:type="spellEnd"/>
      <w:r w:rsidR="00E25211">
        <w:rPr>
          <w:rFonts w:ascii="Arial" w:hAnsi="Arial" w:cs="Arial"/>
          <w:sz w:val="20"/>
          <w:szCs w:val="20"/>
        </w:rPr>
        <w:t xml:space="preserve"> projects for </w:t>
      </w:r>
      <w:r w:rsidR="002120EA">
        <w:rPr>
          <w:rFonts w:ascii="Arial" w:hAnsi="Arial" w:cs="Arial"/>
          <w:sz w:val="20"/>
          <w:szCs w:val="20"/>
        </w:rPr>
        <w:t>to ensure the company’s standard proper installation procedure, to comply within the timeframe given, and turning over the project with high quality and integrity</w:t>
      </w:r>
    </w:p>
    <w:p w:rsidR="00A32283" w:rsidRPr="00E25211" w:rsidRDefault="00A32283" w:rsidP="00A32283">
      <w:pPr>
        <w:numPr>
          <w:ilvl w:val="0"/>
          <w:numId w:val="16"/>
        </w:numPr>
        <w:spacing w:line="276" w:lineRule="auto"/>
        <w:rPr>
          <w:rFonts w:ascii="Arial" w:hAnsi="Arial" w:cs="Arial"/>
          <w:sz w:val="20"/>
          <w:szCs w:val="20"/>
        </w:rPr>
      </w:pPr>
      <w:r w:rsidRPr="00E25211">
        <w:rPr>
          <w:rFonts w:ascii="Arial" w:hAnsi="Arial" w:cs="Arial"/>
          <w:sz w:val="20"/>
          <w:szCs w:val="20"/>
        </w:rPr>
        <w:t xml:space="preserve">Prepares </w:t>
      </w:r>
      <w:r w:rsidR="00E25211">
        <w:rPr>
          <w:rFonts w:ascii="Arial" w:hAnsi="Arial" w:cs="Arial"/>
          <w:sz w:val="20"/>
          <w:szCs w:val="20"/>
        </w:rPr>
        <w:t>drawing details of roofing bended accessories as per specifications required by the project.</w:t>
      </w:r>
    </w:p>
    <w:p w:rsidR="00A32283" w:rsidRPr="00E25211" w:rsidRDefault="00A32283" w:rsidP="00A32283">
      <w:pPr>
        <w:numPr>
          <w:ilvl w:val="0"/>
          <w:numId w:val="16"/>
        </w:numPr>
        <w:spacing w:line="276" w:lineRule="auto"/>
        <w:rPr>
          <w:rFonts w:ascii="Arial" w:hAnsi="Arial" w:cs="Arial"/>
          <w:sz w:val="20"/>
          <w:szCs w:val="20"/>
        </w:rPr>
      </w:pPr>
      <w:r w:rsidRPr="00E25211">
        <w:rPr>
          <w:rFonts w:ascii="Arial" w:hAnsi="Arial" w:cs="Arial"/>
          <w:sz w:val="20"/>
          <w:szCs w:val="20"/>
        </w:rPr>
        <w:t>Attend technical meetings as per requirement/request by clients</w:t>
      </w:r>
      <w:r w:rsidR="002120EA">
        <w:rPr>
          <w:rFonts w:ascii="Arial" w:hAnsi="Arial" w:cs="Arial"/>
          <w:sz w:val="20"/>
          <w:szCs w:val="20"/>
        </w:rPr>
        <w:t>, consultants, or contractors.</w:t>
      </w:r>
    </w:p>
    <w:p w:rsidR="00A32283" w:rsidRPr="00E25211" w:rsidRDefault="00A32283" w:rsidP="00A32283">
      <w:pPr>
        <w:ind w:left="540"/>
        <w:rPr>
          <w:rFonts w:ascii="Arial" w:hAnsi="Arial" w:cs="Arial"/>
          <w:b/>
          <w:sz w:val="20"/>
          <w:szCs w:val="20"/>
        </w:rPr>
      </w:pPr>
    </w:p>
    <w:p w:rsidR="00A32283" w:rsidRPr="00E25211" w:rsidRDefault="002120EA" w:rsidP="002120EA">
      <w:pPr>
        <w:ind w:left="540"/>
        <w:rPr>
          <w:rFonts w:ascii="Arial" w:hAnsi="Arial" w:cs="Arial"/>
          <w:b/>
          <w:sz w:val="20"/>
          <w:szCs w:val="20"/>
        </w:rPr>
      </w:pPr>
      <w:r>
        <w:rPr>
          <w:rFonts w:ascii="Arial" w:hAnsi="Arial" w:cs="Arial"/>
          <w:b/>
          <w:sz w:val="20"/>
          <w:szCs w:val="20"/>
        </w:rPr>
        <w:t>Handled Milestone Projects:</w:t>
      </w:r>
      <w:r w:rsidR="00A32283" w:rsidRPr="00E25211">
        <w:rPr>
          <w:rFonts w:ascii="Arial" w:hAnsi="Arial" w:cs="Arial"/>
          <w:b/>
          <w:sz w:val="20"/>
          <w:szCs w:val="20"/>
        </w:rPr>
        <w:t xml:space="preserve"> </w:t>
      </w:r>
    </w:p>
    <w:p w:rsidR="00A32283" w:rsidRPr="00E25211" w:rsidRDefault="00A32283" w:rsidP="002120EA">
      <w:pPr>
        <w:numPr>
          <w:ilvl w:val="0"/>
          <w:numId w:val="17"/>
        </w:numPr>
        <w:rPr>
          <w:rFonts w:ascii="Arial" w:hAnsi="Arial" w:cs="Arial"/>
          <w:sz w:val="20"/>
          <w:szCs w:val="20"/>
        </w:rPr>
      </w:pPr>
      <w:r w:rsidRPr="00E25211">
        <w:rPr>
          <w:rFonts w:ascii="Arial" w:hAnsi="Arial" w:cs="Arial"/>
          <w:sz w:val="20"/>
          <w:szCs w:val="20"/>
        </w:rPr>
        <w:t xml:space="preserve"> </w:t>
      </w:r>
      <w:proofErr w:type="spellStart"/>
      <w:r w:rsidR="002120EA">
        <w:rPr>
          <w:rFonts w:ascii="Arial" w:hAnsi="Arial" w:cs="Arial"/>
          <w:sz w:val="20"/>
          <w:szCs w:val="20"/>
        </w:rPr>
        <w:t>Foodsphere</w:t>
      </w:r>
      <w:proofErr w:type="spellEnd"/>
      <w:r w:rsidR="002120EA">
        <w:rPr>
          <w:rFonts w:ascii="Arial" w:hAnsi="Arial" w:cs="Arial"/>
          <w:sz w:val="20"/>
          <w:szCs w:val="20"/>
        </w:rPr>
        <w:t xml:space="preserve"> Corporation – </w:t>
      </w:r>
      <w:proofErr w:type="spellStart"/>
      <w:r w:rsidR="002120EA">
        <w:rPr>
          <w:rFonts w:ascii="Arial" w:hAnsi="Arial" w:cs="Arial"/>
          <w:sz w:val="20"/>
          <w:szCs w:val="20"/>
        </w:rPr>
        <w:t>Batangas</w:t>
      </w:r>
      <w:proofErr w:type="spellEnd"/>
      <w:r w:rsidR="002120EA">
        <w:rPr>
          <w:rFonts w:ascii="Arial" w:hAnsi="Arial" w:cs="Arial"/>
          <w:sz w:val="20"/>
          <w:szCs w:val="20"/>
        </w:rPr>
        <w:t>, Philippine</w:t>
      </w:r>
    </w:p>
    <w:p w:rsidR="00A32283" w:rsidRDefault="002120EA" w:rsidP="00A32283">
      <w:pPr>
        <w:pStyle w:val="ListParagraph"/>
        <w:numPr>
          <w:ilvl w:val="0"/>
          <w:numId w:val="17"/>
        </w:numPr>
        <w:contextualSpacing/>
        <w:rPr>
          <w:rFonts w:ascii="Arial" w:hAnsi="Arial" w:cs="Arial"/>
          <w:sz w:val="20"/>
          <w:szCs w:val="20"/>
        </w:rPr>
      </w:pPr>
      <w:r>
        <w:rPr>
          <w:rFonts w:ascii="Arial" w:hAnsi="Arial" w:cs="Arial"/>
          <w:sz w:val="20"/>
          <w:szCs w:val="20"/>
        </w:rPr>
        <w:t xml:space="preserve">San Miguel Corporation, </w:t>
      </w:r>
      <w:proofErr w:type="spellStart"/>
      <w:r>
        <w:rPr>
          <w:rFonts w:ascii="Arial" w:hAnsi="Arial" w:cs="Arial"/>
          <w:sz w:val="20"/>
          <w:szCs w:val="20"/>
        </w:rPr>
        <w:t>Sta</w:t>
      </w:r>
      <w:proofErr w:type="spellEnd"/>
      <w:r>
        <w:rPr>
          <w:rFonts w:ascii="Arial" w:hAnsi="Arial" w:cs="Arial"/>
          <w:sz w:val="20"/>
          <w:szCs w:val="20"/>
        </w:rPr>
        <w:t xml:space="preserve"> Rosa Plant – Laguna,</w:t>
      </w:r>
    </w:p>
    <w:p w:rsidR="002120EA" w:rsidRDefault="002120EA" w:rsidP="002120EA">
      <w:pPr>
        <w:pStyle w:val="ListParagraph"/>
        <w:ind w:left="1080"/>
        <w:contextualSpacing/>
        <w:rPr>
          <w:rFonts w:ascii="Arial" w:hAnsi="Arial" w:cs="Arial"/>
          <w:sz w:val="20"/>
          <w:szCs w:val="20"/>
        </w:rPr>
      </w:pPr>
    </w:p>
    <w:p w:rsidR="002120EA" w:rsidRDefault="002120EA" w:rsidP="002120EA">
      <w:pPr>
        <w:pStyle w:val="ListParagraph"/>
        <w:ind w:left="1080"/>
        <w:contextualSpacing/>
        <w:rPr>
          <w:rFonts w:ascii="Arial" w:hAnsi="Arial" w:cs="Arial"/>
          <w:sz w:val="20"/>
          <w:szCs w:val="20"/>
        </w:rPr>
      </w:pP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CellMar>
          <w:left w:w="0" w:type="dxa"/>
          <w:right w:w="0" w:type="dxa"/>
        </w:tblCellMar>
        <w:tblLook w:val="0000" w:firstRow="0" w:lastRow="0" w:firstColumn="0" w:lastColumn="0" w:noHBand="0" w:noVBand="0"/>
      </w:tblPr>
      <w:tblGrid>
        <w:gridCol w:w="6944"/>
        <w:gridCol w:w="2725"/>
      </w:tblGrid>
      <w:tr w:rsidR="002120EA" w:rsidRPr="002061EE" w:rsidTr="008D0654">
        <w:trPr>
          <w:trHeight w:val="330"/>
        </w:trPr>
        <w:tc>
          <w:tcPr>
            <w:tcW w:w="3591" w:type="pct"/>
            <w:vAlign w:val="center"/>
          </w:tcPr>
          <w:p w:rsidR="002120EA" w:rsidRPr="002061EE" w:rsidRDefault="002120EA" w:rsidP="008D0654">
            <w:pPr>
              <w:widowControl w:val="0"/>
              <w:autoSpaceDE w:val="0"/>
              <w:autoSpaceDN w:val="0"/>
              <w:adjustRightInd w:val="0"/>
              <w:jc w:val="center"/>
              <w:rPr>
                <w:rFonts w:ascii="Arial" w:hAnsi="Arial" w:cs="Arial"/>
                <w:b/>
                <w:bCs/>
                <w:sz w:val="20"/>
                <w:szCs w:val="20"/>
                <w:lang w:val="en-US"/>
              </w:rPr>
            </w:pPr>
            <w:r w:rsidRPr="002061EE">
              <w:rPr>
                <w:rFonts w:ascii="Arial" w:hAnsi="Arial" w:cs="Arial"/>
                <w:b/>
                <w:bCs/>
                <w:sz w:val="20"/>
                <w:szCs w:val="20"/>
                <w:lang w:val="en-US"/>
              </w:rPr>
              <w:lastRenderedPageBreak/>
              <w:t>PROJECT ENGINEER</w:t>
            </w:r>
          </w:p>
        </w:tc>
        <w:tc>
          <w:tcPr>
            <w:tcW w:w="1409" w:type="pct"/>
            <w:vMerge w:val="restart"/>
            <w:vAlign w:val="center"/>
          </w:tcPr>
          <w:p w:rsidR="002120EA" w:rsidRPr="002061EE" w:rsidRDefault="008D0654" w:rsidP="004A7840">
            <w:pPr>
              <w:widowControl w:val="0"/>
              <w:autoSpaceDE w:val="0"/>
              <w:autoSpaceDN w:val="0"/>
              <w:adjustRightInd w:val="0"/>
              <w:jc w:val="center"/>
              <w:rPr>
                <w:rFonts w:ascii="Arial" w:hAnsi="Arial" w:cs="Arial"/>
                <w:b/>
                <w:bCs/>
                <w:sz w:val="19"/>
                <w:szCs w:val="19"/>
                <w:lang w:val="en-US"/>
              </w:rPr>
            </w:pPr>
            <w:r>
              <w:rPr>
                <w:rFonts w:ascii="Arial" w:hAnsi="Arial" w:cs="Arial"/>
                <w:b/>
                <w:bCs/>
                <w:sz w:val="19"/>
                <w:szCs w:val="19"/>
                <w:lang w:val="en-US"/>
              </w:rPr>
              <w:t>JUNE 2011</w:t>
            </w:r>
            <w:r w:rsidR="002120EA" w:rsidRPr="002061EE">
              <w:rPr>
                <w:rFonts w:ascii="Arial" w:hAnsi="Arial" w:cs="Arial"/>
                <w:b/>
                <w:bCs/>
                <w:sz w:val="19"/>
                <w:szCs w:val="19"/>
                <w:lang w:val="en-US"/>
              </w:rPr>
              <w:t xml:space="preserve"> </w:t>
            </w:r>
            <w:r w:rsidR="004A7840">
              <w:rPr>
                <w:rFonts w:ascii="Arial" w:hAnsi="Arial" w:cs="Arial"/>
                <w:b/>
                <w:bCs/>
                <w:sz w:val="19"/>
                <w:szCs w:val="19"/>
                <w:lang w:val="en-US"/>
              </w:rPr>
              <w:t>to</w:t>
            </w:r>
            <w:r w:rsidR="002120EA" w:rsidRPr="002061EE">
              <w:rPr>
                <w:rFonts w:ascii="Arial" w:hAnsi="Arial" w:cs="Arial"/>
                <w:b/>
                <w:bCs/>
                <w:sz w:val="19"/>
                <w:szCs w:val="19"/>
                <w:lang w:val="en-US"/>
              </w:rPr>
              <w:t xml:space="preserve"> </w:t>
            </w:r>
            <w:r>
              <w:rPr>
                <w:rFonts w:ascii="Arial" w:hAnsi="Arial" w:cs="Arial"/>
                <w:b/>
                <w:bCs/>
                <w:sz w:val="19"/>
                <w:szCs w:val="19"/>
                <w:lang w:val="en-US"/>
              </w:rPr>
              <w:t>AUGUST 2015</w:t>
            </w:r>
          </w:p>
        </w:tc>
      </w:tr>
      <w:tr w:rsidR="002120EA" w:rsidRPr="002061EE" w:rsidTr="008D0654">
        <w:trPr>
          <w:trHeight w:val="609"/>
        </w:trPr>
        <w:tc>
          <w:tcPr>
            <w:tcW w:w="3591" w:type="pct"/>
            <w:vAlign w:val="center"/>
          </w:tcPr>
          <w:p w:rsidR="002120EA" w:rsidRDefault="002120EA" w:rsidP="002120EA">
            <w:pPr>
              <w:widowControl w:val="0"/>
              <w:tabs>
                <w:tab w:val="left" w:pos="3270"/>
              </w:tabs>
              <w:autoSpaceDE w:val="0"/>
              <w:autoSpaceDN w:val="0"/>
              <w:adjustRightInd w:val="0"/>
              <w:jc w:val="center"/>
              <w:rPr>
                <w:rFonts w:ascii="Arial" w:hAnsi="Arial" w:cs="Arial"/>
                <w:b/>
                <w:bCs/>
                <w:sz w:val="19"/>
                <w:szCs w:val="19"/>
                <w:lang w:val="en-US"/>
              </w:rPr>
            </w:pPr>
            <w:r>
              <w:rPr>
                <w:rFonts w:ascii="Arial" w:hAnsi="Arial" w:cs="Arial"/>
                <w:b/>
                <w:bCs/>
                <w:sz w:val="19"/>
                <w:szCs w:val="19"/>
                <w:lang w:val="en-US"/>
              </w:rPr>
              <w:t>JACINTOCOLOR STEEL, INC</w:t>
            </w:r>
          </w:p>
          <w:p w:rsidR="002120EA" w:rsidRPr="002061EE" w:rsidRDefault="002120EA" w:rsidP="002120EA">
            <w:pPr>
              <w:widowControl w:val="0"/>
              <w:tabs>
                <w:tab w:val="left" w:pos="3270"/>
              </w:tabs>
              <w:autoSpaceDE w:val="0"/>
              <w:autoSpaceDN w:val="0"/>
              <w:adjustRightInd w:val="0"/>
              <w:jc w:val="center"/>
              <w:rPr>
                <w:rFonts w:ascii="Arial" w:hAnsi="Arial" w:cs="Arial"/>
                <w:b/>
                <w:bCs/>
                <w:sz w:val="19"/>
                <w:szCs w:val="19"/>
                <w:lang w:val="en-US"/>
              </w:rPr>
            </w:pPr>
            <w:proofErr w:type="spellStart"/>
            <w:r>
              <w:rPr>
                <w:rFonts w:ascii="Arial" w:hAnsi="Arial" w:cs="Arial"/>
                <w:b/>
                <w:bCs/>
                <w:sz w:val="19"/>
                <w:szCs w:val="19"/>
                <w:lang w:val="en-US"/>
              </w:rPr>
              <w:t>Novaliches</w:t>
            </w:r>
            <w:proofErr w:type="spellEnd"/>
            <w:r>
              <w:rPr>
                <w:rFonts w:ascii="Arial" w:hAnsi="Arial" w:cs="Arial"/>
                <w:b/>
                <w:bCs/>
                <w:sz w:val="19"/>
                <w:szCs w:val="19"/>
                <w:lang w:val="en-US"/>
              </w:rPr>
              <w:t>, Quezon City, Philippines</w:t>
            </w:r>
          </w:p>
        </w:tc>
        <w:tc>
          <w:tcPr>
            <w:tcW w:w="1409" w:type="pct"/>
            <w:vMerge/>
          </w:tcPr>
          <w:p w:rsidR="002120EA" w:rsidRPr="002061EE" w:rsidRDefault="002120EA" w:rsidP="008A7435">
            <w:pPr>
              <w:widowControl w:val="0"/>
              <w:autoSpaceDE w:val="0"/>
              <w:autoSpaceDN w:val="0"/>
              <w:adjustRightInd w:val="0"/>
              <w:jc w:val="right"/>
              <w:rPr>
                <w:rFonts w:ascii="Arial" w:hAnsi="Arial" w:cs="Arial"/>
                <w:b/>
                <w:bCs/>
                <w:sz w:val="19"/>
                <w:szCs w:val="19"/>
                <w:lang w:val="en-US"/>
              </w:rPr>
            </w:pPr>
          </w:p>
        </w:tc>
      </w:tr>
    </w:tbl>
    <w:p w:rsidR="002120EA" w:rsidRDefault="002120EA" w:rsidP="002120EA">
      <w:pPr>
        <w:widowControl w:val="0"/>
        <w:autoSpaceDE w:val="0"/>
        <w:autoSpaceDN w:val="0"/>
        <w:adjustRightInd w:val="0"/>
        <w:jc w:val="both"/>
        <w:rPr>
          <w:rFonts w:ascii="Arial" w:hAnsi="Arial" w:cs="Arial"/>
          <w:sz w:val="19"/>
          <w:szCs w:val="19"/>
          <w:lang w:val="en-US"/>
        </w:rPr>
      </w:pPr>
    </w:p>
    <w:p w:rsidR="002120EA" w:rsidRPr="00E25211" w:rsidRDefault="00EA0BF4" w:rsidP="002120EA">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A pioneer roofing company in the Philippines that manufactures long span </w:t>
      </w:r>
      <w:proofErr w:type="spellStart"/>
      <w:r>
        <w:rPr>
          <w:rFonts w:ascii="Arial" w:hAnsi="Arial" w:cs="Arial"/>
          <w:sz w:val="20"/>
          <w:szCs w:val="20"/>
          <w:lang w:val="en-US"/>
        </w:rPr>
        <w:t>prepainted</w:t>
      </w:r>
      <w:proofErr w:type="spellEnd"/>
      <w:r>
        <w:rPr>
          <w:rFonts w:ascii="Arial" w:hAnsi="Arial" w:cs="Arial"/>
          <w:sz w:val="20"/>
          <w:szCs w:val="20"/>
          <w:lang w:val="en-US"/>
        </w:rPr>
        <w:t xml:space="preserve"> roofing that supplies and install for all roofing requirements of residential, commercial, industrial and institutional building projects.</w:t>
      </w:r>
    </w:p>
    <w:p w:rsidR="002120EA" w:rsidRPr="00E25211" w:rsidRDefault="008D0654" w:rsidP="008D0654">
      <w:pPr>
        <w:widowControl w:val="0"/>
        <w:tabs>
          <w:tab w:val="left" w:pos="5925"/>
        </w:tabs>
        <w:autoSpaceDE w:val="0"/>
        <w:autoSpaceDN w:val="0"/>
        <w:adjustRightInd w:val="0"/>
        <w:jc w:val="both"/>
        <w:rPr>
          <w:rFonts w:ascii="Arial" w:hAnsi="Arial" w:cs="Arial"/>
          <w:sz w:val="20"/>
          <w:szCs w:val="20"/>
          <w:lang w:val="en-US"/>
        </w:rPr>
      </w:pPr>
      <w:r>
        <w:rPr>
          <w:rFonts w:ascii="Arial" w:hAnsi="Arial" w:cs="Arial"/>
          <w:sz w:val="20"/>
          <w:szCs w:val="20"/>
          <w:lang w:val="en-US"/>
        </w:rPr>
        <w:tab/>
      </w:r>
    </w:p>
    <w:p w:rsidR="002120EA" w:rsidRPr="00E25211" w:rsidRDefault="002120EA" w:rsidP="008D0654">
      <w:pPr>
        <w:tabs>
          <w:tab w:val="left" w:pos="5805"/>
        </w:tabs>
        <w:spacing w:line="276" w:lineRule="auto"/>
        <w:ind w:left="540"/>
        <w:rPr>
          <w:rFonts w:ascii="Arial" w:hAnsi="Arial" w:cs="Arial"/>
          <w:b/>
          <w:sz w:val="20"/>
          <w:szCs w:val="20"/>
        </w:rPr>
      </w:pPr>
      <w:r w:rsidRPr="00E25211">
        <w:rPr>
          <w:rFonts w:ascii="Arial" w:hAnsi="Arial" w:cs="Arial"/>
          <w:b/>
          <w:sz w:val="20"/>
          <w:szCs w:val="20"/>
        </w:rPr>
        <w:t>Responsibilities:</w:t>
      </w:r>
      <w:r w:rsidR="008D0654">
        <w:rPr>
          <w:rFonts w:ascii="Arial" w:hAnsi="Arial" w:cs="Arial"/>
          <w:b/>
          <w:sz w:val="20"/>
          <w:szCs w:val="20"/>
        </w:rPr>
        <w:tab/>
      </w:r>
    </w:p>
    <w:p w:rsidR="002120EA" w:rsidRDefault="002120EA" w:rsidP="002120EA">
      <w:pPr>
        <w:numPr>
          <w:ilvl w:val="0"/>
          <w:numId w:val="16"/>
        </w:numPr>
        <w:spacing w:line="276" w:lineRule="auto"/>
        <w:rPr>
          <w:rFonts w:ascii="Arial" w:hAnsi="Arial" w:cs="Arial"/>
          <w:sz w:val="20"/>
          <w:szCs w:val="20"/>
        </w:rPr>
      </w:pPr>
      <w:r w:rsidRPr="00E25211">
        <w:rPr>
          <w:rFonts w:ascii="Arial" w:hAnsi="Arial" w:cs="Arial"/>
          <w:sz w:val="20"/>
          <w:szCs w:val="20"/>
        </w:rPr>
        <w:t xml:space="preserve">Conduct actual measurement and site inspection </w:t>
      </w:r>
      <w:r>
        <w:rPr>
          <w:rFonts w:ascii="Arial" w:hAnsi="Arial" w:cs="Arial"/>
          <w:sz w:val="20"/>
          <w:szCs w:val="20"/>
        </w:rPr>
        <w:t>before implementing the project to avoid future discrepancy of materials during installation.</w:t>
      </w:r>
    </w:p>
    <w:p w:rsidR="002120EA" w:rsidRPr="00E25211" w:rsidRDefault="0068350C" w:rsidP="002120EA">
      <w:pPr>
        <w:numPr>
          <w:ilvl w:val="0"/>
          <w:numId w:val="16"/>
        </w:numPr>
        <w:spacing w:line="276" w:lineRule="auto"/>
        <w:rPr>
          <w:rFonts w:ascii="Arial" w:hAnsi="Arial" w:cs="Arial"/>
          <w:sz w:val="20"/>
          <w:szCs w:val="20"/>
        </w:rPr>
      </w:pPr>
      <w:r>
        <w:rPr>
          <w:rFonts w:ascii="Arial" w:hAnsi="Arial" w:cs="Arial"/>
          <w:sz w:val="20"/>
          <w:szCs w:val="20"/>
        </w:rPr>
        <w:t>S</w:t>
      </w:r>
      <w:r w:rsidR="002120EA">
        <w:rPr>
          <w:rFonts w:ascii="Arial" w:hAnsi="Arial" w:cs="Arial"/>
          <w:sz w:val="20"/>
          <w:szCs w:val="20"/>
        </w:rPr>
        <w:t>upervision and monitoring</w:t>
      </w:r>
      <w:r w:rsidR="008D0654">
        <w:rPr>
          <w:rFonts w:ascii="Arial" w:hAnsi="Arial" w:cs="Arial"/>
          <w:sz w:val="20"/>
          <w:szCs w:val="20"/>
        </w:rPr>
        <w:t xml:space="preserve"> on the </w:t>
      </w:r>
      <w:proofErr w:type="spellStart"/>
      <w:r w:rsidR="008D0654">
        <w:rPr>
          <w:rFonts w:ascii="Arial" w:hAnsi="Arial" w:cs="Arial"/>
          <w:sz w:val="20"/>
          <w:szCs w:val="20"/>
        </w:rPr>
        <w:t>ongoing</w:t>
      </w:r>
      <w:proofErr w:type="spellEnd"/>
      <w:r w:rsidR="008D0654">
        <w:rPr>
          <w:rFonts w:ascii="Arial" w:hAnsi="Arial" w:cs="Arial"/>
          <w:sz w:val="20"/>
          <w:szCs w:val="20"/>
        </w:rPr>
        <w:t xml:space="preserve"> projects</w:t>
      </w:r>
      <w:r w:rsidR="002120EA">
        <w:rPr>
          <w:rFonts w:ascii="Arial" w:hAnsi="Arial" w:cs="Arial"/>
          <w:sz w:val="20"/>
          <w:szCs w:val="20"/>
        </w:rPr>
        <w:t xml:space="preserve"> to ensure the company’s standard proper installation procedure, to comply within the timeframe given, and turning over the project with high quality and integrity</w:t>
      </w:r>
    </w:p>
    <w:p w:rsidR="002120EA" w:rsidRPr="00E25211" w:rsidRDefault="002120EA" w:rsidP="002120EA">
      <w:pPr>
        <w:numPr>
          <w:ilvl w:val="0"/>
          <w:numId w:val="16"/>
        </w:numPr>
        <w:spacing w:line="276" w:lineRule="auto"/>
        <w:rPr>
          <w:rFonts w:ascii="Arial" w:hAnsi="Arial" w:cs="Arial"/>
          <w:sz w:val="20"/>
          <w:szCs w:val="20"/>
        </w:rPr>
      </w:pPr>
      <w:r w:rsidRPr="00E25211">
        <w:rPr>
          <w:rFonts w:ascii="Arial" w:hAnsi="Arial" w:cs="Arial"/>
          <w:sz w:val="20"/>
          <w:szCs w:val="20"/>
        </w:rPr>
        <w:t xml:space="preserve">Prepares </w:t>
      </w:r>
      <w:r>
        <w:rPr>
          <w:rFonts w:ascii="Arial" w:hAnsi="Arial" w:cs="Arial"/>
          <w:sz w:val="20"/>
          <w:szCs w:val="20"/>
        </w:rPr>
        <w:t>drawing details of roofing bended accessories as per specifications required by the project.</w:t>
      </w:r>
    </w:p>
    <w:p w:rsidR="002120EA" w:rsidRPr="00E25211" w:rsidRDefault="002120EA" w:rsidP="002120EA">
      <w:pPr>
        <w:numPr>
          <w:ilvl w:val="0"/>
          <w:numId w:val="16"/>
        </w:numPr>
        <w:spacing w:line="276" w:lineRule="auto"/>
        <w:rPr>
          <w:rFonts w:ascii="Arial" w:hAnsi="Arial" w:cs="Arial"/>
          <w:sz w:val="20"/>
          <w:szCs w:val="20"/>
        </w:rPr>
      </w:pPr>
      <w:r w:rsidRPr="00E25211">
        <w:rPr>
          <w:rFonts w:ascii="Arial" w:hAnsi="Arial" w:cs="Arial"/>
          <w:sz w:val="20"/>
          <w:szCs w:val="20"/>
        </w:rPr>
        <w:t>Attend technical meetings as per requirement/request by clients</w:t>
      </w:r>
      <w:r>
        <w:rPr>
          <w:rFonts w:ascii="Arial" w:hAnsi="Arial" w:cs="Arial"/>
          <w:sz w:val="20"/>
          <w:szCs w:val="20"/>
        </w:rPr>
        <w:t>, consultants, or contractors.</w:t>
      </w:r>
    </w:p>
    <w:p w:rsidR="002120EA" w:rsidRPr="00E25211" w:rsidRDefault="002120EA" w:rsidP="002120EA">
      <w:pPr>
        <w:ind w:left="540"/>
        <w:rPr>
          <w:rFonts w:ascii="Arial" w:hAnsi="Arial" w:cs="Arial"/>
          <w:b/>
          <w:sz w:val="20"/>
          <w:szCs w:val="20"/>
        </w:rPr>
      </w:pPr>
    </w:p>
    <w:p w:rsidR="002120EA" w:rsidRPr="00E25211" w:rsidRDefault="002120EA" w:rsidP="002120EA">
      <w:pPr>
        <w:ind w:left="540"/>
        <w:rPr>
          <w:rFonts w:ascii="Arial" w:hAnsi="Arial" w:cs="Arial"/>
          <w:b/>
          <w:sz w:val="20"/>
          <w:szCs w:val="20"/>
        </w:rPr>
      </w:pPr>
      <w:r>
        <w:rPr>
          <w:rFonts w:ascii="Arial" w:hAnsi="Arial" w:cs="Arial"/>
          <w:b/>
          <w:sz w:val="20"/>
          <w:szCs w:val="20"/>
        </w:rPr>
        <w:t>Handled Milestone Projects:</w:t>
      </w:r>
      <w:r w:rsidRPr="00E25211">
        <w:rPr>
          <w:rFonts w:ascii="Arial" w:hAnsi="Arial" w:cs="Arial"/>
          <w:b/>
          <w:sz w:val="20"/>
          <w:szCs w:val="20"/>
        </w:rPr>
        <w:t xml:space="preserve"> </w:t>
      </w:r>
    </w:p>
    <w:p w:rsidR="002120EA" w:rsidRPr="00E25211" w:rsidRDefault="00EA0BF4" w:rsidP="002120EA">
      <w:pPr>
        <w:numPr>
          <w:ilvl w:val="0"/>
          <w:numId w:val="17"/>
        </w:numPr>
        <w:rPr>
          <w:rFonts w:ascii="Arial" w:hAnsi="Arial" w:cs="Arial"/>
          <w:sz w:val="20"/>
          <w:szCs w:val="20"/>
        </w:rPr>
      </w:pPr>
      <w:proofErr w:type="spellStart"/>
      <w:r>
        <w:rPr>
          <w:rFonts w:ascii="Arial" w:hAnsi="Arial" w:cs="Arial"/>
          <w:sz w:val="20"/>
          <w:szCs w:val="20"/>
        </w:rPr>
        <w:t>Puregold</w:t>
      </w:r>
      <w:proofErr w:type="spellEnd"/>
      <w:r>
        <w:rPr>
          <w:rFonts w:ascii="Arial" w:hAnsi="Arial" w:cs="Arial"/>
          <w:sz w:val="20"/>
          <w:szCs w:val="20"/>
        </w:rPr>
        <w:t xml:space="preserve"> </w:t>
      </w:r>
      <w:proofErr w:type="spellStart"/>
      <w:r>
        <w:rPr>
          <w:rFonts w:ascii="Arial" w:hAnsi="Arial" w:cs="Arial"/>
          <w:sz w:val="20"/>
          <w:szCs w:val="20"/>
        </w:rPr>
        <w:t>Calapan</w:t>
      </w:r>
      <w:proofErr w:type="spellEnd"/>
      <w:r>
        <w:rPr>
          <w:rFonts w:ascii="Arial" w:hAnsi="Arial" w:cs="Arial"/>
          <w:sz w:val="20"/>
          <w:szCs w:val="20"/>
        </w:rPr>
        <w:t xml:space="preserve"> – Oriental Mindoro, Philippines</w:t>
      </w:r>
    </w:p>
    <w:p w:rsidR="00EA0BF4" w:rsidRPr="00E25211" w:rsidRDefault="00EA0BF4" w:rsidP="00EA0BF4">
      <w:pPr>
        <w:numPr>
          <w:ilvl w:val="0"/>
          <w:numId w:val="17"/>
        </w:numPr>
        <w:rPr>
          <w:rFonts w:ascii="Arial" w:hAnsi="Arial" w:cs="Arial"/>
          <w:sz w:val="20"/>
          <w:szCs w:val="20"/>
        </w:rPr>
      </w:pPr>
      <w:proofErr w:type="spellStart"/>
      <w:r>
        <w:rPr>
          <w:rFonts w:ascii="Arial" w:hAnsi="Arial" w:cs="Arial"/>
          <w:sz w:val="20"/>
          <w:szCs w:val="20"/>
        </w:rPr>
        <w:t>Puregold</w:t>
      </w:r>
      <w:proofErr w:type="spellEnd"/>
      <w:r>
        <w:rPr>
          <w:rFonts w:ascii="Arial" w:hAnsi="Arial" w:cs="Arial"/>
          <w:sz w:val="20"/>
          <w:szCs w:val="20"/>
        </w:rPr>
        <w:t xml:space="preserve"> San Fernando – Pampanga, Philippines</w:t>
      </w:r>
    </w:p>
    <w:p w:rsidR="00EA0BF4" w:rsidRPr="00E25211" w:rsidRDefault="00EA0BF4" w:rsidP="00EA0BF4">
      <w:pPr>
        <w:numPr>
          <w:ilvl w:val="0"/>
          <w:numId w:val="17"/>
        </w:numPr>
        <w:rPr>
          <w:rFonts w:ascii="Arial" w:hAnsi="Arial" w:cs="Arial"/>
          <w:sz w:val="20"/>
          <w:szCs w:val="20"/>
        </w:rPr>
      </w:pPr>
      <w:proofErr w:type="spellStart"/>
      <w:r>
        <w:rPr>
          <w:rFonts w:ascii="Arial" w:hAnsi="Arial" w:cs="Arial"/>
          <w:sz w:val="20"/>
          <w:szCs w:val="20"/>
        </w:rPr>
        <w:t>Puregold</w:t>
      </w:r>
      <w:proofErr w:type="spellEnd"/>
      <w:r>
        <w:rPr>
          <w:rFonts w:ascii="Arial" w:hAnsi="Arial" w:cs="Arial"/>
          <w:sz w:val="20"/>
          <w:szCs w:val="20"/>
        </w:rPr>
        <w:t xml:space="preserve"> Florida Blanca –</w:t>
      </w:r>
      <w:r w:rsidR="004A7840">
        <w:rPr>
          <w:rFonts w:ascii="Arial" w:hAnsi="Arial" w:cs="Arial"/>
          <w:sz w:val="20"/>
          <w:szCs w:val="20"/>
        </w:rPr>
        <w:t xml:space="preserve"> Pampanga</w:t>
      </w:r>
      <w:r>
        <w:rPr>
          <w:rFonts w:ascii="Arial" w:hAnsi="Arial" w:cs="Arial"/>
          <w:sz w:val="20"/>
          <w:szCs w:val="20"/>
        </w:rPr>
        <w:t>, Philippines</w:t>
      </w:r>
    </w:p>
    <w:p w:rsidR="00EA0BF4" w:rsidRPr="00E25211" w:rsidRDefault="004A7840" w:rsidP="00EA0BF4">
      <w:pPr>
        <w:numPr>
          <w:ilvl w:val="0"/>
          <w:numId w:val="17"/>
        </w:numPr>
        <w:rPr>
          <w:rFonts w:ascii="Arial" w:hAnsi="Arial" w:cs="Arial"/>
          <w:sz w:val="20"/>
          <w:szCs w:val="20"/>
        </w:rPr>
      </w:pPr>
      <w:proofErr w:type="spellStart"/>
      <w:r>
        <w:rPr>
          <w:rFonts w:ascii="Arial" w:hAnsi="Arial" w:cs="Arial"/>
          <w:sz w:val="20"/>
          <w:szCs w:val="20"/>
        </w:rPr>
        <w:t>Puregold</w:t>
      </w:r>
      <w:proofErr w:type="spellEnd"/>
      <w:r>
        <w:rPr>
          <w:rFonts w:ascii="Arial" w:hAnsi="Arial" w:cs="Arial"/>
          <w:sz w:val="20"/>
          <w:szCs w:val="20"/>
        </w:rPr>
        <w:t xml:space="preserve"> </w:t>
      </w:r>
      <w:proofErr w:type="spellStart"/>
      <w:r>
        <w:rPr>
          <w:rFonts w:ascii="Arial" w:hAnsi="Arial" w:cs="Arial"/>
          <w:sz w:val="20"/>
          <w:szCs w:val="20"/>
        </w:rPr>
        <w:t>Guiginto</w:t>
      </w:r>
      <w:proofErr w:type="spellEnd"/>
      <w:r w:rsidR="00EA0BF4">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Bulacan</w:t>
      </w:r>
      <w:proofErr w:type="spellEnd"/>
      <w:r w:rsidR="00EA0BF4">
        <w:rPr>
          <w:rFonts w:ascii="Arial" w:hAnsi="Arial" w:cs="Arial"/>
          <w:sz w:val="20"/>
          <w:szCs w:val="20"/>
        </w:rPr>
        <w:t>, Philippines</w:t>
      </w:r>
    </w:p>
    <w:p w:rsidR="002120EA" w:rsidRDefault="004A7840" w:rsidP="002120EA">
      <w:pPr>
        <w:pStyle w:val="ListParagraph"/>
        <w:numPr>
          <w:ilvl w:val="0"/>
          <w:numId w:val="17"/>
        </w:numPr>
        <w:contextualSpacing/>
        <w:rPr>
          <w:rFonts w:ascii="Arial" w:hAnsi="Arial" w:cs="Arial"/>
          <w:sz w:val="20"/>
          <w:szCs w:val="20"/>
        </w:rPr>
      </w:pPr>
      <w:proofErr w:type="spellStart"/>
      <w:r>
        <w:rPr>
          <w:rFonts w:ascii="Arial" w:hAnsi="Arial" w:cs="Arial"/>
          <w:sz w:val="20"/>
          <w:szCs w:val="20"/>
        </w:rPr>
        <w:t>Batangas</w:t>
      </w:r>
      <w:proofErr w:type="spellEnd"/>
      <w:r>
        <w:rPr>
          <w:rFonts w:ascii="Arial" w:hAnsi="Arial" w:cs="Arial"/>
          <w:sz w:val="20"/>
          <w:szCs w:val="20"/>
        </w:rPr>
        <w:t xml:space="preserve"> Convention Center – </w:t>
      </w:r>
      <w:proofErr w:type="spellStart"/>
      <w:r>
        <w:rPr>
          <w:rFonts w:ascii="Arial" w:hAnsi="Arial" w:cs="Arial"/>
          <w:sz w:val="20"/>
          <w:szCs w:val="20"/>
        </w:rPr>
        <w:t>Batangas</w:t>
      </w:r>
      <w:proofErr w:type="spellEnd"/>
      <w:r>
        <w:rPr>
          <w:rFonts w:ascii="Arial" w:hAnsi="Arial" w:cs="Arial"/>
          <w:sz w:val="20"/>
          <w:szCs w:val="20"/>
        </w:rPr>
        <w:t>, Philippines</w:t>
      </w:r>
    </w:p>
    <w:p w:rsidR="004A7840" w:rsidRDefault="004A7840" w:rsidP="002120EA">
      <w:pPr>
        <w:pStyle w:val="ListParagraph"/>
        <w:numPr>
          <w:ilvl w:val="0"/>
          <w:numId w:val="17"/>
        </w:numPr>
        <w:contextualSpacing/>
        <w:rPr>
          <w:rFonts w:ascii="Arial" w:hAnsi="Arial" w:cs="Arial"/>
          <w:sz w:val="20"/>
          <w:szCs w:val="20"/>
        </w:rPr>
      </w:pPr>
      <w:r>
        <w:rPr>
          <w:rFonts w:ascii="Arial" w:hAnsi="Arial" w:cs="Arial"/>
          <w:sz w:val="20"/>
          <w:szCs w:val="20"/>
        </w:rPr>
        <w:t>Strata Gold Building – Manila, Philippines</w:t>
      </w:r>
    </w:p>
    <w:p w:rsidR="004A7840" w:rsidRDefault="004A7840" w:rsidP="002120EA">
      <w:pPr>
        <w:pStyle w:val="ListParagraph"/>
        <w:numPr>
          <w:ilvl w:val="0"/>
          <w:numId w:val="17"/>
        </w:numPr>
        <w:contextualSpacing/>
        <w:rPr>
          <w:rFonts w:ascii="Arial" w:hAnsi="Arial" w:cs="Arial"/>
          <w:sz w:val="20"/>
          <w:szCs w:val="20"/>
        </w:rPr>
      </w:pPr>
      <w:r>
        <w:rPr>
          <w:rFonts w:ascii="Arial" w:hAnsi="Arial" w:cs="Arial"/>
          <w:sz w:val="20"/>
          <w:szCs w:val="20"/>
        </w:rPr>
        <w:t>Cavite Food Complex – Cavite, Philippines</w:t>
      </w:r>
    </w:p>
    <w:p w:rsidR="004A7840" w:rsidRPr="00E25211" w:rsidRDefault="004A7840" w:rsidP="002120EA">
      <w:pPr>
        <w:pStyle w:val="ListParagraph"/>
        <w:numPr>
          <w:ilvl w:val="0"/>
          <w:numId w:val="17"/>
        </w:numPr>
        <w:contextualSpacing/>
        <w:rPr>
          <w:rFonts w:ascii="Arial" w:hAnsi="Arial" w:cs="Arial"/>
          <w:sz w:val="20"/>
          <w:szCs w:val="20"/>
        </w:rPr>
      </w:pPr>
      <w:r>
        <w:rPr>
          <w:rFonts w:ascii="Arial" w:hAnsi="Arial" w:cs="Arial"/>
          <w:sz w:val="20"/>
          <w:szCs w:val="20"/>
        </w:rPr>
        <w:t xml:space="preserve">Manila International School – </w:t>
      </w:r>
      <w:proofErr w:type="spellStart"/>
      <w:r>
        <w:rPr>
          <w:rFonts w:ascii="Arial" w:hAnsi="Arial" w:cs="Arial"/>
          <w:sz w:val="20"/>
          <w:szCs w:val="20"/>
        </w:rPr>
        <w:t>Taguig</w:t>
      </w:r>
      <w:proofErr w:type="spellEnd"/>
      <w:r>
        <w:rPr>
          <w:rFonts w:ascii="Arial" w:hAnsi="Arial" w:cs="Arial"/>
          <w:sz w:val="20"/>
          <w:szCs w:val="20"/>
        </w:rPr>
        <w:t>, Metro Manila, Philippines</w:t>
      </w:r>
    </w:p>
    <w:p w:rsidR="00A32283" w:rsidRDefault="00A32283" w:rsidP="00A32283">
      <w:pPr>
        <w:widowControl w:val="0"/>
        <w:autoSpaceDE w:val="0"/>
        <w:autoSpaceDN w:val="0"/>
        <w:adjustRightInd w:val="0"/>
        <w:jc w:val="both"/>
        <w:rPr>
          <w:rFonts w:ascii="Arial" w:hAnsi="Arial" w:cs="Arial"/>
          <w:sz w:val="19"/>
          <w:szCs w:val="19"/>
          <w:lang w:val="en-US"/>
        </w:rPr>
      </w:pPr>
    </w:p>
    <w:p w:rsidR="00A32283" w:rsidRPr="00521EB9" w:rsidRDefault="00A32283" w:rsidP="00A32283">
      <w:pPr>
        <w:widowControl w:val="0"/>
        <w:autoSpaceDE w:val="0"/>
        <w:autoSpaceDN w:val="0"/>
        <w:adjustRightInd w:val="0"/>
        <w:jc w:val="both"/>
        <w:rPr>
          <w:rFonts w:ascii="Arial" w:hAnsi="Arial" w:cs="Arial"/>
          <w:sz w:val="19"/>
          <w:szCs w:val="19"/>
          <w:lang w:val="en-US"/>
        </w:rPr>
      </w:pP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CellMar>
          <w:left w:w="0" w:type="dxa"/>
          <w:right w:w="0" w:type="dxa"/>
        </w:tblCellMar>
        <w:tblLook w:val="0000" w:firstRow="0" w:lastRow="0" w:firstColumn="0" w:lastColumn="0" w:noHBand="0" w:noVBand="0"/>
      </w:tblPr>
      <w:tblGrid>
        <w:gridCol w:w="7306"/>
        <w:gridCol w:w="2363"/>
      </w:tblGrid>
      <w:tr w:rsidR="004A7840" w:rsidRPr="002061EE" w:rsidTr="008A7435">
        <w:trPr>
          <w:trHeight w:val="330"/>
        </w:trPr>
        <w:tc>
          <w:tcPr>
            <w:tcW w:w="3778" w:type="pct"/>
            <w:vAlign w:val="center"/>
          </w:tcPr>
          <w:p w:rsidR="004A7840" w:rsidRPr="002061EE" w:rsidRDefault="004A7840" w:rsidP="008A7435">
            <w:pPr>
              <w:widowControl w:val="0"/>
              <w:tabs>
                <w:tab w:val="right" w:pos="8475"/>
              </w:tabs>
              <w:autoSpaceDE w:val="0"/>
              <w:autoSpaceDN w:val="0"/>
              <w:adjustRightInd w:val="0"/>
              <w:jc w:val="center"/>
              <w:rPr>
                <w:rFonts w:ascii="Arial" w:hAnsi="Arial" w:cs="Arial"/>
                <w:b/>
                <w:bCs/>
                <w:sz w:val="20"/>
                <w:szCs w:val="20"/>
                <w:lang w:val="en-US"/>
              </w:rPr>
            </w:pPr>
            <w:r w:rsidRPr="002061EE">
              <w:rPr>
                <w:rFonts w:ascii="Arial" w:hAnsi="Arial" w:cs="Arial"/>
                <w:b/>
                <w:bCs/>
                <w:sz w:val="20"/>
                <w:szCs w:val="20"/>
                <w:lang w:val="en-US"/>
              </w:rPr>
              <w:t>PROJECT ENGINEER</w:t>
            </w:r>
          </w:p>
        </w:tc>
        <w:tc>
          <w:tcPr>
            <w:tcW w:w="1222" w:type="pct"/>
            <w:vMerge w:val="restart"/>
            <w:vAlign w:val="center"/>
          </w:tcPr>
          <w:p w:rsidR="004A7840" w:rsidRPr="002061EE" w:rsidRDefault="004A7840" w:rsidP="004A7840">
            <w:pPr>
              <w:widowControl w:val="0"/>
              <w:autoSpaceDE w:val="0"/>
              <w:autoSpaceDN w:val="0"/>
              <w:adjustRightInd w:val="0"/>
              <w:jc w:val="center"/>
              <w:rPr>
                <w:rFonts w:ascii="Arial" w:hAnsi="Arial" w:cs="Arial"/>
                <w:b/>
                <w:bCs/>
                <w:sz w:val="19"/>
                <w:szCs w:val="19"/>
                <w:lang w:val="en-US"/>
              </w:rPr>
            </w:pPr>
            <w:r>
              <w:rPr>
                <w:rFonts w:ascii="Arial" w:hAnsi="Arial" w:cs="Arial"/>
                <w:b/>
                <w:bCs/>
                <w:sz w:val="19"/>
                <w:szCs w:val="19"/>
                <w:lang w:val="en-US"/>
              </w:rPr>
              <w:t>SEPTEMBER 2015 to</w:t>
            </w:r>
            <w:r w:rsidRPr="002061EE">
              <w:rPr>
                <w:rFonts w:ascii="Arial" w:hAnsi="Arial" w:cs="Arial"/>
                <w:b/>
                <w:bCs/>
                <w:sz w:val="19"/>
                <w:szCs w:val="19"/>
                <w:lang w:val="en-US"/>
              </w:rPr>
              <w:t xml:space="preserve"> </w:t>
            </w:r>
            <w:r>
              <w:rPr>
                <w:rFonts w:ascii="Arial" w:hAnsi="Arial" w:cs="Arial"/>
                <w:b/>
                <w:bCs/>
                <w:sz w:val="19"/>
                <w:szCs w:val="19"/>
                <w:lang w:val="en-US"/>
              </w:rPr>
              <w:t>SEPTEMBER 2016</w:t>
            </w:r>
          </w:p>
        </w:tc>
      </w:tr>
      <w:tr w:rsidR="004A7840" w:rsidRPr="002061EE" w:rsidTr="008A7435">
        <w:trPr>
          <w:trHeight w:val="609"/>
        </w:trPr>
        <w:tc>
          <w:tcPr>
            <w:tcW w:w="3778" w:type="pct"/>
            <w:vAlign w:val="center"/>
          </w:tcPr>
          <w:p w:rsidR="004A7840" w:rsidRDefault="004A7840" w:rsidP="004A7840">
            <w:pPr>
              <w:widowControl w:val="0"/>
              <w:tabs>
                <w:tab w:val="left" w:pos="3270"/>
              </w:tabs>
              <w:autoSpaceDE w:val="0"/>
              <w:autoSpaceDN w:val="0"/>
              <w:adjustRightInd w:val="0"/>
              <w:jc w:val="center"/>
              <w:rPr>
                <w:rFonts w:ascii="Arial" w:hAnsi="Arial" w:cs="Arial"/>
                <w:b/>
                <w:bCs/>
                <w:sz w:val="19"/>
                <w:szCs w:val="19"/>
                <w:lang w:val="en-US"/>
              </w:rPr>
            </w:pPr>
            <w:r>
              <w:rPr>
                <w:rFonts w:ascii="Arial" w:hAnsi="Arial" w:cs="Arial"/>
                <w:b/>
                <w:bCs/>
                <w:sz w:val="19"/>
                <w:szCs w:val="19"/>
                <w:lang w:val="en-US"/>
              </w:rPr>
              <w:t>JENBER – TBM BUILDERS ENTERPRISES</w:t>
            </w:r>
          </w:p>
          <w:p w:rsidR="004A7840" w:rsidRPr="002061EE" w:rsidRDefault="004A7840" w:rsidP="004A7840">
            <w:pPr>
              <w:widowControl w:val="0"/>
              <w:tabs>
                <w:tab w:val="left" w:pos="3270"/>
              </w:tabs>
              <w:autoSpaceDE w:val="0"/>
              <w:autoSpaceDN w:val="0"/>
              <w:adjustRightInd w:val="0"/>
              <w:jc w:val="center"/>
              <w:rPr>
                <w:rFonts w:ascii="Arial" w:hAnsi="Arial" w:cs="Arial"/>
                <w:b/>
                <w:bCs/>
                <w:sz w:val="19"/>
                <w:szCs w:val="19"/>
                <w:lang w:val="en-US"/>
              </w:rPr>
            </w:pPr>
            <w:proofErr w:type="spellStart"/>
            <w:r>
              <w:rPr>
                <w:rFonts w:ascii="Arial" w:hAnsi="Arial" w:cs="Arial"/>
                <w:b/>
                <w:bCs/>
                <w:sz w:val="19"/>
                <w:szCs w:val="19"/>
                <w:lang w:val="en-US"/>
              </w:rPr>
              <w:t>Bantay</w:t>
            </w:r>
            <w:proofErr w:type="spellEnd"/>
            <w:r>
              <w:rPr>
                <w:rFonts w:ascii="Arial" w:hAnsi="Arial" w:cs="Arial"/>
                <w:b/>
                <w:bCs/>
                <w:sz w:val="19"/>
                <w:szCs w:val="19"/>
                <w:lang w:val="en-US"/>
              </w:rPr>
              <w:t xml:space="preserve">, </w:t>
            </w:r>
            <w:proofErr w:type="spellStart"/>
            <w:r>
              <w:rPr>
                <w:rFonts w:ascii="Arial" w:hAnsi="Arial" w:cs="Arial"/>
                <w:b/>
                <w:bCs/>
                <w:sz w:val="19"/>
                <w:szCs w:val="19"/>
                <w:lang w:val="en-US"/>
              </w:rPr>
              <w:t>Ilocos</w:t>
            </w:r>
            <w:proofErr w:type="spellEnd"/>
            <w:r>
              <w:rPr>
                <w:rFonts w:ascii="Arial" w:hAnsi="Arial" w:cs="Arial"/>
                <w:b/>
                <w:bCs/>
                <w:sz w:val="19"/>
                <w:szCs w:val="19"/>
                <w:lang w:val="en-US"/>
              </w:rPr>
              <w:t xml:space="preserve"> Sur</w:t>
            </w:r>
            <w:r w:rsidRPr="002061EE">
              <w:rPr>
                <w:rFonts w:ascii="Arial" w:hAnsi="Arial" w:cs="Arial"/>
                <w:b/>
                <w:bCs/>
                <w:sz w:val="19"/>
                <w:szCs w:val="19"/>
                <w:lang w:val="en-US"/>
              </w:rPr>
              <w:t>, Philippines</w:t>
            </w:r>
          </w:p>
        </w:tc>
        <w:tc>
          <w:tcPr>
            <w:tcW w:w="1222" w:type="pct"/>
            <w:vMerge/>
          </w:tcPr>
          <w:p w:rsidR="004A7840" w:rsidRPr="002061EE" w:rsidRDefault="004A7840" w:rsidP="008A7435">
            <w:pPr>
              <w:widowControl w:val="0"/>
              <w:autoSpaceDE w:val="0"/>
              <w:autoSpaceDN w:val="0"/>
              <w:adjustRightInd w:val="0"/>
              <w:jc w:val="right"/>
              <w:rPr>
                <w:rFonts w:ascii="Arial" w:hAnsi="Arial" w:cs="Arial"/>
                <w:b/>
                <w:bCs/>
                <w:sz w:val="19"/>
                <w:szCs w:val="19"/>
                <w:lang w:val="en-US"/>
              </w:rPr>
            </w:pPr>
          </w:p>
        </w:tc>
      </w:tr>
    </w:tbl>
    <w:p w:rsidR="004A7840" w:rsidRDefault="004A7840" w:rsidP="004A7840">
      <w:pPr>
        <w:widowControl w:val="0"/>
        <w:autoSpaceDE w:val="0"/>
        <w:autoSpaceDN w:val="0"/>
        <w:adjustRightInd w:val="0"/>
        <w:jc w:val="both"/>
        <w:rPr>
          <w:rFonts w:ascii="Arial" w:hAnsi="Arial" w:cs="Arial"/>
          <w:sz w:val="19"/>
          <w:szCs w:val="19"/>
          <w:lang w:val="en-US"/>
        </w:rPr>
      </w:pPr>
    </w:p>
    <w:p w:rsidR="004A7840" w:rsidRPr="00E25211" w:rsidRDefault="004A7840" w:rsidP="004A7840">
      <w:pPr>
        <w:widowControl w:val="0"/>
        <w:autoSpaceDE w:val="0"/>
        <w:autoSpaceDN w:val="0"/>
        <w:adjustRightInd w:val="0"/>
        <w:jc w:val="both"/>
        <w:rPr>
          <w:rFonts w:ascii="Arial" w:hAnsi="Arial" w:cs="Arial"/>
          <w:sz w:val="20"/>
          <w:szCs w:val="20"/>
          <w:lang w:val="en-US"/>
        </w:rPr>
      </w:pPr>
      <w:proofErr w:type="gramStart"/>
      <w:r>
        <w:rPr>
          <w:rFonts w:ascii="Arial" w:hAnsi="Arial" w:cs="Arial"/>
          <w:sz w:val="20"/>
          <w:szCs w:val="20"/>
          <w:lang w:val="en-US"/>
        </w:rPr>
        <w:t>A private sole proprietorship company that deals in general construction, focusing on residential and low-rise commercial building.</w:t>
      </w:r>
      <w:proofErr w:type="gramEnd"/>
      <w:r>
        <w:rPr>
          <w:rFonts w:ascii="Arial" w:hAnsi="Arial" w:cs="Arial"/>
          <w:sz w:val="20"/>
          <w:szCs w:val="20"/>
          <w:lang w:val="en-US"/>
        </w:rPr>
        <w:t xml:space="preserve"> It specialized in glass and aluminum installation, steel truss installation, roofing installation, painting, </w:t>
      </w:r>
      <w:r w:rsidR="0068350C">
        <w:rPr>
          <w:rFonts w:ascii="Arial" w:hAnsi="Arial" w:cs="Arial"/>
          <w:sz w:val="20"/>
          <w:szCs w:val="20"/>
          <w:lang w:val="en-US"/>
        </w:rPr>
        <w:t>and other scope of works required by the project that can accommodate by the company.</w:t>
      </w:r>
      <w:r>
        <w:rPr>
          <w:rFonts w:ascii="Arial" w:hAnsi="Arial" w:cs="Arial"/>
          <w:sz w:val="20"/>
          <w:szCs w:val="20"/>
          <w:lang w:val="en-US"/>
        </w:rPr>
        <w:t xml:space="preserve"> </w:t>
      </w:r>
    </w:p>
    <w:p w:rsidR="004A7840" w:rsidRPr="00E25211" w:rsidRDefault="004A7840" w:rsidP="004A7840">
      <w:pPr>
        <w:widowControl w:val="0"/>
        <w:tabs>
          <w:tab w:val="left" w:pos="5385"/>
        </w:tabs>
        <w:autoSpaceDE w:val="0"/>
        <w:autoSpaceDN w:val="0"/>
        <w:adjustRightInd w:val="0"/>
        <w:jc w:val="both"/>
        <w:rPr>
          <w:rFonts w:ascii="Arial" w:hAnsi="Arial" w:cs="Arial"/>
          <w:sz w:val="20"/>
          <w:szCs w:val="20"/>
          <w:lang w:val="en-US"/>
        </w:rPr>
      </w:pPr>
      <w:r>
        <w:rPr>
          <w:rFonts w:ascii="Arial" w:hAnsi="Arial" w:cs="Arial"/>
          <w:sz w:val="20"/>
          <w:szCs w:val="20"/>
          <w:lang w:val="en-US"/>
        </w:rPr>
        <w:tab/>
      </w:r>
    </w:p>
    <w:p w:rsidR="004A7840" w:rsidRPr="00E25211" w:rsidRDefault="004A7840" w:rsidP="004A7840">
      <w:pPr>
        <w:tabs>
          <w:tab w:val="center" w:pos="5089"/>
        </w:tabs>
        <w:spacing w:line="276" w:lineRule="auto"/>
        <w:ind w:left="540"/>
        <w:rPr>
          <w:rFonts w:ascii="Arial" w:hAnsi="Arial" w:cs="Arial"/>
          <w:b/>
          <w:sz w:val="20"/>
          <w:szCs w:val="20"/>
        </w:rPr>
      </w:pPr>
      <w:r w:rsidRPr="00E25211">
        <w:rPr>
          <w:rFonts w:ascii="Arial" w:hAnsi="Arial" w:cs="Arial"/>
          <w:b/>
          <w:sz w:val="20"/>
          <w:szCs w:val="20"/>
        </w:rPr>
        <w:t>Responsibilities:</w:t>
      </w:r>
      <w:r>
        <w:rPr>
          <w:rFonts w:ascii="Arial" w:hAnsi="Arial" w:cs="Arial"/>
          <w:b/>
          <w:sz w:val="20"/>
          <w:szCs w:val="20"/>
        </w:rPr>
        <w:tab/>
      </w:r>
    </w:p>
    <w:p w:rsidR="004A7840" w:rsidRDefault="0068350C" w:rsidP="004A7840">
      <w:pPr>
        <w:numPr>
          <w:ilvl w:val="0"/>
          <w:numId w:val="16"/>
        </w:numPr>
        <w:spacing w:line="276" w:lineRule="auto"/>
        <w:rPr>
          <w:rFonts w:ascii="Arial" w:hAnsi="Arial" w:cs="Arial"/>
          <w:sz w:val="20"/>
          <w:szCs w:val="20"/>
        </w:rPr>
      </w:pPr>
      <w:r>
        <w:rPr>
          <w:rFonts w:ascii="Arial" w:hAnsi="Arial" w:cs="Arial"/>
          <w:sz w:val="20"/>
          <w:szCs w:val="20"/>
        </w:rPr>
        <w:t xml:space="preserve">Make architectural and structural plans </w:t>
      </w:r>
    </w:p>
    <w:p w:rsidR="004A7840" w:rsidRPr="00E25211" w:rsidRDefault="0068350C" w:rsidP="0068350C">
      <w:pPr>
        <w:numPr>
          <w:ilvl w:val="0"/>
          <w:numId w:val="16"/>
        </w:numPr>
        <w:spacing w:line="276" w:lineRule="auto"/>
        <w:rPr>
          <w:rFonts w:ascii="Arial" w:hAnsi="Arial" w:cs="Arial"/>
          <w:sz w:val="20"/>
          <w:szCs w:val="20"/>
        </w:rPr>
      </w:pPr>
      <w:r>
        <w:rPr>
          <w:rFonts w:ascii="Arial" w:hAnsi="Arial" w:cs="Arial"/>
          <w:sz w:val="20"/>
          <w:szCs w:val="20"/>
        </w:rPr>
        <w:t>S</w:t>
      </w:r>
      <w:r w:rsidR="004A7840">
        <w:rPr>
          <w:rFonts w:ascii="Arial" w:hAnsi="Arial" w:cs="Arial"/>
          <w:sz w:val="20"/>
          <w:szCs w:val="20"/>
        </w:rPr>
        <w:t>upervision and monitoring</w:t>
      </w:r>
      <w:r>
        <w:rPr>
          <w:rFonts w:ascii="Arial" w:hAnsi="Arial" w:cs="Arial"/>
          <w:sz w:val="20"/>
          <w:szCs w:val="20"/>
        </w:rPr>
        <w:t xml:space="preserve"> of </w:t>
      </w:r>
      <w:proofErr w:type="spellStart"/>
      <w:r w:rsidR="004A7840">
        <w:rPr>
          <w:rFonts w:ascii="Arial" w:hAnsi="Arial" w:cs="Arial"/>
          <w:sz w:val="20"/>
          <w:szCs w:val="20"/>
        </w:rPr>
        <w:t>ongoing</w:t>
      </w:r>
      <w:proofErr w:type="spellEnd"/>
      <w:r w:rsidR="004A7840">
        <w:rPr>
          <w:rFonts w:ascii="Arial" w:hAnsi="Arial" w:cs="Arial"/>
          <w:sz w:val="20"/>
          <w:szCs w:val="20"/>
        </w:rPr>
        <w:t xml:space="preserve"> projects to ensure </w:t>
      </w:r>
      <w:r>
        <w:rPr>
          <w:rFonts w:ascii="Arial" w:hAnsi="Arial" w:cs="Arial"/>
          <w:sz w:val="20"/>
          <w:szCs w:val="20"/>
        </w:rPr>
        <w:t>that the project is moving on as per plan, scheduled, and maintain high quality prior to completion and turning over to</w:t>
      </w:r>
      <w:r w:rsidR="00281633">
        <w:rPr>
          <w:rFonts w:ascii="Arial" w:hAnsi="Arial" w:cs="Arial"/>
          <w:sz w:val="20"/>
          <w:szCs w:val="20"/>
        </w:rPr>
        <w:t xml:space="preserve"> the client </w:t>
      </w:r>
    </w:p>
    <w:p w:rsidR="004A7840" w:rsidRPr="00E25211" w:rsidRDefault="00281633" w:rsidP="00281633">
      <w:pPr>
        <w:numPr>
          <w:ilvl w:val="0"/>
          <w:numId w:val="16"/>
        </w:numPr>
        <w:spacing w:line="276" w:lineRule="auto"/>
        <w:rPr>
          <w:rFonts w:ascii="Arial" w:hAnsi="Arial" w:cs="Arial"/>
          <w:sz w:val="20"/>
          <w:szCs w:val="20"/>
        </w:rPr>
      </w:pPr>
      <w:r>
        <w:rPr>
          <w:rFonts w:ascii="Arial" w:hAnsi="Arial" w:cs="Arial"/>
          <w:sz w:val="20"/>
          <w:szCs w:val="20"/>
        </w:rPr>
        <w:t>Estimate and prepares bill of materials quotations and biddings</w:t>
      </w:r>
    </w:p>
    <w:p w:rsidR="00281633" w:rsidRDefault="00281633" w:rsidP="004A7840">
      <w:pPr>
        <w:numPr>
          <w:ilvl w:val="0"/>
          <w:numId w:val="16"/>
        </w:numPr>
        <w:spacing w:line="276" w:lineRule="auto"/>
        <w:rPr>
          <w:rFonts w:ascii="Arial" w:hAnsi="Arial" w:cs="Arial"/>
          <w:sz w:val="20"/>
          <w:szCs w:val="20"/>
        </w:rPr>
      </w:pPr>
      <w:r>
        <w:rPr>
          <w:rFonts w:ascii="Arial" w:hAnsi="Arial" w:cs="Arial"/>
          <w:sz w:val="20"/>
          <w:szCs w:val="20"/>
        </w:rPr>
        <w:t>Responsible for purchasing and monitoring of materials for the project</w:t>
      </w:r>
    </w:p>
    <w:p w:rsidR="004A7840" w:rsidRPr="00E25211" w:rsidRDefault="00281633" w:rsidP="004A7840">
      <w:pPr>
        <w:numPr>
          <w:ilvl w:val="0"/>
          <w:numId w:val="16"/>
        </w:numPr>
        <w:spacing w:line="276" w:lineRule="auto"/>
        <w:rPr>
          <w:rFonts w:ascii="Arial" w:hAnsi="Arial" w:cs="Arial"/>
          <w:sz w:val="20"/>
          <w:szCs w:val="20"/>
        </w:rPr>
      </w:pPr>
      <w:r>
        <w:rPr>
          <w:rFonts w:ascii="Arial" w:hAnsi="Arial" w:cs="Arial"/>
          <w:sz w:val="20"/>
          <w:szCs w:val="20"/>
        </w:rPr>
        <w:t xml:space="preserve">Submit reports regarding the status of the project </w:t>
      </w:r>
    </w:p>
    <w:p w:rsidR="00281633" w:rsidRDefault="00281633" w:rsidP="00281633">
      <w:pPr>
        <w:widowControl w:val="0"/>
        <w:pBdr>
          <w:bottom w:val="single" w:sz="18" w:space="1" w:color="BFBFBF"/>
        </w:pBdr>
        <w:tabs>
          <w:tab w:val="right" w:pos="9639"/>
        </w:tabs>
        <w:autoSpaceDE w:val="0"/>
        <w:autoSpaceDN w:val="0"/>
        <w:adjustRightInd w:val="0"/>
        <w:spacing w:before="180" w:after="120"/>
        <w:rPr>
          <w:rFonts w:ascii="Berlin Sans FB" w:hAnsi="Berlin Sans FB" w:cs="Arial"/>
          <w:sz w:val="30"/>
          <w:szCs w:val="30"/>
          <w:lang w:val="en-US"/>
        </w:rPr>
      </w:pPr>
      <w:r>
        <w:rPr>
          <w:rFonts w:ascii="Berlin Sans FB" w:hAnsi="Berlin Sans FB" w:cs="Arial"/>
          <w:sz w:val="30"/>
          <w:szCs w:val="30"/>
          <w:lang w:val="en-US"/>
        </w:rPr>
        <w:t>Computer Skills</w:t>
      </w:r>
      <w:r>
        <w:rPr>
          <w:rFonts w:ascii="Berlin Sans FB" w:hAnsi="Berlin Sans FB" w:cs="Arial"/>
          <w:sz w:val="30"/>
          <w:szCs w:val="30"/>
          <w:lang w:val="en-US"/>
        </w:rPr>
        <w:tab/>
      </w:r>
    </w:p>
    <w:p w:rsidR="00281633" w:rsidRPr="00281633" w:rsidRDefault="00281633" w:rsidP="00281633">
      <w:pPr>
        <w:numPr>
          <w:ilvl w:val="0"/>
          <w:numId w:val="17"/>
        </w:numPr>
        <w:rPr>
          <w:rFonts w:ascii="Berlin Sans FB" w:hAnsi="Berlin Sans FB" w:cs="Arial"/>
          <w:sz w:val="20"/>
          <w:szCs w:val="20"/>
          <w:lang w:val="en-US"/>
        </w:rPr>
      </w:pPr>
      <w:r w:rsidRPr="00281633">
        <w:rPr>
          <w:rFonts w:ascii="Berlin Sans FB" w:hAnsi="Berlin Sans FB" w:cs="Arial"/>
          <w:sz w:val="20"/>
          <w:szCs w:val="20"/>
          <w:lang w:val="en-US"/>
        </w:rPr>
        <w:t>Microsoft Office</w:t>
      </w:r>
    </w:p>
    <w:p w:rsidR="00281633" w:rsidRPr="00281633" w:rsidRDefault="00281633" w:rsidP="00281633">
      <w:pPr>
        <w:numPr>
          <w:ilvl w:val="0"/>
          <w:numId w:val="17"/>
        </w:numPr>
        <w:rPr>
          <w:rFonts w:ascii="Berlin Sans FB" w:hAnsi="Berlin Sans FB" w:cs="Arial"/>
          <w:sz w:val="20"/>
          <w:szCs w:val="20"/>
          <w:lang w:val="en-US"/>
        </w:rPr>
      </w:pPr>
      <w:r w:rsidRPr="00281633">
        <w:rPr>
          <w:rFonts w:ascii="Berlin Sans FB" w:hAnsi="Berlin Sans FB" w:cs="Arial"/>
          <w:sz w:val="20"/>
          <w:szCs w:val="20"/>
          <w:lang w:val="en-US"/>
        </w:rPr>
        <w:t>Microsoft Excel</w:t>
      </w:r>
    </w:p>
    <w:p w:rsidR="00281633" w:rsidRPr="00281633" w:rsidRDefault="00281633" w:rsidP="00281633">
      <w:pPr>
        <w:numPr>
          <w:ilvl w:val="0"/>
          <w:numId w:val="17"/>
        </w:numPr>
        <w:rPr>
          <w:rFonts w:ascii="Berlin Sans FB" w:hAnsi="Berlin Sans FB" w:cs="Arial"/>
          <w:sz w:val="20"/>
          <w:szCs w:val="20"/>
          <w:lang w:val="en-US"/>
        </w:rPr>
      </w:pPr>
      <w:r w:rsidRPr="00281633">
        <w:rPr>
          <w:rFonts w:ascii="Berlin Sans FB" w:hAnsi="Berlin Sans FB" w:cs="Arial"/>
          <w:sz w:val="20"/>
          <w:szCs w:val="20"/>
          <w:lang w:val="en-US"/>
        </w:rPr>
        <w:t>Auto Cad</w:t>
      </w:r>
    </w:p>
    <w:p w:rsidR="00281633" w:rsidRPr="00281633" w:rsidRDefault="00281633" w:rsidP="00281633">
      <w:pPr>
        <w:numPr>
          <w:ilvl w:val="0"/>
          <w:numId w:val="17"/>
        </w:numPr>
        <w:rPr>
          <w:rFonts w:ascii="Berlin Sans FB" w:hAnsi="Berlin Sans FB" w:cs="Arial"/>
          <w:sz w:val="20"/>
          <w:szCs w:val="20"/>
          <w:lang w:val="en-US"/>
        </w:rPr>
      </w:pPr>
      <w:r w:rsidRPr="00281633">
        <w:rPr>
          <w:rFonts w:ascii="Berlin Sans FB" w:hAnsi="Berlin Sans FB" w:cs="Arial"/>
          <w:sz w:val="20"/>
          <w:szCs w:val="20"/>
          <w:lang w:val="en-US"/>
        </w:rPr>
        <w:t>Primavera</w:t>
      </w:r>
    </w:p>
    <w:p w:rsidR="00281633" w:rsidRPr="00281633" w:rsidRDefault="00281633" w:rsidP="00281633">
      <w:pPr>
        <w:numPr>
          <w:ilvl w:val="0"/>
          <w:numId w:val="17"/>
        </w:numPr>
        <w:rPr>
          <w:rFonts w:ascii="Berlin Sans FB" w:hAnsi="Berlin Sans FB" w:cs="Arial"/>
          <w:sz w:val="20"/>
          <w:szCs w:val="20"/>
          <w:lang w:val="en-US"/>
        </w:rPr>
      </w:pPr>
      <w:r w:rsidRPr="00281633">
        <w:rPr>
          <w:rFonts w:ascii="Berlin Sans FB" w:hAnsi="Berlin Sans FB" w:cs="Arial"/>
          <w:sz w:val="20"/>
          <w:szCs w:val="20"/>
          <w:lang w:val="en-US"/>
        </w:rPr>
        <w:t>Sketch up</w:t>
      </w:r>
    </w:p>
    <w:sectPr w:rsidR="00281633" w:rsidRPr="00281633" w:rsidSect="00683337">
      <w:headerReference w:type="default" r:id="rId10"/>
      <w:footerReference w:type="default" r:id="rId11"/>
      <w:pgSz w:w="11907" w:h="16840" w:code="9"/>
      <w:pgMar w:top="567" w:right="1134" w:bottom="567" w:left="1134" w:header="709" w:footer="70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67" w:rsidRDefault="007B0D67">
      <w:r>
        <w:separator/>
      </w:r>
    </w:p>
  </w:endnote>
  <w:endnote w:type="continuationSeparator" w:id="0">
    <w:p w:rsidR="007B0D67" w:rsidRDefault="007B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9" w:rsidRDefault="000E7A38">
    <w:pPr>
      <w:widowControl w:val="0"/>
      <w:autoSpaceDE w:val="0"/>
      <w:autoSpaceDN w:val="0"/>
      <w:adjustRightInd w:val="0"/>
      <w:jc w:val="cen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67" w:rsidRDefault="007B0D67">
      <w:r>
        <w:separator/>
      </w:r>
    </w:p>
  </w:footnote>
  <w:footnote w:type="continuationSeparator" w:id="0">
    <w:p w:rsidR="007B0D67" w:rsidRDefault="007B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9" w:rsidRDefault="00831AD9" w:rsidP="007135E1">
    <w:pPr>
      <w:widowControl w:val="0"/>
      <w:autoSpaceDE w:val="0"/>
      <w:autoSpaceDN w:val="0"/>
      <w:adjustRightInd w:val="0"/>
      <w:jc w:val="center"/>
      <w:rPr>
        <w:rFonts w:ascii="Arial" w:hAnsi="Arial" w:cs="Arial"/>
        <w:sz w:val="20"/>
        <w:szCs w:val="20"/>
      </w:rPr>
    </w:pPr>
    <w:r>
      <w:rPr>
        <w:rFonts w:ascii="Arial" w:hAnsi="Arial" w:cs="Arial"/>
        <w:b/>
        <w:bCs/>
        <w:i/>
        <w:i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EED"/>
    <w:multiLevelType w:val="hybridMultilevel"/>
    <w:tmpl w:val="1E061534"/>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131B6"/>
    <w:multiLevelType w:val="hybridMultilevel"/>
    <w:tmpl w:val="B05EAEFC"/>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1E54A6"/>
    <w:multiLevelType w:val="hybridMultilevel"/>
    <w:tmpl w:val="470E69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AA3803"/>
    <w:multiLevelType w:val="hybridMultilevel"/>
    <w:tmpl w:val="99BE7CBA"/>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DA5463"/>
    <w:multiLevelType w:val="hybridMultilevel"/>
    <w:tmpl w:val="45566E24"/>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DF74E5"/>
    <w:multiLevelType w:val="hybridMultilevel"/>
    <w:tmpl w:val="ACEC7720"/>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AE491B"/>
    <w:multiLevelType w:val="hybridMultilevel"/>
    <w:tmpl w:val="9C90BA24"/>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3576AC"/>
    <w:multiLevelType w:val="hybridMultilevel"/>
    <w:tmpl w:val="E53EF6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42BF60F4"/>
    <w:multiLevelType w:val="hybridMultilevel"/>
    <w:tmpl w:val="F13C22B4"/>
    <w:lvl w:ilvl="0" w:tplc="F35CAE1C">
      <w:start w:val="5"/>
      <w:numFmt w:val="bullet"/>
      <w:lvlText w:val="-"/>
      <w:lvlJc w:val="left"/>
      <w:pPr>
        <w:ind w:left="1800" w:hanging="360"/>
      </w:pPr>
      <w:rPr>
        <w:rFonts w:ascii="Times New Roman" w:eastAsia="Times New Roman" w:hAnsi="Times New Roman" w:cs="Times New Roman"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517B1C2A"/>
    <w:multiLevelType w:val="hybridMultilevel"/>
    <w:tmpl w:val="FB28D5A0"/>
    <w:lvl w:ilvl="0" w:tplc="F46EDF6E">
      <w:start w:val="2002"/>
      <w:numFmt w:val="decimal"/>
      <w:lvlText w:val="%1"/>
      <w:lvlJc w:val="left"/>
      <w:pPr>
        <w:ind w:left="840" w:hanging="48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9CF2639"/>
    <w:multiLevelType w:val="hybridMultilevel"/>
    <w:tmpl w:val="75F6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FA471C0"/>
    <w:multiLevelType w:val="hybridMultilevel"/>
    <w:tmpl w:val="69C896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CD38A7"/>
    <w:multiLevelType w:val="hybridMultilevel"/>
    <w:tmpl w:val="4C282C5A"/>
    <w:lvl w:ilvl="0" w:tplc="D7F09088">
      <w:start w:val="2009"/>
      <w:numFmt w:val="decimal"/>
      <w:lvlText w:val="%1"/>
      <w:lvlJc w:val="left"/>
      <w:pPr>
        <w:ind w:left="840" w:hanging="48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276109E"/>
    <w:multiLevelType w:val="hybridMultilevel"/>
    <w:tmpl w:val="B5ECB0B8"/>
    <w:lvl w:ilvl="0" w:tplc="966AC8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835260"/>
    <w:multiLevelType w:val="hybridMultilevel"/>
    <w:tmpl w:val="E0A478D2"/>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C6E11"/>
    <w:multiLevelType w:val="hybridMultilevel"/>
    <w:tmpl w:val="806A05E4"/>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0C593D"/>
    <w:multiLevelType w:val="hybridMultilevel"/>
    <w:tmpl w:val="6870ED92"/>
    <w:lvl w:ilvl="0" w:tplc="200CB8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6"/>
  </w:num>
  <w:num w:numId="6">
    <w:abstractNumId w:val="5"/>
  </w:num>
  <w:num w:numId="7">
    <w:abstractNumId w:val="3"/>
  </w:num>
  <w:num w:numId="8">
    <w:abstractNumId w:val="16"/>
  </w:num>
  <w:num w:numId="9">
    <w:abstractNumId w:val="4"/>
  </w:num>
  <w:num w:numId="10">
    <w:abstractNumId w:val="2"/>
  </w:num>
  <w:num w:numId="11">
    <w:abstractNumId w:val="1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85750"/>
    <w:rsid w:val="00020170"/>
    <w:rsid w:val="00020A17"/>
    <w:rsid w:val="00023692"/>
    <w:rsid w:val="00051CB5"/>
    <w:rsid w:val="00065BAD"/>
    <w:rsid w:val="0007192B"/>
    <w:rsid w:val="000D0EDB"/>
    <w:rsid w:val="000E6EB2"/>
    <w:rsid w:val="000E7A38"/>
    <w:rsid w:val="00131E97"/>
    <w:rsid w:val="00137408"/>
    <w:rsid w:val="00192F49"/>
    <w:rsid w:val="00194FA6"/>
    <w:rsid w:val="001B41BA"/>
    <w:rsid w:val="002061EE"/>
    <w:rsid w:val="002120EA"/>
    <w:rsid w:val="002238B9"/>
    <w:rsid w:val="00226195"/>
    <w:rsid w:val="00231BB8"/>
    <w:rsid w:val="00233382"/>
    <w:rsid w:val="00250D1B"/>
    <w:rsid w:val="00281633"/>
    <w:rsid w:val="00285285"/>
    <w:rsid w:val="002B3648"/>
    <w:rsid w:val="002C7122"/>
    <w:rsid w:val="002E5045"/>
    <w:rsid w:val="002F3714"/>
    <w:rsid w:val="00320B93"/>
    <w:rsid w:val="00385750"/>
    <w:rsid w:val="003858FC"/>
    <w:rsid w:val="003D5DFC"/>
    <w:rsid w:val="003E068C"/>
    <w:rsid w:val="003E3503"/>
    <w:rsid w:val="003F0FF0"/>
    <w:rsid w:val="00436159"/>
    <w:rsid w:val="004842E0"/>
    <w:rsid w:val="00485F2F"/>
    <w:rsid w:val="004A7840"/>
    <w:rsid w:val="004B743C"/>
    <w:rsid w:val="004C6CEF"/>
    <w:rsid w:val="00521EB9"/>
    <w:rsid w:val="005522F0"/>
    <w:rsid w:val="00557972"/>
    <w:rsid w:val="00557F64"/>
    <w:rsid w:val="0057431C"/>
    <w:rsid w:val="00575C2D"/>
    <w:rsid w:val="005B16EA"/>
    <w:rsid w:val="005B4145"/>
    <w:rsid w:val="005E4633"/>
    <w:rsid w:val="005F523F"/>
    <w:rsid w:val="005F5372"/>
    <w:rsid w:val="006654AA"/>
    <w:rsid w:val="00676CE2"/>
    <w:rsid w:val="006774A7"/>
    <w:rsid w:val="00683337"/>
    <w:rsid w:val="0068350C"/>
    <w:rsid w:val="006C42E6"/>
    <w:rsid w:val="006D32A2"/>
    <w:rsid w:val="006D5874"/>
    <w:rsid w:val="006F2C8C"/>
    <w:rsid w:val="007135E1"/>
    <w:rsid w:val="007545AF"/>
    <w:rsid w:val="0076428F"/>
    <w:rsid w:val="00770661"/>
    <w:rsid w:val="007B0D67"/>
    <w:rsid w:val="007B1D80"/>
    <w:rsid w:val="007F5402"/>
    <w:rsid w:val="00831AD9"/>
    <w:rsid w:val="0088438B"/>
    <w:rsid w:val="008A7435"/>
    <w:rsid w:val="008B076F"/>
    <w:rsid w:val="008D0654"/>
    <w:rsid w:val="00921ECB"/>
    <w:rsid w:val="00935A73"/>
    <w:rsid w:val="00962114"/>
    <w:rsid w:val="0098474D"/>
    <w:rsid w:val="009A70A4"/>
    <w:rsid w:val="009B43B7"/>
    <w:rsid w:val="009E40EF"/>
    <w:rsid w:val="009F2E6A"/>
    <w:rsid w:val="00A14155"/>
    <w:rsid w:val="00A21ACD"/>
    <w:rsid w:val="00A32283"/>
    <w:rsid w:val="00A54A1B"/>
    <w:rsid w:val="00AA6BC0"/>
    <w:rsid w:val="00AE27DE"/>
    <w:rsid w:val="00AF277C"/>
    <w:rsid w:val="00B631E6"/>
    <w:rsid w:val="00B74932"/>
    <w:rsid w:val="00BD4787"/>
    <w:rsid w:val="00C119DA"/>
    <w:rsid w:val="00C73CB5"/>
    <w:rsid w:val="00C9091E"/>
    <w:rsid w:val="00C90F06"/>
    <w:rsid w:val="00CC02DF"/>
    <w:rsid w:val="00CD52F9"/>
    <w:rsid w:val="00CD56EE"/>
    <w:rsid w:val="00CE712A"/>
    <w:rsid w:val="00D46BBE"/>
    <w:rsid w:val="00D47709"/>
    <w:rsid w:val="00D73280"/>
    <w:rsid w:val="00D80D28"/>
    <w:rsid w:val="00D91066"/>
    <w:rsid w:val="00D97C17"/>
    <w:rsid w:val="00DA0B6A"/>
    <w:rsid w:val="00DB1FF7"/>
    <w:rsid w:val="00DB5A7C"/>
    <w:rsid w:val="00DC7EE5"/>
    <w:rsid w:val="00DD23DC"/>
    <w:rsid w:val="00DD470A"/>
    <w:rsid w:val="00DD7D2E"/>
    <w:rsid w:val="00DF1CB9"/>
    <w:rsid w:val="00E25211"/>
    <w:rsid w:val="00E863A0"/>
    <w:rsid w:val="00EA0BF4"/>
    <w:rsid w:val="00EA3D6E"/>
    <w:rsid w:val="00EA4272"/>
    <w:rsid w:val="00EC08D4"/>
    <w:rsid w:val="00ED3FD8"/>
    <w:rsid w:val="00EE1831"/>
    <w:rsid w:val="00EF0750"/>
    <w:rsid w:val="00EF7F87"/>
    <w:rsid w:val="00F07C8E"/>
    <w:rsid w:val="00F32099"/>
    <w:rsid w:val="00F32940"/>
    <w:rsid w:val="00F639D4"/>
    <w:rsid w:val="00F8365D"/>
    <w:rsid w:val="00FC3420"/>
    <w:rsid w:val="00FD0EE1"/>
    <w:rsid w:val="00FD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C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6195"/>
    <w:rPr>
      <w:rFonts w:ascii="Times New Roman" w:hAnsi="Times New Roman" w:cs="Times New Roman" w:hint="default"/>
      <w:color w:val="0000FF"/>
      <w:u w:val="single"/>
    </w:rPr>
  </w:style>
  <w:style w:type="paragraph" w:styleId="BodyText2">
    <w:name w:val="Body Text 2"/>
    <w:basedOn w:val="Normal"/>
    <w:link w:val="BodyText2Char"/>
    <w:unhideWhenUsed/>
    <w:rsid w:val="00226195"/>
    <w:rPr>
      <w:sz w:val="22"/>
      <w:lang w:val="en-US" w:eastAsia="en-US"/>
    </w:rPr>
  </w:style>
  <w:style w:type="character" w:customStyle="1" w:styleId="BodyText2Char">
    <w:name w:val="Body Text 2 Char"/>
    <w:link w:val="BodyText2"/>
    <w:rsid w:val="00226195"/>
    <w:rPr>
      <w:sz w:val="22"/>
      <w:szCs w:val="24"/>
      <w:lang w:val="en-US" w:eastAsia="en-US"/>
    </w:rPr>
  </w:style>
  <w:style w:type="paragraph" w:styleId="ListParagraph">
    <w:name w:val="List Paragraph"/>
    <w:basedOn w:val="Normal"/>
    <w:uiPriority w:val="34"/>
    <w:qFormat/>
    <w:rsid w:val="00226195"/>
    <w:pPr>
      <w:ind w:left="720"/>
    </w:pPr>
    <w:rPr>
      <w:lang w:val="en-US" w:eastAsia="en-US"/>
    </w:rPr>
  </w:style>
  <w:style w:type="paragraph" w:styleId="Header">
    <w:name w:val="header"/>
    <w:basedOn w:val="Normal"/>
    <w:link w:val="HeaderChar"/>
    <w:uiPriority w:val="99"/>
    <w:rsid w:val="003E068C"/>
    <w:pPr>
      <w:tabs>
        <w:tab w:val="center" w:pos="4513"/>
        <w:tab w:val="right" w:pos="9026"/>
      </w:tabs>
    </w:pPr>
  </w:style>
  <w:style w:type="character" w:customStyle="1" w:styleId="HeaderChar">
    <w:name w:val="Header Char"/>
    <w:link w:val="Header"/>
    <w:uiPriority w:val="99"/>
    <w:rsid w:val="003E068C"/>
    <w:rPr>
      <w:sz w:val="24"/>
      <w:szCs w:val="24"/>
    </w:rPr>
  </w:style>
  <w:style w:type="paragraph" w:styleId="Footer">
    <w:name w:val="footer"/>
    <w:basedOn w:val="Normal"/>
    <w:link w:val="FooterChar"/>
    <w:uiPriority w:val="99"/>
    <w:rsid w:val="003E068C"/>
    <w:pPr>
      <w:tabs>
        <w:tab w:val="center" w:pos="4513"/>
        <w:tab w:val="right" w:pos="9026"/>
      </w:tabs>
    </w:pPr>
  </w:style>
  <w:style w:type="character" w:customStyle="1" w:styleId="FooterChar">
    <w:name w:val="Footer Char"/>
    <w:link w:val="Footer"/>
    <w:uiPriority w:val="99"/>
    <w:rsid w:val="003E068C"/>
    <w:rPr>
      <w:sz w:val="24"/>
      <w:szCs w:val="24"/>
    </w:rPr>
  </w:style>
  <w:style w:type="table" w:styleId="TableGrid">
    <w:name w:val="Table Grid"/>
    <w:basedOn w:val="TableNormal"/>
    <w:rsid w:val="00713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3">
    <w:name w:val="Table Classic 3"/>
    <w:basedOn w:val="TableNormal"/>
    <w:rsid w:val="00962114"/>
    <w:rPr>
      <w:color w:val="7F7F7F"/>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9621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621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521EB9"/>
    <w:rPr>
      <w:rFonts w:ascii="Tahoma" w:hAnsi="Tahoma" w:cs="Tahoma"/>
      <w:sz w:val="16"/>
      <w:szCs w:val="16"/>
    </w:rPr>
  </w:style>
  <w:style w:type="character" w:customStyle="1" w:styleId="BalloonTextChar">
    <w:name w:val="Balloon Text Char"/>
    <w:basedOn w:val="DefaultParagraphFont"/>
    <w:link w:val="BalloonText"/>
    <w:rsid w:val="00521EB9"/>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921">
      <w:bodyDiv w:val="1"/>
      <w:marLeft w:val="0"/>
      <w:marRight w:val="0"/>
      <w:marTop w:val="0"/>
      <w:marBottom w:val="0"/>
      <w:divBdr>
        <w:top w:val="none" w:sz="0" w:space="0" w:color="auto"/>
        <w:left w:val="none" w:sz="0" w:space="0" w:color="auto"/>
        <w:bottom w:val="none" w:sz="0" w:space="0" w:color="auto"/>
        <w:right w:val="none" w:sz="0" w:space="0" w:color="auto"/>
      </w:divBdr>
    </w:div>
    <w:div w:id="31614362">
      <w:bodyDiv w:val="1"/>
      <w:marLeft w:val="0"/>
      <w:marRight w:val="0"/>
      <w:marTop w:val="0"/>
      <w:marBottom w:val="0"/>
      <w:divBdr>
        <w:top w:val="none" w:sz="0" w:space="0" w:color="auto"/>
        <w:left w:val="none" w:sz="0" w:space="0" w:color="auto"/>
        <w:bottom w:val="none" w:sz="0" w:space="0" w:color="auto"/>
        <w:right w:val="none" w:sz="0" w:space="0" w:color="auto"/>
      </w:divBdr>
    </w:div>
    <w:div w:id="49158193">
      <w:bodyDiv w:val="1"/>
      <w:marLeft w:val="0"/>
      <w:marRight w:val="0"/>
      <w:marTop w:val="0"/>
      <w:marBottom w:val="0"/>
      <w:divBdr>
        <w:top w:val="none" w:sz="0" w:space="0" w:color="auto"/>
        <w:left w:val="none" w:sz="0" w:space="0" w:color="auto"/>
        <w:bottom w:val="none" w:sz="0" w:space="0" w:color="auto"/>
        <w:right w:val="none" w:sz="0" w:space="0" w:color="auto"/>
      </w:divBdr>
    </w:div>
    <w:div w:id="118958055">
      <w:bodyDiv w:val="1"/>
      <w:marLeft w:val="0"/>
      <w:marRight w:val="0"/>
      <w:marTop w:val="0"/>
      <w:marBottom w:val="0"/>
      <w:divBdr>
        <w:top w:val="none" w:sz="0" w:space="0" w:color="auto"/>
        <w:left w:val="none" w:sz="0" w:space="0" w:color="auto"/>
        <w:bottom w:val="none" w:sz="0" w:space="0" w:color="auto"/>
        <w:right w:val="none" w:sz="0" w:space="0" w:color="auto"/>
      </w:divBdr>
    </w:div>
    <w:div w:id="421144919">
      <w:bodyDiv w:val="1"/>
      <w:marLeft w:val="0"/>
      <w:marRight w:val="0"/>
      <w:marTop w:val="0"/>
      <w:marBottom w:val="0"/>
      <w:divBdr>
        <w:top w:val="none" w:sz="0" w:space="0" w:color="auto"/>
        <w:left w:val="none" w:sz="0" w:space="0" w:color="auto"/>
        <w:bottom w:val="none" w:sz="0" w:space="0" w:color="auto"/>
        <w:right w:val="none" w:sz="0" w:space="0" w:color="auto"/>
      </w:divBdr>
    </w:div>
    <w:div w:id="753890894">
      <w:bodyDiv w:val="1"/>
      <w:marLeft w:val="0"/>
      <w:marRight w:val="0"/>
      <w:marTop w:val="0"/>
      <w:marBottom w:val="0"/>
      <w:divBdr>
        <w:top w:val="none" w:sz="0" w:space="0" w:color="auto"/>
        <w:left w:val="none" w:sz="0" w:space="0" w:color="auto"/>
        <w:bottom w:val="none" w:sz="0" w:space="0" w:color="auto"/>
        <w:right w:val="none" w:sz="0" w:space="0" w:color="auto"/>
      </w:divBdr>
    </w:div>
    <w:div w:id="1130561646">
      <w:bodyDiv w:val="1"/>
      <w:marLeft w:val="0"/>
      <w:marRight w:val="0"/>
      <w:marTop w:val="0"/>
      <w:marBottom w:val="0"/>
      <w:divBdr>
        <w:top w:val="none" w:sz="0" w:space="0" w:color="auto"/>
        <w:left w:val="none" w:sz="0" w:space="0" w:color="auto"/>
        <w:bottom w:val="none" w:sz="0" w:space="0" w:color="auto"/>
        <w:right w:val="none" w:sz="0" w:space="0" w:color="auto"/>
      </w:divBdr>
    </w:div>
    <w:div w:id="1138493511">
      <w:bodyDiv w:val="1"/>
      <w:marLeft w:val="0"/>
      <w:marRight w:val="0"/>
      <w:marTop w:val="0"/>
      <w:marBottom w:val="0"/>
      <w:divBdr>
        <w:top w:val="none" w:sz="0" w:space="0" w:color="auto"/>
        <w:left w:val="none" w:sz="0" w:space="0" w:color="auto"/>
        <w:bottom w:val="none" w:sz="0" w:space="0" w:color="auto"/>
        <w:right w:val="none" w:sz="0" w:space="0" w:color="auto"/>
      </w:divBdr>
    </w:div>
    <w:div w:id="1176768992">
      <w:bodyDiv w:val="1"/>
      <w:marLeft w:val="0"/>
      <w:marRight w:val="0"/>
      <w:marTop w:val="0"/>
      <w:marBottom w:val="0"/>
      <w:divBdr>
        <w:top w:val="none" w:sz="0" w:space="0" w:color="auto"/>
        <w:left w:val="none" w:sz="0" w:space="0" w:color="auto"/>
        <w:bottom w:val="none" w:sz="0" w:space="0" w:color="auto"/>
        <w:right w:val="none" w:sz="0" w:space="0" w:color="auto"/>
      </w:divBdr>
    </w:div>
    <w:div w:id="1256746296">
      <w:bodyDiv w:val="1"/>
      <w:marLeft w:val="0"/>
      <w:marRight w:val="0"/>
      <w:marTop w:val="0"/>
      <w:marBottom w:val="0"/>
      <w:divBdr>
        <w:top w:val="none" w:sz="0" w:space="0" w:color="auto"/>
        <w:left w:val="none" w:sz="0" w:space="0" w:color="auto"/>
        <w:bottom w:val="none" w:sz="0" w:space="0" w:color="auto"/>
        <w:right w:val="none" w:sz="0" w:space="0" w:color="auto"/>
      </w:divBdr>
    </w:div>
    <w:div w:id="1578248553">
      <w:bodyDiv w:val="1"/>
      <w:marLeft w:val="0"/>
      <w:marRight w:val="0"/>
      <w:marTop w:val="0"/>
      <w:marBottom w:val="0"/>
      <w:divBdr>
        <w:top w:val="none" w:sz="0" w:space="0" w:color="auto"/>
        <w:left w:val="none" w:sz="0" w:space="0" w:color="auto"/>
        <w:bottom w:val="none" w:sz="0" w:space="0" w:color="auto"/>
        <w:right w:val="none" w:sz="0" w:space="0" w:color="auto"/>
      </w:divBdr>
    </w:div>
    <w:div w:id="16678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309643@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CVs\Templates\CV%20Knowho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Knowhow template</Template>
  <TotalTime>2</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CV</vt:lpstr>
    </vt:vector>
  </TitlesOfParts>
  <Company>Hewlett-Packard</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CV Knowhow</dc:creator>
  <cp:lastModifiedBy>602HRDESK</cp:lastModifiedBy>
  <cp:revision>4</cp:revision>
  <dcterms:created xsi:type="dcterms:W3CDTF">2016-12-13T11:00:00Z</dcterms:created>
  <dcterms:modified xsi:type="dcterms:W3CDTF">2017-07-17T12:14:00Z</dcterms:modified>
</cp:coreProperties>
</file>