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44" w:rsidRDefault="00524C16" w:rsidP="00524C16">
      <w:pPr>
        <w:ind w:left="0" w:right="0"/>
        <w:jc w:val="center"/>
        <w:rPr>
          <w:rFonts w:ascii="Book Antiqua" w:hAnsi="Book Antiqua"/>
          <w:b/>
          <w:sz w:val="32"/>
          <w:lang w:val="en-US"/>
        </w:rPr>
      </w:pPr>
      <w:r>
        <w:rPr>
          <w:rFonts w:ascii="Book Antiqua" w:hAnsi="Book Antiqua"/>
          <w:b/>
          <w:noProof/>
          <w:sz w:val="32"/>
          <w:lang w:val="en-US"/>
        </w:rPr>
        <w:drawing>
          <wp:anchor distT="0" distB="0" distL="114300" distR="114300" simplePos="0" relativeHeight="251659264" behindDoc="0" locked="0" layoutInCell="1" allowOverlap="1">
            <wp:simplePos x="0" y="0"/>
            <wp:positionH relativeFrom="margin">
              <wp:posOffset>5580380</wp:posOffset>
            </wp:positionH>
            <wp:positionV relativeFrom="margin">
              <wp:posOffset>-366395</wp:posOffset>
            </wp:positionV>
            <wp:extent cx="600075" cy="78105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75" cy="781050"/>
                    </a:xfrm>
                    <a:prstGeom prst="rect">
                      <a:avLst/>
                    </a:prstGeom>
                  </pic:spPr>
                </pic:pic>
              </a:graphicData>
            </a:graphic>
          </wp:anchor>
        </w:drawing>
      </w:r>
      <w:r w:rsidR="00AD6D2A" w:rsidRPr="00AD6D2A">
        <w:rPr>
          <w:rFonts w:ascii="Book Antiqua" w:hAnsi="Book Antiqua"/>
          <w:b/>
          <w:sz w:val="32"/>
          <w:lang w:val="en-US"/>
        </w:rPr>
        <w:t>Mohamed</w:t>
      </w:r>
    </w:p>
    <w:p w:rsidR="00806ECA" w:rsidRPr="007D0FCF" w:rsidRDefault="00E51D44" w:rsidP="00524C16">
      <w:pPr>
        <w:ind w:left="0" w:right="0"/>
        <w:jc w:val="center"/>
        <w:rPr>
          <w:rFonts w:ascii="Tahoma" w:hAnsi="Tahoma" w:cs="Tahoma"/>
          <w:sz w:val="19"/>
          <w:szCs w:val="19"/>
          <w:lang w:val="en-US"/>
        </w:rPr>
      </w:pPr>
      <w:hyperlink r:id="rId7" w:history="1">
        <w:r w:rsidRPr="00A22E0A">
          <w:rPr>
            <w:rStyle w:val="Hyperlink"/>
            <w:rFonts w:ascii="Book Antiqua" w:hAnsi="Book Antiqua"/>
            <w:b/>
            <w:sz w:val="32"/>
            <w:lang w:val="en-US"/>
          </w:rPr>
          <w:t>Mohamed.316061@2freemail.com</w:t>
        </w:r>
      </w:hyperlink>
      <w:r>
        <w:rPr>
          <w:rFonts w:ascii="Book Antiqua" w:hAnsi="Book Antiqua"/>
          <w:b/>
          <w:sz w:val="32"/>
          <w:lang w:val="en-US"/>
        </w:rPr>
        <w:t xml:space="preserve"> </w:t>
      </w:r>
      <w:r w:rsidRPr="00E51D44">
        <w:rPr>
          <w:rFonts w:ascii="Book Antiqua" w:hAnsi="Book Antiqua"/>
          <w:b/>
          <w:sz w:val="32"/>
          <w:lang w:val="en-US"/>
        </w:rPr>
        <w:tab/>
      </w:r>
      <w:r w:rsidR="00AD6D2A" w:rsidRPr="00AD6D2A">
        <w:rPr>
          <w:rFonts w:ascii="Book Antiqua" w:hAnsi="Book Antiqua"/>
          <w:b/>
          <w:sz w:val="32"/>
          <w:lang w:val="en-US"/>
        </w:rPr>
        <w:t xml:space="preserve"> </w:t>
      </w:r>
    </w:p>
    <w:p w:rsidR="00E8613C" w:rsidRPr="007D0FCF" w:rsidRDefault="00E51D44" w:rsidP="0018415E">
      <w:pPr>
        <w:ind w:left="0" w:right="0"/>
        <w:jc w:val="center"/>
        <w:rPr>
          <w:rFonts w:ascii="Tahoma" w:hAnsi="Tahoma" w:cs="Tahoma"/>
          <w:b/>
          <w:sz w:val="2"/>
          <w:szCs w:val="2"/>
          <w:lang w:val="en-US"/>
        </w:rPr>
      </w:pPr>
      <w:r>
        <w:rPr>
          <w:rFonts w:ascii="Tahoma" w:hAnsi="Tahoma" w:cs="Tahoma"/>
          <w:b/>
          <w:sz w:val="2"/>
          <w:szCs w:val="2"/>
          <w:lang w:val="en-US"/>
        </w:rPr>
        <w:pict>
          <v:rect id="_x0000_i1025" style="width:527.35pt;height:2pt" o:hralign="center" o:hrstd="t" o:hrnoshade="t" o:hr="t" fillcolor="black [3213]" stroked="f"/>
        </w:pict>
      </w:r>
    </w:p>
    <w:p w:rsidR="00423EEB" w:rsidRPr="0049296F" w:rsidRDefault="00423EEB" w:rsidP="0018415E">
      <w:pPr>
        <w:ind w:left="0" w:right="0"/>
        <w:jc w:val="both"/>
        <w:rPr>
          <w:rFonts w:ascii="Tahoma" w:hAnsi="Tahoma" w:cs="Tahoma"/>
          <w:b/>
          <w:sz w:val="12"/>
          <w:szCs w:val="19"/>
          <w:lang w:val="en-US"/>
        </w:rPr>
      </w:pPr>
    </w:p>
    <w:p w:rsidR="00227143" w:rsidRDefault="00227143" w:rsidP="00227143">
      <w:pPr>
        <w:widowControl w:val="0"/>
        <w:autoSpaceDE w:val="0"/>
        <w:autoSpaceDN w:val="0"/>
        <w:adjustRightInd w:val="0"/>
        <w:jc w:val="center"/>
        <w:rPr>
          <w:rFonts w:ascii="Maiandra GD" w:hAnsi="Maiandra GD" w:cs="Tahoma"/>
          <w:b/>
          <w:sz w:val="28"/>
          <w:szCs w:val="21"/>
          <w:u w:val="single"/>
          <w:lang w:val="en-US"/>
        </w:rPr>
      </w:pPr>
      <w:r w:rsidRPr="001335DE">
        <w:rPr>
          <w:rFonts w:ascii="Maiandra GD" w:hAnsi="Maiandra GD" w:cs="Tahoma"/>
          <w:b/>
          <w:sz w:val="28"/>
          <w:szCs w:val="21"/>
          <w:u w:val="single"/>
          <w:lang w:val="en-US"/>
        </w:rPr>
        <w:t>Finance &amp; Accounts Professional</w:t>
      </w:r>
    </w:p>
    <w:p w:rsidR="00A57CE2" w:rsidRPr="0049296F" w:rsidRDefault="00A57CE2" w:rsidP="00227143">
      <w:pPr>
        <w:widowControl w:val="0"/>
        <w:autoSpaceDE w:val="0"/>
        <w:autoSpaceDN w:val="0"/>
        <w:adjustRightInd w:val="0"/>
        <w:jc w:val="center"/>
        <w:rPr>
          <w:rFonts w:ascii="Maiandra GD" w:hAnsi="Maiandra GD" w:cs="Tahoma"/>
          <w:b/>
          <w:sz w:val="14"/>
          <w:szCs w:val="21"/>
          <w:u w:val="single"/>
          <w:lang w:val="en-US"/>
        </w:rPr>
      </w:pPr>
    </w:p>
    <w:p w:rsidR="00A57CE2" w:rsidRDefault="00A57CE2" w:rsidP="00A57CE2">
      <w:pPr>
        <w:ind w:left="0" w:right="0"/>
        <w:jc w:val="center"/>
        <w:rPr>
          <w:rFonts w:ascii="Tahoma" w:hAnsi="Tahoma" w:cs="Tahoma"/>
          <w:color w:val="000000"/>
          <w:sz w:val="19"/>
          <w:szCs w:val="19"/>
          <w:lang w:val="en-US"/>
        </w:rPr>
      </w:pPr>
      <w:r w:rsidRPr="00A57CE2">
        <w:rPr>
          <w:rFonts w:ascii="Tahoma" w:hAnsi="Tahoma" w:cs="Tahoma"/>
          <w:color w:val="000000"/>
          <w:sz w:val="19"/>
          <w:szCs w:val="19"/>
          <w:lang w:val="en-US"/>
        </w:rPr>
        <w:t>Proactive, energetic, quick decision making, computer savvy, results-oriented and MBA (Financial Management) qualified professional with more than 16 years of insightful experience across Strategic Financial planning,  Cost  Analysis,  Cash Flow Management, Revenue recognition Cost control, Taxation and Internal as well as Statutory Audit; Skilled at determining Financial objectives, developing &amp; implementing Policies &amp; Procedures to facilitate internal financial control and adept in generating, analyzing &amp; cascading financial information to facilitate wise financial decision making; Pragmatic, with proven managerial acumen and abilities to withstand work pressures, deliver assignments within specified time frame without compromising on quality benchmarks.</w:t>
      </w:r>
    </w:p>
    <w:p w:rsidR="00B1457B" w:rsidRPr="0000034C" w:rsidRDefault="00B1457B" w:rsidP="00A57CE2">
      <w:pPr>
        <w:ind w:left="0" w:right="0"/>
        <w:jc w:val="center"/>
        <w:rPr>
          <w:rFonts w:ascii="Tahoma" w:hAnsi="Tahoma" w:cs="Tahoma"/>
          <w:color w:val="000000"/>
          <w:sz w:val="10"/>
          <w:szCs w:val="19"/>
          <w:lang w:val="en-US"/>
        </w:rPr>
      </w:pPr>
    </w:p>
    <w:p w:rsidR="00B1457B" w:rsidRDefault="00B1457B" w:rsidP="00A57CE2">
      <w:pPr>
        <w:ind w:left="0" w:right="0"/>
        <w:jc w:val="center"/>
        <w:rPr>
          <w:rFonts w:ascii="Tahoma" w:hAnsi="Tahoma" w:cs="Tahoma"/>
          <w:color w:val="000000"/>
          <w:sz w:val="19"/>
          <w:szCs w:val="19"/>
          <w:lang w:val="en-US"/>
        </w:rPr>
      </w:pPr>
      <w:r w:rsidRPr="00B1457B">
        <w:rPr>
          <w:rFonts w:ascii="Tahoma" w:hAnsi="Tahoma" w:cs="Tahoma"/>
          <w:color w:val="000000"/>
          <w:sz w:val="19"/>
          <w:szCs w:val="19"/>
          <w:lang w:val="en-US"/>
        </w:rPr>
        <w:t xml:space="preserve">Possess 10+ years of </w:t>
      </w:r>
      <w:r w:rsidR="00B169F8">
        <w:rPr>
          <w:rFonts w:ascii="Tahoma" w:hAnsi="Tahoma" w:cs="Tahoma"/>
          <w:color w:val="000000"/>
          <w:sz w:val="19"/>
          <w:szCs w:val="19"/>
          <w:lang w:val="en-US"/>
        </w:rPr>
        <w:t>Middle East</w:t>
      </w:r>
      <w:r w:rsidRPr="00B1457B">
        <w:rPr>
          <w:rFonts w:ascii="Tahoma" w:hAnsi="Tahoma" w:cs="Tahoma"/>
          <w:color w:val="000000"/>
          <w:sz w:val="19"/>
          <w:szCs w:val="19"/>
          <w:lang w:val="en-US"/>
        </w:rPr>
        <w:t xml:space="preserve"> experience at Al </w:t>
      </w:r>
      <w:proofErr w:type="spellStart"/>
      <w:r w:rsidRPr="00B1457B">
        <w:rPr>
          <w:rFonts w:ascii="Tahoma" w:hAnsi="Tahoma" w:cs="Tahoma"/>
          <w:color w:val="000000"/>
          <w:sz w:val="19"/>
          <w:szCs w:val="19"/>
          <w:lang w:val="en-US"/>
        </w:rPr>
        <w:t>Khobar</w:t>
      </w:r>
      <w:proofErr w:type="spellEnd"/>
      <w:r w:rsidRPr="00B1457B">
        <w:rPr>
          <w:rFonts w:ascii="Tahoma" w:hAnsi="Tahoma" w:cs="Tahoma"/>
          <w:color w:val="000000"/>
          <w:sz w:val="19"/>
          <w:szCs w:val="19"/>
          <w:lang w:val="en-US"/>
        </w:rPr>
        <w:t xml:space="preserve">, Saudi Arabia, &amp; Dubai, U.A.E; Sound understanding of International Financial Reporting Standards (IFRSs), Generally Accepted </w:t>
      </w:r>
      <w:r w:rsidR="00012B6E" w:rsidRPr="00012B6E">
        <w:rPr>
          <w:rFonts w:ascii="Tahoma" w:hAnsi="Tahoma" w:cs="Tahoma"/>
          <w:color w:val="000000"/>
          <w:sz w:val="19"/>
          <w:szCs w:val="19"/>
          <w:lang w:val="en-US"/>
        </w:rPr>
        <w:t>Accounting Policies And Procedures</w:t>
      </w:r>
      <w:r w:rsidR="00012B6E" w:rsidRPr="00B1457B">
        <w:rPr>
          <w:rFonts w:ascii="Tahoma" w:hAnsi="Tahoma" w:cs="Tahoma"/>
          <w:color w:val="000000"/>
          <w:sz w:val="19"/>
          <w:szCs w:val="19"/>
          <w:lang w:val="en-US"/>
        </w:rPr>
        <w:t xml:space="preserve"> </w:t>
      </w:r>
      <w:r w:rsidRPr="00B1457B">
        <w:rPr>
          <w:rFonts w:ascii="Tahoma" w:hAnsi="Tahoma" w:cs="Tahoma"/>
          <w:color w:val="000000"/>
          <w:sz w:val="19"/>
          <w:szCs w:val="19"/>
          <w:lang w:val="en-US"/>
        </w:rPr>
        <w:t>(GAAP)</w:t>
      </w:r>
    </w:p>
    <w:p w:rsidR="00F33058" w:rsidRDefault="00F33058" w:rsidP="00A57CE2">
      <w:pPr>
        <w:ind w:left="0" w:right="0"/>
        <w:jc w:val="center"/>
        <w:rPr>
          <w:rFonts w:ascii="Tahoma" w:hAnsi="Tahoma" w:cs="Tahoma"/>
          <w:color w:val="000000"/>
          <w:sz w:val="19"/>
          <w:szCs w:val="19"/>
          <w:lang w:val="en-US"/>
        </w:rPr>
      </w:pPr>
    </w:p>
    <w:p w:rsidR="00F33058" w:rsidRPr="00F33058" w:rsidRDefault="00F33058" w:rsidP="00F33058">
      <w:pPr>
        <w:pBdr>
          <w:top w:val="single" w:sz="4" w:space="1" w:color="auto"/>
        </w:pBdr>
        <w:ind w:left="0" w:right="0"/>
        <w:jc w:val="center"/>
        <w:rPr>
          <w:rFonts w:ascii="Tahoma" w:hAnsi="Tahoma" w:cs="Tahoma"/>
          <w:color w:val="000000"/>
          <w:sz w:val="4"/>
          <w:szCs w:val="19"/>
          <w:lang w:val="en-US"/>
        </w:rPr>
      </w:pPr>
    </w:p>
    <w:p w:rsidR="008E0679" w:rsidRPr="00524C16" w:rsidRDefault="00872E5F" w:rsidP="00872E5F">
      <w:pPr>
        <w:spacing w:before="100" w:beforeAutospacing="1" w:after="100" w:afterAutospacing="1"/>
        <w:ind w:left="0" w:right="0"/>
        <w:outlineLvl w:val="1"/>
        <w:rPr>
          <w:rFonts w:ascii="Tahoma" w:hAnsi="Tahoma" w:cs="Tahoma"/>
          <w:b/>
          <w:color w:val="632423" w:themeColor="accent2" w:themeShade="80"/>
          <w:szCs w:val="21"/>
          <w:lang w:val="en-US"/>
        </w:rPr>
      </w:pPr>
      <w:r w:rsidRPr="00872E5F">
        <w:rPr>
          <w:rFonts w:ascii="Tahoma" w:hAnsi="Tahoma" w:cs="Tahoma"/>
          <w:b/>
          <w:color w:val="632423" w:themeColor="accent2" w:themeShade="80"/>
          <w:szCs w:val="21"/>
          <w:lang w:val="en-US"/>
        </w:rPr>
        <w:t xml:space="preserve">Senior Finance </w:t>
      </w:r>
      <w:proofErr w:type="gramStart"/>
      <w:r w:rsidRPr="00872E5F">
        <w:rPr>
          <w:rFonts w:ascii="Tahoma" w:hAnsi="Tahoma" w:cs="Tahoma"/>
          <w:b/>
          <w:color w:val="632423" w:themeColor="accent2" w:themeShade="80"/>
          <w:szCs w:val="21"/>
          <w:lang w:val="en-US"/>
        </w:rPr>
        <w:t>Manager</w:t>
      </w:r>
      <w:r>
        <w:rPr>
          <w:rFonts w:ascii="Tahoma" w:hAnsi="Tahoma" w:cs="Tahoma"/>
          <w:b/>
          <w:color w:val="632423" w:themeColor="accent2" w:themeShade="80"/>
          <w:szCs w:val="21"/>
          <w:lang w:val="en-US"/>
        </w:rPr>
        <w:t xml:space="preserve"> ,</w:t>
      </w:r>
      <w:r w:rsidR="00012B6E" w:rsidRPr="00524C16">
        <w:rPr>
          <w:rFonts w:ascii="Tahoma" w:hAnsi="Tahoma" w:cs="Tahoma"/>
          <w:b/>
          <w:color w:val="632423" w:themeColor="accent2" w:themeShade="80"/>
          <w:szCs w:val="21"/>
          <w:lang w:val="en-US"/>
        </w:rPr>
        <w:t>Accounts</w:t>
      </w:r>
      <w:proofErr w:type="gramEnd"/>
      <w:r>
        <w:rPr>
          <w:rFonts w:ascii="Tahoma" w:hAnsi="Tahoma" w:cs="Tahoma"/>
          <w:b/>
          <w:color w:val="632423" w:themeColor="accent2" w:themeShade="80"/>
          <w:szCs w:val="21"/>
          <w:lang w:val="en-US"/>
        </w:rPr>
        <w:t xml:space="preserve"> </w:t>
      </w:r>
      <w:r w:rsidR="00F33058" w:rsidRPr="00524C16">
        <w:rPr>
          <w:rFonts w:ascii="Tahoma" w:hAnsi="Tahoma" w:cs="Tahoma"/>
          <w:b/>
          <w:color w:val="632423" w:themeColor="accent2" w:themeShade="80"/>
          <w:szCs w:val="21"/>
          <w:lang w:val="en-US"/>
        </w:rPr>
        <w:t>Manager/Controller - Level success across industries in handling Finance, Accounts and Audit Service Delivery and driving revenue growth initiatives, utilizing strong technical and operational skills</w:t>
      </w:r>
      <w:r>
        <w:rPr>
          <w:rFonts w:ascii="Tahoma" w:hAnsi="Tahoma" w:cs="Tahoma"/>
          <w:b/>
          <w:color w:val="632423" w:themeColor="accent2" w:themeShade="80"/>
          <w:szCs w:val="21"/>
          <w:lang w:val="en-US"/>
        </w:rPr>
        <w:t>.</w:t>
      </w:r>
    </w:p>
    <w:p w:rsidR="00F33058" w:rsidRPr="00F33058" w:rsidRDefault="00F33058" w:rsidP="00F33058">
      <w:pPr>
        <w:pBdr>
          <w:bottom w:val="single" w:sz="4" w:space="1" w:color="auto"/>
        </w:pBdr>
        <w:ind w:left="0" w:right="0"/>
        <w:jc w:val="both"/>
        <w:rPr>
          <w:rFonts w:ascii="Tahoma" w:hAnsi="Tahoma" w:cs="Tahoma"/>
          <w:b/>
          <w:sz w:val="4"/>
          <w:szCs w:val="19"/>
          <w:lang w:val="en-US"/>
        </w:rPr>
      </w:pPr>
    </w:p>
    <w:p w:rsidR="00111EFB" w:rsidRPr="007D0FCF" w:rsidRDefault="00111EFB" w:rsidP="00410A91">
      <w:pPr>
        <w:ind w:left="0" w:right="0"/>
        <w:jc w:val="both"/>
        <w:rPr>
          <w:rFonts w:ascii="Tahoma" w:hAnsi="Tahoma" w:cs="Tahoma"/>
          <w:sz w:val="10"/>
          <w:szCs w:val="19"/>
          <w:lang w:val="en-US"/>
        </w:rPr>
      </w:pPr>
    </w:p>
    <w:p w:rsidR="0000034C" w:rsidRPr="0000034C" w:rsidRDefault="0000034C" w:rsidP="0000034C">
      <w:pPr>
        <w:ind w:left="0" w:right="0"/>
        <w:jc w:val="both"/>
        <w:rPr>
          <w:rFonts w:ascii="Tahoma" w:hAnsi="Tahoma" w:cs="Tahoma"/>
          <w:b/>
          <w:sz w:val="19"/>
          <w:szCs w:val="19"/>
          <w:lang w:val="en-US"/>
        </w:rPr>
      </w:pPr>
      <w:r w:rsidRPr="007D0FCF">
        <w:rPr>
          <w:rFonts w:ascii="Tahoma" w:hAnsi="Tahoma" w:cs="Tahoma"/>
          <w:b/>
          <w:sz w:val="19"/>
          <w:szCs w:val="19"/>
          <w:lang w:val="en-US"/>
        </w:rPr>
        <w:t>Core Competencies include</w:t>
      </w:r>
      <w:proofErr w:type="gramStart"/>
      <w:r w:rsidRPr="007D0FCF">
        <w:rPr>
          <w:rFonts w:ascii="Tahoma" w:hAnsi="Tahoma" w:cs="Tahoma"/>
          <w:b/>
          <w:sz w:val="19"/>
          <w:szCs w:val="19"/>
          <w:lang w:val="en-US"/>
        </w:rPr>
        <w:t>..</w:t>
      </w:r>
      <w:proofErr w:type="gramEnd"/>
    </w:p>
    <w:p w:rsidR="0000034C" w:rsidRDefault="0000034C" w:rsidP="0000034C">
      <w:pPr>
        <w:ind w:left="0" w:right="0"/>
        <w:jc w:val="both"/>
        <w:rPr>
          <w:rFonts w:ascii="Tahoma" w:hAnsi="Tahoma" w:cs="Tahoma"/>
          <w:sz w:val="10"/>
          <w:szCs w:val="19"/>
          <w:lang w:val="en-US"/>
        </w:rPr>
      </w:pPr>
    </w:p>
    <w:p w:rsidR="0000034C" w:rsidRPr="0000034C" w:rsidRDefault="0000034C" w:rsidP="0000034C">
      <w:pPr>
        <w:ind w:left="0" w:right="0"/>
        <w:jc w:val="both"/>
        <w:rPr>
          <w:rFonts w:ascii="Tahoma" w:hAnsi="Tahoma" w:cs="Tahoma"/>
          <w:sz w:val="10"/>
          <w:szCs w:val="19"/>
          <w:lang w:val="en-US"/>
        </w:rPr>
        <w:sectPr w:rsidR="0000034C" w:rsidRPr="0000034C" w:rsidSect="00E8060B">
          <w:pgSz w:w="11907" w:h="16840" w:code="9"/>
          <w:pgMar w:top="567" w:right="567" w:bottom="567" w:left="567" w:header="0" w:footer="0" w:gutter="0"/>
          <w:cols w:space="708"/>
          <w:docGrid w:linePitch="360"/>
        </w:sectPr>
      </w:pPr>
    </w:p>
    <w:p w:rsidR="00E77FEC" w:rsidRDefault="00E77FEC" w:rsidP="00D854C5">
      <w:pPr>
        <w:pBdr>
          <w:right w:val="single" w:sz="12" w:space="4" w:color="auto"/>
        </w:pBdr>
        <w:shd w:val="clear" w:color="auto" w:fill="E9E9E9"/>
        <w:ind w:left="0" w:right="0"/>
        <w:jc w:val="center"/>
        <w:rPr>
          <w:rFonts w:ascii="Tahoma" w:hAnsi="Tahoma" w:cs="Tahoma"/>
          <w:sz w:val="19"/>
          <w:szCs w:val="19"/>
          <w:lang w:val="en-US"/>
        </w:rPr>
      </w:pPr>
      <w:r w:rsidRPr="00E77FEC">
        <w:rPr>
          <w:rFonts w:ascii="Tahoma" w:hAnsi="Tahoma" w:cs="Tahoma"/>
          <w:sz w:val="19"/>
          <w:szCs w:val="19"/>
          <w:lang w:val="en-US"/>
        </w:rPr>
        <w:lastRenderedPageBreak/>
        <w:t xml:space="preserve">Financial Accounting </w:t>
      </w:r>
    </w:p>
    <w:p w:rsidR="00E77FEC" w:rsidRDefault="00E77FEC" w:rsidP="00D854C5">
      <w:pPr>
        <w:pBdr>
          <w:right w:val="single" w:sz="12" w:space="4" w:color="auto"/>
        </w:pBdr>
        <w:shd w:val="clear" w:color="auto" w:fill="E9E9E9"/>
        <w:ind w:left="0" w:right="0"/>
        <w:jc w:val="center"/>
        <w:rPr>
          <w:rFonts w:ascii="Tahoma" w:hAnsi="Tahoma" w:cs="Tahoma"/>
          <w:sz w:val="19"/>
          <w:szCs w:val="19"/>
          <w:lang w:val="en-US"/>
        </w:rPr>
      </w:pPr>
      <w:r w:rsidRPr="00E77FEC">
        <w:rPr>
          <w:rFonts w:ascii="Tahoma" w:hAnsi="Tahoma" w:cs="Tahoma"/>
          <w:sz w:val="19"/>
          <w:szCs w:val="19"/>
          <w:lang w:val="en-US"/>
        </w:rPr>
        <w:t xml:space="preserve">Audit &amp; taxation </w:t>
      </w:r>
    </w:p>
    <w:p w:rsidR="00E77FEC" w:rsidRDefault="00E77FEC" w:rsidP="00D854C5">
      <w:pPr>
        <w:pBdr>
          <w:right w:val="single" w:sz="12" w:space="4" w:color="auto"/>
        </w:pBdr>
        <w:shd w:val="clear" w:color="auto" w:fill="E9E9E9"/>
        <w:ind w:left="0" w:right="0"/>
        <w:jc w:val="center"/>
        <w:rPr>
          <w:rFonts w:ascii="Tahoma" w:hAnsi="Tahoma" w:cs="Tahoma"/>
          <w:sz w:val="19"/>
          <w:szCs w:val="19"/>
          <w:lang w:val="en-US"/>
        </w:rPr>
      </w:pPr>
      <w:r w:rsidRPr="00E77FEC">
        <w:rPr>
          <w:rFonts w:ascii="Tahoma" w:hAnsi="Tahoma" w:cs="Tahoma"/>
          <w:sz w:val="19"/>
          <w:szCs w:val="19"/>
          <w:lang w:val="en-US"/>
        </w:rPr>
        <w:t xml:space="preserve">Budget &amp; Forecast </w:t>
      </w:r>
    </w:p>
    <w:p w:rsidR="00AD24D5" w:rsidRDefault="00AD24D5" w:rsidP="00D854C5">
      <w:pPr>
        <w:pBdr>
          <w:left w:val="single" w:sz="12" w:space="4" w:color="auto"/>
          <w:right w:val="single" w:sz="12" w:space="4" w:color="auto"/>
        </w:pBdr>
        <w:shd w:val="clear" w:color="auto" w:fill="E9E9E9"/>
        <w:ind w:left="0" w:right="0"/>
        <w:jc w:val="center"/>
        <w:rPr>
          <w:rFonts w:ascii="Tahoma" w:hAnsi="Tahoma" w:cs="Tahoma"/>
          <w:sz w:val="19"/>
          <w:szCs w:val="19"/>
          <w:lang w:val="en-US"/>
        </w:rPr>
      </w:pPr>
      <w:r w:rsidRPr="00AD24D5">
        <w:rPr>
          <w:rFonts w:ascii="Tahoma" w:hAnsi="Tahoma" w:cs="Tahoma"/>
          <w:sz w:val="19"/>
          <w:szCs w:val="19"/>
          <w:lang w:val="en-US"/>
        </w:rPr>
        <w:lastRenderedPageBreak/>
        <w:t xml:space="preserve">Cash Flow Management </w:t>
      </w:r>
    </w:p>
    <w:p w:rsidR="00D835EB" w:rsidRDefault="00AD24D5" w:rsidP="00D854C5">
      <w:pPr>
        <w:pBdr>
          <w:left w:val="single" w:sz="12" w:space="4" w:color="auto"/>
          <w:right w:val="single" w:sz="12" w:space="4" w:color="auto"/>
        </w:pBdr>
        <w:shd w:val="clear" w:color="auto" w:fill="E9E9E9"/>
        <w:ind w:left="0" w:right="0"/>
        <w:jc w:val="center"/>
        <w:rPr>
          <w:rFonts w:ascii="Tahoma" w:hAnsi="Tahoma" w:cs="Tahoma"/>
          <w:sz w:val="19"/>
          <w:szCs w:val="19"/>
          <w:lang w:val="en-US"/>
        </w:rPr>
      </w:pPr>
      <w:r w:rsidRPr="00AD24D5">
        <w:rPr>
          <w:rFonts w:ascii="Tahoma" w:hAnsi="Tahoma" w:cs="Tahoma"/>
          <w:sz w:val="19"/>
          <w:szCs w:val="19"/>
          <w:lang w:val="en-US"/>
        </w:rPr>
        <w:t xml:space="preserve">Credit &amp; Debit Management </w:t>
      </w:r>
    </w:p>
    <w:p w:rsidR="00D854C5" w:rsidRPr="00524C16" w:rsidRDefault="00AD24D5" w:rsidP="00524C16">
      <w:pPr>
        <w:pBdr>
          <w:left w:val="single" w:sz="12" w:space="4" w:color="auto"/>
          <w:right w:val="single" w:sz="12" w:space="4" w:color="auto"/>
        </w:pBdr>
        <w:shd w:val="clear" w:color="auto" w:fill="E9E9E9"/>
        <w:ind w:left="0" w:right="0"/>
        <w:jc w:val="center"/>
        <w:rPr>
          <w:rFonts w:ascii="Tahoma" w:hAnsi="Tahoma" w:cs="Tahoma"/>
          <w:sz w:val="19"/>
          <w:szCs w:val="19"/>
          <w:lang w:val="en-US"/>
        </w:rPr>
      </w:pPr>
      <w:r w:rsidRPr="00AD24D5">
        <w:rPr>
          <w:rFonts w:ascii="Tahoma" w:hAnsi="Tahoma" w:cs="Tahoma"/>
          <w:sz w:val="19"/>
          <w:szCs w:val="19"/>
          <w:lang w:val="en-US"/>
        </w:rPr>
        <w:t>Internal Control</w:t>
      </w:r>
    </w:p>
    <w:p w:rsidR="00F5612B" w:rsidRDefault="00F5612B" w:rsidP="00D854C5">
      <w:pPr>
        <w:pBdr>
          <w:left w:val="single" w:sz="12" w:space="4" w:color="auto"/>
        </w:pBdr>
        <w:shd w:val="clear" w:color="auto" w:fill="E9E9E9"/>
        <w:ind w:left="0" w:right="0"/>
        <w:jc w:val="center"/>
        <w:rPr>
          <w:rFonts w:ascii="Tahoma" w:hAnsi="Tahoma" w:cs="Tahoma"/>
          <w:sz w:val="19"/>
          <w:szCs w:val="19"/>
          <w:lang w:val="en-US"/>
        </w:rPr>
      </w:pPr>
      <w:r w:rsidRPr="00F5612B">
        <w:rPr>
          <w:rFonts w:ascii="Tahoma" w:hAnsi="Tahoma" w:cs="Tahoma"/>
          <w:sz w:val="19"/>
          <w:szCs w:val="19"/>
          <w:lang w:val="en-US"/>
        </w:rPr>
        <w:lastRenderedPageBreak/>
        <w:t xml:space="preserve">Financial </w:t>
      </w:r>
      <w:r w:rsidR="00B47D5A">
        <w:rPr>
          <w:rFonts w:ascii="Tahoma" w:hAnsi="Tahoma" w:cs="Tahoma"/>
          <w:sz w:val="19"/>
          <w:szCs w:val="19"/>
          <w:lang w:val="en-US"/>
        </w:rPr>
        <w:t>Analysis/</w:t>
      </w:r>
      <w:r w:rsidRPr="00F5612B">
        <w:rPr>
          <w:rFonts w:ascii="Tahoma" w:hAnsi="Tahoma" w:cs="Tahoma"/>
          <w:sz w:val="19"/>
          <w:szCs w:val="19"/>
          <w:lang w:val="en-US"/>
        </w:rPr>
        <w:t xml:space="preserve">Reporting </w:t>
      </w:r>
    </w:p>
    <w:p w:rsidR="00D854C5" w:rsidRPr="00F5612B" w:rsidRDefault="00F5612B" w:rsidP="00F5612B">
      <w:pPr>
        <w:pBdr>
          <w:left w:val="single" w:sz="12" w:space="4" w:color="auto"/>
        </w:pBdr>
        <w:shd w:val="clear" w:color="auto" w:fill="E9E9E9"/>
        <w:ind w:left="0" w:right="0"/>
        <w:jc w:val="center"/>
        <w:rPr>
          <w:rFonts w:ascii="Tahoma" w:hAnsi="Tahoma" w:cs="Tahoma"/>
          <w:sz w:val="19"/>
          <w:szCs w:val="19"/>
          <w:lang w:val="en-US"/>
        </w:rPr>
      </w:pPr>
      <w:r w:rsidRPr="00F5612B">
        <w:rPr>
          <w:rFonts w:ascii="Tahoma" w:hAnsi="Tahoma" w:cs="Tahoma"/>
          <w:sz w:val="19"/>
          <w:szCs w:val="19"/>
          <w:lang w:val="en-US"/>
        </w:rPr>
        <w:t xml:space="preserve">Policy &amp; Procedure Formulation </w:t>
      </w:r>
    </w:p>
    <w:p w:rsidR="009A2A63" w:rsidRPr="007D0FCF" w:rsidRDefault="00F5612B" w:rsidP="00D854C5">
      <w:pPr>
        <w:pBdr>
          <w:left w:val="single" w:sz="12" w:space="4" w:color="auto"/>
        </w:pBdr>
        <w:shd w:val="clear" w:color="auto" w:fill="E9E9E9"/>
        <w:ind w:left="0" w:right="0"/>
        <w:jc w:val="center"/>
        <w:rPr>
          <w:rFonts w:ascii="Tahoma" w:hAnsi="Tahoma" w:cs="Tahoma"/>
          <w:sz w:val="10"/>
          <w:szCs w:val="19"/>
          <w:lang w:val="en-US"/>
        </w:rPr>
      </w:pPr>
      <w:r w:rsidRPr="00AD24D5">
        <w:rPr>
          <w:rFonts w:ascii="Tahoma" w:hAnsi="Tahoma" w:cs="Tahoma"/>
          <w:sz w:val="19"/>
          <w:szCs w:val="19"/>
          <w:lang w:val="en-US"/>
        </w:rPr>
        <w:t>P &amp; L Management</w:t>
      </w:r>
    </w:p>
    <w:p w:rsidR="00A92EEE" w:rsidRPr="007D0FCF" w:rsidRDefault="00A92EEE" w:rsidP="0018415E">
      <w:pPr>
        <w:ind w:left="0" w:right="0"/>
        <w:rPr>
          <w:rFonts w:ascii="Tahoma" w:hAnsi="Tahoma" w:cs="Tahoma"/>
          <w:color w:val="000000"/>
          <w:sz w:val="10"/>
          <w:szCs w:val="10"/>
          <w:lang w:val="en-US"/>
        </w:rPr>
        <w:sectPr w:rsidR="00A92EEE" w:rsidRPr="007D0FCF" w:rsidSect="00524C16">
          <w:type w:val="continuous"/>
          <w:pgSz w:w="11907" w:h="16840" w:code="9"/>
          <w:pgMar w:top="567" w:right="567" w:bottom="567" w:left="567" w:header="0" w:footer="0" w:gutter="0"/>
          <w:cols w:num="3" w:space="340"/>
          <w:docGrid w:linePitch="360"/>
        </w:sectPr>
      </w:pPr>
    </w:p>
    <w:p w:rsidR="0092524E" w:rsidRPr="007D0FCF" w:rsidRDefault="0092524E" w:rsidP="0018415E">
      <w:pPr>
        <w:ind w:left="0" w:right="0"/>
        <w:rPr>
          <w:rFonts w:ascii="Tahoma" w:hAnsi="Tahoma" w:cs="Tahoma"/>
          <w:color w:val="000000"/>
          <w:sz w:val="19"/>
          <w:szCs w:val="19"/>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3710"/>
        <w:gridCol w:w="7053"/>
      </w:tblGrid>
      <w:tr w:rsidR="00A54588" w:rsidRPr="007D0FCF" w:rsidTr="006B7706">
        <w:trPr>
          <w:jc w:val="center"/>
        </w:trPr>
        <w:tc>
          <w:tcPr>
            <w:tcW w:w="3710" w:type="dxa"/>
          </w:tcPr>
          <w:p w:rsidR="00A54588" w:rsidRPr="007D0FCF" w:rsidRDefault="00A54588" w:rsidP="00A54588">
            <w:pPr>
              <w:ind w:left="0" w:right="0"/>
              <w:jc w:val="center"/>
              <w:rPr>
                <w:rFonts w:ascii="Book Antiqua" w:hAnsi="Book Antiqua" w:cs="Tahoma"/>
                <w:b/>
                <w:sz w:val="24"/>
                <w:szCs w:val="19"/>
                <w:lang w:val="en-US"/>
              </w:rPr>
            </w:pPr>
            <w:r w:rsidRPr="007D0FCF">
              <w:rPr>
                <w:rFonts w:ascii="Book Antiqua" w:hAnsi="Book Antiqua" w:cs="Tahoma"/>
                <w:b/>
                <w:sz w:val="24"/>
                <w:szCs w:val="19"/>
                <w:lang w:val="en-US"/>
              </w:rPr>
              <w:t>Education</w:t>
            </w:r>
          </w:p>
          <w:p w:rsidR="00A54588" w:rsidRPr="007D0FCF" w:rsidRDefault="00E51D44" w:rsidP="00A54588">
            <w:pPr>
              <w:ind w:left="0" w:right="0"/>
              <w:jc w:val="center"/>
              <w:rPr>
                <w:rFonts w:ascii="Book Antiqua" w:hAnsi="Book Antiqua" w:cs="Tahoma"/>
                <w:b/>
                <w:sz w:val="2"/>
                <w:szCs w:val="2"/>
                <w:lang w:val="en-US"/>
              </w:rPr>
            </w:pPr>
            <w:r>
              <w:rPr>
                <w:rFonts w:ascii="Tahoma" w:hAnsi="Tahoma" w:cs="Tahoma"/>
                <w:b/>
                <w:sz w:val="2"/>
                <w:szCs w:val="2"/>
                <w:lang w:val="en-US"/>
              </w:rPr>
              <w:pict>
                <v:rect id="_x0000_i1026" style="width:421.9pt;height:2pt" o:hrpct="800" o:hralign="center" o:hrstd="t" o:hrnoshade="t" o:hr="t" fillcolor="black [3213]" stroked="f"/>
              </w:pict>
            </w:r>
          </w:p>
          <w:p w:rsidR="00864C51" w:rsidRDefault="00864C51" w:rsidP="00864C51">
            <w:pPr>
              <w:ind w:left="0" w:right="0"/>
              <w:rPr>
                <w:rFonts w:ascii="Tahoma" w:hAnsi="Tahoma" w:cs="Tahoma"/>
                <w:sz w:val="19"/>
                <w:szCs w:val="19"/>
                <w:lang w:val="en-US"/>
              </w:rPr>
            </w:pPr>
          </w:p>
          <w:p w:rsidR="00A16866" w:rsidRDefault="00A16866" w:rsidP="00A16866">
            <w:pPr>
              <w:pStyle w:val="ListParagraph"/>
              <w:numPr>
                <w:ilvl w:val="0"/>
                <w:numId w:val="1"/>
              </w:numPr>
              <w:ind w:right="0"/>
              <w:contextualSpacing w:val="0"/>
              <w:rPr>
                <w:rFonts w:ascii="Tahoma" w:hAnsi="Tahoma" w:cs="Tahoma"/>
                <w:sz w:val="19"/>
                <w:szCs w:val="19"/>
                <w:lang w:val="en-US"/>
              </w:rPr>
            </w:pPr>
            <w:r w:rsidRPr="00825085">
              <w:rPr>
                <w:rFonts w:ascii="Tahoma" w:hAnsi="Tahoma" w:cs="Tahoma"/>
                <w:b/>
                <w:sz w:val="19"/>
                <w:szCs w:val="19"/>
                <w:lang w:val="en-US"/>
              </w:rPr>
              <w:t>Certified Management Accountant</w:t>
            </w:r>
            <w:r w:rsidRPr="00864C51">
              <w:rPr>
                <w:rFonts w:ascii="Tahoma" w:hAnsi="Tahoma" w:cs="Tahoma"/>
                <w:sz w:val="19"/>
                <w:szCs w:val="19"/>
                <w:lang w:val="en-US"/>
              </w:rPr>
              <w:t xml:space="preserve"> CMA, Institute of Management Accounts, Pursuing</w:t>
            </w:r>
          </w:p>
          <w:p w:rsidR="00A16866" w:rsidRPr="00864C51" w:rsidRDefault="00A16866" w:rsidP="00864C51">
            <w:pPr>
              <w:ind w:left="0" w:right="0"/>
              <w:rPr>
                <w:rFonts w:ascii="Tahoma" w:hAnsi="Tahoma" w:cs="Tahoma"/>
                <w:sz w:val="19"/>
                <w:szCs w:val="19"/>
                <w:lang w:val="en-US"/>
              </w:rPr>
            </w:pPr>
          </w:p>
          <w:p w:rsidR="00864C51" w:rsidRDefault="00864C51" w:rsidP="00864C51">
            <w:pPr>
              <w:pStyle w:val="ListParagraph"/>
              <w:numPr>
                <w:ilvl w:val="0"/>
                <w:numId w:val="1"/>
              </w:numPr>
              <w:ind w:right="0"/>
              <w:contextualSpacing w:val="0"/>
              <w:rPr>
                <w:rFonts w:ascii="Tahoma" w:hAnsi="Tahoma" w:cs="Tahoma"/>
                <w:sz w:val="19"/>
                <w:szCs w:val="19"/>
                <w:lang w:val="en-US"/>
              </w:rPr>
            </w:pPr>
            <w:r w:rsidRPr="00864C51">
              <w:rPr>
                <w:rFonts w:ascii="Tahoma" w:hAnsi="Tahoma" w:cs="Tahoma"/>
                <w:b/>
                <w:sz w:val="19"/>
                <w:szCs w:val="19"/>
                <w:lang w:val="en-US"/>
              </w:rPr>
              <w:t>MBA</w:t>
            </w:r>
            <w:r w:rsidRPr="00864C51">
              <w:rPr>
                <w:rFonts w:ascii="Tahoma" w:hAnsi="Tahoma" w:cs="Tahoma"/>
                <w:sz w:val="19"/>
                <w:szCs w:val="19"/>
                <w:lang w:val="en-US"/>
              </w:rPr>
              <w:t xml:space="preserve"> (Financial Management), 1st Class, National Institute of Business Management, 2013</w:t>
            </w:r>
          </w:p>
          <w:p w:rsidR="00864C51" w:rsidRPr="00864C51" w:rsidRDefault="00864C51" w:rsidP="00864C51">
            <w:pPr>
              <w:pStyle w:val="ListParagraph"/>
              <w:ind w:left="360" w:right="0"/>
              <w:contextualSpacing w:val="0"/>
              <w:rPr>
                <w:rFonts w:ascii="Tahoma" w:hAnsi="Tahoma" w:cs="Tahoma"/>
                <w:sz w:val="19"/>
                <w:szCs w:val="19"/>
                <w:lang w:val="en-US"/>
              </w:rPr>
            </w:pPr>
          </w:p>
          <w:p w:rsidR="00864C51" w:rsidRDefault="00864C51" w:rsidP="00864C51">
            <w:pPr>
              <w:pStyle w:val="ListParagraph"/>
              <w:numPr>
                <w:ilvl w:val="0"/>
                <w:numId w:val="1"/>
              </w:numPr>
              <w:ind w:right="0"/>
              <w:contextualSpacing w:val="0"/>
              <w:rPr>
                <w:rFonts w:ascii="Tahoma" w:hAnsi="Tahoma" w:cs="Tahoma"/>
                <w:sz w:val="19"/>
                <w:szCs w:val="19"/>
                <w:lang w:val="en-US"/>
              </w:rPr>
            </w:pPr>
            <w:r w:rsidRPr="00864C51">
              <w:rPr>
                <w:rFonts w:ascii="Tahoma" w:hAnsi="Tahoma" w:cs="Tahoma"/>
                <w:b/>
                <w:sz w:val="19"/>
                <w:szCs w:val="19"/>
                <w:lang w:val="en-US"/>
              </w:rPr>
              <w:t>B. Com</w:t>
            </w:r>
            <w:r w:rsidRPr="00864C51">
              <w:rPr>
                <w:rFonts w:ascii="Tahoma" w:hAnsi="Tahoma" w:cs="Tahoma"/>
                <w:sz w:val="19"/>
                <w:szCs w:val="19"/>
                <w:lang w:val="en-US"/>
              </w:rPr>
              <w:t>, 1st Class, Calicut University, 2000</w:t>
            </w:r>
          </w:p>
          <w:p w:rsidR="00A54588" w:rsidRPr="007D0FCF" w:rsidRDefault="00A54588" w:rsidP="00A54588">
            <w:pPr>
              <w:ind w:left="0" w:right="0"/>
              <w:jc w:val="both"/>
              <w:rPr>
                <w:rFonts w:ascii="Tahoma" w:hAnsi="Tahoma" w:cs="Tahoma"/>
                <w:b/>
                <w:sz w:val="19"/>
                <w:szCs w:val="19"/>
                <w:lang w:val="en-US"/>
              </w:rPr>
            </w:pPr>
          </w:p>
          <w:p w:rsidR="00A54588" w:rsidRPr="007D0FCF" w:rsidRDefault="008C55D1" w:rsidP="00A54588">
            <w:pPr>
              <w:ind w:left="0" w:right="0"/>
              <w:jc w:val="center"/>
              <w:rPr>
                <w:rFonts w:ascii="Book Antiqua" w:hAnsi="Book Antiqua" w:cs="Tahoma"/>
                <w:b/>
                <w:sz w:val="24"/>
                <w:szCs w:val="19"/>
                <w:lang w:val="en-US"/>
              </w:rPr>
            </w:pPr>
            <w:r w:rsidRPr="007D0FCF">
              <w:rPr>
                <w:rFonts w:ascii="Book Antiqua" w:hAnsi="Book Antiqua" w:cs="Tahoma"/>
                <w:b/>
                <w:sz w:val="24"/>
                <w:szCs w:val="19"/>
                <w:lang w:val="en-US"/>
              </w:rPr>
              <w:t>Certifications</w:t>
            </w:r>
          </w:p>
          <w:p w:rsidR="00A54588" w:rsidRPr="007D0FCF" w:rsidRDefault="00E51D44" w:rsidP="00A54588">
            <w:pPr>
              <w:ind w:left="0" w:right="0"/>
              <w:jc w:val="center"/>
              <w:rPr>
                <w:rFonts w:ascii="Book Antiqua" w:hAnsi="Book Antiqua" w:cs="Tahoma"/>
                <w:b/>
                <w:sz w:val="2"/>
                <w:szCs w:val="2"/>
                <w:lang w:val="en-US"/>
              </w:rPr>
            </w:pPr>
            <w:r>
              <w:rPr>
                <w:rFonts w:ascii="Tahoma" w:hAnsi="Tahoma" w:cs="Tahoma"/>
                <w:b/>
                <w:sz w:val="2"/>
                <w:szCs w:val="2"/>
                <w:lang w:val="en-US"/>
              </w:rPr>
              <w:pict>
                <v:rect id="_x0000_i1027" style="width:421.9pt;height:2pt" o:hrpct="800" o:hralign="center" o:hrstd="t" o:hrnoshade="t" o:hr="t" fillcolor="black [3213]" stroked="f"/>
              </w:pict>
            </w:r>
          </w:p>
          <w:p w:rsidR="003C29C1" w:rsidRPr="00825085" w:rsidRDefault="003C29C1" w:rsidP="00825085">
            <w:pPr>
              <w:ind w:left="0" w:right="0"/>
              <w:rPr>
                <w:rFonts w:ascii="Tahoma" w:hAnsi="Tahoma" w:cs="Tahoma"/>
                <w:sz w:val="19"/>
                <w:szCs w:val="19"/>
                <w:lang w:val="en-US"/>
              </w:rPr>
            </w:pPr>
          </w:p>
          <w:p w:rsidR="00864C51" w:rsidRDefault="002442F4" w:rsidP="00B80235">
            <w:pPr>
              <w:pStyle w:val="ListParagraph"/>
              <w:numPr>
                <w:ilvl w:val="0"/>
                <w:numId w:val="1"/>
              </w:numPr>
              <w:ind w:right="0"/>
              <w:contextualSpacing w:val="0"/>
              <w:rPr>
                <w:rFonts w:ascii="Tahoma" w:hAnsi="Tahoma" w:cs="Tahoma"/>
                <w:sz w:val="19"/>
                <w:szCs w:val="19"/>
                <w:lang w:val="en-US"/>
              </w:rPr>
            </w:pPr>
            <w:r w:rsidRPr="002442F4">
              <w:rPr>
                <w:rFonts w:ascii="Tahoma" w:hAnsi="Tahoma" w:cs="Tahoma"/>
                <w:sz w:val="19"/>
                <w:szCs w:val="19"/>
                <w:lang w:val="en-US"/>
              </w:rPr>
              <w:t>International Financial Reporting Standards (IFRS) from IACT Global in 2012</w:t>
            </w:r>
          </w:p>
          <w:p w:rsidR="003C29C1" w:rsidRDefault="003C29C1" w:rsidP="003C29C1">
            <w:pPr>
              <w:pStyle w:val="ListParagraph"/>
              <w:ind w:left="360" w:right="0"/>
              <w:contextualSpacing w:val="0"/>
              <w:rPr>
                <w:rFonts w:ascii="Tahoma" w:hAnsi="Tahoma" w:cs="Tahoma"/>
                <w:sz w:val="19"/>
                <w:szCs w:val="19"/>
                <w:lang w:val="en-US"/>
              </w:rPr>
            </w:pPr>
          </w:p>
          <w:p w:rsidR="002442F4" w:rsidRDefault="002442F4" w:rsidP="00B80235">
            <w:pPr>
              <w:pStyle w:val="ListParagraph"/>
              <w:numPr>
                <w:ilvl w:val="0"/>
                <w:numId w:val="1"/>
              </w:numPr>
              <w:ind w:right="0"/>
              <w:contextualSpacing w:val="0"/>
              <w:rPr>
                <w:rFonts w:ascii="Tahoma" w:hAnsi="Tahoma" w:cs="Tahoma"/>
                <w:sz w:val="19"/>
                <w:szCs w:val="19"/>
                <w:lang w:val="en-US"/>
              </w:rPr>
            </w:pPr>
            <w:r w:rsidRPr="002442F4">
              <w:rPr>
                <w:rFonts w:ascii="Tahoma" w:hAnsi="Tahoma" w:cs="Tahoma"/>
                <w:sz w:val="19"/>
                <w:szCs w:val="19"/>
                <w:lang w:val="en-US"/>
              </w:rPr>
              <w:t>Cost &amp; Management Accounting from IACT Global  in 2011</w:t>
            </w:r>
          </w:p>
          <w:p w:rsidR="003C29C1" w:rsidRPr="003C29C1" w:rsidRDefault="003C29C1" w:rsidP="003C29C1">
            <w:pPr>
              <w:ind w:left="0" w:right="0"/>
              <w:rPr>
                <w:rFonts w:ascii="Tahoma" w:hAnsi="Tahoma" w:cs="Tahoma"/>
                <w:sz w:val="19"/>
                <w:szCs w:val="19"/>
                <w:lang w:val="en-US"/>
              </w:rPr>
            </w:pPr>
          </w:p>
          <w:p w:rsidR="002442F4" w:rsidRDefault="002442F4" w:rsidP="00B80235">
            <w:pPr>
              <w:pStyle w:val="ListParagraph"/>
              <w:numPr>
                <w:ilvl w:val="0"/>
                <w:numId w:val="1"/>
              </w:numPr>
              <w:ind w:right="0"/>
              <w:contextualSpacing w:val="0"/>
              <w:rPr>
                <w:rFonts w:ascii="Tahoma" w:hAnsi="Tahoma" w:cs="Tahoma"/>
                <w:sz w:val="19"/>
                <w:szCs w:val="19"/>
                <w:lang w:val="en-US"/>
              </w:rPr>
            </w:pPr>
            <w:r w:rsidRPr="002442F4">
              <w:rPr>
                <w:rFonts w:ascii="Tahoma" w:hAnsi="Tahoma" w:cs="Tahoma"/>
                <w:sz w:val="19"/>
                <w:szCs w:val="19"/>
                <w:lang w:val="en-US"/>
              </w:rPr>
              <w:t xml:space="preserve">CA </w:t>
            </w:r>
            <w:proofErr w:type="spellStart"/>
            <w:r w:rsidRPr="002442F4">
              <w:rPr>
                <w:rFonts w:ascii="Tahoma" w:hAnsi="Tahoma" w:cs="Tahoma"/>
                <w:sz w:val="19"/>
                <w:szCs w:val="19"/>
                <w:lang w:val="en-US"/>
              </w:rPr>
              <w:t>Articleship</w:t>
            </w:r>
            <w:proofErr w:type="spellEnd"/>
            <w:r w:rsidRPr="002442F4">
              <w:rPr>
                <w:rFonts w:ascii="Tahoma" w:hAnsi="Tahoma" w:cs="Tahoma"/>
                <w:sz w:val="19"/>
                <w:szCs w:val="19"/>
                <w:lang w:val="en-US"/>
              </w:rPr>
              <w:t xml:space="preserve"> from Institute of Chartered Accountants of India, New Delhi in 2003</w:t>
            </w:r>
          </w:p>
          <w:p w:rsidR="003C29C1" w:rsidRPr="003C29C1" w:rsidRDefault="003C29C1" w:rsidP="003C29C1">
            <w:pPr>
              <w:ind w:left="0" w:right="0"/>
              <w:rPr>
                <w:rFonts w:ascii="Tahoma" w:hAnsi="Tahoma" w:cs="Tahoma"/>
                <w:sz w:val="19"/>
                <w:szCs w:val="19"/>
                <w:lang w:val="en-US"/>
              </w:rPr>
            </w:pPr>
          </w:p>
          <w:p w:rsidR="00A54588" w:rsidRPr="007D0FCF" w:rsidRDefault="002E2D98" w:rsidP="002E2D98">
            <w:pPr>
              <w:pStyle w:val="ListParagraph"/>
              <w:numPr>
                <w:ilvl w:val="0"/>
                <w:numId w:val="1"/>
              </w:numPr>
              <w:ind w:right="0"/>
              <w:contextualSpacing w:val="0"/>
              <w:rPr>
                <w:rFonts w:ascii="Tahoma" w:hAnsi="Tahoma" w:cs="Tahoma"/>
                <w:b/>
                <w:sz w:val="19"/>
                <w:szCs w:val="19"/>
                <w:lang w:val="en-US"/>
              </w:rPr>
            </w:pPr>
            <w:r w:rsidRPr="002E2D98">
              <w:rPr>
                <w:rFonts w:ascii="Tahoma" w:hAnsi="Tahoma" w:cs="Tahoma"/>
                <w:b/>
                <w:sz w:val="19"/>
                <w:szCs w:val="19"/>
                <w:lang w:val="en-US"/>
              </w:rPr>
              <w:t>IT Skills:</w:t>
            </w:r>
            <w:r w:rsidRPr="002E2D98">
              <w:rPr>
                <w:rFonts w:ascii="Tahoma" w:hAnsi="Tahoma" w:cs="Tahoma"/>
                <w:sz w:val="19"/>
                <w:szCs w:val="19"/>
                <w:lang w:val="en-US"/>
              </w:rPr>
              <w:t xml:space="preserve"> Proficient with the use of MS Office Tools, MS Office Excel Advanced Excel, Advanced formulas, Power Pivot Reports. Tally9 ERP Focus RT </w:t>
            </w:r>
            <w:proofErr w:type="spellStart"/>
            <w:r w:rsidRPr="002E2D98">
              <w:rPr>
                <w:rFonts w:ascii="Tahoma" w:hAnsi="Tahoma" w:cs="Tahoma"/>
                <w:sz w:val="19"/>
                <w:szCs w:val="19"/>
                <w:lang w:val="en-US"/>
              </w:rPr>
              <w:t>Accomax</w:t>
            </w:r>
            <w:proofErr w:type="spellEnd"/>
            <w:r w:rsidRPr="002E2D98">
              <w:rPr>
                <w:rFonts w:ascii="Tahoma" w:hAnsi="Tahoma" w:cs="Tahoma"/>
                <w:sz w:val="19"/>
                <w:szCs w:val="19"/>
                <w:lang w:val="en-US"/>
              </w:rPr>
              <w:t>, &amp; MS Dynamics Navision</w:t>
            </w:r>
          </w:p>
        </w:tc>
        <w:tc>
          <w:tcPr>
            <w:tcW w:w="7053" w:type="dxa"/>
          </w:tcPr>
          <w:p w:rsidR="00070A60" w:rsidRPr="007D0FCF" w:rsidRDefault="00070A60" w:rsidP="00070A60">
            <w:pPr>
              <w:ind w:left="0" w:right="0"/>
              <w:jc w:val="center"/>
              <w:rPr>
                <w:rFonts w:ascii="Book Antiqua" w:hAnsi="Book Antiqua" w:cs="Tahoma"/>
                <w:b/>
                <w:sz w:val="24"/>
                <w:szCs w:val="19"/>
                <w:lang w:val="en-US"/>
              </w:rPr>
            </w:pPr>
            <w:r w:rsidRPr="007D0FCF">
              <w:rPr>
                <w:rFonts w:ascii="Book Antiqua" w:hAnsi="Book Antiqua" w:cs="Tahoma"/>
                <w:b/>
                <w:sz w:val="24"/>
                <w:szCs w:val="19"/>
                <w:lang w:val="en-US"/>
              </w:rPr>
              <w:t>Leadership Strengths &amp; Highlights</w:t>
            </w:r>
          </w:p>
          <w:p w:rsidR="00070A60" w:rsidRPr="007D0FCF" w:rsidRDefault="00E51D44" w:rsidP="00070A60">
            <w:pPr>
              <w:ind w:left="0" w:right="0"/>
              <w:rPr>
                <w:rFonts w:ascii="Tahoma" w:hAnsi="Tahoma" w:cs="Tahoma"/>
                <w:sz w:val="2"/>
                <w:szCs w:val="2"/>
                <w:lang w:val="en-US"/>
              </w:rPr>
            </w:pPr>
            <w:r>
              <w:rPr>
                <w:rFonts w:ascii="Tahoma" w:hAnsi="Tahoma" w:cs="Tahoma"/>
                <w:sz w:val="2"/>
                <w:szCs w:val="2"/>
                <w:lang w:val="en-US"/>
              </w:rPr>
              <w:pict>
                <v:rect id="_x0000_i1028" style="width:421.9pt;height:2pt" o:hrpct="800" o:hralign="center" o:hrstd="t" o:hrnoshade="t" o:hr="t" fillcolor="black [3213]" stroked="f"/>
              </w:pict>
            </w:r>
          </w:p>
          <w:p w:rsidR="00E5001F" w:rsidRDefault="00E5001F" w:rsidP="0018415E">
            <w:pPr>
              <w:ind w:left="0" w:right="0"/>
              <w:rPr>
                <w:rFonts w:ascii="Tahoma" w:hAnsi="Tahoma" w:cs="Tahoma"/>
                <w:b/>
                <w:sz w:val="19"/>
                <w:szCs w:val="19"/>
                <w:lang w:val="en-US"/>
              </w:rPr>
            </w:pPr>
          </w:p>
          <w:p w:rsidR="00864C51" w:rsidRPr="0071494F" w:rsidRDefault="0085537C" w:rsidP="0071494F">
            <w:pPr>
              <w:pStyle w:val="ListParagraph"/>
              <w:numPr>
                <w:ilvl w:val="0"/>
                <w:numId w:val="7"/>
              </w:numPr>
              <w:ind w:right="0"/>
              <w:jc w:val="both"/>
              <w:rPr>
                <w:rFonts w:ascii="Tahoma" w:hAnsi="Tahoma" w:cs="Tahoma"/>
                <w:sz w:val="19"/>
                <w:szCs w:val="19"/>
                <w:lang w:val="en-US"/>
              </w:rPr>
            </w:pPr>
            <w:r w:rsidRPr="0071494F">
              <w:rPr>
                <w:rFonts w:ascii="Tahoma" w:hAnsi="Tahoma" w:cs="Tahoma"/>
                <w:b/>
                <w:sz w:val="19"/>
                <w:szCs w:val="19"/>
                <w:lang w:val="en-US"/>
              </w:rPr>
              <w:t>Multi-Tasking Exposure</w:t>
            </w:r>
            <w:r>
              <w:rPr>
                <w:rFonts w:ascii="Candara" w:hAnsi="Candara" w:cs="Tahoma"/>
                <w:b/>
                <w:sz w:val="21"/>
                <w:szCs w:val="21"/>
                <w:lang w:val="en-US"/>
              </w:rPr>
              <w:t>:</w:t>
            </w:r>
            <w:r w:rsidRPr="001113B8">
              <w:rPr>
                <w:rFonts w:ascii="Tahoma" w:hAnsi="Tahoma" w:cs="Tahoma"/>
                <w:sz w:val="19"/>
                <w:szCs w:val="19"/>
                <w:lang w:val="en-US"/>
              </w:rPr>
              <w:t xml:space="preserve"> </w:t>
            </w:r>
            <w:r w:rsidR="001113B8" w:rsidRPr="001113B8">
              <w:rPr>
                <w:rFonts w:ascii="Tahoma" w:hAnsi="Tahoma" w:cs="Tahoma"/>
                <w:sz w:val="19"/>
                <w:szCs w:val="19"/>
                <w:lang w:val="en-US"/>
              </w:rPr>
              <w:t xml:space="preserve">Skilled at developing and maintaining adequate internal control systems with expertise in operational excellence and hands-on in Strategic Financial </w:t>
            </w:r>
            <w:r w:rsidR="00012B6E" w:rsidRPr="00012B6E">
              <w:rPr>
                <w:rFonts w:ascii="Tahoma" w:hAnsi="Tahoma" w:cs="Tahoma"/>
                <w:sz w:val="19"/>
                <w:szCs w:val="19"/>
                <w:lang w:val="en-US"/>
              </w:rPr>
              <w:t>Performance</w:t>
            </w:r>
            <w:r w:rsidR="001113B8" w:rsidRPr="001113B8">
              <w:rPr>
                <w:rFonts w:ascii="Tahoma" w:hAnsi="Tahoma" w:cs="Tahoma"/>
                <w:sz w:val="19"/>
                <w:szCs w:val="19"/>
                <w:lang w:val="en-US"/>
              </w:rPr>
              <w:t xml:space="preserve">,  </w:t>
            </w:r>
            <w:r w:rsidR="00012B6E" w:rsidRPr="00012B6E">
              <w:rPr>
                <w:rFonts w:ascii="Tahoma" w:hAnsi="Tahoma" w:cs="Tahoma"/>
                <w:sz w:val="19"/>
                <w:szCs w:val="19"/>
                <w:lang w:val="en-US"/>
              </w:rPr>
              <w:t>Business Plan</w:t>
            </w:r>
            <w:r w:rsidR="001113B8" w:rsidRPr="001113B8">
              <w:rPr>
                <w:rFonts w:ascii="Tahoma" w:hAnsi="Tahoma" w:cs="Tahoma"/>
                <w:sz w:val="19"/>
                <w:szCs w:val="19"/>
                <w:lang w:val="en-US"/>
              </w:rPr>
              <w:t xml:space="preserve">,  Cash Flow Management, Revenue generation, </w:t>
            </w:r>
            <w:r w:rsidR="00012B6E" w:rsidRPr="00012B6E">
              <w:rPr>
                <w:rFonts w:ascii="Tahoma" w:hAnsi="Tahoma" w:cs="Tahoma"/>
                <w:sz w:val="19"/>
                <w:szCs w:val="19"/>
                <w:lang w:val="en-US"/>
              </w:rPr>
              <w:t>Cost Reduction</w:t>
            </w:r>
            <w:r w:rsidR="001113B8" w:rsidRPr="001113B8">
              <w:rPr>
                <w:rFonts w:ascii="Tahoma" w:hAnsi="Tahoma" w:cs="Tahoma"/>
                <w:sz w:val="19"/>
                <w:szCs w:val="19"/>
                <w:lang w:val="en-US"/>
              </w:rPr>
              <w:t xml:space="preserve">, Taxation and Internal control; Demonstrated expertise in driving, mentoring, coaching and developing resources; Efficiently developed a ‘service-culture’ approach in </w:t>
            </w:r>
            <w:proofErr w:type="spellStart"/>
            <w:r w:rsidR="001113B8" w:rsidRPr="001113B8">
              <w:rPr>
                <w:rFonts w:ascii="Tahoma" w:hAnsi="Tahoma" w:cs="Tahoma"/>
                <w:sz w:val="19"/>
                <w:szCs w:val="19"/>
                <w:lang w:val="en-US"/>
              </w:rPr>
              <w:t>Eram</w:t>
            </w:r>
            <w:proofErr w:type="spellEnd"/>
            <w:r w:rsidR="001113B8" w:rsidRPr="001113B8">
              <w:rPr>
                <w:rFonts w:ascii="Tahoma" w:hAnsi="Tahoma" w:cs="Tahoma"/>
                <w:sz w:val="19"/>
                <w:szCs w:val="19"/>
                <w:lang w:val="en-US"/>
              </w:rPr>
              <w:t xml:space="preserve"> Engineering, Al </w:t>
            </w:r>
            <w:proofErr w:type="spellStart"/>
            <w:r w:rsidR="001113B8" w:rsidRPr="001113B8">
              <w:rPr>
                <w:rFonts w:ascii="Tahoma" w:hAnsi="Tahoma" w:cs="Tahoma"/>
                <w:sz w:val="19"/>
                <w:szCs w:val="19"/>
                <w:lang w:val="en-US"/>
              </w:rPr>
              <w:t>Khobar</w:t>
            </w:r>
            <w:proofErr w:type="spellEnd"/>
            <w:r w:rsidR="001113B8" w:rsidRPr="001113B8">
              <w:rPr>
                <w:rFonts w:ascii="Tahoma" w:hAnsi="Tahoma" w:cs="Tahoma"/>
                <w:sz w:val="19"/>
                <w:szCs w:val="19"/>
                <w:lang w:val="en-US"/>
              </w:rPr>
              <w:t>, Saudi Arabia</w:t>
            </w:r>
          </w:p>
          <w:p w:rsidR="0005329C" w:rsidRPr="0071494F" w:rsidRDefault="0071494F" w:rsidP="0071494F">
            <w:pPr>
              <w:pStyle w:val="ListParagraph"/>
              <w:numPr>
                <w:ilvl w:val="0"/>
                <w:numId w:val="7"/>
              </w:numPr>
              <w:ind w:right="0"/>
              <w:jc w:val="both"/>
              <w:rPr>
                <w:rFonts w:ascii="Tahoma" w:hAnsi="Tahoma" w:cs="Tahoma"/>
                <w:sz w:val="19"/>
                <w:szCs w:val="19"/>
                <w:lang w:val="en-US"/>
              </w:rPr>
            </w:pPr>
            <w:r w:rsidRPr="0071494F">
              <w:rPr>
                <w:rFonts w:ascii="Tahoma" w:hAnsi="Tahoma" w:cs="Tahoma"/>
                <w:b/>
                <w:sz w:val="19"/>
                <w:szCs w:val="19"/>
                <w:lang w:val="en-US"/>
              </w:rPr>
              <w:t>Business Acumen:</w:t>
            </w:r>
            <w:r>
              <w:rPr>
                <w:rFonts w:ascii="Tahoma" w:hAnsi="Tahoma" w:cs="Tahoma"/>
                <w:sz w:val="19"/>
                <w:szCs w:val="19"/>
                <w:lang w:val="en-US"/>
              </w:rPr>
              <w:t xml:space="preserve"> </w:t>
            </w:r>
            <w:r w:rsidR="00747C4D" w:rsidRPr="00747C4D">
              <w:rPr>
                <w:rFonts w:ascii="Tahoma" w:hAnsi="Tahoma" w:cs="Tahoma"/>
                <w:sz w:val="19"/>
                <w:szCs w:val="19"/>
                <w:lang w:val="en-US"/>
              </w:rPr>
              <w:t xml:space="preserve">A hard task master, perseverance,  flexible &amp; easily adaptable to new working environment,  carries an unsullied image of integrity and honesty; Inquisitive mind and an insatiable thirst for knowledge in keeping updated on the latest development in process &amp; procedure in Accounting &amp; </w:t>
            </w:r>
            <w:r w:rsidR="0005329C" w:rsidRPr="0005329C">
              <w:rPr>
                <w:rFonts w:ascii="Tahoma" w:hAnsi="Tahoma" w:cs="Tahoma"/>
                <w:sz w:val="19"/>
                <w:szCs w:val="19"/>
                <w:lang w:val="en-US"/>
              </w:rPr>
              <w:t>Audit System and implementing in the organization to get an edge over the competitors; Successfully designed &amp; implemented financial solutions</w:t>
            </w:r>
          </w:p>
          <w:p w:rsidR="0005329C" w:rsidRPr="0071494F" w:rsidRDefault="0071494F" w:rsidP="0071494F">
            <w:pPr>
              <w:pStyle w:val="ListParagraph"/>
              <w:numPr>
                <w:ilvl w:val="0"/>
                <w:numId w:val="7"/>
              </w:numPr>
              <w:ind w:right="0"/>
              <w:jc w:val="both"/>
              <w:rPr>
                <w:rFonts w:ascii="Tahoma" w:hAnsi="Tahoma" w:cs="Tahoma"/>
                <w:sz w:val="19"/>
                <w:szCs w:val="19"/>
                <w:lang w:val="en-US"/>
              </w:rPr>
            </w:pPr>
            <w:r w:rsidRPr="0071494F">
              <w:rPr>
                <w:rFonts w:ascii="Tahoma" w:hAnsi="Tahoma" w:cs="Tahoma"/>
                <w:b/>
                <w:sz w:val="19"/>
                <w:szCs w:val="19"/>
                <w:lang w:val="en-US"/>
              </w:rPr>
              <w:t>Operations and Management:</w:t>
            </w:r>
            <w:r>
              <w:rPr>
                <w:rFonts w:ascii="Tahoma" w:hAnsi="Tahoma" w:cs="Tahoma"/>
                <w:sz w:val="19"/>
                <w:szCs w:val="19"/>
                <w:lang w:val="en-US"/>
              </w:rPr>
              <w:t xml:space="preserve"> </w:t>
            </w:r>
            <w:r w:rsidR="00012B6E">
              <w:rPr>
                <w:rFonts w:ascii="Tahoma" w:hAnsi="Tahoma" w:cs="Tahoma"/>
                <w:sz w:val="19"/>
                <w:szCs w:val="19"/>
                <w:lang w:val="en-US"/>
              </w:rPr>
              <w:t xml:space="preserve">Skilled at Financial reports </w:t>
            </w:r>
            <w:r w:rsidR="0005329C" w:rsidRPr="0005329C">
              <w:rPr>
                <w:rFonts w:ascii="Tahoma" w:hAnsi="Tahoma" w:cs="Tahoma"/>
                <w:sz w:val="19"/>
                <w:szCs w:val="19"/>
                <w:lang w:val="en-US"/>
              </w:rPr>
              <w:t>for monthly accruals, monthly salaries and related duties, Taxation, budgets, VAT returns, Accounts reconciliations, debtor &amp; creditor management, preparation of financial statement year end accounts &amp; dealing with auditors; Sound exposure to  the Cash-Treasury planning and management</w:t>
            </w:r>
          </w:p>
          <w:p w:rsidR="0005329C" w:rsidRPr="0071494F" w:rsidRDefault="0071494F" w:rsidP="0071494F">
            <w:pPr>
              <w:pStyle w:val="ListParagraph"/>
              <w:numPr>
                <w:ilvl w:val="0"/>
                <w:numId w:val="7"/>
              </w:numPr>
              <w:ind w:right="0"/>
              <w:jc w:val="both"/>
              <w:rPr>
                <w:rFonts w:ascii="Tahoma" w:hAnsi="Tahoma" w:cs="Tahoma"/>
                <w:sz w:val="19"/>
                <w:szCs w:val="19"/>
                <w:lang w:val="en-US"/>
              </w:rPr>
            </w:pPr>
            <w:r w:rsidRPr="0071494F">
              <w:rPr>
                <w:rFonts w:ascii="Tahoma" w:hAnsi="Tahoma" w:cs="Tahoma"/>
                <w:b/>
                <w:sz w:val="19"/>
                <w:szCs w:val="19"/>
                <w:lang w:val="en-US"/>
              </w:rPr>
              <w:t>Liaison and Coordination:</w:t>
            </w:r>
            <w:r>
              <w:rPr>
                <w:rFonts w:ascii="Tahoma" w:hAnsi="Tahoma" w:cs="Tahoma"/>
                <w:sz w:val="19"/>
                <w:szCs w:val="19"/>
                <w:lang w:val="en-US"/>
              </w:rPr>
              <w:t xml:space="preserve"> </w:t>
            </w:r>
            <w:r w:rsidR="0005329C" w:rsidRPr="0005329C">
              <w:rPr>
                <w:rFonts w:ascii="Tahoma" w:hAnsi="Tahoma" w:cs="Tahoma"/>
                <w:sz w:val="19"/>
                <w:szCs w:val="19"/>
                <w:lang w:val="en-US"/>
              </w:rPr>
              <w:t>Innovative, perseverance,  flexible &amp; easily adaptable to new working environment,  carries an unsullied image of integrity and honesty; possessing positive and helping attitude with pleasing and cheerful disposition; Inquisitive mind and an insatiable thirst for knowledge in keeping updated on the latest development in process &amp; procedure in Accounting &amp; Audit System and implementing in the organization to get an edge over the competitors</w:t>
            </w:r>
          </w:p>
          <w:p w:rsidR="00E5001F" w:rsidRPr="0071494F" w:rsidRDefault="0071494F" w:rsidP="0071494F">
            <w:pPr>
              <w:pStyle w:val="ListParagraph"/>
              <w:numPr>
                <w:ilvl w:val="0"/>
                <w:numId w:val="7"/>
              </w:numPr>
              <w:ind w:right="0"/>
              <w:contextualSpacing w:val="0"/>
              <w:jc w:val="both"/>
              <w:rPr>
                <w:rFonts w:ascii="Tahoma" w:hAnsi="Tahoma" w:cs="Tahoma"/>
                <w:sz w:val="19"/>
                <w:szCs w:val="19"/>
                <w:lang w:val="en-US"/>
              </w:rPr>
            </w:pPr>
            <w:r w:rsidRPr="0071494F">
              <w:rPr>
                <w:rFonts w:ascii="Tahoma" w:hAnsi="Tahoma" w:cs="Tahoma"/>
                <w:b/>
                <w:sz w:val="19"/>
                <w:szCs w:val="19"/>
                <w:lang w:val="en-US"/>
              </w:rPr>
              <w:t>Team Building and Leadership:</w:t>
            </w:r>
            <w:r>
              <w:rPr>
                <w:rFonts w:ascii="Tahoma" w:hAnsi="Tahoma" w:cs="Tahoma"/>
                <w:sz w:val="19"/>
                <w:szCs w:val="19"/>
                <w:lang w:val="en-US"/>
              </w:rPr>
              <w:t xml:space="preserve"> </w:t>
            </w:r>
            <w:r w:rsidR="0005329C" w:rsidRPr="0005329C">
              <w:rPr>
                <w:rFonts w:ascii="Tahoma" w:hAnsi="Tahoma" w:cs="Tahoma"/>
                <w:sz w:val="19"/>
                <w:szCs w:val="19"/>
                <w:lang w:val="en-US"/>
              </w:rPr>
              <w:t>Hardworking, Visionary &amp; decisive leader, noted for sound, practical management style and excellent organization, communication, presentation &amp; interpersonal skills; Proven ability to lead and motivate large cross-functional and multi-cultural teams to maximize productivity; carries an unsullied image of integrity and honesty; possessing positive and helping attitude with pleasing and cheerful personality</w:t>
            </w:r>
            <w:r w:rsidR="00E5001F" w:rsidRPr="007D0FCF">
              <w:rPr>
                <w:rFonts w:ascii="Tahoma" w:hAnsi="Tahoma" w:cs="Tahoma"/>
                <w:sz w:val="19"/>
                <w:szCs w:val="19"/>
                <w:lang w:val="en-US"/>
              </w:rPr>
              <w:t xml:space="preserve"> </w:t>
            </w:r>
          </w:p>
        </w:tc>
      </w:tr>
      <w:tr w:rsidR="00012B6E" w:rsidRPr="007D0FCF" w:rsidTr="006B7706">
        <w:trPr>
          <w:jc w:val="center"/>
        </w:trPr>
        <w:tc>
          <w:tcPr>
            <w:tcW w:w="3710" w:type="dxa"/>
          </w:tcPr>
          <w:p w:rsidR="00012B6E" w:rsidRPr="007D0FCF" w:rsidRDefault="00012B6E" w:rsidP="00A54588">
            <w:pPr>
              <w:ind w:left="0" w:right="0"/>
              <w:jc w:val="center"/>
              <w:rPr>
                <w:rFonts w:ascii="Book Antiqua" w:hAnsi="Book Antiqua" w:cs="Tahoma"/>
                <w:b/>
                <w:sz w:val="24"/>
                <w:szCs w:val="19"/>
                <w:lang w:val="en-US"/>
              </w:rPr>
            </w:pPr>
          </w:p>
        </w:tc>
        <w:tc>
          <w:tcPr>
            <w:tcW w:w="7053" w:type="dxa"/>
          </w:tcPr>
          <w:p w:rsidR="00012B6E" w:rsidRPr="007D0FCF" w:rsidRDefault="00012B6E" w:rsidP="00070A60">
            <w:pPr>
              <w:ind w:left="0" w:right="0"/>
              <w:jc w:val="center"/>
              <w:rPr>
                <w:rFonts w:ascii="Book Antiqua" w:hAnsi="Book Antiqua" w:cs="Tahoma"/>
                <w:b/>
                <w:sz w:val="24"/>
                <w:szCs w:val="19"/>
                <w:lang w:val="en-US"/>
              </w:rPr>
            </w:pPr>
          </w:p>
        </w:tc>
      </w:tr>
    </w:tbl>
    <w:p w:rsidR="00A54588" w:rsidRPr="007D0FCF" w:rsidRDefault="00A54588" w:rsidP="0018415E">
      <w:pPr>
        <w:ind w:left="0" w:right="0"/>
        <w:rPr>
          <w:rFonts w:ascii="Tahoma" w:hAnsi="Tahoma" w:cs="Tahoma"/>
          <w:b/>
          <w:sz w:val="19"/>
          <w:szCs w:val="19"/>
          <w:lang w:val="en-US"/>
        </w:rPr>
      </w:pPr>
    </w:p>
    <w:p w:rsidR="0071494F" w:rsidRDefault="0071494F" w:rsidP="009F0CEF">
      <w:pPr>
        <w:ind w:left="0" w:right="0"/>
        <w:jc w:val="center"/>
        <w:rPr>
          <w:rFonts w:ascii="Book Antiqua" w:hAnsi="Book Antiqua" w:cs="Tahoma"/>
          <w:b/>
          <w:sz w:val="24"/>
          <w:szCs w:val="19"/>
          <w:lang w:val="en-US"/>
        </w:rPr>
      </w:pPr>
    </w:p>
    <w:p w:rsidR="0049296F" w:rsidRDefault="0049296F" w:rsidP="009F0CEF">
      <w:pPr>
        <w:ind w:left="0" w:right="0"/>
        <w:jc w:val="center"/>
        <w:rPr>
          <w:rFonts w:ascii="Book Antiqua" w:hAnsi="Book Antiqua" w:cs="Tahoma"/>
          <w:b/>
          <w:sz w:val="24"/>
          <w:szCs w:val="19"/>
          <w:lang w:val="en-US"/>
        </w:rPr>
      </w:pPr>
    </w:p>
    <w:p w:rsidR="009F0CEF" w:rsidRPr="007D0FCF" w:rsidRDefault="000168E8" w:rsidP="009F0CEF">
      <w:pPr>
        <w:ind w:left="0" w:right="0"/>
        <w:jc w:val="center"/>
        <w:rPr>
          <w:rFonts w:ascii="Book Antiqua" w:hAnsi="Book Antiqua" w:cs="Tahoma"/>
          <w:b/>
          <w:sz w:val="2"/>
          <w:szCs w:val="2"/>
          <w:lang w:val="en-US"/>
        </w:rPr>
      </w:pPr>
      <w:r w:rsidRPr="000168E8">
        <w:rPr>
          <w:rFonts w:ascii="Book Antiqua" w:hAnsi="Book Antiqua" w:cs="Tahoma"/>
          <w:b/>
          <w:sz w:val="24"/>
          <w:szCs w:val="19"/>
          <w:lang w:val="en-US"/>
        </w:rPr>
        <w:t xml:space="preserve">Selected Value-Offered Highlights </w:t>
      </w:r>
      <w:r w:rsidR="00E51D44">
        <w:rPr>
          <w:rFonts w:ascii="Tahoma" w:hAnsi="Tahoma" w:cs="Tahoma"/>
          <w:b/>
          <w:sz w:val="2"/>
          <w:szCs w:val="2"/>
          <w:lang w:val="en-US"/>
        </w:rPr>
        <w:pict>
          <v:rect id="_x0000_i1029" style="width:421.9pt;height:2pt" o:hrpct="800" o:hralign="center" o:hrstd="t" o:hrnoshade="t" o:hr="t" fillcolor="black [3213]" stroked="f"/>
        </w:pict>
      </w:r>
    </w:p>
    <w:p w:rsidR="009F0CEF" w:rsidRPr="007D0FCF" w:rsidRDefault="009F0CEF" w:rsidP="009F0CEF">
      <w:pPr>
        <w:ind w:left="0" w:right="0"/>
        <w:jc w:val="both"/>
        <w:rPr>
          <w:rFonts w:ascii="Tahoma" w:hAnsi="Tahoma" w:cs="Tahoma"/>
          <w:sz w:val="19"/>
          <w:szCs w:val="19"/>
          <w:lang w:val="en-US"/>
        </w:rPr>
      </w:pPr>
    </w:p>
    <w:p w:rsidR="00ED6CD1" w:rsidRPr="000168E8" w:rsidRDefault="00012B6E" w:rsidP="000168E8">
      <w:pPr>
        <w:pStyle w:val="ListParagraph"/>
        <w:numPr>
          <w:ilvl w:val="0"/>
          <w:numId w:val="7"/>
        </w:numPr>
        <w:ind w:right="0"/>
        <w:jc w:val="both"/>
        <w:rPr>
          <w:rFonts w:ascii="Tahoma" w:hAnsi="Tahoma" w:cs="Tahoma"/>
          <w:sz w:val="19"/>
          <w:szCs w:val="19"/>
          <w:lang w:val="en-US"/>
        </w:rPr>
      </w:pPr>
      <w:r>
        <w:rPr>
          <w:rFonts w:ascii="Tahoma" w:hAnsi="Tahoma" w:cs="Tahoma"/>
          <w:sz w:val="19"/>
          <w:szCs w:val="19"/>
          <w:lang w:val="en-US"/>
        </w:rPr>
        <w:t>Design</w:t>
      </w:r>
      <w:r w:rsidR="000168E8" w:rsidRPr="000168E8">
        <w:rPr>
          <w:rFonts w:ascii="Tahoma" w:hAnsi="Tahoma" w:cs="Tahoma"/>
          <w:sz w:val="19"/>
          <w:szCs w:val="19"/>
          <w:lang w:val="en-US"/>
        </w:rPr>
        <w:t xml:space="preserve"> and developed the chart of accounts, </w:t>
      </w:r>
      <w:r w:rsidR="00AF728A" w:rsidRPr="000168E8">
        <w:rPr>
          <w:rFonts w:ascii="Tahoma" w:hAnsi="Tahoma" w:cs="Tahoma"/>
          <w:sz w:val="19"/>
          <w:szCs w:val="19"/>
          <w:lang w:val="en-US"/>
        </w:rPr>
        <w:t>implemented cost</w:t>
      </w:r>
      <w:r w:rsidR="000168E8" w:rsidRPr="000168E8">
        <w:rPr>
          <w:rFonts w:ascii="Tahoma" w:hAnsi="Tahoma" w:cs="Tahoma"/>
          <w:sz w:val="19"/>
          <w:szCs w:val="19"/>
          <w:lang w:val="en-US"/>
        </w:rPr>
        <w:t xml:space="preserve"> </w:t>
      </w:r>
      <w:proofErr w:type="spellStart"/>
      <w:r w:rsidR="000168E8" w:rsidRPr="000168E8">
        <w:rPr>
          <w:rFonts w:ascii="Tahoma" w:hAnsi="Tahoma" w:cs="Tahoma"/>
          <w:sz w:val="19"/>
          <w:szCs w:val="19"/>
          <w:lang w:val="en-US"/>
        </w:rPr>
        <w:t>centres</w:t>
      </w:r>
      <w:proofErr w:type="spellEnd"/>
      <w:r w:rsidR="000168E8" w:rsidRPr="000168E8">
        <w:rPr>
          <w:rFonts w:ascii="Tahoma" w:hAnsi="Tahoma" w:cs="Tahoma"/>
          <w:sz w:val="19"/>
          <w:szCs w:val="19"/>
          <w:lang w:val="en-US"/>
        </w:rPr>
        <w:t xml:space="preserve"> wise/location wise /project wise accounting system and structured the entire accounting &amp; book-keeping system as well as various documentation procedures</w:t>
      </w:r>
      <w:r w:rsidR="00A16866">
        <w:rPr>
          <w:rFonts w:ascii="Tahoma" w:hAnsi="Tahoma" w:cs="Tahoma"/>
          <w:sz w:val="19"/>
          <w:szCs w:val="19"/>
          <w:lang w:val="en-US"/>
        </w:rPr>
        <w:t>.</w:t>
      </w:r>
    </w:p>
    <w:p w:rsidR="00ED6CD1" w:rsidRDefault="000168E8" w:rsidP="000168E8">
      <w:pPr>
        <w:pStyle w:val="ListParagraph"/>
        <w:numPr>
          <w:ilvl w:val="0"/>
          <w:numId w:val="7"/>
        </w:numPr>
        <w:ind w:right="0"/>
        <w:jc w:val="both"/>
        <w:rPr>
          <w:rFonts w:ascii="Tahoma" w:hAnsi="Tahoma" w:cs="Tahoma"/>
          <w:sz w:val="19"/>
          <w:szCs w:val="19"/>
          <w:lang w:val="en-US"/>
        </w:rPr>
      </w:pPr>
      <w:r w:rsidRPr="000168E8">
        <w:rPr>
          <w:rFonts w:ascii="Tahoma" w:hAnsi="Tahoma" w:cs="Tahoma"/>
          <w:sz w:val="19"/>
          <w:szCs w:val="19"/>
          <w:lang w:val="en-US"/>
        </w:rPr>
        <w:t>Successfully incorporated the ERP System all over the accounting system for improving the reporting</w:t>
      </w:r>
      <w:r w:rsidR="00A16866">
        <w:rPr>
          <w:rFonts w:ascii="Tahoma" w:hAnsi="Tahoma" w:cs="Tahoma"/>
          <w:sz w:val="19"/>
          <w:szCs w:val="19"/>
          <w:lang w:val="en-US"/>
        </w:rPr>
        <w:t>.</w:t>
      </w:r>
    </w:p>
    <w:p w:rsidR="000168E8" w:rsidRDefault="000168E8" w:rsidP="000168E8">
      <w:pPr>
        <w:pStyle w:val="ListParagraph"/>
        <w:numPr>
          <w:ilvl w:val="0"/>
          <w:numId w:val="7"/>
        </w:numPr>
        <w:ind w:right="0"/>
        <w:jc w:val="both"/>
        <w:rPr>
          <w:rFonts w:ascii="Tahoma" w:hAnsi="Tahoma" w:cs="Tahoma"/>
          <w:sz w:val="19"/>
          <w:szCs w:val="19"/>
          <w:lang w:val="en-US"/>
        </w:rPr>
      </w:pPr>
      <w:r w:rsidRPr="000168E8">
        <w:rPr>
          <w:rFonts w:ascii="Tahoma" w:hAnsi="Tahoma" w:cs="Tahoma"/>
          <w:sz w:val="19"/>
          <w:szCs w:val="19"/>
          <w:lang w:val="en-US"/>
        </w:rPr>
        <w:t>Credited for independently reviewing and managing the timely disbursement of the monthly payroll for over 900+ employees and WPS requirements as per Labour Law</w:t>
      </w:r>
      <w:r w:rsidR="00A16866">
        <w:rPr>
          <w:rFonts w:ascii="Tahoma" w:hAnsi="Tahoma" w:cs="Tahoma"/>
          <w:sz w:val="19"/>
          <w:szCs w:val="19"/>
          <w:lang w:val="en-US"/>
        </w:rPr>
        <w:t>.</w:t>
      </w:r>
    </w:p>
    <w:p w:rsidR="000168E8" w:rsidRDefault="000168E8" w:rsidP="000168E8">
      <w:pPr>
        <w:pStyle w:val="ListParagraph"/>
        <w:numPr>
          <w:ilvl w:val="0"/>
          <w:numId w:val="7"/>
        </w:numPr>
        <w:ind w:right="0"/>
        <w:jc w:val="both"/>
        <w:rPr>
          <w:rFonts w:ascii="Tahoma" w:hAnsi="Tahoma" w:cs="Tahoma"/>
          <w:sz w:val="19"/>
          <w:szCs w:val="19"/>
          <w:lang w:val="en-US"/>
        </w:rPr>
      </w:pPr>
      <w:r w:rsidRPr="000168E8">
        <w:rPr>
          <w:rFonts w:ascii="Tahoma" w:hAnsi="Tahoma" w:cs="Tahoma"/>
          <w:sz w:val="19"/>
          <w:szCs w:val="19"/>
          <w:lang w:val="en-US"/>
        </w:rPr>
        <w:t xml:space="preserve">Played a key role in the formation of Finance and Accounting policies &amp; procedure, </w:t>
      </w:r>
      <w:r w:rsidR="0049296F">
        <w:rPr>
          <w:rFonts w:ascii="Tahoma" w:hAnsi="Tahoma" w:cs="Tahoma"/>
          <w:sz w:val="19"/>
          <w:szCs w:val="19"/>
          <w:lang w:val="en-US"/>
        </w:rPr>
        <w:t xml:space="preserve">development of annual budgets, </w:t>
      </w:r>
      <w:r w:rsidRPr="000168E8">
        <w:rPr>
          <w:rFonts w:ascii="Tahoma" w:hAnsi="Tahoma" w:cs="Tahoma"/>
          <w:sz w:val="19"/>
          <w:szCs w:val="19"/>
          <w:lang w:val="en-US"/>
        </w:rPr>
        <w:t>petty cash, vehicle usage systems and consolidating accounts of 5 divisions</w:t>
      </w:r>
    </w:p>
    <w:p w:rsidR="000168E8" w:rsidRDefault="000168E8" w:rsidP="000168E8">
      <w:pPr>
        <w:pStyle w:val="ListParagraph"/>
        <w:numPr>
          <w:ilvl w:val="0"/>
          <w:numId w:val="7"/>
        </w:numPr>
        <w:ind w:right="0"/>
        <w:jc w:val="both"/>
        <w:rPr>
          <w:rFonts w:ascii="Tahoma" w:hAnsi="Tahoma" w:cs="Tahoma"/>
          <w:sz w:val="19"/>
          <w:szCs w:val="19"/>
          <w:lang w:val="en-US"/>
        </w:rPr>
      </w:pPr>
      <w:r w:rsidRPr="000168E8">
        <w:rPr>
          <w:rFonts w:ascii="Tahoma" w:hAnsi="Tahoma" w:cs="Tahoma"/>
          <w:sz w:val="19"/>
          <w:szCs w:val="19"/>
          <w:lang w:val="en-US"/>
        </w:rPr>
        <w:t>Successfully introduced new forms and procedures for improving the internal controls and implemented document storage management</w:t>
      </w:r>
    </w:p>
    <w:p w:rsidR="00AF728A" w:rsidRPr="00AF728A" w:rsidRDefault="00530EB6" w:rsidP="00AF728A">
      <w:pPr>
        <w:numPr>
          <w:ilvl w:val="0"/>
          <w:numId w:val="7"/>
        </w:numPr>
        <w:autoSpaceDE w:val="0"/>
        <w:autoSpaceDN w:val="0"/>
        <w:adjustRightInd w:val="0"/>
        <w:ind w:right="0"/>
        <w:jc w:val="both"/>
        <w:rPr>
          <w:rFonts w:ascii="Tahoma" w:hAnsi="Tahoma" w:cs="Tahoma"/>
          <w:sz w:val="19"/>
          <w:szCs w:val="19"/>
          <w:lang w:val="en-US"/>
        </w:rPr>
      </w:pPr>
      <w:r w:rsidRPr="000168E8">
        <w:rPr>
          <w:rFonts w:ascii="Tahoma" w:hAnsi="Tahoma" w:cs="Tahoma"/>
          <w:sz w:val="19"/>
          <w:szCs w:val="19"/>
          <w:lang w:val="en-US"/>
        </w:rPr>
        <w:t>Contributed</w:t>
      </w:r>
      <w:r>
        <w:rPr>
          <w:rFonts w:ascii="Tahoma" w:hAnsi="Tahoma" w:cs="Tahoma"/>
          <w:sz w:val="19"/>
          <w:szCs w:val="19"/>
          <w:lang w:val="en-US"/>
        </w:rPr>
        <w:t xml:space="preserve"> &amp;</w:t>
      </w:r>
      <w:r w:rsidRPr="00530EB6">
        <w:t xml:space="preserve"> </w:t>
      </w:r>
      <w:r w:rsidRPr="00530EB6">
        <w:rPr>
          <w:rFonts w:ascii="Tahoma" w:hAnsi="Tahoma" w:cs="Tahoma"/>
          <w:sz w:val="19"/>
          <w:szCs w:val="19"/>
          <w:lang w:val="en-US"/>
        </w:rPr>
        <w:t>Recommend</w:t>
      </w:r>
      <w:r w:rsidRPr="000168E8">
        <w:rPr>
          <w:rFonts w:ascii="Tahoma" w:hAnsi="Tahoma" w:cs="Tahoma"/>
          <w:sz w:val="19"/>
          <w:szCs w:val="19"/>
          <w:lang w:val="en-US"/>
        </w:rPr>
        <w:t xml:space="preserve"> ideas as a part of the team for workflow process improvements, financial reporting processes, controls &amp; systems to ensure operational excellence and reduce cost</w:t>
      </w:r>
    </w:p>
    <w:p w:rsidR="00C61667" w:rsidRPr="00AF728A" w:rsidRDefault="00C61667" w:rsidP="0018415E">
      <w:pPr>
        <w:ind w:left="0" w:right="0"/>
        <w:rPr>
          <w:rFonts w:ascii="Tahoma" w:hAnsi="Tahoma" w:cs="Tahoma"/>
          <w:sz w:val="19"/>
          <w:szCs w:val="19"/>
          <w:lang w:val="en-US"/>
        </w:rPr>
      </w:pPr>
    </w:p>
    <w:p w:rsidR="005E1193" w:rsidRPr="007D0FCF" w:rsidRDefault="006E3E91" w:rsidP="0018415E">
      <w:pPr>
        <w:ind w:left="0" w:right="0"/>
        <w:jc w:val="center"/>
        <w:rPr>
          <w:rFonts w:ascii="Book Antiqua" w:hAnsi="Book Antiqua" w:cs="Tahoma"/>
          <w:b/>
          <w:sz w:val="24"/>
          <w:szCs w:val="19"/>
          <w:lang w:val="en-US"/>
        </w:rPr>
      </w:pPr>
      <w:r w:rsidRPr="007D0FCF">
        <w:rPr>
          <w:rFonts w:ascii="Book Antiqua" w:hAnsi="Book Antiqua" w:cs="Tahoma"/>
          <w:b/>
          <w:sz w:val="24"/>
          <w:szCs w:val="19"/>
          <w:lang w:val="en-US"/>
        </w:rPr>
        <w:t>Professional Experience</w:t>
      </w:r>
    </w:p>
    <w:p w:rsidR="005E1193" w:rsidRPr="007D0FCF" w:rsidRDefault="00E51D44" w:rsidP="0018415E">
      <w:pPr>
        <w:ind w:left="0" w:right="0"/>
        <w:jc w:val="center"/>
        <w:rPr>
          <w:rFonts w:ascii="Book Antiqua" w:hAnsi="Book Antiqua" w:cs="Tahoma"/>
          <w:b/>
          <w:sz w:val="2"/>
          <w:szCs w:val="2"/>
          <w:lang w:val="en-US"/>
        </w:rPr>
      </w:pPr>
      <w:r>
        <w:rPr>
          <w:rFonts w:ascii="Tahoma" w:hAnsi="Tahoma" w:cs="Tahoma"/>
          <w:b/>
          <w:sz w:val="2"/>
          <w:szCs w:val="2"/>
          <w:lang w:val="en-US"/>
        </w:rPr>
        <w:pict>
          <v:rect id="_x0000_i1030" style="width:421.9pt;height:2pt" o:hrpct="800" o:hralign="center" o:hrstd="t" o:hrnoshade="t" o:hr="t" fillcolor="black [3213]" stroked="f"/>
        </w:pict>
      </w:r>
    </w:p>
    <w:p w:rsidR="005E1193" w:rsidRPr="007D0FCF" w:rsidRDefault="005E1193" w:rsidP="0018415E">
      <w:pPr>
        <w:ind w:left="0" w:right="0"/>
        <w:jc w:val="both"/>
        <w:rPr>
          <w:rFonts w:ascii="Tahoma" w:hAnsi="Tahoma" w:cs="Tahoma"/>
          <w:b/>
          <w:sz w:val="19"/>
          <w:szCs w:val="19"/>
          <w:lang w:val="en-US"/>
        </w:rPr>
      </w:pPr>
    </w:p>
    <w:p w:rsidR="00A93A89" w:rsidRDefault="00CF3F5A" w:rsidP="0018415E">
      <w:pPr>
        <w:ind w:left="0" w:right="0"/>
        <w:jc w:val="both"/>
        <w:rPr>
          <w:rFonts w:ascii="Tahoma" w:hAnsi="Tahoma" w:cs="Tahoma"/>
          <w:b/>
          <w:color w:val="000000"/>
          <w:sz w:val="21"/>
          <w:szCs w:val="21"/>
          <w:lang w:val="en-US"/>
        </w:rPr>
      </w:pPr>
      <w:proofErr w:type="spellStart"/>
      <w:r w:rsidRPr="00CF3F5A">
        <w:rPr>
          <w:rFonts w:ascii="Tahoma" w:hAnsi="Tahoma" w:cs="Tahoma"/>
          <w:b/>
          <w:color w:val="632423" w:themeColor="accent2" w:themeShade="80"/>
          <w:sz w:val="21"/>
          <w:szCs w:val="21"/>
          <w:lang w:val="en-US"/>
        </w:rPr>
        <w:t>Eram</w:t>
      </w:r>
      <w:proofErr w:type="spellEnd"/>
      <w:r w:rsidRPr="00CF3F5A">
        <w:rPr>
          <w:rFonts w:ascii="Tahoma" w:hAnsi="Tahoma" w:cs="Tahoma"/>
          <w:b/>
          <w:color w:val="632423" w:themeColor="accent2" w:themeShade="80"/>
          <w:sz w:val="21"/>
          <w:szCs w:val="21"/>
          <w:lang w:val="en-US"/>
        </w:rPr>
        <w:t xml:space="preserve"> Engineerin</w:t>
      </w:r>
      <w:r>
        <w:rPr>
          <w:rFonts w:ascii="Tahoma" w:hAnsi="Tahoma" w:cs="Tahoma"/>
          <w:b/>
          <w:color w:val="632423" w:themeColor="accent2" w:themeShade="80"/>
          <w:sz w:val="21"/>
          <w:szCs w:val="21"/>
          <w:lang w:val="en-US"/>
        </w:rPr>
        <w:t>g</w:t>
      </w:r>
      <w:r w:rsidR="00A93A89" w:rsidRPr="007D0FCF">
        <w:rPr>
          <w:rFonts w:ascii="Tahoma" w:hAnsi="Tahoma" w:cs="Tahoma"/>
          <w:b/>
          <w:color w:val="000000"/>
          <w:sz w:val="21"/>
          <w:szCs w:val="21"/>
          <w:lang w:val="en-US"/>
        </w:rPr>
        <w:t xml:space="preserve">| </w:t>
      </w:r>
      <w:r w:rsidRPr="00CF3F5A">
        <w:rPr>
          <w:rFonts w:ascii="Tahoma" w:hAnsi="Tahoma" w:cs="Tahoma"/>
          <w:b/>
          <w:color w:val="000000"/>
          <w:sz w:val="21"/>
          <w:szCs w:val="21"/>
          <w:lang w:val="en-US"/>
        </w:rPr>
        <w:t xml:space="preserve">Al </w:t>
      </w:r>
      <w:proofErr w:type="spellStart"/>
      <w:r w:rsidRPr="00CF3F5A">
        <w:rPr>
          <w:rFonts w:ascii="Tahoma" w:hAnsi="Tahoma" w:cs="Tahoma"/>
          <w:b/>
          <w:color w:val="000000"/>
          <w:sz w:val="21"/>
          <w:szCs w:val="21"/>
          <w:lang w:val="en-US"/>
        </w:rPr>
        <w:t>Khobar</w:t>
      </w:r>
      <w:proofErr w:type="spellEnd"/>
      <w:r w:rsidR="00A93A89" w:rsidRPr="007D0FCF">
        <w:rPr>
          <w:rFonts w:ascii="Tahoma" w:hAnsi="Tahoma" w:cs="Tahoma"/>
          <w:b/>
          <w:color w:val="000000"/>
          <w:sz w:val="21"/>
          <w:szCs w:val="21"/>
          <w:lang w:val="en-US"/>
        </w:rPr>
        <w:t xml:space="preserve">, </w:t>
      </w:r>
      <w:r w:rsidRPr="00CF3F5A">
        <w:rPr>
          <w:rFonts w:ascii="Tahoma" w:hAnsi="Tahoma" w:cs="Tahoma"/>
          <w:b/>
          <w:color w:val="000000"/>
          <w:sz w:val="21"/>
          <w:szCs w:val="21"/>
          <w:lang w:val="en-US"/>
        </w:rPr>
        <w:t>Saudi Arabia</w:t>
      </w:r>
      <w:r w:rsidR="00A93A89" w:rsidRPr="007D0FCF">
        <w:rPr>
          <w:rFonts w:ascii="Tahoma" w:hAnsi="Tahoma" w:cs="Tahoma"/>
          <w:b/>
          <w:color w:val="000000"/>
          <w:sz w:val="21"/>
          <w:szCs w:val="21"/>
          <w:lang w:val="en-US"/>
        </w:rPr>
        <w:t xml:space="preserve">   </w:t>
      </w:r>
      <w:r w:rsidR="00D4427A" w:rsidRPr="007D0FCF">
        <w:rPr>
          <w:rFonts w:ascii="Tahoma" w:hAnsi="Tahoma" w:cs="Tahoma"/>
          <w:b/>
          <w:color w:val="000000"/>
          <w:sz w:val="21"/>
          <w:szCs w:val="21"/>
          <w:lang w:val="en-US"/>
        </w:rPr>
        <w:tab/>
      </w:r>
      <w:r w:rsidR="00D4427A" w:rsidRPr="007D0FCF">
        <w:rPr>
          <w:rFonts w:ascii="Tahoma" w:hAnsi="Tahoma" w:cs="Tahoma"/>
          <w:b/>
          <w:color w:val="000000"/>
          <w:sz w:val="21"/>
          <w:szCs w:val="21"/>
          <w:lang w:val="en-US"/>
        </w:rPr>
        <w:tab/>
      </w:r>
      <w:r>
        <w:rPr>
          <w:rFonts w:ascii="Tahoma" w:hAnsi="Tahoma" w:cs="Tahoma"/>
          <w:b/>
          <w:color w:val="000000"/>
          <w:sz w:val="21"/>
          <w:szCs w:val="21"/>
          <w:lang w:val="en-US"/>
        </w:rPr>
        <w:tab/>
      </w:r>
      <w:r>
        <w:rPr>
          <w:rFonts w:ascii="Tahoma" w:hAnsi="Tahoma" w:cs="Tahoma"/>
          <w:b/>
          <w:color w:val="000000"/>
          <w:sz w:val="21"/>
          <w:szCs w:val="21"/>
          <w:lang w:val="en-US"/>
        </w:rPr>
        <w:tab/>
      </w:r>
      <w:r w:rsidR="00386452">
        <w:rPr>
          <w:rFonts w:ascii="Tahoma" w:hAnsi="Tahoma" w:cs="Tahoma"/>
          <w:b/>
          <w:color w:val="000000"/>
          <w:sz w:val="21"/>
          <w:szCs w:val="21"/>
          <w:lang w:val="en-US"/>
        </w:rPr>
        <w:tab/>
      </w:r>
      <w:r w:rsidR="00206079" w:rsidRPr="00206079">
        <w:rPr>
          <w:rFonts w:ascii="Tahoma" w:hAnsi="Tahoma" w:cs="Tahoma"/>
          <w:b/>
          <w:color w:val="000000"/>
          <w:sz w:val="21"/>
          <w:szCs w:val="21"/>
          <w:lang w:val="en-US"/>
        </w:rPr>
        <w:t>Mar 2012 – Aug 2016</w:t>
      </w:r>
    </w:p>
    <w:p w:rsidR="0087093F" w:rsidRPr="0087093F" w:rsidRDefault="0087093F" w:rsidP="0018415E">
      <w:pPr>
        <w:ind w:left="0" w:right="0"/>
        <w:jc w:val="both"/>
        <w:rPr>
          <w:rFonts w:ascii="Tahoma" w:hAnsi="Tahoma" w:cs="Tahoma"/>
          <w:b/>
          <w:color w:val="000000"/>
          <w:sz w:val="6"/>
          <w:szCs w:val="6"/>
          <w:lang w:val="en-US"/>
        </w:rPr>
      </w:pPr>
    </w:p>
    <w:p w:rsidR="00386452" w:rsidRPr="0071494F" w:rsidRDefault="00230717" w:rsidP="0071494F">
      <w:pPr>
        <w:ind w:left="0" w:right="0"/>
        <w:rPr>
          <w:rFonts w:ascii="Tahoma" w:hAnsi="Tahoma" w:cs="Tahoma"/>
          <w:sz w:val="19"/>
          <w:szCs w:val="19"/>
          <w:lang w:val="en-US"/>
        </w:rPr>
      </w:pPr>
      <w:r w:rsidRPr="00230717">
        <w:rPr>
          <w:rFonts w:ascii="Tahoma" w:hAnsi="Tahoma" w:cs="Tahoma"/>
          <w:b/>
          <w:sz w:val="19"/>
          <w:szCs w:val="19"/>
          <w:lang w:val="en-US"/>
        </w:rPr>
        <w:t>Assistant Manager Accounts</w:t>
      </w:r>
      <w:r w:rsidR="00386452" w:rsidRPr="0071494F">
        <w:rPr>
          <w:rFonts w:ascii="Tahoma" w:hAnsi="Tahoma" w:cs="Tahoma"/>
          <w:sz w:val="19"/>
          <w:szCs w:val="19"/>
          <w:lang w:val="en-US"/>
        </w:rPr>
        <w:t xml:space="preserve"> </w:t>
      </w:r>
      <w:r w:rsidRPr="00230717">
        <w:rPr>
          <w:rFonts w:ascii="Tahoma" w:hAnsi="Tahoma" w:cs="Tahoma"/>
          <w:b/>
          <w:sz w:val="19"/>
          <w:szCs w:val="19"/>
          <w:lang w:val="en-US"/>
        </w:rPr>
        <w:t>(Reporting to the Group Head of Finance &amp; Group Director</w:t>
      </w:r>
      <w:r w:rsidR="00386452" w:rsidRPr="0071494F">
        <w:rPr>
          <w:rFonts w:ascii="Tahoma" w:hAnsi="Tahoma" w:cs="Tahoma"/>
          <w:sz w:val="19"/>
          <w:szCs w:val="19"/>
          <w:lang w:val="en-US"/>
        </w:rPr>
        <w:t>)</w:t>
      </w:r>
    </w:p>
    <w:p w:rsidR="00B92D38" w:rsidRPr="00B92D38" w:rsidRDefault="00B92D38" w:rsidP="00386452">
      <w:pPr>
        <w:ind w:left="0" w:right="0"/>
        <w:jc w:val="center"/>
        <w:rPr>
          <w:rFonts w:ascii="Tahoma" w:hAnsi="Tahoma" w:cs="Tahoma"/>
          <w:b/>
          <w:color w:val="548DD4" w:themeColor="text2" w:themeTint="99"/>
          <w:sz w:val="6"/>
          <w:szCs w:val="6"/>
          <w:lang w:val="en-US"/>
        </w:rPr>
      </w:pPr>
    </w:p>
    <w:p w:rsidR="00304196" w:rsidRPr="007D0FCF" w:rsidRDefault="00304196" w:rsidP="0018415E">
      <w:pPr>
        <w:ind w:left="0" w:right="0"/>
        <w:jc w:val="both"/>
        <w:rPr>
          <w:rFonts w:ascii="Tahoma" w:hAnsi="Tahoma" w:cs="Tahoma"/>
          <w:b/>
          <w:sz w:val="19"/>
          <w:szCs w:val="19"/>
          <w:lang w:val="en-US"/>
        </w:rPr>
      </w:pPr>
      <w:r w:rsidRPr="007D0FCF">
        <w:rPr>
          <w:rFonts w:ascii="Tahoma" w:hAnsi="Tahoma" w:cs="Tahoma"/>
          <w:b/>
          <w:sz w:val="19"/>
          <w:szCs w:val="19"/>
          <w:lang w:val="en-US"/>
        </w:rPr>
        <w:t>Responsibilities:</w:t>
      </w:r>
    </w:p>
    <w:p w:rsidR="00B92D38" w:rsidRDefault="00B92D38" w:rsidP="0018415E">
      <w:pPr>
        <w:pStyle w:val="ListParagraph"/>
        <w:numPr>
          <w:ilvl w:val="0"/>
          <w:numId w:val="1"/>
        </w:numPr>
        <w:ind w:right="0"/>
        <w:contextualSpacing w:val="0"/>
        <w:jc w:val="both"/>
        <w:rPr>
          <w:rFonts w:ascii="Tahoma" w:hAnsi="Tahoma" w:cs="Tahoma"/>
          <w:sz w:val="19"/>
          <w:szCs w:val="19"/>
          <w:lang w:val="en-US"/>
        </w:rPr>
      </w:pPr>
      <w:r w:rsidRPr="00B92D38">
        <w:rPr>
          <w:rFonts w:ascii="Tahoma" w:hAnsi="Tahoma" w:cs="Tahoma"/>
          <w:sz w:val="19"/>
          <w:szCs w:val="19"/>
          <w:lang w:val="en-US"/>
        </w:rPr>
        <w:t xml:space="preserve">Responsible for managing the entire accounts team </w:t>
      </w:r>
      <w:r w:rsidR="0071494F">
        <w:rPr>
          <w:rFonts w:ascii="Tahoma" w:hAnsi="Tahoma" w:cs="Tahoma"/>
          <w:sz w:val="19"/>
          <w:szCs w:val="19"/>
          <w:lang w:val="en-US"/>
        </w:rPr>
        <w:t>i</w:t>
      </w:r>
      <w:r w:rsidRPr="00B92D38">
        <w:rPr>
          <w:rFonts w:ascii="Tahoma" w:hAnsi="Tahoma" w:cs="Tahoma"/>
          <w:sz w:val="19"/>
          <w:szCs w:val="19"/>
          <w:lang w:val="en-US"/>
        </w:rPr>
        <w:t>ncluding accounts &amp; ensuring smooth functioning of financial and treasury functions for multiple offices and projects PAN KSA</w:t>
      </w:r>
    </w:p>
    <w:p w:rsidR="00B92D38" w:rsidRDefault="00B92D38" w:rsidP="0018415E">
      <w:pPr>
        <w:pStyle w:val="ListParagraph"/>
        <w:numPr>
          <w:ilvl w:val="0"/>
          <w:numId w:val="1"/>
        </w:numPr>
        <w:ind w:right="0"/>
        <w:contextualSpacing w:val="0"/>
        <w:jc w:val="both"/>
        <w:rPr>
          <w:rFonts w:ascii="Tahoma" w:hAnsi="Tahoma" w:cs="Tahoma"/>
          <w:sz w:val="19"/>
          <w:szCs w:val="19"/>
          <w:lang w:val="en-US"/>
        </w:rPr>
      </w:pPr>
      <w:r w:rsidRPr="00B92D38">
        <w:rPr>
          <w:rFonts w:ascii="Tahoma" w:hAnsi="Tahoma" w:cs="Tahoma"/>
          <w:sz w:val="19"/>
          <w:szCs w:val="19"/>
          <w:lang w:val="en-US"/>
        </w:rPr>
        <w:t>Reviewing, validating and approving all cash &amp; bank payments, payroll, Employees settlements and other  documents for submitting higher management for further approvals</w:t>
      </w:r>
    </w:p>
    <w:p w:rsidR="001F69BA" w:rsidRDefault="00B92D38" w:rsidP="00B92D38">
      <w:pPr>
        <w:pStyle w:val="ListParagraph"/>
        <w:numPr>
          <w:ilvl w:val="0"/>
          <w:numId w:val="1"/>
        </w:numPr>
        <w:ind w:right="0"/>
        <w:contextualSpacing w:val="0"/>
        <w:jc w:val="both"/>
        <w:rPr>
          <w:rFonts w:ascii="Tahoma" w:hAnsi="Tahoma" w:cs="Tahoma"/>
          <w:sz w:val="19"/>
          <w:szCs w:val="19"/>
          <w:lang w:val="en-US"/>
        </w:rPr>
      </w:pPr>
      <w:r w:rsidRPr="00B92D38">
        <w:rPr>
          <w:rFonts w:ascii="Tahoma" w:hAnsi="Tahoma" w:cs="Tahoma"/>
          <w:sz w:val="19"/>
          <w:szCs w:val="19"/>
          <w:lang w:val="en-US"/>
        </w:rPr>
        <w:t>Involved in developing the Finance and Accounting policies, petty cash, vehicle usage systems and finalizing Monthly Profit</w:t>
      </w:r>
    </w:p>
    <w:p w:rsidR="00B92D38" w:rsidRPr="0049296F" w:rsidRDefault="00012B6E" w:rsidP="00B92D38">
      <w:pPr>
        <w:pStyle w:val="ListParagraph"/>
        <w:numPr>
          <w:ilvl w:val="0"/>
          <w:numId w:val="1"/>
        </w:numPr>
        <w:ind w:right="0"/>
        <w:contextualSpacing w:val="0"/>
        <w:jc w:val="both"/>
        <w:rPr>
          <w:rFonts w:ascii="Tahoma" w:hAnsi="Tahoma" w:cs="Tahoma"/>
          <w:sz w:val="19"/>
          <w:szCs w:val="19"/>
          <w:lang w:val="en-US"/>
        </w:rPr>
      </w:pPr>
      <w:r w:rsidRPr="00012B6E">
        <w:rPr>
          <w:rFonts w:ascii="Tahoma" w:hAnsi="Tahoma" w:cs="Tahoma"/>
          <w:sz w:val="19"/>
          <w:szCs w:val="19"/>
          <w:lang w:val="en-US"/>
        </w:rPr>
        <w:t>Checking For Accuracy</w:t>
      </w:r>
      <w:r>
        <w:t> </w:t>
      </w:r>
      <w:r w:rsidR="00462C85">
        <w:t xml:space="preserve"> of</w:t>
      </w:r>
      <w:r w:rsidR="00B92D38" w:rsidRPr="00B92D38">
        <w:rPr>
          <w:rFonts w:ascii="Tahoma" w:hAnsi="Tahoma" w:cs="Tahoma"/>
          <w:sz w:val="19"/>
          <w:szCs w:val="19"/>
          <w:lang w:val="en-US"/>
        </w:rPr>
        <w:t xml:space="preserve">  all accounting documents such as sales purchases, debit &amp; credit notes journal entries &amp; vouchers after substantiating with proper documentation before posting in </w:t>
      </w:r>
      <w:r w:rsidR="00B92D38" w:rsidRPr="0049296F">
        <w:rPr>
          <w:rFonts w:ascii="Tahoma" w:hAnsi="Tahoma" w:cs="Tahoma"/>
          <w:sz w:val="19"/>
          <w:szCs w:val="19"/>
          <w:lang w:val="en-US"/>
        </w:rPr>
        <w:t>to the accounting system</w:t>
      </w:r>
    </w:p>
    <w:p w:rsidR="00B92D38" w:rsidRPr="0049296F" w:rsidRDefault="00B92D38" w:rsidP="00B92D38">
      <w:pPr>
        <w:pStyle w:val="ListParagraph"/>
        <w:numPr>
          <w:ilvl w:val="0"/>
          <w:numId w:val="1"/>
        </w:numPr>
        <w:ind w:right="0"/>
        <w:contextualSpacing w:val="0"/>
        <w:jc w:val="both"/>
        <w:rPr>
          <w:rFonts w:ascii="Tahoma" w:hAnsi="Tahoma" w:cs="Tahoma"/>
          <w:sz w:val="19"/>
          <w:szCs w:val="19"/>
          <w:lang w:val="en-US"/>
        </w:rPr>
      </w:pPr>
      <w:r w:rsidRPr="0049296F">
        <w:rPr>
          <w:rFonts w:ascii="Tahoma" w:hAnsi="Tahoma" w:cs="Tahoma"/>
          <w:sz w:val="19"/>
          <w:szCs w:val="19"/>
          <w:lang w:val="en-US"/>
        </w:rPr>
        <w:t>Ass</w:t>
      </w:r>
      <w:r w:rsidR="00AF728A">
        <w:rPr>
          <w:rFonts w:ascii="Tahoma" w:hAnsi="Tahoma" w:cs="Tahoma"/>
          <w:sz w:val="19"/>
          <w:szCs w:val="19"/>
          <w:lang w:val="en-US"/>
        </w:rPr>
        <w:t xml:space="preserve">igned responsibility of manage &amp; </w:t>
      </w:r>
      <w:r w:rsidR="00AF728A" w:rsidRPr="00AF728A">
        <w:rPr>
          <w:rFonts w:ascii="Tahoma" w:hAnsi="Tahoma" w:cs="Tahoma"/>
          <w:sz w:val="19"/>
          <w:szCs w:val="19"/>
          <w:lang w:val="en-US"/>
        </w:rPr>
        <w:t>timely submission of accurate</w:t>
      </w:r>
      <w:r w:rsidRPr="0049296F">
        <w:rPr>
          <w:rFonts w:ascii="Tahoma" w:hAnsi="Tahoma" w:cs="Tahoma"/>
          <w:sz w:val="19"/>
          <w:szCs w:val="19"/>
          <w:lang w:val="en-US"/>
        </w:rPr>
        <w:t xml:space="preserve"> monthly quarterly / annual Accounts closure schedules &amp; Preparation of Trial Balance, Profit and Loss Statement, Balance Sheet  MIS reports, financial statement, Cash flow statement etc..</w:t>
      </w:r>
    </w:p>
    <w:p w:rsidR="00B92D38" w:rsidRPr="0049296F" w:rsidRDefault="00B92D38" w:rsidP="00B92D38">
      <w:pPr>
        <w:pStyle w:val="ListParagraph"/>
        <w:numPr>
          <w:ilvl w:val="0"/>
          <w:numId w:val="1"/>
        </w:numPr>
        <w:ind w:right="0"/>
        <w:contextualSpacing w:val="0"/>
        <w:jc w:val="both"/>
        <w:rPr>
          <w:rFonts w:ascii="Tahoma" w:hAnsi="Tahoma" w:cs="Tahoma"/>
          <w:sz w:val="19"/>
          <w:szCs w:val="19"/>
          <w:lang w:val="en-US"/>
        </w:rPr>
      </w:pPr>
      <w:r w:rsidRPr="0049296F">
        <w:rPr>
          <w:rFonts w:ascii="Tahoma" w:hAnsi="Tahoma" w:cs="Tahoma"/>
          <w:sz w:val="19"/>
          <w:szCs w:val="19"/>
          <w:lang w:val="en-US"/>
        </w:rPr>
        <w:t>Conducting analysis and comparing loss with the budget</w:t>
      </w:r>
      <w:r w:rsidR="00462C85">
        <w:rPr>
          <w:rFonts w:ascii="Tahoma" w:hAnsi="Tahoma" w:cs="Tahoma"/>
          <w:sz w:val="19"/>
          <w:szCs w:val="19"/>
          <w:lang w:val="en-US"/>
        </w:rPr>
        <w:t>s</w:t>
      </w:r>
      <w:r w:rsidRPr="0049296F">
        <w:rPr>
          <w:rFonts w:ascii="Tahoma" w:hAnsi="Tahoma" w:cs="Tahoma"/>
          <w:sz w:val="19"/>
          <w:szCs w:val="19"/>
          <w:lang w:val="en-US"/>
        </w:rPr>
        <w:t>,</w:t>
      </w:r>
      <w:r w:rsidR="00462C85" w:rsidRPr="00462C85">
        <w:rPr>
          <w:rFonts w:ascii="Tahoma" w:hAnsi="Tahoma" w:cs="Tahoma"/>
          <w:sz w:val="19"/>
          <w:szCs w:val="19"/>
          <w:lang w:val="en-US"/>
        </w:rPr>
        <w:t xml:space="preserve"> Forecasts</w:t>
      </w:r>
      <w:r w:rsidR="00462C85">
        <w:rPr>
          <w:rFonts w:ascii="Tahoma" w:hAnsi="Tahoma" w:cs="Tahoma"/>
          <w:sz w:val="19"/>
          <w:szCs w:val="19"/>
          <w:lang w:val="en-US"/>
        </w:rPr>
        <w:t>,</w:t>
      </w:r>
      <w:r w:rsidR="00462C85">
        <w:t> </w:t>
      </w:r>
      <w:r w:rsidRPr="0049296F">
        <w:rPr>
          <w:rFonts w:ascii="Tahoma" w:hAnsi="Tahoma" w:cs="Tahoma"/>
          <w:sz w:val="19"/>
          <w:szCs w:val="19"/>
          <w:lang w:val="en-US"/>
        </w:rPr>
        <w:t xml:space="preserve"> receivable &amp; Payable report with ageing analysis</w:t>
      </w:r>
    </w:p>
    <w:p w:rsidR="00B92D38" w:rsidRPr="0049296F" w:rsidRDefault="00B92D38" w:rsidP="00B92D38">
      <w:pPr>
        <w:pStyle w:val="ListParagraph"/>
        <w:numPr>
          <w:ilvl w:val="0"/>
          <w:numId w:val="1"/>
        </w:numPr>
        <w:ind w:right="0"/>
        <w:contextualSpacing w:val="0"/>
        <w:jc w:val="both"/>
        <w:rPr>
          <w:rFonts w:ascii="Tahoma" w:hAnsi="Tahoma" w:cs="Tahoma"/>
          <w:sz w:val="19"/>
          <w:szCs w:val="19"/>
          <w:lang w:val="en-US"/>
        </w:rPr>
      </w:pPr>
      <w:r w:rsidRPr="0049296F">
        <w:rPr>
          <w:rFonts w:ascii="Tahoma" w:hAnsi="Tahoma" w:cs="Tahoma"/>
          <w:sz w:val="19"/>
          <w:szCs w:val="19"/>
          <w:lang w:val="en-US"/>
        </w:rPr>
        <w:t xml:space="preserve">Responsible for Various Audits including Statutory, External, Internal, Taxation and dealing with issues like Service Tax Income Tax </w:t>
      </w:r>
      <w:proofErr w:type="spellStart"/>
      <w:r w:rsidRPr="0049296F">
        <w:rPr>
          <w:rFonts w:ascii="Tahoma" w:hAnsi="Tahoma" w:cs="Tahoma"/>
          <w:sz w:val="19"/>
          <w:szCs w:val="19"/>
          <w:lang w:val="en-US"/>
        </w:rPr>
        <w:t>etc</w:t>
      </w:r>
      <w:proofErr w:type="spellEnd"/>
      <w:r w:rsidRPr="0049296F">
        <w:rPr>
          <w:rFonts w:ascii="Tahoma" w:hAnsi="Tahoma" w:cs="Tahoma"/>
          <w:sz w:val="19"/>
          <w:szCs w:val="19"/>
          <w:lang w:val="en-US"/>
        </w:rPr>
        <w:t xml:space="preserve">; </w:t>
      </w:r>
      <w:r w:rsidR="00C91EBC" w:rsidRPr="00AF728A">
        <w:rPr>
          <w:rFonts w:ascii="Tahoma" w:hAnsi="Tahoma" w:cs="Tahoma"/>
          <w:sz w:val="19"/>
          <w:szCs w:val="19"/>
          <w:lang w:val="en-US"/>
        </w:rPr>
        <w:t xml:space="preserve">Collaborate </w:t>
      </w:r>
      <w:r w:rsidR="00C91EBC">
        <w:rPr>
          <w:rFonts w:ascii="Tahoma" w:hAnsi="Tahoma" w:cs="Tahoma"/>
          <w:sz w:val="19"/>
          <w:szCs w:val="19"/>
          <w:lang w:val="en-US"/>
        </w:rPr>
        <w:t>&amp;</w:t>
      </w:r>
      <w:r w:rsidR="00C91EBC" w:rsidRPr="00AF728A">
        <w:rPr>
          <w:rFonts w:ascii="Tahoma" w:hAnsi="Tahoma" w:cs="Tahoma"/>
          <w:sz w:val="19"/>
          <w:szCs w:val="19"/>
          <w:lang w:val="en-US"/>
        </w:rPr>
        <w:t xml:space="preserve"> </w:t>
      </w:r>
      <w:r w:rsidR="003353BD">
        <w:rPr>
          <w:rFonts w:ascii="Tahoma" w:hAnsi="Tahoma" w:cs="Tahoma"/>
          <w:sz w:val="19"/>
          <w:szCs w:val="19"/>
          <w:lang w:val="en-US"/>
        </w:rPr>
        <w:t>Support</w:t>
      </w:r>
      <w:r w:rsidR="00C91EBC">
        <w:rPr>
          <w:rFonts w:ascii="Tahoma" w:hAnsi="Tahoma" w:cs="Tahoma"/>
          <w:sz w:val="19"/>
          <w:szCs w:val="19"/>
          <w:lang w:val="en-US"/>
        </w:rPr>
        <w:t xml:space="preserve"> with</w:t>
      </w:r>
      <w:r w:rsidRPr="0049296F">
        <w:rPr>
          <w:rFonts w:ascii="Tahoma" w:hAnsi="Tahoma" w:cs="Tahoma"/>
          <w:sz w:val="19"/>
          <w:szCs w:val="19"/>
          <w:lang w:val="en-US"/>
        </w:rPr>
        <w:t xml:space="preserve"> managers and corporate staff to develop long term business plans </w:t>
      </w:r>
      <w:r w:rsidR="00C91EBC">
        <w:rPr>
          <w:rFonts w:ascii="Tahoma" w:hAnsi="Tahoma" w:cs="Tahoma"/>
          <w:sz w:val="19"/>
          <w:szCs w:val="19"/>
          <w:lang w:val="en-US"/>
        </w:rPr>
        <w:t xml:space="preserve">&amp; actions </w:t>
      </w:r>
      <w:r w:rsidRPr="0049296F">
        <w:rPr>
          <w:rFonts w:ascii="Tahoma" w:hAnsi="Tahoma" w:cs="Tahoma"/>
          <w:sz w:val="19"/>
          <w:szCs w:val="19"/>
          <w:lang w:val="en-US"/>
        </w:rPr>
        <w:t>for the company</w:t>
      </w:r>
    </w:p>
    <w:p w:rsidR="00B92D38" w:rsidRPr="0049296F" w:rsidRDefault="00B92D38" w:rsidP="00B92D38">
      <w:pPr>
        <w:pStyle w:val="ListParagraph"/>
        <w:numPr>
          <w:ilvl w:val="0"/>
          <w:numId w:val="1"/>
        </w:numPr>
        <w:ind w:right="0"/>
        <w:contextualSpacing w:val="0"/>
        <w:jc w:val="both"/>
        <w:rPr>
          <w:rFonts w:ascii="Tahoma" w:hAnsi="Tahoma" w:cs="Tahoma"/>
          <w:sz w:val="19"/>
          <w:szCs w:val="19"/>
          <w:lang w:val="en-US"/>
        </w:rPr>
      </w:pPr>
      <w:r w:rsidRPr="0049296F">
        <w:rPr>
          <w:rFonts w:ascii="Tahoma" w:hAnsi="Tahoma" w:cs="Tahoma"/>
          <w:sz w:val="19"/>
          <w:szCs w:val="19"/>
          <w:lang w:val="en-US"/>
        </w:rPr>
        <w:t xml:space="preserve">Involved in analyzing operating cost including direct &amp; indirect expenses and the profitability of each profit center and managing the preparation of the official annual report of actual revenues, transfers and expenses  </w:t>
      </w:r>
    </w:p>
    <w:p w:rsidR="00B92D38" w:rsidRDefault="00B92D38" w:rsidP="00B92D38">
      <w:pPr>
        <w:pStyle w:val="ListParagraph"/>
        <w:numPr>
          <w:ilvl w:val="0"/>
          <w:numId w:val="1"/>
        </w:numPr>
        <w:ind w:right="0"/>
        <w:contextualSpacing w:val="0"/>
        <w:jc w:val="both"/>
        <w:rPr>
          <w:rFonts w:ascii="Tahoma" w:hAnsi="Tahoma" w:cs="Tahoma"/>
          <w:sz w:val="19"/>
          <w:szCs w:val="19"/>
          <w:lang w:val="en-US"/>
        </w:rPr>
      </w:pPr>
      <w:r w:rsidRPr="00B92D38">
        <w:rPr>
          <w:rFonts w:ascii="Tahoma" w:hAnsi="Tahoma" w:cs="Tahoma"/>
          <w:sz w:val="19"/>
          <w:szCs w:val="19"/>
          <w:lang w:val="en-US"/>
        </w:rPr>
        <w:t>Reviewing the management accounting and reporting system including KPIs and enhanced business analysis and presenting the findings to Senior Management</w:t>
      </w:r>
    </w:p>
    <w:p w:rsidR="00B92D38" w:rsidRPr="00B92D38" w:rsidRDefault="00B92D38" w:rsidP="00B92D38">
      <w:pPr>
        <w:pStyle w:val="ListParagraph"/>
        <w:ind w:left="360" w:right="0"/>
        <w:contextualSpacing w:val="0"/>
        <w:jc w:val="both"/>
        <w:rPr>
          <w:rFonts w:ascii="Tahoma" w:hAnsi="Tahoma" w:cs="Tahoma"/>
          <w:sz w:val="6"/>
          <w:szCs w:val="6"/>
          <w:lang w:val="en-US"/>
        </w:rPr>
      </w:pPr>
    </w:p>
    <w:p w:rsidR="0079540E" w:rsidRPr="007D0FCF" w:rsidRDefault="00871AA8" w:rsidP="0018415E">
      <w:pPr>
        <w:ind w:left="0" w:right="0"/>
        <w:jc w:val="both"/>
        <w:rPr>
          <w:rFonts w:ascii="Tahoma" w:hAnsi="Tahoma" w:cs="Tahoma"/>
          <w:b/>
          <w:sz w:val="19"/>
          <w:szCs w:val="19"/>
          <w:lang w:val="en-US"/>
        </w:rPr>
      </w:pPr>
      <w:r w:rsidRPr="007D0FCF">
        <w:rPr>
          <w:rFonts w:ascii="Tahoma" w:hAnsi="Tahoma" w:cs="Tahoma"/>
          <w:b/>
          <w:sz w:val="19"/>
          <w:szCs w:val="19"/>
          <w:lang w:val="en-US"/>
        </w:rPr>
        <w:t>Highlights</w:t>
      </w:r>
      <w:r w:rsidR="0079540E" w:rsidRPr="007D0FCF">
        <w:rPr>
          <w:rFonts w:ascii="Tahoma" w:hAnsi="Tahoma" w:cs="Tahoma"/>
          <w:b/>
          <w:sz w:val="19"/>
          <w:szCs w:val="19"/>
          <w:lang w:val="en-US"/>
        </w:rPr>
        <w:t>:</w:t>
      </w:r>
    </w:p>
    <w:p w:rsidR="00E250A6" w:rsidRDefault="00E250A6" w:rsidP="0018415E">
      <w:pPr>
        <w:pStyle w:val="ListParagraph"/>
        <w:numPr>
          <w:ilvl w:val="0"/>
          <w:numId w:val="5"/>
        </w:numPr>
        <w:ind w:right="0"/>
        <w:contextualSpacing w:val="0"/>
        <w:jc w:val="both"/>
        <w:rPr>
          <w:rFonts w:ascii="Tahoma" w:hAnsi="Tahoma" w:cs="Tahoma"/>
          <w:color w:val="000000"/>
          <w:sz w:val="19"/>
          <w:szCs w:val="19"/>
          <w:lang w:val="en-US"/>
        </w:rPr>
      </w:pPr>
      <w:r w:rsidRPr="00E250A6">
        <w:rPr>
          <w:rFonts w:ascii="Tahoma" w:hAnsi="Tahoma" w:cs="Tahoma"/>
          <w:color w:val="000000"/>
          <w:sz w:val="19"/>
          <w:szCs w:val="19"/>
          <w:lang w:val="en-US"/>
        </w:rPr>
        <w:t>Instrumental in consolidating accounts of 5 divisions into one, re- designing  &amp; developing the chart of accounts, and</w:t>
      </w:r>
      <w:r w:rsidR="0071494F">
        <w:rPr>
          <w:rFonts w:ascii="Tahoma" w:hAnsi="Tahoma" w:cs="Tahoma"/>
          <w:color w:val="000000"/>
          <w:sz w:val="19"/>
          <w:szCs w:val="19"/>
          <w:lang w:val="en-US"/>
        </w:rPr>
        <w:t xml:space="preserve"> introducing cost centre and lo</w:t>
      </w:r>
      <w:r w:rsidRPr="00E250A6">
        <w:rPr>
          <w:rFonts w:ascii="Tahoma" w:hAnsi="Tahoma" w:cs="Tahoma"/>
          <w:color w:val="000000"/>
          <w:sz w:val="19"/>
          <w:szCs w:val="19"/>
          <w:lang w:val="en-US"/>
        </w:rPr>
        <w:t>cation  based accounting</w:t>
      </w:r>
    </w:p>
    <w:p w:rsidR="00E250A6" w:rsidRDefault="00E250A6" w:rsidP="0018415E">
      <w:pPr>
        <w:pStyle w:val="ListParagraph"/>
        <w:numPr>
          <w:ilvl w:val="0"/>
          <w:numId w:val="5"/>
        </w:numPr>
        <w:ind w:right="0"/>
        <w:contextualSpacing w:val="0"/>
        <w:jc w:val="both"/>
        <w:rPr>
          <w:rFonts w:ascii="Tahoma" w:hAnsi="Tahoma" w:cs="Tahoma"/>
          <w:color w:val="000000"/>
          <w:sz w:val="19"/>
          <w:szCs w:val="19"/>
          <w:lang w:val="en-US"/>
        </w:rPr>
      </w:pPr>
      <w:r w:rsidRPr="00E250A6">
        <w:rPr>
          <w:rFonts w:ascii="Tahoma" w:hAnsi="Tahoma" w:cs="Tahoma"/>
          <w:color w:val="000000"/>
          <w:sz w:val="19"/>
          <w:szCs w:val="19"/>
          <w:lang w:val="en-US"/>
        </w:rPr>
        <w:t xml:space="preserve">Improved reporting systems by re-structuring the entire accounting &amp; book-keeping as well as various documentation procedures </w:t>
      </w:r>
    </w:p>
    <w:p w:rsidR="00E250A6" w:rsidRDefault="00E250A6" w:rsidP="0018415E">
      <w:pPr>
        <w:pStyle w:val="ListParagraph"/>
        <w:numPr>
          <w:ilvl w:val="0"/>
          <w:numId w:val="5"/>
        </w:numPr>
        <w:ind w:right="0"/>
        <w:contextualSpacing w:val="0"/>
        <w:jc w:val="both"/>
        <w:rPr>
          <w:rFonts w:ascii="Tahoma" w:hAnsi="Tahoma" w:cs="Tahoma"/>
          <w:color w:val="000000"/>
          <w:sz w:val="19"/>
          <w:szCs w:val="19"/>
          <w:lang w:val="en-US"/>
        </w:rPr>
      </w:pPr>
      <w:r w:rsidRPr="00E250A6">
        <w:rPr>
          <w:rFonts w:ascii="Tahoma" w:hAnsi="Tahoma" w:cs="Tahoma"/>
          <w:color w:val="000000"/>
          <w:sz w:val="19"/>
          <w:szCs w:val="19"/>
          <w:lang w:val="en-US"/>
        </w:rPr>
        <w:t>Successfully introduced new forms and procedures for fixed asset management,</w:t>
      </w:r>
      <w:r w:rsidR="0071494F">
        <w:rPr>
          <w:rFonts w:ascii="Tahoma" w:hAnsi="Tahoma" w:cs="Tahoma"/>
          <w:color w:val="000000"/>
          <w:sz w:val="19"/>
          <w:szCs w:val="19"/>
          <w:lang w:val="en-US"/>
        </w:rPr>
        <w:t xml:space="preserve"> </w:t>
      </w:r>
      <w:r w:rsidRPr="00E250A6">
        <w:rPr>
          <w:rFonts w:ascii="Tahoma" w:hAnsi="Tahoma" w:cs="Tahoma"/>
          <w:color w:val="000000"/>
          <w:sz w:val="19"/>
          <w:szCs w:val="19"/>
          <w:lang w:val="en-US"/>
        </w:rPr>
        <w:t>credit evaluations etc and implemented document storage management and formulated Finance and Accounting policies, petty cash &amp; vehicle usage systems</w:t>
      </w:r>
    </w:p>
    <w:p w:rsidR="000B1A35" w:rsidRDefault="000B1A35" w:rsidP="0018415E">
      <w:pPr>
        <w:ind w:left="0" w:right="0"/>
        <w:jc w:val="both"/>
        <w:rPr>
          <w:rFonts w:ascii="Tahoma" w:hAnsi="Tahoma" w:cs="Tahoma"/>
          <w:b/>
          <w:color w:val="632423" w:themeColor="accent2" w:themeShade="80"/>
          <w:sz w:val="21"/>
          <w:szCs w:val="21"/>
          <w:lang w:val="en-US"/>
        </w:rPr>
      </w:pPr>
    </w:p>
    <w:p w:rsidR="00206848" w:rsidRPr="007D0FCF" w:rsidRDefault="009A018D" w:rsidP="0018415E">
      <w:pPr>
        <w:ind w:left="0" w:right="0"/>
        <w:jc w:val="both"/>
        <w:rPr>
          <w:rFonts w:ascii="Tahoma" w:hAnsi="Tahoma" w:cs="Tahoma"/>
          <w:b/>
          <w:sz w:val="21"/>
          <w:szCs w:val="21"/>
          <w:lang w:val="en-US"/>
        </w:rPr>
      </w:pPr>
      <w:r w:rsidRPr="009A018D">
        <w:rPr>
          <w:rFonts w:ascii="Tahoma" w:hAnsi="Tahoma" w:cs="Tahoma"/>
          <w:b/>
          <w:color w:val="632423" w:themeColor="accent2" w:themeShade="80"/>
          <w:sz w:val="21"/>
          <w:szCs w:val="21"/>
          <w:lang w:val="en-US"/>
        </w:rPr>
        <w:t xml:space="preserve">Freelance Assignment </w:t>
      </w:r>
      <w:r w:rsidR="00206848" w:rsidRPr="007D0FCF">
        <w:rPr>
          <w:rFonts w:ascii="Tahoma" w:hAnsi="Tahoma" w:cs="Tahoma"/>
          <w:b/>
          <w:color w:val="000000"/>
          <w:sz w:val="21"/>
          <w:szCs w:val="21"/>
          <w:lang w:val="en-US"/>
        </w:rPr>
        <w:t>|</w:t>
      </w:r>
      <w:r w:rsidR="00DB22B5" w:rsidRPr="00323B1C">
        <w:rPr>
          <w:rFonts w:ascii="Tahoma" w:hAnsi="Tahoma" w:cs="Tahoma"/>
          <w:b/>
          <w:color w:val="000000" w:themeColor="text1"/>
          <w:sz w:val="21"/>
          <w:szCs w:val="21"/>
          <w:lang w:val="en-US"/>
        </w:rPr>
        <w:t>India</w:t>
      </w:r>
      <w:r w:rsidR="009E2326" w:rsidRPr="007D0FCF">
        <w:rPr>
          <w:rFonts w:ascii="Tahoma" w:hAnsi="Tahoma" w:cs="Tahoma"/>
          <w:b/>
          <w:color w:val="000000"/>
          <w:sz w:val="21"/>
          <w:szCs w:val="21"/>
          <w:lang w:val="en-US"/>
        </w:rPr>
        <w:tab/>
      </w:r>
      <w:r w:rsidR="009E2326" w:rsidRPr="007D0FCF">
        <w:rPr>
          <w:rFonts w:ascii="Tahoma" w:hAnsi="Tahoma" w:cs="Tahoma"/>
          <w:b/>
          <w:color w:val="000000"/>
          <w:sz w:val="21"/>
          <w:szCs w:val="21"/>
          <w:lang w:val="en-US"/>
        </w:rPr>
        <w:tab/>
        <w:t xml:space="preserve">       </w:t>
      </w:r>
      <w:r>
        <w:rPr>
          <w:rFonts w:ascii="Tahoma" w:hAnsi="Tahoma" w:cs="Tahoma"/>
          <w:b/>
          <w:color w:val="000000"/>
          <w:sz w:val="21"/>
          <w:szCs w:val="21"/>
          <w:lang w:val="en-US"/>
        </w:rPr>
        <w:tab/>
      </w:r>
      <w:r>
        <w:rPr>
          <w:rFonts w:ascii="Tahoma" w:hAnsi="Tahoma" w:cs="Tahoma"/>
          <w:b/>
          <w:color w:val="000000"/>
          <w:sz w:val="21"/>
          <w:szCs w:val="21"/>
          <w:lang w:val="en-US"/>
        </w:rPr>
        <w:tab/>
      </w:r>
      <w:r>
        <w:rPr>
          <w:rFonts w:ascii="Tahoma" w:hAnsi="Tahoma" w:cs="Tahoma"/>
          <w:b/>
          <w:color w:val="000000"/>
          <w:sz w:val="21"/>
          <w:szCs w:val="21"/>
          <w:lang w:val="en-US"/>
        </w:rPr>
        <w:tab/>
      </w:r>
      <w:r>
        <w:rPr>
          <w:rFonts w:ascii="Tahoma" w:hAnsi="Tahoma" w:cs="Tahoma"/>
          <w:b/>
          <w:color w:val="000000"/>
          <w:sz w:val="21"/>
          <w:szCs w:val="21"/>
          <w:lang w:val="en-US"/>
        </w:rPr>
        <w:tab/>
      </w:r>
      <w:r>
        <w:rPr>
          <w:rFonts w:ascii="Tahoma" w:hAnsi="Tahoma" w:cs="Tahoma"/>
          <w:b/>
          <w:color w:val="000000"/>
          <w:sz w:val="21"/>
          <w:szCs w:val="21"/>
          <w:lang w:val="en-US"/>
        </w:rPr>
        <w:tab/>
      </w:r>
      <w:r>
        <w:rPr>
          <w:rFonts w:ascii="Tahoma" w:hAnsi="Tahoma" w:cs="Tahoma"/>
          <w:b/>
          <w:color w:val="000000"/>
          <w:sz w:val="21"/>
          <w:szCs w:val="21"/>
          <w:lang w:val="en-US"/>
        </w:rPr>
        <w:tab/>
      </w:r>
      <w:r w:rsidRPr="009A018D">
        <w:rPr>
          <w:rFonts w:ascii="Tahoma" w:hAnsi="Tahoma" w:cs="Tahoma"/>
          <w:b/>
          <w:color w:val="000000"/>
          <w:sz w:val="21"/>
          <w:szCs w:val="21"/>
          <w:lang w:val="en-US"/>
        </w:rPr>
        <w:t>Aug 2010 – Feb 2012</w:t>
      </w:r>
    </w:p>
    <w:p w:rsidR="00DA1ACC" w:rsidRPr="0071494F" w:rsidRDefault="009A018D" w:rsidP="0071494F">
      <w:pPr>
        <w:ind w:left="0" w:right="0"/>
        <w:rPr>
          <w:rFonts w:ascii="Tahoma" w:hAnsi="Tahoma" w:cs="Tahoma"/>
          <w:sz w:val="19"/>
          <w:szCs w:val="19"/>
          <w:lang w:val="en-US"/>
        </w:rPr>
      </w:pPr>
      <w:r w:rsidRPr="0071494F">
        <w:rPr>
          <w:rFonts w:ascii="Tahoma" w:hAnsi="Tahoma" w:cs="Tahoma"/>
          <w:sz w:val="19"/>
          <w:szCs w:val="19"/>
          <w:lang w:val="en-US"/>
        </w:rPr>
        <w:t>Freelancer</w:t>
      </w:r>
    </w:p>
    <w:p w:rsidR="00DA1ACC" w:rsidRPr="007D0FCF" w:rsidRDefault="00DA1ACC" w:rsidP="00DA1ACC">
      <w:pPr>
        <w:ind w:left="0" w:right="0"/>
        <w:jc w:val="both"/>
        <w:rPr>
          <w:rFonts w:ascii="Tahoma" w:hAnsi="Tahoma" w:cs="Tahoma"/>
          <w:b/>
          <w:sz w:val="19"/>
          <w:szCs w:val="19"/>
          <w:lang w:val="en-US"/>
        </w:rPr>
      </w:pPr>
      <w:r w:rsidRPr="007D0FCF">
        <w:rPr>
          <w:rFonts w:ascii="Tahoma" w:hAnsi="Tahoma" w:cs="Tahoma"/>
          <w:b/>
          <w:sz w:val="19"/>
          <w:szCs w:val="19"/>
          <w:lang w:val="en-US"/>
        </w:rPr>
        <w:t>Responsibilities:</w:t>
      </w:r>
    </w:p>
    <w:p w:rsidR="00DA1ACC" w:rsidRDefault="00DA1ACC" w:rsidP="00DA1ACC">
      <w:pPr>
        <w:pStyle w:val="ListParagraph"/>
        <w:numPr>
          <w:ilvl w:val="0"/>
          <w:numId w:val="6"/>
        </w:numPr>
        <w:ind w:right="0"/>
        <w:contextualSpacing w:val="0"/>
        <w:rPr>
          <w:rFonts w:ascii="Tahoma" w:eastAsia="Times New Roman" w:hAnsi="Tahoma" w:cs="Tahoma"/>
          <w:color w:val="000000"/>
          <w:sz w:val="19"/>
          <w:szCs w:val="19"/>
          <w:lang w:val="en-US" w:eastAsia="en-IN"/>
        </w:rPr>
      </w:pPr>
      <w:r w:rsidRPr="00B413B4">
        <w:rPr>
          <w:rFonts w:ascii="Tahoma" w:eastAsia="Times New Roman" w:hAnsi="Tahoma" w:cs="Tahoma"/>
          <w:color w:val="000000"/>
          <w:sz w:val="19"/>
          <w:szCs w:val="19"/>
          <w:lang w:val="en-US" w:eastAsia="en-IN"/>
        </w:rPr>
        <w:t>Monitoring the requirement and optimum utilization of funds as per approved guidelines and procedures, and providing end to end accounting services to various trading &amp; construction companies</w:t>
      </w:r>
    </w:p>
    <w:p w:rsidR="00DA1ACC" w:rsidRPr="00DA1ACC" w:rsidRDefault="00DA1ACC" w:rsidP="00DA1ACC">
      <w:pPr>
        <w:pStyle w:val="ListParagraph"/>
        <w:numPr>
          <w:ilvl w:val="0"/>
          <w:numId w:val="6"/>
        </w:numPr>
        <w:ind w:right="0"/>
        <w:contextualSpacing w:val="0"/>
        <w:rPr>
          <w:rFonts w:ascii="Tahoma" w:hAnsi="Tahoma" w:cs="Tahoma"/>
          <w:b/>
          <w:sz w:val="19"/>
          <w:szCs w:val="19"/>
          <w:lang w:val="en-US"/>
        </w:rPr>
      </w:pPr>
      <w:r w:rsidRPr="00B413B4">
        <w:rPr>
          <w:rFonts w:ascii="Tahoma" w:eastAsia="Times New Roman" w:hAnsi="Tahoma" w:cs="Tahoma"/>
          <w:color w:val="000000"/>
          <w:sz w:val="19"/>
          <w:szCs w:val="19"/>
          <w:lang w:val="en-US" w:eastAsia="en-IN"/>
        </w:rPr>
        <w:t>Maintaining various Books of Accounts, finalizing the accounts and preparing year-end financial statements in compliance with accounting standards</w:t>
      </w:r>
    </w:p>
    <w:p w:rsidR="00C61667" w:rsidRPr="007D0FCF" w:rsidRDefault="00C61667" w:rsidP="0018415E">
      <w:pPr>
        <w:ind w:left="0" w:right="0"/>
        <w:jc w:val="both"/>
        <w:rPr>
          <w:rFonts w:ascii="Tahoma" w:hAnsi="Tahoma" w:cs="Tahoma"/>
          <w:b/>
          <w:sz w:val="19"/>
          <w:szCs w:val="19"/>
          <w:lang w:val="en-US"/>
        </w:rPr>
      </w:pPr>
    </w:p>
    <w:p w:rsidR="002270BB" w:rsidRDefault="002270BB" w:rsidP="00DA1ACC">
      <w:pPr>
        <w:ind w:left="0" w:right="0"/>
        <w:jc w:val="both"/>
        <w:rPr>
          <w:rFonts w:ascii="Tahoma" w:hAnsi="Tahoma" w:cs="Tahoma"/>
          <w:b/>
          <w:sz w:val="21"/>
          <w:szCs w:val="21"/>
          <w:lang w:val="en-US"/>
        </w:rPr>
      </w:pPr>
      <w:r w:rsidRPr="002270BB">
        <w:rPr>
          <w:rFonts w:ascii="Tahoma" w:hAnsi="Tahoma" w:cs="Tahoma"/>
          <w:b/>
          <w:color w:val="632423" w:themeColor="accent2" w:themeShade="80"/>
          <w:sz w:val="21"/>
          <w:szCs w:val="21"/>
          <w:lang w:val="en-US"/>
        </w:rPr>
        <w:t xml:space="preserve">Canadian University of Dubai </w:t>
      </w:r>
      <w:r w:rsidR="00FE3E49" w:rsidRPr="007D0FCF">
        <w:rPr>
          <w:rFonts w:ascii="Tahoma" w:hAnsi="Tahoma" w:cs="Tahoma"/>
          <w:b/>
          <w:sz w:val="21"/>
          <w:szCs w:val="21"/>
          <w:lang w:val="en-US"/>
        </w:rPr>
        <w:t xml:space="preserve">| </w:t>
      </w:r>
      <w:r w:rsidRPr="002270BB">
        <w:rPr>
          <w:rFonts w:ascii="Tahoma" w:hAnsi="Tahoma" w:cs="Tahoma"/>
          <w:b/>
          <w:sz w:val="21"/>
          <w:szCs w:val="21"/>
          <w:lang w:val="en-US"/>
        </w:rPr>
        <w:t>Dubai, U.A.E</w:t>
      </w:r>
      <w:r w:rsidR="00AD4720" w:rsidRPr="007D0FCF">
        <w:rPr>
          <w:rFonts w:ascii="Tahoma" w:hAnsi="Tahoma" w:cs="Tahoma"/>
          <w:b/>
          <w:sz w:val="21"/>
          <w:szCs w:val="21"/>
          <w:lang w:val="en-US"/>
        </w:rPr>
        <w:tab/>
      </w:r>
      <w:r w:rsidR="00AD4720" w:rsidRPr="007D0FCF">
        <w:rPr>
          <w:rFonts w:ascii="Tahoma" w:hAnsi="Tahoma" w:cs="Tahoma"/>
          <w:b/>
          <w:sz w:val="21"/>
          <w:szCs w:val="21"/>
          <w:lang w:val="en-US"/>
        </w:rPr>
        <w:tab/>
      </w:r>
      <w:r w:rsidR="00AD4720" w:rsidRPr="007D0FCF">
        <w:rPr>
          <w:rFonts w:ascii="Tahoma" w:hAnsi="Tahoma" w:cs="Tahoma"/>
          <w:b/>
          <w:sz w:val="21"/>
          <w:szCs w:val="21"/>
          <w:lang w:val="en-US"/>
        </w:rPr>
        <w:tab/>
      </w:r>
      <w:r>
        <w:rPr>
          <w:rFonts w:ascii="Tahoma" w:hAnsi="Tahoma" w:cs="Tahoma"/>
          <w:b/>
          <w:sz w:val="21"/>
          <w:szCs w:val="21"/>
          <w:lang w:val="en-US"/>
        </w:rPr>
        <w:tab/>
      </w:r>
      <w:r>
        <w:rPr>
          <w:rFonts w:ascii="Tahoma" w:hAnsi="Tahoma" w:cs="Tahoma"/>
          <w:b/>
          <w:sz w:val="21"/>
          <w:szCs w:val="21"/>
          <w:lang w:val="en-US"/>
        </w:rPr>
        <w:tab/>
      </w:r>
      <w:r w:rsidRPr="002270BB">
        <w:rPr>
          <w:rFonts w:ascii="Tahoma" w:hAnsi="Tahoma" w:cs="Tahoma"/>
          <w:b/>
          <w:sz w:val="21"/>
          <w:szCs w:val="21"/>
          <w:lang w:val="en-US"/>
        </w:rPr>
        <w:t>Sep 2006 - May 2010</w:t>
      </w:r>
    </w:p>
    <w:p w:rsidR="00905916" w:rsidRPr="0071494F" w:rsidRDefault="00905916" w:rsidP="0071494F">
      <w:pPr>
        <w:ind w:left="0" w:right="0"/>
        <w:rPr>
          <w:rFonts w:ascii="Tahoma" w:hAnsi="Tahoma" w:cs="Tahoma"/>
          <w:sz w:val="19"/>
          <w:szCs w:val="19"/>
          <w:lang w:val="en-US"/>
        </w:rPr>
      </w:pPr>
      <w:r w:rsidRPr="0071494F">
        <w:rPr>
          <w:rFonts w:ascii="Tahoma" w:hAnsi="Tahoma" w:cs="Tahoma"/>
          <w:sz w:val="19"/>
          <w:szCs w:val="19"/>
          <w:lang w:val="en-US"/>
        </w:rPr>
        <w:t>Accounts Administrator (Reporting to the Finance Manager)</w:t>
      </w:r>
    </w:p>
    <w:p w:rsidR="00DA1ACC" w:rsidRPr="007D0FCF" w:rsidRDefault="00DA1ACC" w:rsidP="00DA1ACC">
      <w:pPr>
        <w:ind w:left="0" w:right="0"/>
        <w:jc w:val="both"/>
        <w:rPr>
          <w:rFonts w:ascii="Tahoma" w:hAnsi="Tahoma" w:cs="Tahoma"/>
          <w:b/>
          <w:sz w:val="19"/>
          <w:szCs w:val="19"/>
          <w:lang w:val="en-US"/>
        </w:rPr>
      </w:pPr>
      <w:r w:rsidRPr="007D0FCF">
        <w:rPr>
          <w:rFonts w:ascii="Tahoma" w:hAnsi="Tahoma" w:cs="Tahoma"/>
          <w:b/>
          <w:sz w:val="19"/>
          <w:szCs w:val="19"/>
          <w:lang w:val="en-US"/>
        </w:rPr>
        <w:t>Responsibilities:</w:t>
      </w:r>
    </w:p>
    <w:p w:rsidR="00231D5B" w:rsidRPr="00231D5B" w:rsidRDefault="00231D5B" w:rsidP="00DA1ACC">
      <w:pPr>
        <w:pStyle w:val="ListParagraph"/>
        <w:numPr>
          <w:ilvl w:val="0"/>
          <w:numId w:val="6"/>
        </w:numPr>
        <w:ind w:right="0"/>
        <w:contextualSpacing w:val="0"/>
        <w:jc w:val="both"/>
        <w:rPr>
          <w:rFonts w:ascii="Tahoma" w:hAnsi="Tahoma" w:cs="Tahoma"/>
          <w:sz w:val="19"/>
          <w:szCs w:val="19"/>
          <w:lang w:val="en-US"/>
        </w:rPr>
      </w:pPr>
      <w:r w:rsidRPr="00231D5B">
        <w:rPr>
          <w:rFonts w:ascii="Tahoma" w:eastAsia="Times New Roman" w:hAnsi="Tahoma" w:cs="Tahoma"/>
          <w:color w:val="000000"/>
          <w:sz w:val="19"/>
          <w:szCs w:val="19"/>
          <w:lang w:val="en-US" w:eastAsia="en-IN"/>
        </w:rPr>
        <w:t>Implementing internal control procedures for various document approvals including LPOs, purchase invoice approvals</w:t>
      </w:r>
    </w:p>
    <w:p w:rsidR="00231D5B" w:rsidRPr="0049296F" w:rsidRDefault="00231D5B" w:rsidP="00231D5B">
      <w:pPr>
        <w:pStyle w:val="ListParagraph"/>
        <w:numPr>
          <w:ilvl w:val="0"/>
          <w:numId w:val="6"/>
        </w:numPr>
        <w:ind w:right="0"/>
        <w:jc w:val="both"/>
        <w:rPr>
          <w:rFonts w:ascii="Tahoma" w:hAnsi="Tahoma" w:cs="Tahoma"/>
          <w:sz w:val="19"/>
          <w:szCs w:val="19"/>
          <w:lang w:val="en-US"/>
        </w:rPr>
      </w:pPr>
      <w:r w:rsidRPr="0049296F">
        <w:rPr>
          <w:rFonts w:ascii="Tahoma" w:hAnsi="Tahoma" w:cs="Tahoma"/>
          <w:sz w:val="19"/>
          <w:szCs w:val="19"/>
          <w:lang w:val="en-US"/>
        </w:rPr>
        <w:t>Played a Key role in ERP implementation, drafting Petty cash policy and formulating Budget</w:t>
      </w:r>
    </w:p>
    <w:p w:rsidR="00231D5B" w:rsidRDefault="00231D5B" w:rsidP="00231D5B">
      <w:pPr>
        <w:pStyle w:val="ListParagraph"/>
        <w:numPr>
          <w:ilvl w:val="0"/>
          <w:numId w:val="6"/>
        </w:numPr>
        <w:ind w:right="0"/>
        <w:contextualSpacing w:val="0"/>
        <w:jc w:val="both"/>
        <w:rPr>
          <w:rFonts w:ascii="Tahoma" w:hAnsi="Tahoma" w:cs="Tahoma"/>
          <w:sz w:val="19"/>
          <w:szCs w:val="19"/>
          <w:lang w:val="en-US"/>
        </w:rPr>
      </w:pPr>
      <w:r w:rsidRPr="00231D5B">
        <w:rPr>
          <w:rFonts w:ascii="Tahoma" w:hAnsi="Tahoma" w:cs="Tahoma"/>
          <w:sz w:val="19"/>
          <w:szCs w:val="19"/>
          <w:lang w:val="en-US"/>
        </w:rPr>
        <w:t xml:space="preserve">Responsible for </w:t>
      </w:r>
      <w:r w:rsidR="00A16866" w:rsidRPr="00B92D38">
        <w:rPr>
          <w:rFonts w:ascii="Tahoma" w:hAnsi="Tahoma" w:cs="Tahoma"/>
          <w:sz w:val="19"/>
          <w:szCs w:val="19"/>
          <w:lang w:val="en-US"/>
        </w:rPr>
        <w:t>Reviewing</w:t>
      </w:r>
      <w:r w:rsidRPr="00231D5B">
        <w:rPr>
          <w:rFonts w:ascii="Tahoma" w:hAnsi="Tahoma" w:cs="Tahoma"/>
          <w:sz w:val="19"/>
          <w:szCs w:val="19"/>
          <w:lang w:val="en-US"/>
        </w:rPr>
        <w:t xml:space="preserve"> bank documents, </w:t>
      </w:r>
      <w:proofErr w:type="spellStart"/>
      <w:r w:rsidRPr="00231D5B">
        <w:rPr>
          <w:rFonts w:ascii="Tahoma" w:hAnsi="Tahoma" w:cs="Tahoma"/>
          <w:sz w:val="19"/>
          <w:szCs w:val="19"/>
          <w:lang w:val="en-US"/>
        </w:rPr>
        <w:t>cheques</w:t>
      </w:r>
      <w:proofErr w:type="spellEnd"/>
      <w:r w:rsidRPr="00231D5B">
        <w:rPr>
          <w:rFonts w:ascii="Tahoma" w:hAnsi="Tahoma" w:cs="Tahoma"/>
          <w:sz w:val="19"/>
          <w:szCs w:val="19"/>
          <w:lang w:val="en-US"/>
        </w:rPr>
        <w:t>, transfer requests, general voucher and making accounting entries</w:t>
      </w:r>
    </w:p>
    <w:p w:rsidR="00231D5B" w:rsidRDefault="00231D5B" w:rsidP="00231D5B">
      <w:pPr>
        <w:pStyle w:val="ListParagraph"/>
        <w:numPr>
          <w:ilvl w:val="0"/>
          <w:numId w:val="6"/>
        </w:numPr>
        <w:ind w:right="0"/>
        <w:contextualSpacing w:val="0"/>
        <w:jc w:val="both"/>
        <w:rPr>
          <w:rFonts w:ascii="Tahoma" w:hAnsi="Tahoma" w:cs="Tahoma"/>
          <w:sz w:val="19"/>
          <w:szCs w:val="19"/>
          <w:lang w:val="en-US"/>
        </w:rPr>
      </w:pPr>
      <w:r w:rsidRPr="00231D5B">
        <w:rPr>
          <w:rFonts w:ascii="Tahoma" w:hAnsi="Tahoma" w:cs="Tahoma"/>
          <w:sz w:val="19"/>
          <w:szCs w:val="19"/>
          <w:lang w:val="en-US"/>
        </w:rPr>
        <w:t>Preparing yearly financial statements in accordance with the statutory requirements, fixed asset accounting, cash &amp; currency management and integrating the students accounting module with the accounting package</w:t>
      </w:r>
    </w:p>
    <w:p w:rsidR="00231D5B" w:rsidRDefault="00231D5B" w:rsidP="00231D5B">
      <w:pPr>
        <w:pStyle w:val="ListParagraph"/>
        <w:numPr>
          <w:ilvl w:val="0"/>
          <w:numId w:val="6"/>
        </w:numPr>
        <w:ind w:right="0"/>
        <w:contextualSpacing w:val="0"/>
        <w:jc w:val="both"/>
        <w:rPr>
          <w:rFonts w:ascii="Tahoma" w:hAnsi="Tahoma" w:cs="Tahoma"/>
          <w:sz w:val="19"/>
          <w:szCs w:val="19"/>
          <w:lang w:val="en-US"/>
        </w:rPr>
      </w:pPr>
      <w:r w:rsidRPr="00231D5B">
        <w:rPr>
          <w:rFonts w:ascii="Tahoma" w:hAnsi="Tahoma" w:cs="Tahoma"/>
          <w:sz w:val="19"/>
          <w:szCs w:val="19"/>
          <w:lang w:val="en-US"/>
        </w:rPr>
        <w:lastRenderedPageBreak/>
        <w:t>Responsible for effectively dealing with vendors, updating invoices in accounting system and generating payments based on credit terms with vendors</w:t>
      </w:r>
    </w:p>
    <w:p w:rsidR="00231D5B" w:rsidRPr="00231D5B" w:rsidRDefault="00231D5B" w:rsidP="00231D5B">
      <w:pPr>
        <w:ind w:left="0" w:right="0"/>
        <w:jc w:val="both"/>
        <w:rPr>
          <w:rFonts w:ascii="Tahoma" w:hAnsi="Tahoma" w:cs="Tahoma"/>
          <w:sz w:val="19"/>
          <w:szCs w:val="19"/>
          <w:lang w:val="en-US"/>
        </w:rPr>
      </w:pPr>
    </w:p>
    <w:p w:rsidR="00825085" w:rsidRDefault="00825085" w:rsidP="00DA1ACC">
      <w:pPr>
        <w:ind w:left="0" w:right="0"/>
        <w:jc w:val="both"/>
        <w:rPr>
          <w:rFonts w:ascii="Tahoma" w:hAnsi="Tahoma" w:cs="Tahoma"/>
          <w:b/>
          <w:sz w:val="19"/>
          <w:szCs w:val="19"/>
          <w:lang w:val="en-US"/>
        </w:rPr>
      </w:pPr>
    </w:p>
    <w:p w:rsidR="00DA1ACC" w:rsidRPr="007D0FCF" w:rsidRDefault="00DA1ACC" w:rsidP="00DA1ACC">
      <w:pPr>
        <w:ind w:left="0" w:right="0"/>
        <w:jc w:val="both"/>
        <w:rPr>
          <w:rFonts w:ascii="Tahoma" w:hAnsi="Tahoma" w:cs="Tahoma"/>
          <w:b/>
          <w:sz w:val="19"/>
          <w:szCs w:val="19"/>
          <w:lang w:val="en-US"/>
        </w:rPr>
      </w:pPr>
      <w:r w:rsidRPr="007D0FCF">
        <w:rPr>
          <w:rFonts w:ascii="Tahoma" w:hAnsi="Tahoma" w:cs="Tahoma"/>
          <w:b/>
          <w:sz w:val="19"/>
          <w:szCs w:val="19"/>
          <w:lang w:val="en-US"/>
        </w:rPr>
        <w:t xml:space="preserve">Highlights: </w:t>
      </w:r>
    </w:p>
    <w:p w:rsidR="0024473D" w:rsidRDefault="0024473D" w:rsidP="00DA1ACC">
      <w:pPr>
        <w:pStyle w:val="ListParagraph"/>
        <w:numPr>
          <w:ilvl w:val="0"/>
          <w:numId w:val="1"/>
        </w:numPr>
        <w:ind w:right="0"/>
        <w:contextualSpacing w:val="0"/>
        <w:jc w:val="both"/>
        <w:rPr>
          <w:rFonts w:ascii="Tahoma" w:hAnsi="Tahoma" w:cs="Tahoma"/>
          <w:sz w:val="19"/>
          <w:szCs w:val="19"/>
          <w:lang w:val="en-US"/>
        </w:rPr>
      </w:pPr>
      <w:r w:rsidRPr="0024473D">
        <w:rPr>
          <w:rFonts w:ascii="Tahoma" w:hAnsi="Tahoma" w:cs="Tahoma"/>
          <w:sz w:val="19"/>
          <w:szCs w:val="19"/>
          <w:lang w:val="en-US"/>
        </w:rPr>
        <w:t xml:space="preserve">Designed and developed the chart of accounts, cost </w:t>
      </w:r>
      <w:proofErr w:type="spellStart"/>
      <w:r w:rsidRPr="0024473D">
        <w:rPr>
          <w:rFonts w:ascii="Tahoma" w:hAnsi="Tahoma" w:cs="Tahoma"/>
          <w:sz w:val="19"/>
          <w:szCs w:val="19"/>
          <w:lang w:val="en-US"/>
        </w:rPr>
        <w:t>centres</w:t>
      </w:r>
      <w:proofErr w:type="spellEnd"/>
      <w:r w:rsidRPr="0024473D">
        <w:rPr>
          <w:rFonts w:ascii="Tahoma" w:hAnsi="Tahoma" w:cs="Tahoma"/>
          <w:sz w:val="19"/>
          <w:szCs w:val="19"/>
          <w:lang w:val="en-US"/>
        </w:rPr>
        <w:t xml:space="preserve"> for the university and structured the entire accounting &amp; book-keeping and incorporating on the ERP System &amp; managed petty cash float of AED 20,000 twice in a month</w:t>
      </w:r>
    </w:p>
    <w:p w:rsidR="0024473D" w:rsidRDefault="0024473D" w:rsidP="00DA1ACC">
      <w:pPr>
        <w:pStyle w:val="ListParagraph"/>
        <w:numPr>
          <w:ilvl w:val="0"/>
          <w:numId w:val="1"/>
        </w:numPr>
        <w:ind w:right="0"/>
        <w:contextualSpacing w:val="0"/>
        <w:jc w:val="both"/>
        <w:rPr>
          <w:rFonts w:ascii="Tahoma" w:hAnsi="Tahoma" w:cs="Tahoma"/>
          <w:sz w:val="19"/>
          <w:szCs w:val="19"/>
          <w:lang w:val="en-US"/>
        </w:rPr>
      </w:pPr>
      <w:r w:rsidRPr="0024473D">
        <w:rPr>
          <w:rFonts w:ascii="Tahoma" w:hAnsi="Tahoma" w:cs="Tahoma"/>
          <w:sz w:val="19"/>
          <w:szCs w:val="19"/>
          <w:lang w:val="en-US"/>
        </w:rPr>
        <w:t xml:space="preserve">Instrumental in preparing a draft petty cash policy &amp; procedural documentations as per the requirements of the university </w:t>
      </w:r>
    </w:p>
    <w:p w:rsidR="00DA1ACC" w:rsidRDefault="0024473D" w:rsidP="0024473D">
      <w:pPr>
        <w:pStyle w:val="ListParagraph"/>
        <w:numPr>
          <w:ilvl w:val="0"/>
          <w:numId w:val="1"/>
        </w:numPr>
        <w:ind w:right="0"/>
        <w:contextualSpacing w:val="0"/>
        <w:jc w:val="both"/>
        <w:rPr>
          <w:rFonts w:ascii="Tahoma" w:hAnsi="Tahoma" w:cs="Tahoma"/>
          <w:sz w:val="19"/>
          <w:szCs w:val="19"/>
          <w:lang w:val="en-US"/>
        </w:rPr>
      </w:pPr>
      <w:r w:rsidRPr="0024473D">
        <w:rPr>
          <w:rFonts w:ascii="Tahoma" w:hAnsi="Tahoma" w:cs="Tahoma"/>
          <w:sz w:val="19"/>
          <w:szCs w:val="19"/>
          <w:lang w:val="en-US"/>
        </w:rPr>
        <w:t>Successfully handled the monthly payroll for over 90 full time and more than 30 part time employees accounting for AED 3 million per month</w:t>
      </w:r>
    </w:p>
    <w:p w:rsidR="006528B4" w:rsidRPr="0024473D" w:rsidRDefault="006528B4" w:rsidP="006528B4">
      <w:pPr>
        <w:pStyle w:val="ListParagraph"/>
        <w:ind w:left="360" w:right="0"/>
        <w:contextualSpacing w:val="0"/>
        <w:jc w:val="both"/>
        <w:rPr>
          <w:rFonts w:ascii="Tahoma" w:hAnsi="Tahoma" w:cs="Tahoma"/>
          <w:sz w:val="19"/>
          <w:szCs w:val="19"/>
          <w:lang w:val="en-US"/>
        </w:rPr>
      </w:pPr>
    </w:p>
    <w:p w:rsidR="006528B4" w:rsidRDefault="006528B4" w:rsidP="006528B4">
      <w:pPr>
        <w:ind w:left="0" w:right="0"/>
        <w:jc w:val="both"/>
        <w:rPr>
          <w:rFonts w:ascii="Tahoma" w:hAnsi="Tahoma" w:cs="Tahoma"/>
          <w:b/>
          <w:sz w:val="21"/>
          <w:szCs w:val="21"/>
          <w:lang w:val="en-US"/>
        </w:rPr>
      </w:pPr>
      <w:proofErr w:type="spellStart"/>
      <w:r w:rsidRPr="006528B4">
        <w:rPr>
          <w:rFonts w:ascii="Tahoma" w:hAnsi="Tahoma" w:cs="Tahoma"/>
          <w:b/>
          <w:color w:val="632423" w:themeColor="accent2" w:themeShade="80"/>
          <w:sz w:val="21"/>
          <w:szCs w:val="21"/>
          <w:lang w:val="en-US"/>
        </w:rPr>
        <w:t>Gokul</w:t>
      </w:r>
      <w:proofErr w:type="spellEnd"/>
      <w:r w:rsidRPr="006528B4">
        <w:rPr>
          <w:rFonts w:ascii="Tahoma" w:hAnsi="Tahoma" w:cs="Tahoma"/>
          <w:b/>
          <w:color w:val="632423" w:themeColor="accent2" w:themeShade="80"/>
          <w:sz w:val="21"/>
          <w:szCs w:val="21"/>
          <w:lang w:val="en-US"/>
        </w:rPr>
        <w:t xml:space="preserve"> Tours and Travels</w:t>
      </w:r>
      <w:r w:rsidRPr="006528B4">
        <w:rPr>
          <w:rFonts w:ascii="Tahoma" w:hAnsi="Tahoma" w:cs="Tahoma"/>
          <w:b/>
          <w:sz w:val="21"/>
          <w:szCs w:val="21"/>
          <w:lang w:val="en-US"/>
        </w:rPr>
        <w:t xml:space="preserve">| </w:t>
      </w:r>
      <w:r w:rsidR="001C2C85" w:rsidRPr="001C2C85">
        <w:rPr>
          <w:rFonts w:ascii="Tahoma" w:hAnsi="Tahoma" w:cs="Tahoma"/>
          <w:b/>
          <w:sz w:val="21"/>
          <w:szCs w:val="21"/>
          <w:lang w:val="en-US"/>
        </w:rPr>
        <w:t>Chennai,</w:t>
      </w:r>
      <w:r w:rsidR="0071494F">
        <w:rPr>
          <w:rFonts w:ascii="Tahoma" w:hAnsi="Tahoma" w:cs="Tahoma"/>
          <w:b/>
          <w:sz w:val="21"/>
          <w:szCs w:val="21"/>
          <w:lang w:val="en-US"/>
        </w:rPr>
        <w:t xml:space="preserve"> </w:t>
      </w:r>
      <w:r w:rsidR="001C2C85" w:rsidRPr="001C2C85">
        <w:rPr>
          <w:rFonts w:ascii="Tahoma" w:hAnsi="Tahoma" w:cs="Tahoma"/>
          <w:b/>
          <w:sz w:val="21"/>
          <w:szCs w:val="21"/>
          <w:lang w:val="en-US"/>
        </w:rPr>
        <w:t>India</w:t>
      </w:r>
      <w:r w:rsidRPr="006528B4">
        <w:rPr>
          <w:rFonts w:ascii="Tahoma" w:hAnsi="Tahoma" w:cs="Tahoma"/>
          <w:b/>
          <w:sz w:val="21"/>
          <w:szCs w:val="21"/>
          <w:lang w:val="en-US"/>
        </w:rPr>
        <w:tab/>
      </w:r>
      <w:r w:rsidRPr="006528B4">
        <w:rPr>
          <w:rFonts w:ascii="Tahoma" w:hAnsi="Tahoma" w:cs="Tahoma"/>
          <w:b/>
          <w:sz w:val="21"/>
          <w:szCs w:val="21"/>
          <w:lang w:val="en-US"/>
        </w:rPr>
        <w:tab/>
      </w:r>
      <w:r w:rsidRPr="006528B4">
        <w:rPr>
          <w:rFonts w:ascii="Tahoma" w:hAnsi="Tahoma" w:cs="Tahoma"/>
          <w:b/>
          <w:sz w:val="21"/>
          <w:szCs w:val="21"/>
          <w:lang w:val="en-US"/>
        </w:rPr>
        <w:tab/>
      </w:r>
      <w:r w:rsidRPr="006528B4">
        <w:rPr>
          <w:rFonts w:ascii="Tahoma" w:hAnsi="Tahoma" w:cs="Tahoma"/>
          <w:b/>
          <w:sz w:val="21"/>
          <w:szCs w:val="21"/>
          <w:lang w:val="en-US"/>
        </w:rPr>
        <w:tab/>
      </w:r>
      <w:r>
        <w:rPr>
          <w:rFonts w:ascii="Tahoma" w:hAnsi="Tahoma" w:cs="Tahoma"/>
          <w:b/>
          <w:sz w:val="21"/>
          <w:szCs w:val="21"/>
          <w:lang w:val="en-US"/>
        </w:rPr>
        <w:tab/>
      </w:r>
      <w:r w:rsidR="001C2C85">
        <w:rPr>
          <w:rFonts w:ascii="Tahoma" w:hAnsi="Tahoma" w:cs="Tahoma"/>
          <w:b/>
          <w:sz w:val="21"/>
          <w:szCs w:val="21"/>
          <w:lang w:val="en-US"/>
        </w:rPr>
        <w:tab/>
      </w:r>
      <w:r w:rsidRPr="006528B4">
        <w:rPr>
          <w:rFonts w:ascii="Tahoma" w:hAnsi="Tahoma" w:cs="Tahoma"/>
          <w:b/>
          <w:sz w:val="21"/>
          <w:szCs w:val="21"/>
          <w:lang w:val="en-US"/>
        </w:rPr>
        <w:t>May 2005 - Jun 2006</w:t>
      </w:r>
    </w:p>
    <w:p w:rsidR="006528B4" w:rsidRPr="0071494F" w:rsidRDefault="006528B4" w:rsidP="0071494F">
      <w:pPr>
        <w:ind w:left="0" w:right="0"/>
        <w:rPr>
          <w:rFonts w:ascii="Tahoma" w:hAnsi="Tahoma" w:cs="Tahoma"/>
          <w:sz w:val="19"/>
          <w:szCs w:val="19"/>
          <w:lang w:val="en-US"/>
        </w:rPr>
      </w:pPr>
      <w:r w:rsidRPr="0071494F">
        <w:rPr>
          <w:rFonts w:ascii="Tahoma" w:hAnsi="Tahoma" w:cs="Tahoma"/>
          <w:sz w:val="19"/>
          <w:szCs w:val="19"/>
          <w:lang w:val="en-US"/>
        </w:rPr>
        <w:t>Accountant (Reporting to the Owner)</w:t>
      </w:r>
    </w:p>
    <w:p w:rsidR="006528B4" w:rsidRPr="007D0FCF" w:rsidRDefault="006528B4" w:rsidP="006528B4">
      <w:pPr>
        <w:ind w:left="0" w:right="0"/>
        <w:jc w:val="both"/>
        <w:rPr>
          <w:rFonts w:ascii="Tahoma" w:hAnsi="Tahoma" w:cs="Tahoma"/>
          <w:b/>
          <w:sz w:val="19"/>
          <w:szCs w:val="19"/>
          <w:lang w:val="en-US"/>
        </w:rPr>
      </w:pPr>
      <w:r w:rsidRPr="007D0FCF">
        <w:rPr>
          <w:rFonts w:ascii="Tahoma" w:hAnsi="Tahoma" w:cs="Tahoma"/>
          <w:b/>
          <w:sz w:val="19"/>
          <w:szCs w:val="19"/>
          <w:lang w:val="en-US"/>
        </w:rPr>
        <w:t>Responsibilities:</w:t>
      </w:r>
    </w:p>
    <w:p w:rsidR="006528B4" w:rsidRPr="006528B4" w:rsidRDefault="006528B4" w:rsidP="006528B4">
      <w:pPr>
        <w:pStyle w:val="ListParagraph"/>
        <w:numPr>
          <w:ilvl w:val="0"/>
          <w:numId w:val="6"/>
        </w:numPr>
        <w:ind w:right="0"/>
        <w:contextualSpacing w:val="0"/>
        <w:rPr>
          <w:rFonts w:ascii="Tahoma" w:hAnsi="Tahoma" w:cs="Tahoma"/>
          <w:b/>
          <w:sz w:val="19"/>
          <w:szCs w:val="19"/>
          <w:lang w:val="en-US"/>
        </w:rPr>
      </w:pPr>
      <w:r w:rsidRPr="006528B4">
        <w:rPr>
          <w:rFonts w:ascii="Tahoma" w:eastAsia="Times New Roman" w:hAnsi="Tahoma" w:cs="Tahoma"/>
          <w:color w:val="000000"/>
          <w:sz w:val="19"/>
          <w:szCs w:val="19"/>
          <w:lang w:val="en-US" w:eastAsia="en-IN"/>
        </w:rPr>
        <w:t xml:space="preserve">Maintaining the day-to-day transactions, debtors and creditors. </w:t>
      </w:r>
    </w:p>
    <w:p w:rsidR="000B1A35" w:rsidRPr="001C2C85" w:rsidRDefault="006528B4" w:rsidP="006528B4">
      <w:pPr>
        <w:pStyle w:val="ListParagraph"/>
        <w:numPr>
          <w:ilvl w:val="0"/>
          <w:numId w:val="6"/>
        </w:numPr>
        <w:ind w:right="0"/>
        <w:contextualSpacing w:val="0"/>
        <w:rPr>
          <w:noProof/>
          <w:color w:val="000000"/>
          <w:szCs w:val="18"/>
        </w:rPr>
      </w:pPr>
      <w:r w:rsidRPr="006528B4">
        <w:rPr>
          <w:rFonts w:ascii="Tahoma" w:eastAsia="Times New Roman" w:hAnsi="Tahoma" w:cs="Tahoma"/>
          <w:color w:val="000000"/>
          <w:sz w:val="19"/>
          <w:szCs w:val="19"/>
          <w:lang w:val="en-US" w:eastAsia="en-IN"/>
        </w:rPr>
        <w:t>Preparing bank reconciliation statements, maintaining bank accounts and preparing regular accounts up to finalization</w:t>
      </w:r>
    </w:p>
    <w:p w:rsidR="001C2C85" w:rsidRDefault="001C2C85" w:rsidP="001C2C85">
      <w:pPr>
        <w:ind w:left="0" w:right="0"/>
        <w:rPr>
          <w:noProof/>
          <w:color w:val="000000"/>
          <w:szCs w:val="18"/>
        </w:rPr>
      </w:pPr>
    </w:p>
    <w:p w:rsidR="001C2C85" w:rsidRDefault="001C2C85" w:rsidP="001C2C85">
      <w:pPr>
        <w:ind w:left="0" w:right="0"/>
        <w:jc w:val="both"/>
        <w:rPr>
          <w:rFonts w:ascii="Tahoma" w:hAnsi="Tahoma" w:cs="Tahoma"/>
          <w:b/>
          <w:sz w:val="21"/>
          <w:szCs w:val="21"/>
          <w:lang w:val="en-US"/>
        </w:rPr>
      </w:pPr>
      <w:r w:rsidRPr="001C2C85">
        <w:rPr>
          <w:rFonts w:ascii="Tahoma" w:hAnsi="Tahoma" w:cs="Tahoma"/>
          <w:b/>
          <w:color w:val="632423" w:themeColor="accent2" w:themeShade="80"/>
          <w:sz w:val="21"/>
          <w:szCs w:val="21"/>
          <w:lang w:val="en-US"/>
        </w:rPr>
        <w:t xml:space="preserve">SVM Associates </w:t>
      </w:r>
      <w:r w:rsidR="0071494F" w:rsidRPr="001C2C85">
        <w:rPr>
          <w:rFonts w:ascii="Tahoma" w:hAnsi="Tahoma" w:cs="Tahoma"/>
          <w:b/>
          <w:color w:val="632423" w:themeColor="accent2" w:themeShade="80"/>
          <w:sz w:val="21"/>
          <w:szCs w:val="21"/>
          <w:lang w:val="en-US"/>
        </w:rPr>
        <w:t>Chartered</w:t>
      </w:r>
      <w:r w:rsidRPr="001C2C85">
        <w:rPr>
          <w:rFonts w:ascii="Tahoma" w:hAnsi="Tahoma" w:cs="Tahoma"/>
          <w:b/>
          <w:color w:val="632423" w:themeColor="accent2" w:themeShade="80"/>
          <w:sz w:val="21"/>
          <w:szCs w:val="21"/>
          <w:lang w:val="en-US"/>
        </w:rPr>
        <w:t xml:space="preserve"> Accountants </w:t>
      </w:r>
      <w:r w:rsidRPr="006528B4">
        <w:rPr>
          <w:rFonts w:ascii="Tahoma" w:hAnsi="Tahoma" w:cs="Tahoma"/>
          <w:b/>
          <w:sz w:val="21"/>
          <w:szCs w:val="21"/>
          <w:lang w:val="en-US"/>
        </w:rPr>
        <w:t>| Chennai, India</w:t>
      </w:r>
      <w:r w:rsidRPr="006528B4">
        <w:rPr>
          <w:rFonts w:ascii="Tahoma" w:hAnsi="Tahoma" w:cs="Tahoma"/>
          <w:b/>
          <w:sz w:val="21"/>
          <w:szCs w:val="21"/>
          <w:lang w:val="en-US"/>
        </w:rPr>
        <w:tab/>
      </w:r>
      <w:r w:rsidRPr="006528B4">
        <w:rPr>
          <w:rFonts w:ascii="Tahoma" w:hAnsi="Tahoma" w:cs="Tahoma"/>
          <w:b/>
          <w:sz w:val="21"/>
          <w:szCs w:val="21"/>
          <w:lang w:val="en-US"/>
        </w:rPr>
        <w:tab/>
      </w:r>
      <w:r w:rsidRPr="006528B4">
        <w:rPr>
          <w:rFonts w:ascii="Tahoma" w:hAnsi="Tahoma" w:cs="Tahoma"/>
          <w:b/>
          <w:sz w:val="21"/>
          <w:szCs w:val="21"/>
          <w:lang w:val="en-US"/>
        </w:rPr>
        <w:tab/>
      </w:r>
      <w:r w:rsidRPr="001C2C85">
        <w:rPr>
          <w:rFonts w:ascii="Tahoma" w:hAnsi="Tahoma" w:cs="Tahoma"/>
          <w:b/>
          <w:sz w:val="21"/>
          <w:szCs w:val="21"/>
          <w:lang w:val="en-US"/>
        </w:rPr>
        <w:t>Oct 2000 - Apr 2005</w:t>
      </w:r>
    </w:p>
    <w:p w:rsidR="001C2C85" w:rsidRPr="001C2C85" w:rsidRDefault="001C2C85" w:rsidP="001C2C85">
      <w:pPr>
        <w:ind w:left="0" w:right="0"/>
        <w:jc w:val="both"/>
        <w:rPr>
          <w:rFonts w:ascii="Tahoma" w:hAnsi="Tahoma" w:cs="Tahoma"/>
          <w:b/>
          <w:sz w:val="6"/>
          <w:szCs w:val="6"/>
          <w:lang w:val="en-US"/>
        </w:rPr>
      </w:pPr>
    </w:p>
    <w:p w:rsidR="001C2C85" w:rsidRPr="0071494F" w:rsidRDefault="001C2C85" w:rsidP="0071494F">
      <w:pPr>
        <w:ind w:left="0" w:right="0"/>
        <w:rPr>
          <w:rFonts w:ascii="Tahoma" w:hAnsi="Tahoma" w:cs="Tahoma"/>
          <w:sz w:val="19"/>
          <w:szCs w:val="19"/>
          <w:lang w:val="en-US"/>
        </w:rPr>
      </w:pPr>
      <w:r w:rsidRPr="0071494F">
        <w:rPr>
          <w:rFonts w:ascii="Tahoma" w:hAnsi="Tahoma" w:cs="Tahoma"/>
          <w:sz w:val="19"/>
          <w:szCs w:val="19"/>
          <w:lang w:val="en-US"/>
        </w:rPr>
        <w:t>Senior Audit Assistant (Reporting to the Owner/Partner)</w:t>
      </w:r>
    </w:p>
    <w:p w:rsidR="001C2C85" w:rsidRPr="001C2C85" w:rsidRDefault="001C2C85" w:rsidP="001C2C85">
      <w:pPr>
        <w:ind w:left="0" w:right="0"/>
        <w:jc w:val="both"/>
        <w:rPr>
          <w:rFonts w:ascii="Tahoma" w:hAnsi="Tahoma" w:cs="Tahoma"/>
          <w:b/>
          <w:sz w:val="6"/>
          <w:szCs w:val="6"/>
          <w:lang w:val="en-US"/>
        </w:rPr>
      </w:pPr>
    </w:p>
    <w:p w:rsidR="001C2C85" w:rsidRPr="007D0FCF" w:rsidRDefault="001C2C85" w:rsidP="001C2C85">
      <w:pPr>
        <w:ind w:left="0" w:right="0"/>
        <w:jc w:val="both"/>
        <w:rPr>
          <w:rFonts w:ascii="Tahoma" w:hAnsi="Tahoma" w:cs="Tahoma"/>
          <w:b/>
          <w:sz w:val="19"/>
          <w:szCs w:val="19"/>
          <w:lang w:val="en-US"/>
        </w:rPr>
      </w:pPr>
      <w:r w:rsidRPr="007D0FCF">
        <w:rPr>
          <w:rFonts w:ascii="Tahoma" w:hAnsi="Tahoma" w:cs="Tahoma"/>
          <w:b/>
          <w:sz w:val="19"/>
          <w:szCs w:val="19"/>
          <w:lang w:val="en-US"/>
        </w:rPr>
        <w:t>Responsibilities:</w:t>
      </w:r>
    </w:p>
    <w:p w:rsidR="00635C87" w:rsidRPr="00635C87" w:rsidRDefault="00635C87" w:rsidP="001C2C85">
      <w:pPr>
        <w:pStyle w:val="ListParagraph"/>
        <w:numPr>
          <w:ilvl w:val="0"/>
          <w:numId w:val="6"/>
        </w:numPr>
        <w:ind w:right="0"/>
        <w:contextualSpacing w:val="0"/>
        <w:rPr>
          <w:noProof/>
          <w:color w:val="000000"/>
          <w:szCs w:val="18"/>
        </w:rPr>
      </w:pPr>
      <w:r w:rsidRPr="00635C87">
        <w:rPr>
          <w:rFonts w:ascii="Tahoma" w:eastAsia="Times New Roman" w:hAnsi="Tahoma" w:cs="Tahoma"/>
          <w:color w:val="000000"/>
          <w:sz w:val="19"/>
          <w:szCs w:val="19"/>
          <w:lang w:val="en-US" w:eastAsia="en-IN"/>
        </w:rPr>
        <w:t xml:space="preserve">Responsible for conducting audit, finalizing &amp; preparation of final financial statements like Profit &amp; Loss Account, Income &amp; Expenditure Account, Receipts &amp; Payments Accounts, Balance Sheet, Cash Flow &amp; Funds Flow Statement etc. </w:t>
      </w:r>
    </w:p>
    <w:p w:rsidR="001C2C85" w:rsidRDefault="00635C87" w:rsidP="00635C87">
      <w:pPr>
        <w:pStyle w:val="ListParagraph"/>
        <w:numPr>
          <w:ilvl w:val="0"/>
          <w:numId w:val="6"/>
        </w:numPr>
        <w:ind w:right="0"/>
        <w:contextualSpacing w:val="0"/>
        <w:rPr>
          <w:rFonts w:ascii="Tahoma" w:hAnsi="Tahoma" w:cs="Tahoma"/>
          <w:b/>
          <w:sz w:val="21"/>
          <w:szCs w:val="21"/>
          <w:lang w:val="en-US"/>
        </w:rPr>
      </w:pPr>
      <w:r w:rsidRPr="00635C87">
        <w:rPr>
          <w:rFonts w:ascii="Tahoma" w:eastAsia="Times New Roman" w:hAnsi="Tahoma" w:cs="Tahoma"/>
          <w:color w:val="000000"/>
          <w:sz w:val="19"/>
          <w:szCs w:val="19"/>
          <w:lang w:val="en-US" w:eastAsia="en-IN"/>
        </w:rPr>
        <w:t>Assigned responsibility of auditing Individuals, Corporate Companies, Charitable Trust &amp; Educational Institutions etc...</w:t>
      </w:r>
    </w:p>
    <w:p w:rsidR="001C2C85" w:rsidRPr="001C2C85" w:rsidRDefault="001C2C85" w:rsidP="001C2C85">
      <w:pPr>
        <w:ind w:left="0" w:right="0"/>
        <w:rPr>
          <w:noProof/>
          <w:color w:val="000000"/>
          <w:szCs w:val="18"/>
        </w:rPr>
      </w:pPr>
    </w:p>
    <w:p w:rsidR="00281153" w:rsidRPr="007D0FCF" w:rsidRDefault="00DE1E46" w:rsidP="0018415E">
      <w:pPr>
        <w:ind w:left="0" w:right="0"/>
        <w:jc w:val="center"/>
        <w:rPr>
          <w:rFonts w:ascii="Book Antiqua" w:hAnsi="Book Antiqua" w:cs="Tahoma"/>
          <w:b/>
          <w:sz w:val="24"/>
          <w:szCs w:val="19"/>
          <w:lang w:val="en-US"/>
        </w:rPr>
      </w:pPr>
      <w:r w:rsidRPr="007D0FCF">
        <w:rPr>
          <w:rFonts w:ascii="Book Antiqua" w:hAnsi="Book Antiqua" w:cs="Tahoma"/>
          <w:b/>
          <w:sz w:val="24"/>
          <w:szCs w:val="19"/>
          <w:lang w:val="en-US"/>
        </w:rPr>
        <w:t>Personal Details</w:t>
      </w:r>
    </w:p>
    <w:p w:rsidR="00DB7FD6" w:rsidRPr="007D0FCF" w:rsidRDefault="00E51D44" w:rsidP="0018415E">
      <w:pPr>
        <w:ind w:left="0" w:right="0"/>
        <w:jc w:val="center"/>
        <w:rPr>
          <w:rFonts w:ascii="Book Antiqua" w:hAnsi="Book Antiqua" w:cs="Tahoma"/>
          <w:b/>
          <w:sz w:val="2"/>
          <w:szCs w:val="2"/>
          <w:lang w:val="en-US"/>
        </w:rPr>
      </w:pPr>
      <w:r>
        <w:rPr>
          <w:rFonts w:ascii="Tahoma" w:hAnsi="Tahoma" w:cs="Tahoma"/>
          <w:b/>
          <w:sz w:val="2"/>
          <w:szCs w:val="2"/>
          <w:lang w:val="en-US"/>
        </w:rPr>
        <w:pict>
          <v:rect id="_x0000_i1031" style="width:421.9pt;height:2pt" o:hrpct="800" o:hralign="center" o:hrstd="t" o:hrnoshade="t" o:hr="t" fillcolor="black [3213]" stroked="f"/>
        </w:pict>
      </w:r>
    </w:p>
    <w:p w:rsidR="008E0679" w:rsidRPr="007D0FCF" w:rsidRDefault="008E0679" w:rsidP="0018415E">
      <w:pPr>
        <w:ind w:left="0" w:right="0"/>
        <w:jc w:val="both"/>
        <w:rPr>
          <w:rFonts w:ascii="Tahoma" w:hAnsi="Tahoma" w:cs="Tahoma"/>
          <w:sz w:val="19"/>
          <w:szCs w:val="19"/>
          <w:lang w:val="en-US"/>
        </w:rPr>
      </w:pPr>
    </w:p>
    <w:p w:rsidR="00DE1E46" w:rsidRPr="007D0FCF" w:rsidRDefault="00DE1E46" w:rsidP="0018415E">
      <w:pPr>
        <w:pStyle w:val="ListParagraph"/>
        <w:numPr>
          <w:ilvl w:val="0"/>
          <w:numId w:val="1"/>
        </w:numPr>
        <w:ind w:right="0"/>
        <w:contextualSpacing w:val="0"/>
        <w:jc w:val="both"/>
        <w:rPr>
          <w:rFonts w:ascii="Tahoma" w:hAnsi="Tahoma" w:cs="Tahoma"/>
          <w:sz w:val="19"/>
          <w:szCs w:val="19"/>
          <w:lang w:val="en-US"/>
        </w:rPr>
      </w:pPr>
      <w:r w:rsidRPr="007D0FCF">
        <w:rPr>
          <w:rFonts w:ascii="Tahoma" w:hAnsi="Tahoma" w:cs="Tahoma"/>
          <w:b/>
          <w:sz w:val="19"/>
          <w:szCs w:val="19"/>
          <w:lang w:val="en-US"/>
        </w:rPr>
        <w:t>Date of Birth</w:t>
      </w:r>
      <w:r w:rsidRPr="007D0FCF">
        <w:rPr>
          <w:rFonts w:ascii="Tahoma" w:hAnsi="Tahoma" w:cs="Tahoma"/>
          <w:b/>
          <w:sz w:val="19"/>
          <w:szCs w:val="19"/>
          <w:lang w:val="en-US"/>
        </w:rPr>
        <w:tab/>
      </w:r>
      <w:r w:rsidR="0071494F">
        <w:rPr>
          <w:rFonts w:ascii="Tahoma" w:hAnsi="Tahoma" w:cs="Tahoma"/>
          <w:b/>
          <w:sz w:val="19"/>
          <w:szCs w:val="19"/>
          <w:lang w:val="en-US"/>
        </w:rPr>
        <w:tab/>
      </w:r>
      <w:r w:rsidRPr="007D0FCF">
        <w:rPr>
          <w:rFonts w:ascii="Tahoma" w:hAnsi="Tahoma" w:cs="Tahoma"/>
          <w:b/>
          <w:sz w:val="19"/>
          <w:szCs w:val="19"/>
          <w:lang w:val="en-US"/>
        </w:rPr>
        <w:t xml:space="preserve">: </w:t>
      </w:r>
      <w:r w:rsidR="00F84AC6">
        <w:rPr>
          <w:rFonts w:ascii="Tahoma" w:hAnsi="Tahoma" w:cs="Tahoma"/>
          <w:b/>
          <w:sz w:val="19"/>
          <w:szCs w:val="19"/>
          <w:lang w:val="en-US"/>
        </w:rPr>
        <w:tab/>
      </w:r>
      <w:r w:rsidR="00613617">
        <w:rPr>
          <w:rFonts w:ascii="Tahoma" w:hAnsi="Tahoma" w:cs="Tahoma"/>
          <w:sz w:val="19"/>
          <w:szCs w:val="19"/>
          <w:lang w:val="en-US"/>
        </w:rPr>
        <w:t>14</w:t>
      </w:r>
      <w:r w:rsidR="00613617" w:rsidRPr="00613617">
        <w:rPr>
          <w:rFonts w:ascii="Tahoma" w:hAnsi="Tahoma" w:cs="Tahoma"/>
          <w:sz w:val="19"/>
          <w:szCs w:val="19"/>
          <w:vertAlign w:val="superscript"/>
          <w:lang w:val="en-US"/>
        </w:rPr>
        <w:t>th</w:t>
      </w:r>
      <w:r w:rsidR="00613617">
        <w:rPr>
          <w:rFonts w:ascii="Tahoma" w:hAnsi="Tahoma" w:cs="Tahoma"/>
          <w:sz w:val="19"/>
          <w:szCs w:val="19"/>
          <w:lang w:val="en-US"/>
        </w:rPr>
        <w:t xml:space="preserve"> </w:t>
      </w:r>
      <w:r w:rsidR="00613617" w:rsidRPr="00613617">
        <w:rPr>
          <w:rFonts w:ascii="Tahoma" w:hAnsi="Tahoma" w:cs="Tahoma"/>
          <w:sz w:val="19"/>
          <w:szCs w:val="19"/>
          <w:lang w:val="en-US"/>
        </w:rPr>
        <w:t xml:space="preserve"> Mar 1980</w:t>
      </w:r>
    </w:p>
    <w:p w:rsidR="00DE1E46" w:rsidRPr="007D0FCF" w:rsidRDefault="00DE1E46" w:rsidP="0018415E">
      <w:pPr>
        <w:pStyle w:val="ListParagraph"/>
        <w:numPr>
          <w:ilvl w:val="0"/>
          <w:numId w:val="1"/>
        </w:numPr>
        <w:ind w:right="0"/>
        <w:contextualSpacing w:val="0"/>
        <w:jc w:val="both"/>
        <w:rPr>
          <w:rFonts w:ascii="Tahoma" w:hAnsi="Tahoma" w:cs="Tahoma"/>
          <w:b/>
          <w:sz w:val="19"/>
          <w:szCs w:val="19"/>
          <w:lang w:val="en-US"/>
        </w:rPr>
      </w:pPr>
      <w:r w:rsidRPr="007D0FCF">
        <w:rPr>
          <w:rFonts w:ascii="Tahoma" w:hAnsi="Tahoma" w:cs="Tahoma"/>
          <w:b/>
          <w:sz w:val="19"/>
          <w:szCs w:val="19"/>
          <w:lang w:val="en-US"/>
        </w:rPr>
        <w:t>Languages Known</w:t>
      </w:r>
      <w:r w:rsidR="0071494F">
        <w:rPr>
          <w:rFonts w:ascii="Tahoma" w:hAnsi="Tahoma" w:cs="Tahoma"/>
          <w:b/>
          <w:sz w:val="19"/>
          <w:szCs w:val="19"/>
          <w:lang w:val="en-US"/>
        </w:rPr>
        <w:tab/>
      </w:r>
      <w:r w:rsidRPr="007D0FCF">
        <w:rPr>
          <w:rFonts w:ascii="Tahoma" w:hAnsi="Tahoma" w:cs="Tahoma"/>
          <w:b/>
          <w:sz w:val="19"/>
          <w:szCs w:val="19"/>
          <w:lang w:val="en-US"/>
        </w:rPr>
        <w:tab/>
        <w:t xml:space="preserve">: </w:t>
      </w:r>
      <w:r w:rsidR="00F84AC6">
        <w:rPr>
          <w:rFonts w:ascii="Tahoma" w:hAnsi="Tahoma" w:cs="Tahoma"/>
          <w:b/>
          <w:sz w:val="19"/>
          <w:szCs w:val="19"/>
          <w:lang w:val="en-US"/>
        </w:rPr>
        <w:tab/>
      </w:r>
      <w:r w:rsidR="00613617" w:rsidRPr="00613617">
        <w:rPr>
          <w:rFonts w:ascii="Tahoma" w:hAnsi="Tahoma" w:cs="Tahoma"/>
          <w:sz w:val="19"/>
          <w:szCs w:val="19"/>
          <w:lang w:val="en-US"/>
        </w:rPr>
        <w:t>English, Hindi, Tamil &amp; Malayalam</w:t>
      </w:r>
    </w:p>
    <w:p w:rsidR="00DE1E46" w:rsidRPr="00613617" w:rsidRDefault="00DE1E46" w:rsidP="0018415E">
      <w:pPr>
        <w:pStyle w:val="ListParagraph"/>
        <w:numPr>
          <w:ilvl w:val="0"/>
          <w:numId w:val="1"/>
        </w:numPr>
        <w:ind w:right="0"/>
        <w:contextualSpacing w:val="0"/>
        <w:jc w:val="both"/>
        <w:rPr>
          <w:rFonts w:ascii="Tahoma" w:hAnsi="Tahoma" w:cs="Tahoma"/>
          <w:b/>
          <w:sz w:val="19"/>
          <w:szCs w:val="19"/>
          <w:lang w:val="en-US"/>
        </w:rPr>
      </w:pPr>
      <w:r w:rsidRPr="007D0FCF">
        <w:rPr>
          <w:rFonts w:ascii="Tahoma" w:hAnsi="Tahoma" w:cs="Tahoma"/>
          <w:b/>
          <w:sz w:val="19"/>
          <w:szCs w:val="19"/>
          <w:lang w:val="en-US"/>
        </w:rPr>
        <w:t>Nationality</w:t>
      </w:r>
      <w:r w:rsidRPr="007D0FCF">
        <w:rPr>
          <w:rFonts w:ascii="Tahoma" w:hAnsi="Tahoma" w:cs="Tahoma"/>
          <w:b/>
          <w:sz w:val="19"/>
          <w:szCs w:val="19"/>
          <w:lang w:val="en-US"/>
        </w:rPr>
        <w:tab/>
      </w:r>
      <w:r w:rsidRPr="007D0FCF">
        <w:rPr>
          <w:rFonts w:ascii="Tahoma" w:hAnsi="Tahoma" w:cs="Tahoma"/>
          <w:b/>
          <w:sz w:val="19"/>
          <w:szCs w:val="19"/>
          <w:lang w:val="en-US"/>
        </w:rPr>
        <w:tab/>
      </w:r>
      <w:r w:rsidR="0071494F">
        <w:rPr>
          <w:rFonts w:ascii="Tahoma" w:hAnsi="Tahoma" w:cs="Tahoma"/>
          <w:b/>
          <w:sz w:val="19"/>
          <w:szCs w:val="19"/>
          <w:lang w:val="en-US"/>
        </w:rPr>
        <w:tab/>
      </w:r>
      <w:r w:rsidRPr="007D0FCF">
        <w:rPr>
          <w:rFonts w:ascii="Tahoma" w:hAnsi="Tahoma" w:cs="Tahoma"/>
          <w:b/>
          <w:sz w:val="19"/>
          <w:szCs w:val="19"/>
          <w:lang w:val="en-US"/>
        </w:rPr>
        <w:t xml:space="preserve">: </w:t>
      </w:r>
      <w:r w:rsidR="00F84AC6">
        <w:rPr>
          <w:rFonts w:ascii="Tahoma" w:hAnsi="Tahoma" w:cs="Tahoma"/>
          <w:b/>
          <w:sz w:val="19"/>
          <w:szCs w:val="19"/>
          <w:lang w:val="en-US"/>
        </w:rPr>
        <w:tab/>
      </w:r>
      <w:r w:rsidRPr="007D0FCF">
        <w:rPr>
          <w:rFonts w:ascii="Tahoma" w:hAnsi="Tahoma" w:cs="Tahoma"/>
          <w:sz w:val="19"/>
          <w:szCs w:val="19"/>
          <w:lang w:val="en-US"/>
        </w:rPr>
        <w:t>Indian</w:t>
      </w:r>
    </w:p>
    <w:p w:rsidR="00613617" w:rsidRPr="00613617" w:rsidRDefault="00613617" w:rsidP="0018415E">
      <w:pPr>
        <w:pStyle w:val="ListParagraph"/>
        <w:numPr>
          <w:ilvl w:val="0"/>
          <w:numId w:val="1"/>
        </w:numPr>
        <w:ind w:right="0"/>
        <w:contextualSpacing w:val="0"/>
        <w:jc w:val="both"/>
        <w:rPr>
          <w:rFonts w:ascii="Tahoma" w:hAnsi="Tahoma" w:cs="Tahoma"/>
          <w:b/>
          <w:sz w:val="19"/>
          <w:szCs w:val="19"/>
          <w:lang w:val="en-US"/>
        </w:rPr>
      </w:pPr>
      <w:r>
        <w:rPr>
          <w:rFonts w:ascii="Tahoma" w:hAnsi="Tahoma" w:cs="Tahoma"/>
          <w:b/>
          <w:sz w:val="19"/>
          <w:szCs w:val="19"/>
          <w:lang w:val="en-US"/>
        </w:rPr>
        <w:t>Marital Status</w:t>
      </w:r>
      <w:r>
        <w:rPr>
          <w:rFonts w:ascii="Tahoma" w:hAnsi="Tahoma" w:cs="Tahoma"/>
          <w:b/>
          <w:sz w:val="19"/>
          <w:szCs w:val="19"/>
          <w:lang w:val="en-US"/>
        </w:rPr>
        <w:tab/>
      </w:r>
      <w:r w:rsidR="0071494F">
        <w:rPr>
          <w:rFonts w:ascii="Tahoma" w:hAnsi="Tahoma" w:cs="Tahoma"/>
          <w:b/>
          <w:sz w:val="19"/>
          <w:szCs w:val="19"/>
          <w:lang w:val="en-US"/>
        </w:rPr>
        <w:tab/>
      </w:r>
      <w:r>
        <w:rPr>
          <w:rFonts w:ascii="Tahoma" w:hAnsi="Tahoma" w:cs="Tahoma"/>
          <w:b/>
          <w:sz w:val="19"/>
          <w:szCs w:val="19"/>
          <w:lang w:val="en-US"/>
        </w:rPr>
        <w:t xml:space="preserve">: </w:t>
      </w:r>
      <w:r w:rsidR="00F84AC6">
        <w:rPr>
          <w:rFonts w:ascii="Tahoma" w:hAnsi="Tahoma" w:cs="Tahoma"/>
          <w:b/>
          <w:sz w:val="19"/>
          <w:szCs w:val="19"/>
          <w:lang w:val="en-US"/>
        </w:rPr>
        <w:tab/>
      </w:r>
      <w:r w:rsidRPr="00613617">
        <w:rPr>
          <w:rFonts w:ascii="Tahoma" w:hAnsi="Tahoma" w:cs="Tahoma"/>
          <w:sz w:val="19"/>
          <w:szCs w:val="19"/>
          <w:lang w:val="en-US"/>
        </w:rPr>
        <w:t>Married</w:t>
      </w:r>
    </w:p>
    <w:p w:rsidR="00613617" w:rsidRPr="00613617" w:rsidRDefault="00613617" w:rsidP="0018415E">
      <w:pPr>
        <w:pStyle w:val="ListParagraph"/>
        <w:numPr>
          <w:ilvl w:val="0"/>
          <w:numId w:val="1"/>
        </w:numPr>
        <w:ind w:right="0"/>
        <w:contextualSpacing w:val="0"/>
        <w:jc w:val="both"/>
        <w:rPr>
          <w:rFonts w:ascii="Tahoma" w:hAnsi="Tahoma" w:cs="Tahoma"/>
          <w:b/>
          <w:sz w:val="19"/>
          <w:szCs w:val="19"/>
          <w:lang w:val="en-US"/>
        </w:rPr>
      </w:pPr>
      <w:r w:rsidRPr="00613617">
        <w:rPr>
          <w:rFonts w:ascii="Tahoma" w:hAnsi="Tahoma" w:cs="Tahoma"/>
          <w:b/>
          <w:sz w:val="19"/>
          <w:szCs w:val="19"/>
          <w:lang w:val="en-US"/>
        </w:rPr>
        <w:t>Driving License</w:t>
      </w:r>
      <w:r>
        <w:rPr>
          <w:rFonts w:ascii="Tahoma" w:hAnsi="Tahoma" w:cs="Tahoma"/>
          <w:b/>
          <w:sz w:val="19"/>
          <w:szCs w:val="19"/>
          <w:lang w:val="en-US"/>
        </w:rPr>
        <w:tab/>
      </w:r>
      <w:r w:rsidR="0071494F">
        <w:rPr>
          <w:rFonts w:ascii="Tahoma" w:hAnsi="Tahoma" w:cs="Tahoma"/>
          <w:b/>
          <w:sz w:val="19"/>
          <w:szCs w:val="19"/>
          <w:lang w:val="en-US"/>
        </w:rPr>
        <w:tab/>
      </w:r>
      <w:r>
        <w:rPr>
          <w:rFonts w:ascii="Tahoma" w:hAnsi="Tahoma" w:cs="Tahoma"/>
          <w:b/>
          <w:sz w:val="19"/>
          <w:szCs w:val="19"/>
          <w:lang w:val="en-US"/>
        </w:rPr>
        <w:t>:</w:t>
      </w:r>
      <w:r w:rsidRPr="00613617">
        <w:t xml:space="preserve"> </w:t>
      </w:r>
      <w:r w:rsidR="00F84AC6">
        <w:tab/>
      </w:r>
      <w:r w:rsidRPr="00613617">
        <w:rPr>
          <w:rFonts w:ascii="Tahoma" w:hAnsi="Tahoma" w:cs="Tahoma"/>
          <w:sz w:val="19"/>
          <w:szCs w:val="19"/>
          <w:lang w:val="en-US"/>
        </w:rPr>
        <w:t>Valid U.A.E Driving License and KSA License</w:t>
      </w:r>
      <w:bookmarkStart w:id="0" w:name="_GoBack"/>
      <w:bookmarkEnd w:id="0"/>
    </w:p>
    <w:p w:rsidR="00DE1E46" w:rsidRPr="007D0FCF" w:rsidRDefault="00613617" w:rsidP="0018415E">
      <w:pPr>
        <w:pStyle w:val="ListParagraph"/>
        <w:numPr>
          <w:ilvl w:val="0"/>
          <w:numId w:val="1"/>
        </w:numPr>
        <w:ind w:right="0"/>
        <w:contextualSpacing w:val="0"/>
        <w:jc w:val="both"/>
        <w:rPr>
          <w:rFonts w:ascii="Tahoma" w:hAnsi="Tahoma" w:cs="Tahoma"/>
          <w:b/>
          <w:sz w:val="19"/>
          <w:szCs w:val="19"/>
          <w:lang w:val="en-US"/>
        </w:rPr>
      </w:pPr>
      <w:r w:rsidRPr="00613617">
        <w:rPr>
          <w:rFonts w:ascii="Tahoma" w:hAnsi="Tahoma" w:cs="Tahoma"/>
          <w:b/>
          <w:sz w:val="19"/>
          <w:szCs w:val="19"/>
          <w:lang w:val="en-US"/>
        </w:rPr>
        <w:t>Location Preference</w:t>
      </w:r>
      <w:r w:rsidR="0071494F">
        <w:rPr>
          <w:rFonts w:ascii="Tahoma" w:hAnsi="Tahoma" w:cs="Tahoma"/>
          <w:b/>
          <w:sz w:val="19"/>
          <w:szCs w:val="19"/>
          <w:lang w:val="en-US"/>
        </w:rPr>
        <w:tab/>
      </w:r>
      <w:r w:rsidR="00DE1E46" w:rsidRPr="007D0FCF">
        <w:rPr>
          <w:rFonts w:ascii="Tahoma" w:hAnsi="Tahoma" w:cs="Tahoma"/>
          <w:b/>
          <w:sz w:val="19"/>
          <w:szCs w:val="19"/>
          <w:lang w:val="en-US"/>
        </w:rPr>
        <w:t xml:space="preserve">: </w:t>
      </w:r>
      <w:r w:rsidR="00F84AC6">
        <w:rPr>
          <w:rFonts w:ascii="Tahoma" w:hAnsi="Tahoma" w:cs="Tahoma"/>
          <w:b/>
          <w:sz w:val="19"/>
          <w:szCs w:val="19"/>
          <w:lang w:val="en-US"/>
        </w:rPr>
        <w:tab/>
      </w:r>
      <w:r w:rsidRPr="00613617">
        <w:rPr>
          <w:rFonts w:ascii="Tahoma" w:hAnsi="Tahoma" w:cs="Tahoma"/>
          <w:sz w:val="19"/>
          <w:szCs w:val="19"/>
          <w:lang w:val="en-US"/>
        </w:rPr>
        <w:t>Middle East</w:t>
      </w:r>
    </w:p>
    <w:sectPr w:rsidR="00DE1E46" w:rsidRPr="007D0FCF" w:rsidSect="00E8060B">
      <w:type w:val="continuous"/>
      <w:pgSz w:w="11907" w:h="16840"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ullet-grey"/>
      </v:shape>
    </w:pict>
  </w:numPicBullet>
  <w:abstractNum w:abstractNumId="0">
    <w:nsid w:val="1B176665"/>
    <w:multiLevelType w:val="hybridMultilevel"/>
    <w:tmpl w:val="2514E0DA"/>
    <w:lvl w:ilvl="0" w:tplc="08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2A315188"/>
    <w:multiLevelType w:val="hybridMultilevel"/>
    <w:tmpl w:val="2F0C518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E424C5F"/>
    <w:multiLevelType w:val="hybridMultilevel"/>
    <w:tmpl w:val="C41AC0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F9E7320"/>
    <w:multiLevelType w:val="hybridMultilevel"/>
    <w:tmpl w:val="02B67A9C"/>
    <w:lvl w:ilvl="0" w:tplc="10026F00">
      <w:start w:val="1"/>
      <w:numFmt w:val="bullet"/>
      <w:lvlText w:val=""/>
      <w:lvlJc w:val="left"/>
      <w:pPr>
        <w:ind w:left="360" w:hanging="360"/>
      </w:pPr>
      <w:rPr>
        <w:rFonts w:ascii="Symbol" w:hAnsi="Symbol" w:hint="default"/>
        <w:sz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38C65519"/>
    <w:multiLevelType w:val="hybridMultilevel"/>
    <w:tmpl w:val="B4D4B5A8"/>
    <w:lvl w:ilvl="0" w:tplc="A7D898C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861A85"/>
    <w:multiLevelType w:val="hybridMultilevel"/>
    <w:tmpl w:val="379222F2"/>
    <w:lvl w:ilvl="0" w:tplc="C218A892">
      <w:start w:val="1"/>
      <w:numFmt w:val="bullet"/>
      <w:lvlText w:val=""/>
      <w:lvlJc w:val="left"/>
      <w:pPr>
        <w:ind w:left="360" w:hanging="360"/>
      </w:pPr>
      <w:rPr>
        <w:rFonts w:ascii="Symbol" w:hAnsi="Symbol" w:hint="default"/>
        <w:color w:val="auto"/>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5C317DCE"/>
    <w:multiLevelType w:val="hybridMultilevel"/>
    <w:tmpl w:val="85EC29AA"/>
    <w:lvl w:ilvl="0" w:tplc="00422702">
      <w:start w:val="1"/>
      <w:numFmt w:val="bullet"/>
      <w:lvlText w:val=""/>
      <w:lvlJc w:val="left"/>
      <w:pPr>
        <w:ind w:left="360" w:hanging="360"/>
      </w:pPr>
      <w:rPr>
        <w:rFonts w:ascii="Wingdings 3" w:hAnsi="Wingdings 3"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6260065"/>
    <w:multiLevelType w:val="hybridMultilevel"/>
    <w:tmpl w:val="A8C295F4"/>
    <w:lvl w:ilvl="0" w:tplc="C218A892">
      <w:start w:val="1"/>
      <w:numFmt w:val="bullet"/>
      <w:lvlText w:val=""/>
      <w:lvlJc w:val="left"/>
      <w:pPr>
        <w:ind w:left="360" w:hanging="360"/>
      </w:pPr>
      <w:rPr>
        <w:rFonts w:ascii="Symbol" w:hAnsi="Symbol" w:hint="default"/>
        <w:color w:val="auto"/>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9C158D2"/>
    <w:multiLevelType w:val="hybridMultilevel"/>
    <w:tmpl w:val="45F41672"/>
    <w:lvl w:ilvl="0" w:tplc="8004A992">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E530B58"/>
    <w:multiLevelType w:val="hybridMultilevel"/>
    <w:tmpl w:val="D92853FE"/>
    <w:lvl w:ilvl="0" w:tplc="C218A892">
      <w:start w:val="1"/>
      <w:numFmt w:val="bullet"/>
      <w:lvlText w:val=""/>
      <w:lvlJc w:val="left"/>
      <w:pPr>
        <w:ind w:left="360" w:hanging="360"/>
      </w:pPr>
      <w:rPr>
        <w:rFonts w:ascii="Symbol" w:hAnsi="Symbol" w:hint="default"/>
        <w:color w:val="auto"/>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7"/>
  </w:num>
  <w:num w:numId="4">
    <w:abstractNumId w:val="2"/>
  </w:num>
  <w:num w:numId="5">
    <w:abstractNumId w:val="5"/>
  </w:num>
  <w:num w:numId="6">
    <w:abstractNumId w:val="3"/>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07"/>
    <w:rsid w:val="0000034C"/>
    <w:rsid w:val="00003A5F"/>
    <w:rsid w:val="00010708"/>
    <w:rsid w:val="00012B6E"/>
    <w:rsid w:val="00012FCA"/>
    <w:rsid w:val="000168E8"/>
    <w:rsid w:val="00017750"/>
    <w:rsid w:val="000204F1"/>
    <w:rsid w:val="0003131F"/>
    <w:rsid w:val="00032B0D"/>
    <w:rsid w:val="00034972"/>
    <w:rsid w:val="000403C5"/>
    <w:rsid w:val="00045BC4"/>
    <w:rsid w:val="0004665A"/>
    <w:rsid w:val="000519A4"/>
    <w:rsid w:val="0005329C"/>
    <w:rsid w:val="00054957"/>
    <w:rsid w:val="000562DF"/>
    <w:rsid w:val="00070A60"/>
    <w:rsid w:val="0007249C"/>
    <w:rsid w:val="00081B92"/>
    <w:rsid w:val="00083AD7"/>
    <w:rsid w:val="000B1A35"/>
    <w:rsid w:val="000B2A85"/>
    <w:rsid w:val="000C6A39"/>
    <w:rsid w:val="000E00B6"/>
    <w:rsid w:val="000E7CB9"/>
    <w:rsid w:val="000F0EDF"/>
    <w:rsid w:val="000F3C63"/>
    <w:rsid w:val="00100D67"/>
    <w:rsid w:val="0010321F"/>
    <w:rsid w:val="001046A1"/>
    <w:rsid w:val="00106E5A"/>
    <w:rsid w:val="001113B8"/>
    <w:rsid w:val="00111EFB"/>
    <w:rsid w:val="00112989"/>
    <w:rsid w:val="00115B58"/>
    <w:rsid w:val="00130E90"/>
    <w:rsid w:val="00133011"/>
    <w:rsid w:val="001336D2"/>
    <w:rsid w:val="001344B0"/>
    <w:rsid w:val="00143E71"/>
    <w:rsid w:val="001577E2"/>
    <w:rsid w:val="00165799"/>
    <w:rsid w:val="001710C2"/>
    <w:rsid w:val="00175F84"/>
    <w:rsid w:val="0018058E"/>
    <w:rsid w:val="0018415E"/>
    <w:rsid w:val="001906E5"/>
    <w:rsid w:val="001C2C85"/>
    <w:rsid w:val="001C48AA"/>
    <w:rsid w:val="001C7D16"/>
    <w:rsid w:val="001F3A9E"/>
    <w:rsid w:val="001F55A7"/>
    <w:rsid w:val="001F69BA"/>
    <w:rsid w:val="00206079"/>
    <w:rsid w:val="00206848"/>
    <w:rsid w:val="0020708B"/>
    <w:rsid w:val="00224C70"/>
    <w:rsid w:val="002270BB"/>
    <w:rsid w:val="00227143"/>
    <w:rsid w:val="00230717"/>
    <w:rsid w:val="00231D5B"/>
    <w:rsid w:val="00235C17"/>
    <w:rsid w:val="002442F4"/>
    <w:rsid w:val="0024473D"/>
    <w:rsid w:val="00264B72"/>
    <w:rsid w:val="0027410D"/>
    <w:rsid w:val="00277D59"/>
    <w:rsid w:val="00281153"/>
    <w:rsid w:val="0028297F"/>
    <w:rsid w:val="00282C3F"/>
    <w:rsid w:val="00290A98"/>
    <w:rsid w:val="0029365F"/>
    <w:rsid w:val="0029418C"/>
    <w:rsid w:val="00297E30"/>
    <w:rsid w:val="002A7B1C"/>
    <w:rsid w:val="002B418A"/>
    <w:rsid w:val="002B47D9"/>
    <w:rsid w:val="002B6F09"/>
    <w:rsid w:val="002B719F"/>
    <w:rsid w:val="002C0075"/>
    <w:rsid w:val="002C0972"/>
    <w:rsid w:val="002C60F6"/>
    <w:rsid w:val="002C7DA3"/>
    <w:rsid w:val="002D5124"/>
    <w:rsid w:val="002E2D98"/>
    <w:rsid w:val="002E61D7"/>
    <w:rsid w:val="002F366C"/>
    <w:rsid w:val="00300B3E"/>
    <w:rsid w:val="00304196"/>
    <w:rsid w:val="003103AE"/>
    <w:rsid w:val="00312856"/>
    <w:rsid w:val="0031576D"/>
    <w:rsid w:val="00316212"/>
    <w:rsid w:val="00320492"/>
    <w:rsid w:val="00323B1C"/>
    <w:rsid w:val="00327B21"/>
    <w:rsid w:val="00333010"/>
    <w:rsid w:val="00335165"/>
    <w:rsid w:val="003353BD"/>
    <w:rsid w:val="003358BE"/>
    <w:rsid w:val="0033685F"/>
    <w:rsid w:val="0034021E"/>
    <w:rsid w:val="003407B7"/>
    <w:rsid w:val="003412DD"/>
    <w:rsid w:val="00342073"/>
    <w:rsid w:val="003476AD"/>
    <w:rsid w:val="00363BB7"/>
    <w:rsid w:val="00372FE5"/>
    <w:rsid w:val="0037362F"/>
    <w:rsid w:val="00374C68"/>
    <w:rsid w:val="00375DDB"/>
    <w:rsid w:val="00386452"/>
    <w:rsid w:val="003C26F9"/>
    <w:rsid w:val="003C29C1"/>
    <w:rsid w:val="003D0B72"/>
    <w:rsid w:val="003D75FE"/>
    <w:rsid w:val="003E1819"/>
    <w:rsid w:val="003E629C"/>
    <w:rsid w:val="003E7EB6"/>
    <w:rsid w:val="003F1664"/>
    <w:rsid w:val="003F18D6"/>
    <w:rsid w:val="003F40A2"/>
    <w:rsid w:val="003F49E0"/>
    <w:rsid w:val="003F5C62"/>
    <w:rsid w:val="00400EA8"/>
    <w:rsid w:val="00402437"/>
    <w:rsid w:val="00410A91"/>
    <w:rsid w:val="00414A2E"/>
    <w:rsid w:val="00415A0A"/>
    <w:rsid w:val="00420841"/>
    <w:rsid w:val="00421907"/>
    <w:rsid w:val="004239EE"/>
    <w:rsid w:val="00423EEB"/>
    <w:rsid w:val="00430157"/>
    <w:rsid w:val="0043138C"/>
    <w:rsid w:val="004418B1"/>
    <w:rsid w:val="00441D56"/>
    <w:rsid w:val="004469AB"/>
    <w:rsid w:val="00462C85"/>
    <w:rsid w:val="00466F8B"/>
    <w:rsid w:val="00470B44"/>
    <w:rsid w:val="004760A0"/>
    <w:rsid w:val="0047661F"/>
    <w:rsid w:val="0047710C"/>
    <w:rsid w:val="004805A5"/>
    <w:rsid w:val="004845EA"/>
    <w:rsid w:val="0049292A"/>
    <w:rsid w:val="0049296F"/>
    <w:rsid w:val="00495906"/>
    <w:rsid w:val="004A06D8"/>
    <w:rsid w:val="004A3C33"/>
    <w:rsid w:val="004B090B"/>
    <w:rsid w:val="004B0EBE"/>
    <w:rsid w:val="004B3933"/>
    <w:rsid w:val="004C23E7"/>
    <w:rsid w:val="004D2985"/>
    <w:rsid w:val="004D319A"/>
    <w:rsid w:val="004D5882"/>
    <w:rsid w:val="004D632C"/>
    <w:rsid w:val="004F2CDA"/>
    <w:rsid w:val="004F358C"/>
    <w:rsid w:val="004F50CE"/>
    <w:rsid w:val="004F6B3F"/>
    <w:rsid w:val="00513BB4"/>
    <w:rsid w:val="00521286"/>
    <w:rsid w:val="0052326C"/>
    <w:rsid w:val="00524C16"/>
    <w:rsid w:val="00530EB6"/>
    <w:rsid w:val="005744B0"/>
    <w:rsid w:val="00577182"/>
    <w:rsid w:val="00582840"/>
    <w:rsid w:val="005910CA"/>
    <w:rsid w:val="00592887"/>
    <w:rsid w:val="00594DDC"/>
    <w:rsid w:val="005A2D7D"/>
    <w:rsid w:val="005B120A"/>
    <w:rsid w:val="005B4421"/>
    <w:rsid w:val="005C1ACE"/>
    <w:rsid w:val="005E1193"/>
    <w:rsid w:val="005E1914"/>
    <w:rsid w:val="005F44B9"/>
    <w:rsid w:val="00601004"/>
    <w:rsid w:val="00613617"/>
    <w:rsid w:val="00626DE3"/>
    <w:rsid w:val="006278B7"/>
    <w:rsid w:val="00635C87"/>
    <w:rsid w:val="006528B4"/>
    <w:rsid w:val="006551AB"/>
    <w:rsid w:val="006637E4"/>
    <w:rsid w:val="006641F2"/>
    <w:rsid w:val="00672985"/>
    <w:rsid w:val="0067521B"/>
    <w:rsid w:val="00680594"/>
    <w:rsid w:val="00682816"/>
    <w:rsid w:val="00694453"/>
    <w:rsid w:val="006960DD"/>
    <w:rsid w:val="006973EA"/>
    <w:rsid w:val="006A2A5F"/>
    <w:rsid w:val="006A7803"/>
    <w:rsid w:val="006B4D41"/>
    <w:rsid w:val="006B5654"/>
    <w:rsid w:val="006B613E"/>
    <w:rsid w:val="006B7706"/>
    <w:rsid w:val="006B7D9A"/>
    <w:rsid w:val="006C0391"/>
    <w:rsid w:val="006C1820"/>
    <w:rsid w:val="006C62C9"/>
    <w:rsid w:val="006D13F2"/>
    <w:rsid w:val="006E30E7"/>
    <w:rsid w:val="006E3E91"/>
    <w:rsid w:val="006F185D"/>
    <w:rsid w:val="006F70E5"/>
    <w:rsid w:val="00713F02"/>
    <w:rsid w:val="0071430B"/>
    <w:rsid w:val="0071494F"/>
    <w:rsid w:val="00715CDC"/>
    <w:rsid w:val="0072072E"/>
    <w:rsid w:val="00723093"/>
    <w:rsid w:val="00734E2A"/>
    <w:rsid w:val="00736B16"/>
    <w:rsid w:val="00742E2A"/>
    <w:rsid w:val="00747C4D"/>
    <w:rsid w:val="00757446"/>
    <w:rsid w:val="00763D3A"/>
    <w:rsid w:val="00770FAD"/>
    <w:rsid w:val="0077574F"/>
    <w:rsid w:val="007771C0"/>
    <w:rsid w:val="00777402"/>
    <w:rsid w:val="007775AC"/>
    <w:rsid w:val="00791E27"/>
    <w:rsid w:val="0079481F"/>
    <w:rsid w:val="0079540E"/>
    <w:rsid w:val="007A3B86"/>
    <w:rsid w:val="007B5350"/>
    <w:rsid w:val="007B69BF"/>
    <w:rsid w:val="007C3A65"/>
    <w:rsid w:val="007D0FCF"/>
    <w:rsid w:val="007D50DF"/>
    <w:rsid w:val="007D68FB"/>
    <w:rsid w:val="007F2FD5"/>
    <w:rsid w:val="00806ECA"/>
    <w:rsid w:val="0080787A"/>
    <w:rsid w:val="0082198F"/>
    <w:rsid w:val="00825085"/>
    <w:rsid w:val="0083121C"/>
    <w:rsid w:val="00850615"/>
    <w:rsid w:val="00850D98"/>
    <w:rsid w:val="0085537C"/>
    <w:rsid w:val="0086101A"/>
    <w:rsid w:val="00864C51"/>
    <w:rsid w:val="0087093F"/>
    <w:rsid w:val="00871AA8"/>
    <w:rsid w:val="00871CB5"/>
    <w:rsid w:val="00872E5F"/>
    <w:rsid w:val="00873EAF"/>
    <w:rsid w:val="00875A84"/>
    <w:rsid w:val="00883D2B"/>
    <w:rsid w:val="00893EF9"/>
    <w:rsid w:val="008A7F45"/>
    <w:rsid w:val="008B1CC2"/>
    <w:rsid w:val="008B62BE"/>
    <w:rsid w:val="008C55D1"/>
    <w:rsid w:val="008E0679"/>
    <w:rsid w:val="008E0891"/>
    <w:rsid w:val="008E6770"/>
    <w:rsid w:val="008E6E53"/>
    <w:rsid w:val="008E7A80"/>
    <w:rsid w:val="00900042"/>
    <w:rsid w:val="00900CD0"/>
    <w:rsid w:val="00903862"/>
    <w:rsid w:val="009050A3"/>
    <w:rsid w:val="00905916"/>
    <w:rsid w:val="009068D5"/>
    <w:rsid w:val="00906D38"/>
    <w:rsid w:val="00906F00"/>
    <w:rsid w:val="00907435"/>
    <w:rsid w:val="009202AD"/>
    <w:rsid w:val="00920E85"/>
    <w:rsid w:val="00924FA5"/>
    <w:rsid w:val="0092524E"/>
    <w:rsid w:val="00935105"/>
    <w:rsid w:val="00952855"/>
    <w:rsid w:val="0095672E"/>
    <w:rsid w:val="0096249F"/>
    <w:rsid w:val="0098685B"/>
    <w:rsid w:val="00990B99"/>
    <w:rsid w:val="00995E91"/>
    <w:rsid w:val="009A018D"/>
    <w:rsid w:val="009A2A63"/>
    <w:rsid w:val="009B38C4"/>
    <w:rsid w:val="009C247B"/>
    <w:rsid w:val="009C42B9"/>
    <w:rsid w:val="009D5202"/>
    <w:rsid w:val="009D5FD2"/>
    <w:rsid w:val="009E2326"/>
    <w:rsid w:val="009E3225"/>
    <w:rsid w:val="009E762F"/>
    <w:rsid w:val="009E7BC6"/>
    <w:rsid w:val="009F0CEF"/>
    <w:rsid w:val="009F266C"/>
    <w:rsid w:val="00A03781"/>
    <w:rsid w:val="00A10632"/>
    <w:rsid w:val="00A16866"/>
    <w:rsid w:val="00A30C8A"/>
    <w:rsid w:val="00A34473"/>
    <w:rsid w:val="00A366ED"/>
    <w:rsid w:val="00A4141C"/>
    <w:rsid w:val="00A539C0"/>
    <w:rsid w:val="00A54588"/>
    <w:rsid w:val="00A566E7"/>
    <w:rsid w:val="00A57CE2"/>
    <w:rsid w:val="00A62EE3"/>
    <w:rsid w:val="00A64278"/>
    <w:rsid w:val="00A709D0"/>
    <w:rsid w:val="00A80D01"/>
    <w:rsid w:val="00A81FAB"/>
    <w:rsid w:val="00A8292E"/>
    <w:rsid w:val="00A92EEE"/>
    <w:rsid w:val="00A93A89"/>
    <w:rsid w:val="00AB7565"/>
    <w:rsid w:val="00AC24CF"/>
    <w:rsid w:val="00AC2861"/>
    <w:rsid w:val="00AC592D"/>
    <w:rsid w:val="00AD24D5"/>
    <w:rsid w:val="00AD4720"/>
    <w:rsid w:val="00AD646B"/>
    <w:rsid w:val="00AD6D2A"/>
    <w:rsid w:val="00AE4B47"/>
    <w:rsid w:val="00AF06C8"/>
    <w:rsid w:val="00AF3DBF"/>
    <w:rsid w:val="00AF728A"/>
    <w:rsid w:val="00B1457B"/>
    <w:rsid w:val="00B169F8"/>
    <w:rsid w:val="00B17FB1"/>
    <w:rsid w:val="00B2065C"/>
    <w:rsid w:val="00B413B4"/>
    <w:rsid w:val="00B41C90"/>
    <w:rsid w:val="00B47D5A"/>
    <w:rsid w:val="00B51FEA"/>
    <w:rsid w:val="00B71C6D"/>
    <w:rsid w:val="00B743D2"/>
    <w:rsid w:val="00B755EC"/>
    <w:rsid w:val="00B7567A"/>
    <w:rsid w:val="00B80235"/>
    <w:rsid w:val="00B92D38"/>
    <w:rsid w:val="00BA5D48"/>
    <w:rsid w:val="00BB5F9B"/>
    <w:rsid w:val="00BD2366"/>
    <w:rsid w:val="00BF01F1"/>
    <w:rsid w:val="00BF26A6"/>
    <w:rsid w:val="00BF35FD"/>
    <w:rsid w:val="00C05ACB"/>
    <w:rsid w:val="00C07416"/>
    <w:rsid w:val="00C16B83"/>
    <w:rsid w:val="00C36521"/>
    <w:rsid w:val="00C40BC5"/>
    <w:rsid w:val="00C54DA2"/>
    <w:rsid w:val="00C61667"/>
    <w:rsid w:val="00C63620"/>
    <w:rsid w:val="00C70594"/>
    <w:rsid w:val="00C711AD"/>
    <w:rsid w:val="00C72290"/>
    <w:rsid w:val="00C80191"/>
    <w:rsid w:val="00C80696"/>
    <w:rsid w:val="00C87484"/>
    <w:rsid w:val="00C91EBC"/>
    <w:rsid w:val="00CA0A00"/>
    <w:rsid w:val="00CA18B7"/>
    <w:rsid w:val="00CA3B64"/>
    <w:rsid w:val="00CB7478"/>
    <w:rsid w:val="00CC39A1"/>
    <w:rsid w:val="00CC4DC4"/>
    <w:rsid w:val="00CD0DC5"/>
    <w:rsid w:val="00CD10D7"/>
    <w:rsid w:val="00CE275C"/>
    <w:rsid w:val="00CE32FF"/>
    <w:rsid w:val="00CF3F5A"/>
    <w:rsid w:val="00CF7C03"/>
    <w:rsid w:val="00D02D32"/>
    <w:rsid w:val="00D0358B"/>
    <w:rsid w:val="00D10A7D"/>
    <w:rsid w:val="00D114E8"/>
    <w:rsid w:val="00D16ACF"/>
    <w:rsid w:val="00D33BEE"/>
    <w:rsid w:val="00D4427A"/>
    <w:rsid w:val="00D4471D"/>
    <w:rsid w:val="00D500E7"/>
    <w:rsid w:val="00D5640E"/>
    <w:rsid w:val="00D5765B"/>
    <w:rsid w:val="00D741B6"/>
    <w:rsid w:val="00D82C67"/>
    <w:rsid w:val="00D835EB"/>
    <w:rsid w:val="00D854C5"/>
    <w:rsid w:val="00D94ADB"/>
    <w:rsid w:val="00D968F4"/>
    <w:rsid w:val="00D96909"/>
    <w:rsid w:val="00DA1ACC"/>
    <w:rsid w:val="00DA2F0D"/>
    <w:rsid w:val="00DA3A97"/>
    <w:rsid w:val="00DA5FF0"/>
    <w:rsid w:val="00DB22B5"/>
    <w:rsid w:val="00DB3F6C"/>
    <w:rsid w:val="00DB7FD6"/>
    <w:rsid w:val="00DC10BD"/>
    <w:rsid w:val="00DC3B35"/>
    <w:rsid w:val="00DC6D75"/>
    <w:rsid w:val="00DC6F5F"/>
    <w:rsid w:val="00DE1E46"/>
    <w:rsid w:val="00DE5715"/>
    <w:rsid w:val="00DF4403"/>
    <w:rsid w:val="00E00F41"/>
    <w:rsid w:val="00E01ECE"/>
    <w:rsid w:val="00E04F35"/>
    <w:rsid w:val="00E12A77"/>
    <w:rsid w:val="00E24DB8"/>
    <w:rsid w:val="00E250A6"/>
    <w:rsid w:val="00E2772C"/>
    <w:rsid w:val="00E5001F"/>
    <w:rsid w:val="00E50AB7"/>
    <w:rsid w:val="00E51D44"/>
    <w:rsid w:val="00E5530B"/>
    <w:rsid w:val="00E641C7"/>
    <w:rsid w:val="00E70B29"/>
    <w:rsid w:val="00E71BD0"/>
    <w:rsid w:val="00E7522B"/>
    <w:rsid w:val="00E765AC"/>
    <w:rsid w:val="00E76C9B"/>
    <w:rsid w:val="00E76EC1"/>
    <w:rsid w:val="00E77FEC"/>
    <w:rsid w:val="00E8060B"/>
    <w:rsid w:val="00E80EE8"/>
    <w:rsid w:val="00E83A79"/>
    <w:rsid w:val="00E8613C"/>
    <w:rsid w:val="00E90718"/>
    <w:rsid w:val="00EA02FE"/>
    <w:rsid w:val="00EA08D1"/>
    <w:rsid w:val="00EA2FA4"/>
    <w:rsid w:val="00EC1A64"/>
    <w:rsid w:val="00EC1C61"/>
    <w:rsid w:val="00ED3B7E"/>
    <w:rsid w:val="00ED4F01"/>
    <w:rsid w:val="00ED6CD1"/>
    <w:rsid w:val="00EF1A61"/>
    <w:rsid w:val="00EF5CEA"/>
    <w:rsid w:val="00F00D5D"/>
    <w:rsid w:val="00F0526A"/>
    <w:rsid w:val="00F05CC1"/>
    <w:rsid w:val="00F1267C"/>
    <w:rsid w:val="00F2639B"/>
    <w:rsid w:val="00F26ADF"/>
    <w:rsid w:val="00F30EE7"/>
    <w:rsid w:val="00F31F10"/>
    <w:rsid w:val="00F31F74"/>
    <w:rsid w:val="00F33058"/>
    <w:rsid w:val="00F37943"/>
    <w:rsid w:val="00F40570"/>
    <w:rsid w:val="00F408FA"/>
    <w:rsid w:val="00F5612B"/>
    <w:rsid w:val="00F62DAD"/>
    <w:rsid w:val="00F700C0"/>
    <w:rsid w:val="00F74134"/>
    <w:rsid w:val="00F743C2"/>
    <w:rsid w:val="00F84AC6"/>
    <w:rsid w:val="00F85AA7"/>
    <w:rsid w:val="00F87CD7"/>
    <w:rsid w:val="00F909FC"/>
    <w:rsid w:val="00FA0D4D"/>
    <w:rsid w:val="00FA147B"/>
    <w:rsid w:val="00FA23EC"/>
    <w:rsid w:val="00FA433A"/>
    <w:rsid w:val="00FA53D8"/>
    <w:rsid w:val="00FB5F9A"/>
    <w:rsid w:val="00FC74DC"/>
    <w:rsid w:val="00FD1452"/>
    <w:rsid w:val="00FD1FBE"/>
    <w:rsid w:val="00FD2995"/>
    <w:rsid w:val="00FE0A51"/>
    <w:rsid w:val="00FE2B02"/>
    <w:rsid w:val="00FE3A9F"/>
    <w:rsid w:val="00FE3E49"/>
    <w:rsid w:val="00FE4B0C"/>
    <w:rsid w:val="00FE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en-IN" w:eastAsia="en-US" w:bidi="ar-SA"/>
      </w:rPr>
    </w:rPrDefault>
    <w:pPrDefault>
      <w:pPr>
        <w:ind w:left="-79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CF"/>
  </w:style>
  <w:style w:type="paragraph" w:styleId="Heading2">
    <w:name w:val="heading 2"/>
    <w:basedOn w:val="Normal"/>
    <w:link w:val="Heading2Char"/>
    <w:uiPriority w:val="9"/>
    <w:qFormat/>
    <w:rsid w:val="00872E5F"/>
    <w:pPr>
      <w:spacing w:before="100" w:beforeAutospacing="1" w:after="100" w:afterAutospacing="1"/>
      <w:ind w:left="0" w:right="0"/>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3F2"/>
    <w:rPr>
      <w:color w:val="0000FF" w:themeColor="hyperlink"/>
      <w:u w:val="single"/>
    </w:rPr>
  </w:style>
  <w:style w:type="paragraph" w:styleId="ListParagraph">
    <w:name w:val="List Paragraph"/>
    <w:basedOn w:val="Normal"/>
    <w:uiPriority w:val="99"/>
    <w:qFormat/>
    <w:rsid w:val="00990B99"/>
    <w:pPr>
      <w:ind w:left="720"/>
      <w:contextualSpacing/>
    </w:pPr>
  </w:style>
  <w:style w:type="table" w:styleId="TableGrid">
    <w:name w:val="Table Grid"/>
    <w:basedOn w:val="TableNormal"/>
    <w:uiPriority w:val="59"/>
    <w:rsid w:val="00342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4278"/>
    <w:pPr>
      <w:ind w:left="0" w:right="0"/>
    </w:pPr>
    <w:rPr>
      <w:rFonts w:cstheme="minorBidi"/>
      <w:sz w:val="22"/>
      <w:szCs w:val="22"/>
    </w:rPr>
  </w:style>
  <w:style w:type="paragraph" w:styleId="HTMLPreformatted">
    <w:name w:val="HTML Preformatted"/>
    <w:basedOn w:val="Normal"/>
    <w:link w:val="HTMLPreformattedChar"/>
    <w:uiPriority w:val="99"/>
    <w:semiHidden/>
    <w:unhideWhenUsed/>
    <w:rsid w:val="00F7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imes New Roman" w:hAnsi="Courier New" w:cs="Courier New"/>
      <w:lang w:eastAsia="en-IN"/>
    </w:rPr>
  </w:style>
  <w:style w:type="character" w:customStyle="1" w:styleId="HTMLPreformattedChar">
    <w:name w:val="HTML Preformatted Char"/>
    <w:basedOn w:val="DefaultParagraphFont"/>
    <w:link w:val="HTMLPreformatted"/>
    <w:uiPriority w:val="99"/>
    <w:semiHidden/>
    <w:rsid w:val="00F74134"/>
    <w:rPr>
      <w:rFonts w:ascii="Courier New" w:eastAsia="Times New Roman" w:hAnsi="Courier New" w:cs="Courier New"/>
      <w:lang w:eastAsia="en-IN"/>
    </w:rPr>
  </w:style>
  <w:style w:type="character" w:customStyle="1" w:styleId="text">
    <w:name w:val="text"/>
    <w:basedOn w:val="DefaultParagraphFont"/>
    <w:rsid w:val="00F74134"/>
  </w:style>
  <w:style w:type="character" w:customStyle="1" w:styleId="st">
    <w:name w:val="st"/>
    <w:basedOn w:val="DefaultParagraphFont"/>
    <w:rsid w:val="00CB7478"/>
  </w:style>
  <w:style w:type="character" w:styleId="Emphasis">
    <w:name w:val="Emphasis"/>
    <w:basedOn w:val="DefaultParagraphFont"/>
    <w:uiPriority w:val="20"/>
    <w:qFormat/>
    <w:rsid w:val="00CB7478"/>
    <w:rPr>
      <w:i/>
      <w:iCs/>
    </w:rPr>
  </w:style>
  <w:style w:type="paragraph" w:styleId="BalloonText">
    <w:name w:val="Balloon Text"/>
    <w:basedOn w:val="Normal"/>
    <w:link w:val="BalloonTextChar"/>
    <w:uiPriority w:val="99"/>
    <w:semiHidden/>
    <w:unhideWhenUsed/>
    <w:rsid w:val="00A16866"/>
    <w:rPr>
      <w:rFonts w:ascii="Tahoma" w:hAnsi="Tahoma" w:cs="Tahoma"/>
      <w:sz w:val="16"/>
      <w:szCs w:val="16"/>
    </w:rPr>
  </w:style>
  <w:style w:type="character" w:customStyle="1" w:styleId="BalloonTextChar">
    <w:name w:val="Balloon Text Char"/>
    <w:basedOn w:val="DefaultParagraphFont"/>
    <w:link w:val="BalloonText"/>
    <w:uiPriority w:val="99"/>
    <w:semiHidden/>
    <w:rsid w:val="00A16866"/>
    <w:rPr>
      <w:rFonts w:ascii="Tahoma" w:hAnsi="Tahoma" w:cs="Tahoma"/>
      <w:sz w:val="16"/>
      <w:szCs w:val="16"/>
    </w:rPr>
  </w:style>
  <w:style w:type="character" w:customStyle="1" w:styleId="Heading2Char">
    <w:name w:val="Heading 2 Char"/>
    <w:basedOn w:val="DefaultParagraphFont"/>
    <w:link w:val="Heading2"/>
    <w:uiPriority w:val="9"/>
    <w:rsid w:val="00872E5F"/>
    <w:rPr>
      <w:rFonts w:ascii="Times New Roman" w:eastAsia="Times New Roman" w:hAnsi="Times New Roman"/>
      <w:b/>
      <w:bCs/>
      <w:sz w:val="36"/>
      <w:szCs w:val="3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en-IN" w:eastAsia="en-US" w:bidi="ar-SA"/>
      </w:rPr>
    </w:rPrDefault>
    <w:pPrDefault>
      <w:pPr>
        <w:ind w:left="-79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CF"/>
  </w:style>
  <w:style w:type="paragraph" w:styleId="Heading2">
    <w:name w:val="heading 2"/>
    <w:basedOn w:val="Normal"/>
    <w:link w:val="Heading2Char"/>
    <w:uiPriority w:val="9"/>
    <w:qFormat/>
    <w:rsid w:val="00872E5F"/>
    <w:pPr>
      <w:spacing w:before="100" w:beforeAutospacing="1" w:after="100" w:afterAutospacing="1"/>
      <w:ind w:left="0" w:right="0"/>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3F2"/>
    <w:rPr>
      <w:color w:val="0000FF" w:themeColor="hyperlink"/>
      <w:u w:val="single"/>
    </w:rPr>
  </w:style>
  <w:style w:type="paragraph" w:styleId="ListParagraph">
    <w:name w:val="List Paragraph"/>
    <w:basedOn w:val="Normal"/>
    <w:uiPriority w:val="99"/>
    <w:qFormat/>
    <w:rsid w:val="00990B99"/>
    <w:pPr>
      <w:ind w:left="720"/>
      <w:contextualSpacing/>
    </w:pPr>
  </w:style>
  <w:style w:type="table" w:styleId="TableGrid">
    <w:name w:val="Table Grid"/>
    <w:basedOn w:val="TableNormal"/>
    <w:uiPriority w:val="59"/>
    <w:rsid w:val="00342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4278"/>
    <w:pPr>
      <w:ind w:left="0" w:right="0"/>
    </w:pPr>
    <w:rPr>
      <w:rFonts w:cstheme="minorBidi"/>
      <w:sz w:val="22"/>
      <w:szCs w:val="22"/>
    </w:rPr>
  </w:style>
  <w:style w:type="paragraph" w:styleId="HTMLPreformatted">
    <w:name w:val="HTML Preformatted"/>
    <w:basedOn w:val="Normal"/>
    <w:link w:val="HTMLPreformattedChar"/>
    <w:uiPriority w:val="99"/>
    <w:semiHidden/>
    <w:unhideWhenUsed/>
    <w:rsid w:val="00F7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imes New Roman" w:hAnsi="Courier New" w:cs="Courier New"/>
      <w:lang w:eastAsia="en-IN"/>
    </w:rPr>
  </w:style>
  <w:style w:type="character" w:customStyle="1" w:styleId="HTMLPreformattedChar">
    <w:name w:val="HTML Preformatted Char"/>
    <w:basedOn w:val="DefaultParagraphFont"/>
    <w:link w:val="HTMLPreformatted"/>
    <w:uiPriority w:val="99"/>
    <w:semiHidden/>
    <w:rsid w:val="00F74134"/>
    <w:rPr>
      <w:rFonts w:ascii="Courier New" w:eastAsia="Times New Roman" w:hAnsi="Courier New" w:cs="Courier New"/>
      <w:lang w:eastAsia="en-IN"/>
    </w:rPr>
  </w:style>
  <w:style w:type="character" w:customStyle="1" w:styleId="text">
    <w:name w:val="text"/>
    <w:basedOn w:val="DefaultParagraphFont"/>
    <w:rsid w:val="00F74134"/>
  </w:style>
  <w:style w:type="character" w:customStyle="1" w:styleId="st">
    <w:name w:val="st"/>
    <w:basedOn w:val="DefaultParagraphFont"/>
    <w:rsid w:val="00CB7478"/>
  </w:style>
  <w:style w:type="character" w:styleId="Emphasis">
    <w:name w:val="Emphasis"/>
    <w:basedOn w:val="DefaultParagraphFont"/>
    <w:uiPriority w:val="20"/>
    <w:qFormat/>
    <w:rsid w:val="00CB7478"/>
    <w:rPr>
      <w:i/>
      <w:iCs/>
    </w:rPr>
  </w:style>
  <w:style w:type="paragraph" w:styleId="BalloonText">
    <w:name w:val="Balloon Text"/>
    <w:basedOn w:val="Normal"/>
    <w:link w:val="BalloonTextChar"/>
    <w:uiPriority w:val="99"/>
    <w:semiHidden/>
    <w:unhideWhenUsed/>
    <w:rsid w:val="00A16866"/>
    <w:rPr>
      <w:rFonts w:ascii="Tahoma" w:hAnsi="Tahoma" w:cs="Tahoma"/>
      <w:sz w:val="16"/>
      <w:szCs w:val="16"/>
    </w:rPr>
  </w:style>
  <w:style w:type="character" w:customStyle="1" w:styleId="BalloonTextChar">
    <w:name w:val="Balloon Text Char"/>
    <w:basedOn w:val="DefaultParagraphFont"/>
    <w:link w:val="BalloonText"/>
    <w:uiPriority w:val="99"/>
    <w:semiHidden/>
    <w:rsid w:val="00A16866"/>
    <w:rPr>
      <w:rFonts w:ascii="Tahoma" w:hAnsi="Tahoma" w:cs="Tahoma"/>
      <w:sz w:val="16"/>
      <w:szCs w:val="16"/>
    </w:rPr>
  </w:style>
  <w:style w:type="character" w:customStyle="1" w:styleId="Heading2Char">
    <w:name w:val="Heading 2 Char"/>
    <w:basedOn w:val="DefaultParagraphFont"/>
    <w:link w:val="Heading2"/>
    <w:uiPriority w:val="9"/>
    <w:rsid w:val="00872E5F"/>
    <w:rPr>
      <w:rFonts w:ascii="Times New Roman" w:eastAsia="Times New Roman" w:hAnsi="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21764">
      <w:bodyDiv w:val="1"/>
      <w:marLeft w:val="0"/>
      <w:marRight w:val="0"/>
      <w:marTop w:val="0"/>
      <w:marBottom w:val="0"/>
      <w:divBdr>
        <w:top w:val="none" w:sz="0" w:space="0" w:color="auto"/>
        <w:left w:val="none" w:sz="0" w:space="0" w:color="auto"/>
        <w:bottom w:val="none" w:sz="0" w:space="0" w:color="auto"/>
        <w:right w:val="none" w:sz="0" w:space="0" w:color="auto"/>
      </w:divBdr>
      <w:divsChild>
        <w:div w:id="433749658">
          <w:marLeft w:val="0"/>
          <w:marRight w:val="0"/>
          <w:marTop w:val="0"/>
          <w:marBottom w:val="0"/>
          <w:divBdr>
            <w:top w:val="none" w:sz="0" w:space="0" w:color="auto"/>
            <w:left w:val="none" w:sz="0" w:space="0" w:color="auto"/>
            <w:bottom w:val="none" w:sz="0" w:space="0" w:color="auto"/>
            <w:right w:val="none" w:sz="0" w:space="0" w:color="auto"/>
          </w:divBdr>
        </w:div>
        <w:div w:id="209809465">
          <w:marLeft w:val="0"/>
          <w:marRight w:val="0"/>
          <w:marTop w:val="0"/>
          <w:marBottom w:val="0"/>
          <w:divBdr>
            <w:top w:val="none" w:sz="0" w:space="0" w:color="auto"/>
            <w:left w:val="none" w:sz="0" w:space="0" w:color="auto"/>
            <w:bottom w:val="none" w:sz="0" w:space="0" w:color="auto"/>
            <w:right w:val="none" w:sz="0" w:space="0" w:color="auto"/>
          </w:divBdr>
        </w:div>
        <w:div w:id="1721712405">
          <w:marLeft w:val="0"/>
          <w:marRight w:val="0"/>
          <w:marTop w:val="0"/>
          <w:marBottom w:val="0"/>
          <w:divBdr>
            <w:top w:val="none" w:sz="0" w:space="0" w:color="auto"/>
            <w:left w:val="none" w:sz="0" w:space="0" w:color="auto"/>
            <w:bottom w:val="none" w:sz="0" w:space="0" w:color="auto"/>
            <w:right w:val="none" w:sz="0" w:space="0" w:color="auto"/>
          </w:divBdr>
        </w:div>
        <w:div w:id="685592447">
          <w:marLeft w:val="0"/>
          <w:marRight w:val="0"/>
          <w:marTop w:val="0"/>
          <w:marBottom w:val="0"/>
          <w:divBdr>
            <w:top w:val="none" w:sz="0" w:space="0" w:color="auto"/>
            <w:left w:val="none" w:sz="0" w:space="0" w:color="auto"/>
            <w:bottom w:val="none" w:sz="0" w:space="0" w:color="auto"/>
            <w:right w:val="none" w:sz="0" w:space="0" w:color="auto"/>
          </w:divBdr>
        </w:div>
        <w:div w:id="1256128659">
          <w:marLeft w:val="0"/>
          <w:marRight w:val="0"/>
          <w:marTop w:val="0"/>
          <w:marBottom w:val="0"/>
          <w:divBdr>
            <w:top w:val="none" w:sz="0" w:space="0" w:color="auto"/>
            <w:left w:val="none" w:sz="0" w:space="0" w:color="auto"/>
            <w:bottom w:val="none" w:sz="0" w:space="0" w:color="auto"/>
            <w:right w:val="none" w:sz="0" w:space="0" w:color="auto"/>
          </w:divBdr>
        </w:div>
        <w:div w:id="316422038">
          <w:marLeft w:val="0"/>
          <w:marRight w:val="0"/>
          <w:marTop w:val="0"/>
          <w:marBottom w:val="0"/>
          <w:divBdr>
            <w:top w:val="none" w:sz="0" w:space="0" w:color="auto"/>
            <w:left w:val="none" w:sz="0" w:space="0" w:color="auto"/>
            <w:bottom w:val="none" w:sz="0" w:space="0" w:color="auto"/>
            <w:right w:val="none" w:sz="0" w:space="0" w:color="auto"/>
          </w:divBdr>
        </w:div>
        <w:div w:id="415132677">
          <w:marLeft w:val="0"/>
          <w:marRight w:val="0"/>
          <w:marTop w:val="0"/>
          <w:marBottom w:val="0"/>
          <w:divBdr>
            <w:top w:val="none" w:sz="0" w:space="0" w:color="auto"/>
            <w:left w:val="none" w:sz="0" w:space="0" w:color="auto"/>
            <w:bottom w:val="none" w:sz="0" w:space="0" w:color="auto"/>
            <w:right w:val="none" w:sz="0" w:space="0" w:color="auto"/>
          </w:divBdr>
        </w:div>
        <w:div w:id="382871155">
          <w:marLeft w:val="0"/>
          <w:marRight w:val="0"/>
          <w:marTop w:val="0"/>
          <w:marBottom w:val="0"/>
          <w:divBdr>
            <w:top w:val="none" w:sz="0" w:space="0" w:color="auto"/>
            <w:left w:val="none" w:sz="0" w:space="0" w:color="auto"/>
            <w:bottom w:val="none" w:sz="0" w:space="0" w:color="auto"/>
            <w:right w:val="none" w:sz="0" w:space="0" w:color="auto"/>
          </w:divBdr>
        </w:div>
        <w:div w:id="376782230">
          <w:marLeft w:val="0"/>
          <w:marRight w:val="0"/>
          <w:marTop w:val="0"/>
          <w:marBottom w:val="0"/>
          <w:divBdr>
            <w:top w:val="none" w:sz="0" w:space="0" w:color="auto"/>
            <w:left w:val="none" w:sz="0" w:space="0" w:color="auto"/>
            <w:bottom w:val="none" w:sz="0" w:space="0" w:color="auto"/>
            <w:right w:val="none" w:sz="0" w:space="0" w:color="auto"/>
          </w:divBdr>
        </w:div>
      </w:divsChild>
    </w:div>
    <w:div w:id="879825022">
      <w:bodyDiv w:val="1"/>
      <w:marLeft w:val="0"/>
      <w:marRight w:val="0"/>
      <w:marTop w:val="0"/>
      <w:marBottom w:val="0"/>
      <w:divBdr>
        <w:top w:val="none" w:sz="0" w:space="0" w:color="auto"/>
        <w:left w:val="none" w:sz="0" w:space="0" w:color="auto"/>
        <w:bottom w:val="none" w:sz="0" w:space="0" w:color="auto"/>
        <w:right w:val="none" w:sz="0" w:space="0" w:color="auto"/>
      </w:divBdr>
    </w:div>
    <w:div w:id="984823052">
      <w:bodyDiv w:val="1"/>
      <w:marLeft w:val="0"/>
      <w:marRight w:val="0"/>
      <w:marTop w:val="0"/>
      <w:marBottom w:val="0"/>
      <w:divBdr>
        <w:top w:val="none" w:sz="0" w:space="0" w:color="auto"/>
        <w:left w:val="none" w:sz="0" w:space="0" w:color="auto"/>
        <w:bottom w:val="none" w:sz="0" w:space="0" w:color="auto"/>
        <w:right w:val="none" w:sz="0" w:space="0" w:color="auto"/>
      </w:divBdr>
    </w:div>
    <w:div w:id="1154419068">
      <w:bodyDiv w:val="1"/>
      <w:marLeft w:val="0"/>
      <w:marRight w:val="0"/>
      <w:marTop w:val="0"/>
      <w:marBottom w:val="0"/>
      <w:divBdr>
        <w:top w:val="none" w:sz="0" w:space="0" w:color="auto"/>
        <w:left w:val="none" w:sz="0" w:space="0" w:color="auto"/>
        <w:bottom w:val="none" w:sz="0" w:space="0" w:color="auto"/>
        <w:right w:val="none" w:sz="0" w:space="0" w:color="auto"/>
      </w:divBdr>
    </w:div>
    <w:div w:id="1383480066">
      <w:bodyDiv w:val="1"/>
      <w:marLeft w:val="0"/>
      <w:marRight w:val="0"/>
      <w:marTop w:val="0"/>
      <w:marBottom w:val="0"/>
      <w:divBdr>
        <w:top w:val="none" w:sz="0" w:space="0" w:color="auto"/>
        <w:left w:val="none" w:sz="0" w:space="0" w:color="auto"/>
        <w:bottom w:val="none" w:sz="0" w:space="0" w:color="auto"/>
        <w:right w:val="none" w:sz="0" w:space="0" w:color="auto"/>
      </w:divBdr>
      <w:divsChild>
        <w:div w:id="1823885268">
          <w:marLeft w:val="0"/>
          <w:marRight w:val="0"/>
          <w:marTop w:val="0"/>
          <w:marBottom w:val="0"/>
          <w:divBdr>
            <w:top w:val="none" w:sz="0" w:space="0" w:color="auto"/>
            <w:left w:val="none" w:sz="0" w:space="0" w:color="auto"/>
            <w:bottom w:val="none" w:sz="0" w:space="0" w:color="auto"/>
            <w:right w:val="none" w:sz="0" w:space="0" w:color="auto"/>
          </w:divBdr>
        </w:div>
        <w:div w:id="480275962">
          <w:marLeft w:val="0"/>
          <w:marRight w:val="0"/>
          <w:marTop w:val="0"/>
          <w:marBottom w:val="0"/>
          <w:divBdr>
            <w:top w:val="none" w:sz="0" w:space="0" w:color="auto"/>
            <w:left w:val="none" w:sz="0" w:space="0" w:color="auto"/>
            <w:bottom w:val="none" w:sz="0" w:space="0" w:color="auto"/>
            <w:right w:val="none" w:sz="0" w:space="0" w:color="auto"/>
          </w:divBdr>
        </w:div>
        <w:div w:id="110657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ed.31606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Anindo</dc:creator>
  <cp:lastModifiedBy>602HRDESK</cp:lastModifiedBy>
  <cp:revision>14</cp:revision>
  <dcterms:created xsi:type="dcterms:W3CDTF">2016-12-29T15:36:00Z</dcterms:created>
  <dcterms:modified xsi:type="dcterms:W3CDTF">2017-06-26T10:02:00Z</dcterms:modified>
</cp:coreProperties>
</file>