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72" w:rsidRPr="00627891" w:rsidRDefault="00DA414A" w:rsidP="00717140">
      <w:pPr>
        <w:ind w:hanging="1080"/>
        <w:rPr>
          <w:rFonts w:asciiTheme="minorHAnsi" w:hAnsiTheme="minorHAnsi"/>
          <w:sz w:val="24"/>
          <w:szCs w:val="24"/>
        </w:rPr>
      </w:pPr>
      <w:r>
        <w:rPr>
          <w:rFonts w:asciiTheme="minorHAnsi" w:hAnsiTheme="minorHAnsi"/>
          <w:noProof/>
          <w:sz w:val="24"/>
          <w:szCs w:val="24"/>
          <w:lang w:val="en-IN" w:eastAsia="en-IN"/>
        </w:rPr>
      </w:r>
      <w:r>
        <w:rPr>
          <w:rFonts w:asciiTheme="minorHAnsi" w:hAnsiTheme="minorHAnsi"/>
          <w:noProof/>
          <w:sz w:val="24"/>
          <w:szCs w:val="24"/>
          <w:lang w:val="en-IN" w:eastAsia="en-IN"/>
        </w:rPr>
        <w:pict>
          <v:rect id="AutoShape 3" o:spid="_x0000_s1026" alt="https://performancemanager41.successfactors.com/eduPhoto/view?companyId=Essar&amp;photo_type=liveProfile&amp;user_id=20004158&amp;invalidateCache=1380882928452"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720734" w:rsidRDefault="00720734" w:rsidP="00717140">
      <w:pPr>
        <w:ind w:hanging="1080"/>
        <w:rPr>
          <w:rFonts w:asciiTheme="minorHAnsi" w:hAnsiTheme="minorHAnsi"/>
          <w:b/>
          <w:bCs/>
          <w:noProof/>
          <w:sz w:val="24"/>
          <w:szCs w:val="24"/>
        </w:rPr>
      </w:pPr>
    </w:p>
    <w:p w:rsidR="00296D7C" w:rsidRDefault="00296D7C" w:rsidP="00717140">
      <w:pPr>
        <w:ind w:hanging="1080"/>
        <w:rPr>
          <w:rFonts w:asciiTheme="minorHAnsi" w:hAnsiTheme="minorHAnsi"/>
          <w:b/>
          <w:bCs/>
          <w:noProof/>
          <w:sz w:val="24"/>
          <w:szCs w:val="24"/>
        </w:rPr>
      </w:pPr>
      <w:r w:rsidRPr="00627891">
        <w:rPr>
          <w:rFonts w:asciiTheme="minorHAnsi" w:hAnsiTheme="minorHAnsi"/>
          <w:b/>
          <w:bCs/>
          <w:noProof/>
          <w:sz w:val="24"/>
          <w:szCs w:val="24"/>
        </w:rPr>
        <w:t>Uday</w:t>
      </w:r>
      <w:r w:rsidR="006D5956">
        <w:rPr>
          <w:rFonts w:asciiTheme="minorHAnsi" w:hAnsiTheme="minorHAnsi"/>
          <w:b/>
          <w:bCs/>
          <w:noProof/>
          <w:sz w:val="24"/>
          <w:szCs w:val="24"/>
        </w:rPr>
        <w:t xml:space="preserve">a </w:t>
      </w:r>
      <w:r w:rsidRPr="00627891">
        <w:rPr>
          <w:rFonts w:asciiTheme="minorHAnsi" w:hAnsiTheme="minorHAnsi"/>
          <w:b/>
          <w:bCs/>
          <w:noProof/>
          <w:sz w:val="24"/>
          <w:szCs w:val="24"/>
        </w:rPr>
        <w:t xml:space="preserve"> </w:t>
      </w:r>
    </w:p>
    <w:p w:rsidR="00CA434C" w:rsidRDefault="00CA434C" w:rsidP="00717140">
      <w:pPr>
        <w:ind w:hanging="1080"/>
        <w:rPr>
          <w:rFonts w:asciiTheme="minorHAnsi" w:hAnsiTheme="minorHAnsi"/>
          <w:b/>
          <w:bCs/>
          <w:noProof/>
          <w:sz w:val="24"/>
          <w:szCs w:val="24"/>
        </w:rPr>
      </w:pPr>
    </w:p>
    <w:p w:rsidR="00CA434C" w:rsidRPr="00CA434C" w:rsidRDefault="00CA434C" w:rsidP="00CA434C">
      <w:pPr>
        <w:ind w:hanging="1080"/>
        <w:rPr>
          <w:rFonts w:asciiTheme="minorHAnsi" w:hAnsiTheme="minorHAnsi"/>
          <w:bCs/>
          <w:noProof/>
          <w:sz w:val="24"/>
          <w:szCs w:val="24"/>
        </w:rPr>
      </w:pPr>
    </w:p>
    <w:p w:rsidR="00717140" w:rsidRPr="00CA434C" w:rsidRDefault="00717140" w:rsidP="00CA434C">
      <w:pPr>
        <w:ind w:hanging="1080"/>
        <w:rPr>
          <w:rFonts w:asciiTheme="minorHAnsi" w:hAnsiTheme="minorHAnsi"/>
          <w:bCs/>
          <w:noProof/>
          <w:sz w:val="24"/>
          <w:szCs w:val="24"/>
        </w:rPr>
      </w:pPr>
      <w:r w:rsidRPr="00CA434C">
        <w:rPr>
          <w:rFonts w:asciiTheme="minorHAnsi" w:hAnsiTheme="minorHAnsi"/>
          <w:bCs/>
          <w:noProof/>
          <w:sz w:val="24"/>
          <w:szCs w:val="24"/>
        </w:rPr>
        <w:t>E</w:t>
      </w:r>
      <w:r w:rsidR="00CA434C" w:rsidRPr="00CA434C">
        <w:rPr>
          <w:rFonts w:asciiTheme="minorHAnsi" w:hAnsiTheme="minorHAnsi"/>
          <w:bCs/>
          <w:noProof/>
          <w:sz w:val="24"/>
          <w:szCs w:val="24"/>
        </w:rPr>
        <w:t xml:space="preserve">mail </w:t>
      </w:r>
      <w:r w:rsidRPr="00CA434C">
        <w:rPr>
          <w:rFonts w:asciiTheme="minorHAnsi" w:hAnsiTheme="minorHAnsi"/>
          <w:bCs/>
          <w:noProof/>
          <w:sz w:val="24"/>
          <w:szCs w:val="24"/>
        </w:rPr>
        <w:t>:</w:t>
      </w:r>
      <w:r w:rsidR="0007727E" w:rsidRPr="00CA434C">
        <w:rPr>
          <w:rFonts w:asciiTheme="minorHAnsi" w:hAnsiTheme="minorHAnsi"/>
          <w:bCs/>
          <w:noProof/>
          <w:sz w:val="24"/>
          <w:szCs w:val="24"/>
        </w:rPr>
        <w:t xml:space="preserve"> </w:t>
      </w:r>
      <w:hyperlink r:id="rId8" w:history="1">
        <w:r w:rsidR="0090641F" w:rsidRPr="00775353">
          <w:rPr>
            <w:rStyle w:val="Hyperlink"/>
            <w:rFonts w:asciiTheme="minorHAnsi" w:hAnsiTheme="minorHAnsi"/>
            <w:bCs/>
            <w:noProof/>
            <w:sz w:val="24"/>
            <w:szCs w:val="24"/>
          </w:rPr>
          <w:t>uday.317125@2freemail.com</w:t>
        </w:r>
      </w:hyperlink>
      <w:r w:rsidR="0090641F">
        <w:rPr>
          <w:rFonts w:asciiTheme="minorHAnsi" w:hAnsiTheme="minorHAnsi"/>
          <w:bCs/>
          <w:noProof/>
          <w:sz w:val="24"/>
          <w:szCs w:val="24"/>
        </w:rPr>
        <w:t xml:space="preserve"> </w:t>
      </w:r>
    </w:p>
    <w:p w:rsidR="003D6672" w:rsidRPr="00627891" w:rsidRDefault="003D6672">
      <w:pPr>
        <w:rPr>
          <w:rFonts w:asciiTheme="minorHAnsi" w:hAnsiTheme="minorHAnsi"/>
          <w:sz w:val="24"/>
          <w:szCs w:val="24"/>
        </w:rPr>
      </w:pPr>
    </w:p>
    <w:tbl>
      <w:tblPr>
        <w:tblW w:w="10011" w:type="dxa"/>
        <w:tblInd w:w="-9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011"/>
      </w:tblGrid>
      <w:tr w:rsidR="003D6672" w:rsidRPr="00627891" w:rsidTr="0007727E">
        <w:tc>
          <w:tcPr>
            <w:tcW w:w="10011" w:type="dxa"/>
            <w:tcBorders>
              <w:top w:val="single" w:sz="4" w:space="0" w:color="C0C0C0"/>
              <w:left w:val="single" w:sz="4" w:space="0" w:color="C0C0C0"/>
              <w:bottom w:val="single" w:sz="4" w:space="0" w:color="C0C0C0"/>
              <w:right w:val="single" w:sz="4" w:space="0" w:color="C0C0C0"/>
            </w:tcBorders>
            <w:shd w:val="clear" w:color="C0C0C0" w:fill="C0C0C0"/>
          </w:tcPr>
          <w:p w:rsidR="003D6672" w:rsidRPr="00627891" w:rsidRDefault="00947072" w:rsidP="00345840">
            <w:pPr>
              <w:jc w:val="both"/>
              <w:rPr>
                <w:rFonts w:asciiTheme="minorHAnsi" w:hAnsiTheme="minorHAnsi"/>
                <w:b/>
                <w:bCs/>
                <w:smallCaps/>
                <w:sz w:val="24"/>
                <w:szCs w:val="24"/>
              </w:rPr>
            </w:pPr>
            <w:r w:rsidRPr="00627891">
              <w:rPr>
                <w:rFonts w:asciiTheme="minorHAnsi" w:hAnsiTheme="minorHAnsi"/>
                <w:b/>
                <w:bCs/>
                <w:smallCaps/>
                <w:sz w:val="24"/>
                <w:szCs w:val="24"/>
              </w:rPr>
              <w:t xml:space="preserve">Professional </w:t>
            </w:r>
            <w:r w:rsidR="003D6672" w:rsidRPr="00627891">
              <w:rPr>
                <w:rFonts w:asciiTheme="minorHAnsi" w:hAnsiTheme="minorHAnsi"/>
                <w:b/>
                <w:bCs/>
                <w:smallCaps/>
                <w:sz w:val="24"/>
                <w:szCs w:val="24"/>
              </w:rPr>
              <w:t xml:space="preserve">Profile </w:t>
            </w:r>
            <w:r w:rsidR="00157ED2" w:rsidRPr="00627891">
              <w:rPr>
                <w:rFonts w:asciiTheme="minorHAnsi" w:hAnsiTheme="minorHAnsi"/>
                <w:b/>
                <w:bCs/>
                <w:smallCaps/>
                <w:sz w:val="24"/>
                <w:szCs w:val="24"/>
              </w:rPr>
              <w:t>: “</w:t>
            </w:r>
            <w:r w:rsidR="00345840">
              <w:rPr>
                <w:rFonts w:asciiTheme="minorHAnsi" w:hAnsiTheme="minorHAnsi"/>
                <w:b/>
                <w:bCs/>
                <w:smallCaps/>
                <w:sz w:val="24"/>
                <w:szCs w:val="24"/>
              </w:rPr>
              <w:t>Finance &amp; Accounts</w:t>
            </w:r>
            <w:r w:rsidR="00157ED2" w:rsidRPr="00627891">
              <w:rPr>
                <w:rFonts w:asciiTheme="minorHAnsi" w:hAnsiTheme="minorHAnsi"/>
                <w:b/>
                <w:bCs/>
                <w:smallCaps/>
                <w:sz w:val="24"/>
                <w:szCs w:val="24"/>
              </w:rPr>
              <w:t xml:space="preserve">” </w:t>
            </w:r>
          </w:p>
        </w:tc>
      </w:tr>
      <w:tr w:rsidR="003D6672" w:rsidRPr="00627891" w:rsidTr="0007727E">
        <w:tc>
          <w:tcPr>
            <w:tcW w:w="10011" w:type="dxa"/>
            <w:tcBorders>
              <w:top w:val="single" w:sz="4" w:space="0" w:color="C0C0C0"/>
              <w:left w:val="single" w:sz="4" w:space="0" w:color="C0C0C0"/>
              <w:bottom w:val="single" w:sz="4" w:space="0" w:color="C0C0C0"/>
              <w:right w:val="single" w:sz="4" w:space="0" w:color="C0C0C0"/>
            </w:tcBorders>
            <w:shd w:val="clear" w:color="C0C0C0" w:fill="auto"/>
          </w:tcPr>
          <w:p w:rsidR="00345840" w:rsidRPr="0028416B" w:rsidRDefault="00345840" w:rsidP="00345840">
            <w:pPr>
              <w:pStyle w:val="Achievement"/>
              <w:numPr>
                <w:ilvl w:val="0"/>
                <w:numId w:val="24"/>
              </w:numPr>
              <w:pBdr>
                <w:left w:val="none" w:sz="0" w:space="0" w:color="auto"/>
              </w:pBdr>
              <w:spacing w:after="0"/>
              <w:jc w:val="both"/>
              <w:rPr>
                <w:rFonts w:ascii="Calibri" w:hAnsi="Calibri"/>
                <w:b/>
                <w:color w:val="000000"/>
                <w:sz w:val="22"/>
                <w:szCs w:val="22"/>
              </w:rPr>
            </w:pPr>
            <w:r>
              <w:rPr>
                <w:rFonts w:ascii="Calibri" w:hAnsi="Calibri"/>
                <w:color w:val="000000"/>
                <w:sz w:val="22"/>
                <w:szCs w:val="22"/>
              </w:rPr>
              <w:t>Global MIS Reporting</w:t>
            </w:r>
            <w:r w:rsidR="00DE499B">
              <w:rPr>
                <w:rFonts w:ascii="Calibri" w:hAnsi="Calibri"/>
                <w:color w:val="000000"/>
                <w:sz w:val="22"/>
                <w:szCs w:val="22"/>
              </w:rPr>
              <w:t xml:space="preserve"> – US GAAP &amp; IFRS</w:t>
            </w:r>
          </w:p>
          <w:p w:rsidR="00345840" w:rsidRPr="000124ED" w:rsidRDefault="00C14A86" w:rsidP="00345840">
            <w:pPr>
              <w:pStyle w:val="Achievement"/>
              <w:numPr>
                <w:ilvl w:val="0"/>
                <w:numId w:val="24"/>
              </w:numPr>
              <w:pBdr>
                <w:left w:val="none" w:sz="0" w:space="0" w:color="auto"/>
              </w:pBdr>
              <w:spacing w:after="0"/>
              <w:jc w:val="both"/>
              <w:rPr>
                <w:rFonts w:ascii="Calibri" w:hAnsi="Calibri"/>
                <w:b/>
                <w:color w:val="000000"/>
                <w:sz w:val="22"/>
                <w:szCs w:val="22"/>
              </w:rPr>
            </w:pPr>
            <w:r w:rsidRPr="00627891">
              <w:rPr>
                <w:rFonts w:asciiTheme="minorHAnsi" w:hAnsiTheme="minorHAnsi"/>
                <w:color w:val="000000"/>
                <w:sz w:val="24"/>
                <w:szCs w:val="24"/>
              </w:rPr>
              <w:t>Budget Planning &amp; Forecast</w:t>
            </w:r>
            <w:r>
              <w:rPr>
                <w:rFonts w:ascii="Calibri" w:hAnsi="Calibri"/>
                <w:color w:val="000000"/>
                <w:sz w:val="22"/>
                <w:szCs w:val="22"/>
              </w:rPr>
              <w:t xml:space="preserve"> </w:t>
            </w:r>
          </w:p>
          <w:p w:rsidR="00270705" w:rsidRPr="00270705" w:rsidRDefault="00345840" w:rsidP="00345840">
            <w:pPr>
              <w:pStyle w:val="Achievement"/>
              <w:numPr>
                <w:ilvl w:val="0"/>
                <w:numId w:val="24"/>
              </w:numPr>
              <w:pBdr>
                <w:left w:val="none" w:sz="0" w:space="0" w:color="auto"/>
              </w:pBdr>
              <w:spacing w:after="0"/>
              <w:jc w:val="both"/>
              <w:rPr>
                <w:rFonts w:ascii="Calibri" w:hAnsi="Calibri"/>
                <w:b/>
                <w:color w:val="000000"/>
                <w:sz w:val="22"/>
                <w:szCs w:val="22"/>
              </w:rPr>
            </w:pPr>
            <w:r>
              <w:rPr>
                <w:rFonts w:ascii="Calibri" w:hAnsi="Calibri"/>
                <w:color w:val="000000"/>
                <w:sz w:val="22"/>
                <w:szCs w:val="22"/>
              </w:rPr>
              <w:t>Credit Control</w:t>
            </w:r>
            <w:r w:rsidR="00DA51BA">
              <w:rPr>
                <w:rFonts w:ascii="Calibri" w:hAnsi="Calibri"/>
                <w:color w:val="000000"/>
                <w:sz w:val="22"/>
                <w:szCs w:val="22"/>
              </w:rPr>
              <w:t xml:space="preserve"> </w:t>
            </w:r>
          </w:p>
          <w:p w:rsidR="00345840" w:rsidRPr="0028416B" w:rsidRDefault="00270705" w:rsidP="00345840">
            <w:pPr>
              <w:pStyle w:val="Achievement"/>
              <w:numPr>
                <w:ilvl w:val="0"/>
                <w:numId w:val="24"/>
              </w:numPr>
              <w:pBdr>
                <w:left w:val="none" w:sz="0" w:space="0" w:color="auto"/>
              </w:pBdr>
              <w:spacing w:after="0"/>
              <w:jc w:val="both"/>
              <w:rPr>
                <w:rFonts w:ascii="Calibri" w:hAnsi="Calibri"/>
                <w:b/>
                <w:color w:val="000000"/>
                <w:sz w:val="22"/>
                <w:szCs w:val="22"/>
              </w:rPr>
            </w:pPr>
            <w:r>
              <w:rPr>
                <w:rFonts w:ascii="Calibri" w:hAnsi="Calibri"/>
                <w:color w:val="000000"/>
                <w:sz w:val="22"/>
                <w:szCs w:val="22"/>
              </w:rPr>
              <w:t>Vendor Management</w:t>
            </w:r>
            <w:r w:rsidR="00DA51BA">
              <w:rPr>
                <w:rFonts w:ascii="Calibri" w:hAnsi="Calibri"/>
                <w:color w:val="000000"/>
                <w:sz w:val="22"/>
                <w:szCs w:val="22"/>
              </w:rPr>
              <w:t xml:space="preserve"> </w:t>
            </w:r>
          </w:p>
          <w:p w:rsidR="00345840" w:rsidRPr="0028416B" w:rsidRDefault="00345840" w:rsidP="00345840">
            <w:pPr>
              <w:pStyle w:val="Achievement"/>
              <w:numPr>
                <w:ilvl w:val="0"/>
                <w:numId w:val="24"/>
              </w:numPr>
              <w:pBdr>
                <w:left w:val="none" w:sz="0" w:space="0" w:color="auto"/>
              </w:pBdr>
              <w:spacing w:after="0"/>
              <w:jc w:val="both"/>
              <w:rPr>
                <w:rFonts w:ascii="Calibri" w:hAnsi="Calibri"/>
                <w:b/>
                <w:color w:val="000000"/>
                <w:sz w:val="22"/>
                <w:szCs w:val="22"/>
              </w:rPr>
            </w:pPr>
            <w:r>
              <w:rPr>
                <w:rFonts w:ascii="Calibri" w:hAnsi="Calibri"/>
                <w:color w:val="000000"/>
                <w:sz w:val="22"/>
                <w:szCs w:val="22"/>
              </w:rPr>
              <w:t>SOX Audit</w:t>
            </w:r>
            <w:r>
              <w:rPr>
                <w:rFonts w:ascii="Calibri" w:hAnsi="Calibri"/>
                <w:b/>
                <w:color w:val="000000"/>
                <w:sz w:val="22"/>
                <w:szCs w:val="22"/>
              </w:rPr>
              <w:t xml:space="preserve">,  </w:t>
            </w:r>
            <w:r w:rsidR="002E4A99">
              <w:rPr>
                <w:rFonts w:ascii="Calibri" w:hAnsi="Calibri"/>
                <w:color w:val="000000"/>
                <w:sz w:val="22"/>
                <w:szCs w:val="22"/>
              </w:rPr>
              <w:t xml:space="preserve">ISO Audit, Statutory </w:t>
            </w:r>
            <w:r>
              <w:rPr>
                <w:rFonts w:ascii="Calibri" w:hAnsi="Calibri"/>
                <w:color w:val="000000"/>
                <w:sz w:val="22"/>
                <w:szCs w:val="22"/>
              </w:rPr>
              <w:t>and Internal Audit</w:t>
            </w:r>
          </w:p>
          <w:p w:rsidR="00345840" w:rsidRPr="000124ED" w:rsidRDefault="00345840" w:rsidP="00345840">
            <w:pPr>
              <w:pStyle w:val="Achievement"/>
              <w:numPr>
                <w:ilvl w:val="0"/>
                <w:numId w:val="24"/>
              </w:numPr>
              <w:pBdr>
                <w:left w:val="none" w:sz="0" w:space="0" w:color="auto"/>
              </w:pBdr>
              <w:spacing w:after="0"/>
              <w:jc w:val="both"/>
              <w:rPr>
                <w:rFonts w:ascii="Calibri" w:hAnsi="Calibri"/>
                <w:b/>
                <w:color w:val="000000"/>
                <w:sz w:val="22"/>
                <w:szCs w:val="22"/>
              </w:rPr>
            </w:pPr>
            <w:r>
              <w:rPr>
                <w:rFonts w:ascii="Calibri" w:hAnsi="Calibri"/>
                <w:color w:val="000000"/>
                <w:sz w:val="22"/>
                <w:szCs w:val="22"/>
              </w:rPr>
              <w:t>Controlling Branches across PAN India.</w:t>
            </w:r>
          </w:p>
          <w:p w:rsidR="00947072" w:rsidRPr="00627891" w:rsidRDefault="00345840" w:rsidP="00345840">
            <w:pPr>
              <w:pStyle w:val="Achievement"/>
              <w:numPr>
                <w:ilvl w:val="0"/>
                <w:numId w:val="24"/>
              </w:numPr>
              <w:pBdr>
                <w:left w:val="none" w:sz="0" w:space="0" w:color="auto"/>
              </w:pBdr>
              <w:spacing w:after="0"/>
              <w:jc w:val="both"/>
              <w:rPr>
                <w:rFonts w:asciiTheme="minorHAnsi" w:hAnsiTheme="minorHAnsi"/>
                <w:b/>
                <w:bCs/>
                <w:smallCaps/>
                <w:sz w:val="24"/>
                <w:szCs w:val="24"/>
              </w:rPr>
            </w:pPr>
            <w:r>
              <w:rPr>
                <w:rFonts w:ascii="Calibri" w:hAnsi="Calibri"/>
                <w:color w:val="000000"/>
                <w:sz w:val="22"/>
                <w:szCs w:val="22"/>
              </w:rPr>
              <w:t xml:space="preserve">Legal </w:t>
            </w:r>
            <w:r w:rsidR="006D5956">
              <w:rPr>
                <w:rFonts w:ascii="Calibri" w:hAnsi="Calibri"/>
                <w:color w:val="000000"/>
                <w:sz w:val="22"/>
                <w:szCs w:val="22"/>
              </w:rPr>
              <w:t>Compliance</w:t>
            </w:r>
            <w:r w:rsidR="00627891" w:rsidRPr="00627891">
              <w:rPr>
                <w:rFonts w:asciiTheme="minorHAnsi" w:hAnsiTheme="minorHAnsi"/>
                <w:color w:val="000000"/>
                <w:sz w:val="24"/>
                <w:szCs w:val="24"/>
              </w:rPr>
              <w:t xml:space="preserve"> </w:t>
            </w:r>
          </w:p>
        </w:tc>
      </w:tr>
    </w:tbl>
    <w:p w:rsidR="00FD4AB4" w:rsidRPr="00627891" w:rsidRDefault="00FD4AB4">
      <w:pPr>
        <w:rPr>
          <w:rFonts w:asciiTheme="minorHAnsi" w:hAnsiTheme="minorHAnsi"/>
          <w:sz w:val="24"/>
          <w:szCs w:val="24"/>
        </w:rPr>
      </w:pPr>
    </w:p>
    <w:tbl>
      <w:tblPr>
        <w:tblW w:w="10011" w:type="dxa"/>
        <w:tblInd w:w="-9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011"/>
      </w:tblGrid>
      <w:tr w:rsidR="00F534CB" w:rsidRPr="00627891" w:rsidTr="00BC1761">
        <w:tc>
          <w:tcPr>
            <w:tcW w:w="10011" w:type="dxa"/>
            <w:tcBorders>
              <w:top w:val="single" w:sz="4" w:space="0" w:color="C0C0C0"/>
              <w:left w:val="single" w:sz="4" w:space="0" w:color="C0C0C0"/>
              <w:bottom w:val="single" w:sz="4" w:space="0" w:color="C0C0C0"/>
              <w:right w:val="single" w:sz="4" w:space="0" w:color="C0C0C0"/>
            </w:tcBorders>
            <w:shd w:val="clear" w:color="C0C0C0" w:fill="C0C0C0"/>
          </w:tcPr>
          <w:p w:rsidR="00F534CB" w:rsidRPr="00627891" w:rsidRDefault="00F534CB" w:rsidP="00F534CB">
            <w:pPr>
              <w:jc w:val="both"/>
              <w:rPr>
                <w:rFonts w:asciiTheme="minorHAnsi" w:hAnsiTheme="minorHAnsi"/>
                <w:b/>
                <w:bCs/>
                <w:smallCaps/>
                <w:sz w:val="24"/>
                <w:szCs w:val="24"/>
              </w:rPr>
            </w:pPr>
            <w:r w:rsidRPr="00627891">
              <w:rPr>
                <w:rFonts w:asciiTheme="minorHAnsi" w:hAnsiTheme="minorHAnsi"/>
                <w:b/>
                <w:bCs/>
                <w:smallCaps/>
                <w:sz w:val="24"/>
                <w:szCs w:val="24"/>
              </w:rPr>
              <w:t xml:space="preserve">Achievement’s </w:t>
            </w:r>
          </w:p>
        </w:tc>
      </w:tr>
      <w:tr w:rsidR="00F534CB" w:rsidRPr="00627891" w:rsidTr="00BC1761">
        <w:tc>
          <w:tcPr>
            <w:tcW w:w="10011" w:type="dxa"/>
            <w:tcBorders>
              <w:top w:val="single" w:sz="4" w:space="0" w:color="C0C0C0"/>
              <w:left w:val="single" w:sz="4" w:space="0" w:color="C0C0C0"/>
              <w:bottom w:val="single" w:sz="4" w:space="0" w:color="C0C0C0"/>
              <w:right w:val="single" w:sz="4" w:space="0" w:color="C0C0C0"/>
            </w:tcBorders>
            <w:shd w:val="clear" w:color="C0C0C0" w:fill="auto"/>
          </w:tcPr>
          <w:p w:rsidR="00345840" w:rsidRPr="0084757D" w:rsidRDefault="00345840" w:rsidP="00345840">
            <w:pPr>
              <w:pStyle w:val="Achievement"/>
              <w:numPr>
                <w:ilvl w:val="0"/>
                <w:numId w:val="26"/>
              </w:numPr>
              <w:pBdr>
                <w:left w:val="none" w:sz="0" w:space="0" w:color="auto"/>
              </w:pBdr>
              <w:tabs>
                <w:tab w:val="left" w:pos="360"/>
              </w:tabs>
              <w:spacing w:after="0"/>
              <w:ind w:left="720"/>
              <w:jc w:val="both"/>
              <w:rPr>
                <w:rFonts w:ascii="Calibri" w:hAnsi="Calibri"/>
                <w:color w:val="000000"/>
                <w:sz w:val="22"/>
                <w:szCs w:val="22"/>
              </w:rPr>
            </w:pPr>
            <w:r w:rsidRPr="009C2407">
              <w:rPr>
                <w:rFonts w:ascii="Calibri" w:hAnsi="Calibri"/>
                <w:color w:val="000000"/>
                <w:sz w:val="22"/>
                <w:szCs w:val="22"/>
              </w:rPr>
              <w:t>One out of 6 committee member to bring the Company from 24</w:t>
            </w:r>
            <w:r w:rsidRPr="009C2407">
              <w:rPr>
                <w:rFonts w:ascii="Calibri" w:hAnsi="Calibri"/>
                <w:color w:val="000000"/>
                <w:sz w:val="22"/>
                <w:szCs w:val="22"/>
                <w:vertAlign w:val="superscript"/>
              </w:rPr>
              <w:t>th</w:t>
            </w:r>
            <w:r w:rsidRPr="009C2407">
              <w:rPr>
                <w:rFonts w:ascii="Calibri" w:hAnsi="Calibri"/>
                <w:color w:val="000000"/>
                <w:sz w:val="22"/>
                <w:szCs w:val="22"/>
              </w:rPr>
              <w:t xml:space="preserve"> IATA ranking to 1</w:t>
            </w:r>
            <w:r w:rsidRPr="009C2407">
              <w:rPr>
                <w:rFonts w:ascii="Calibri" w:hAnsi="Calibri"/>
                <w:color w:val="000000"/>
                <w:sz w:val="22"/>
                <w:szCs w:val="22"/>
                <w:vertAlign w:val="superscript"/>
              </w:rPr>
              <w:t>st</w:t>
            </w:r>
            <w:r>
              <w:rPr>
                <w:rFonts w:ascii="Calibri" w:hAnsi="Calibri"/>
                <w:color w:val="000000"/>
                <w:sz w:val="22"/>
                <w:szCs w:val="22"/>
                <w:vertAlign w:val="superscript"/>
              </w:rPr>
              <w:t xml:space="preserve"> </w:t>
            </w:r>
            <w:r w:rsidRPr="009C2407">
              <w:rPr>
                <w:rFonts w:ascii="Calibri" w:hAnsi="Calibri"/>
                <w:color w:val="000000"/>
                <w:sz w:val="22"/>
                <w:szCs w:val="22"/>
              </w:rPr>
              <w:t xml:space="preserve"> </w:t>
            </w:r>
            <w:r>
              <w:rPr>
                <w:rFonts w:ascii="Calibri" w:hAnsi="Calibri"/>
                <w:color w:val="000000"/>
                <w:sz w:val="22"/>
                <w:szCs w:val="22"/>
              </w:rPr>
              <w:t xml:space="preserve">rank </w:t>
            </w:r>
            <w:r w:rsidRPr="009C2407">
              <w:rPr>
                <w:rFonts w:ascii="Calibri" w:hAnsi="Calibri"/>
                <w:color w:val="000000"/>
                <w:sz w:val="22"/>
                <w:szCs w:val="22"/>
              </w:rPr>
              <w:t>from 1999 to 2004.</w:t>
            </w:r>
          </w:p>
          <w:p w:rsidR="00345840" w:rsidRPr="009C2407" w:rsidRDefault="00345840" w:rsidP="00345840">
            <w:pPr>
              <w:pStyle w:val="Achievement"/>
              <w:numPr>
                <w:ilvl w:val="0"/>
                <w:numId w:val="26"/>
              </w:numPr>
              <w:pBdr>
                <w:left w:val="none" w:sz="0" w:space="0" w:color="auto"/>
              </w:pBdr>
              <w:spacing w:after="0"/>
              <w:ind w:left="688" w:hanging="328"/>
              <w:jc w:val="both"/>
              <w:rPr>
                <w:rFonts w:ascii="Calibri" w:hAnsi="Calibri"/>
                <w:color w:val="000000"/>
                <w:sz w:val="22"/>
                <w:szCs w:val="22"/>
              </w:rPr>
            </w:pPr>
            <w:r w:rsidRPr="009C2407">
              <w:rPr>
                <w:rFonts w:ascii="Calibri" w:hAnsi="Calibri"/>
                <w:color w:val="000000"/>
                <w:sz w:val="22"/>
                <w:szCs w:val="22"/>
              </w:rPr>
              <w:t>Increased Cliental based business due to</w:t>
            </w:r>
            <w:r>
              <w:rPr>
                <w:rFonts w:ascii="Calibri" w:hAnsi="Calibri"/>
                <w:color w:val="000000"/>
                <w:sz w:val="22"/>
                <w:szCs w:val="22"/>
              </w:rPr>
              <w:t xml:space="preserve"> goodwill, Brand Name and strategic Sales Plan.</w:t>
            </w:r>
          </w:p>
          <w:p w:rsidR="00345840" w:rsidRPr="009C2407" w:rsidRDefault="00345840" w:rsidP="00345840">
            <w:pPr>
              <w:pStyle w:val="Achievement"/>
              <w:numPr>
                <w:ilvl w:val="0"/>
                <w:numId w:val="27"/>
              </w:numPr>
              <w:pBdr>
                <w:left w:val="none" w:sz="0" w:space="0" w:color="auto"/>
              </w:pBdr>
              <w:spacing w:after="0"/>
              <w:jc w:val="both"/>
              <w:rPr>
                <w:rFonts w:ascii="Calibri" w:hAnsi="Calibri"/>
                <w:color w:val="000000"/>
                <w:sz w:val="22"/>
                <w:szCs w:val="22"/>
              </w:rPr>
            </w:pPr>
            <w:r w:rsidRPr="009C2407">
              <w:rPr>
                <w:rFonts w:ascii="Calibri" w:hAnsi="Calibri"/>
                <w:color w:val="000000"/>
                <w:sz w:val="22"/>
                <w:szCs w:val="22"/>
              </w:rPr>
              <w:t xml:space="preserve">Certified SOX &amp; ISO Auditor   </w:t>
            </w:r>
            <w:r>
              <w:rPr>
                <w:rFonts w:ascii="Calibri" w:hAnsi="Calibri"/>
                <w:color w:val="000000"/>
                <w:sz w:val="22"/>
                <w:szCs w:val="22"/>
              </w:rPr>
              <w:t xml:space="preserve">- Conducted Internal Audits of the organization in various departments which helped the management to strengthen the missing key controls and high Risk areas and to take corrective action immediately.   </w:t>
            </w:r>
          </w:p>
          <w:p w:rsidR="00345840" w:rsidRPr="009C2407" w:rsidRDefault="00345840" w:rsidP="00345840">
            <w:pPr>
              <w:pStyle w:val="Achievement"/>
              <w:numPr>
                <w:ilvl w:val="0"/>
                <w:numId w:val="27"/>
              </w:numPr>
              <w:pBdr>
                <w:left w:val="none" w:sz="0" w:space="0" w:color="auto"/>
              </w:pBdr>
              <w:spacing w:after="0"/>
              <w:jc w:val="both"/>
              <w:rPr>
                <w:rFonts w:ascii="Calibri" w:hAnsi="Calibri"/>
                <w:color w:val="000000"/>
                <w:sz w:val="22"/>
                <w:szCs w:val="22"/>
              </w:rPr>
            </w:pPr>
            <w:r w:rsidRPr="009C2407">
              <w:rPr>
                <w:rFonts w:ascii="Calibri" w:hAnsi="Calibri"/>
                <w:color w:val="000000"/>
                <w:sz w:val="22"/>
                <w:szCs w:val="22"/>
              </w:rPr>
              <w:t xml:space="preserve">Successfully Handled Legal Issues: Recovery &amp; Dispute Settlements </w:t>
            </w:r>
          </w:p>
          <w:p w:rsidR="00F534CB" w:rsidRPr="00627891" w:rsidRDefault="00345840" w:rsidP="00345840">
            <w:pPr>
              <w:pStyle w:val="Achievement"/>
              <w:numPr>
                <w:ilvl w:val="0"/>
                <w:numId w:val="27"/>
              </w:numPr>
              <w:pBdr>
                <w:left w:val="none" w:sz="0" w:space="0" w:color="auto"/>
              </w:pBdr>
              <w:spacing w:after="0"/>
              <w:jc w:val="both"/>
              <w:rPr>
                <w:rFonts w:asciiTheme="minorHAnsi" w:hAnsiTheme="minorHAnsi"/>
                <w:sz w:val="24"/>
                <w:szCs w:val="24"/>
              </w:rPr>
            </w:pPr>
            <w:r w:rsidRPr="009C2407">
              <w:rPr>
                <w:rFonts w:ascii="Calibri" w:hAnsi="Calibri"/>
                <w:color w:val="000000"/>
                <w:sz w:val="22"/>
                <w:szCs w:val="22"/>
              </w:rPr>
              <w:t xml:space="preserve">Consistent Revenue growth of 18-20% per annum, in </w:t>
            </w:r>
            <w:r>
              <w:rPr>
                <w:rFonts w:ascii="Calibri" w:hAnsi="Calibri"/>
                <w:color w:val="000000"/>
                <w:sz w:val="22"/>
                <w:szCs w:val="22"/>
              </w:rPr>
              <w:t>spite of Economy meltdown in the past.</w:t>
            </w:r>
          </w:p>
        </w:tc>
      </w:tr>
    </w:tbl>
    <w:p w:rsidR="00F534CB" w:rsidRDefault="00F534CB">
      <w:pPr>
        <w:rPr>
          <w:rFonts w:asciiTheme="minorHAnsi" w:hAnsiTheme="minorHAnsi"/>
          <w:sz w:val="24"/>
          <w:szCs w:val="24"/>
        </w:rPr>
      </w:pPr>
    </w:p>
    <w:tbl>
      <w:tblPr>
        <w:tblW w:w="10011" w:type="dxa"/>
        <w:tblInd w:w="-9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011"/>
      </w:tblGrid>
      <w:tr w:rsidR="00345840" w:rsidRPr="00627891" w:rsidTr="008577C9">
        <w:tc>
          <w:tcPr>
            <w:tcW w:w="10011" w:type="dxa"/>
            <w:tcBorders>
              <w:top w:val="single" w:sz="4" w:space="0" w:color="C0C0C0"/>
              <w:left w:val="single" w:sz="4" w:space="0" w:color="C0C0C0"/>
              <w:bottom w:val="single" w:sz="4" w:space="0" w:color="C0C0C0"/>
              <w:right w:val="single" w:sz="4" w:space="0" w:color="C0C0C0"/>
            </w:tcBorders>
            <w:shd w:val="clear" w:color="C0C0C0" w:fill="C0C0C0"/>
          </w:tcPr>
          <w:p w:rsidR="00345840" w:rsidRPr="00627891" w:rsidRDefault="00345840" w:rsidP="00345840">
            <w:pPr>
              <w:jc w:val="both"/>
              <w:rPr>
                <w:rFonts w:asciiTheme="minorHAnsi" w:hAnsiTheme="minorHAnsi"/>
                <w:b/>
                <w:bCs/>
                <w:smallCaps/>
                <w:sz w:val="24"/>
                <w:szCs w:val="24"/>
              </w:rPr>
            </w:pPr>
            <w:r>
              <w:rPr>
                <w:rFonts w:asciiTheme="minorHAnsi" w:hAnsiTheme="minorHAnsi"/>
                <w:b/>
                <w:bCs/>
                <w:smallCaps/>
                <w:sz w:val="24"/>
                <w:szCs w:val="24"/>
              </w:rPr>
              <w:t>Work Experiences</w:t>
            </w:r>
            <w:r w:rsidRPr="00627891">
              <w:rPr>
                <w:rFonts w:asciiTheme="minorHAnsi" w:hAnsiTheme="minorHAnsi"/>
                <w:b/>
                <w:bCs/>
                <w:smallCaps/>
                <w:sz w:val="24"/>
                <w:szCs w:val="24"/>
              </w:rPr>
              <w:t xml:space="preserve"> </w:t>
            </w:r>
          </w:p>
        </w:tc>
      </w:tr>
      <w:tr w:rsidR="00345840" w:rsidRPr="00627891" w:rsidTr="008577C9">
        <w:tc>
          <w:tcPr>
            <w:tcW w:w="10011" w:type="dxa"/>
            <w:tcBorders>
              <w:top w:val="single" w:sz="4" w:space="0" w:color="C0C0C0"/>
              <w:left w:val="single" w:sz="4" w:space="0" w:color="C0C0C0"/>
              <w:bottom w:val="single" w:sz="4" w:space="0" w:color="C0C0C0"/>
              <w:right w:val="single" w:sz="4" w:space="0" w:color="C0C0C0"/>
            </w:tcBorders>
            <w:shd w:val="clear" w:color="C0C0C0" w:fill="auto"/>
          </w:tcPr>
          <w:p w:rsidR="00345840" w:rsidRPr="009C2407" w:rsidRDefault="00345840" w:rsidP="00345840">
            <w:pPr>
              <w:pStyle w:val="Achievement"/>
              <w:numPr>
                <w:ilvl w:val="0"/>
                <w:numId w:val="29"/>
              </w:numPr>
              <w:pBdr>
                <w:left w:val="none" w:sz="0" w:space="0" w:color="auto"/>
              </w:pBdr>
              <w:spacing w:after="0"/>
              <w:jc w:val="both"/>
              <w:rPr>
                <w:rFonts w:ascii="Calibri" w:hAnsi="Calibri"/>
                <w:color w:val="000000"/>
                <w:sz w:val="22"/>
                <w:szCs w:val="22"/>
              </w:rPr>
            </w:pPr>
            <w:r w:rsidRPr="009C2407">
              <w:rPr>
                <w:rFonts w:ascii="Calibri" w:hAnsi="Calibri"/>
                <w:color w:val="000000"/>
                <w:sz w:val="22"/>
                <w:szCs w:val="22"/>
              </w:rPr>
              <w:t>Specialized in Fre</w:t>
            </w:r>
            <w:r>
              <w:rPr>
                <w:rFonts w:ascii="Calibri" w:hAnsi="Calibri"/>
                <w:color w:val="000000"/>
                <w:sz w:val="22"/>
                <w:szCs w:val="22"/>
              </w:rPr>
              <w:t>ight Forwarding Industry with 16</w:t>
            </w:r>
            <w:r w:rsidRPr="009C2407">
              <w:rPr>
                <w:rFonts w:ascii="Calibri" w:hAnsi="Calibri"/>
                <w:color w:val="000000"/>
                <w:sz w:val="22"/>
                <w:szCs w:val="22"/>
              </w:rPr>
              <w:t xml:space="preserve">+ years of Experience in leading </w:t>
            </w:r>
            <w:r>
              <w:rPr>
                <w:rFonts w:ascii="Calibri" w:hAnsi="Calibri"/>
                <w:color w:val="000000"/>
                <w:sz w:val="22"/>
                <w:szCs w:val="22"/>
              </w:rPr>
              <w:t>MNCs like BAX Global and UTi</w:t>
            </w:r>
          </w:p>
          <w:p w:rsidR="00345840" w:rsidRPr="009C2407" w:rsidRDefault="00345840" w:rsidP="00345840">
            <w:pPr>
              <w:pStyle w:val="Achievement"/>
              <w:numPr>
                <w:ilvl w:val="0"/>
                <w:numId w:val="29"/>
              </w:numPr>
              <w:pBdr>
                <w:left w:val="none" w:sz="0" w:space="0" w:color="auto"/>
              </w:pBdr>
              <w:spacing w:after="0"/>
              <w:jc w:val="both"/>
              <w:rPr>
                <w:rFonts w:ascii="Calibri" w:hAnsi="Calibri"/>
                <w:color w:val="000000"/>
                <w:sz w:val="22"/>
                <w:szCs w:val="22"/>
              </w:rPr>
            </w:pPr>
            <w:r w:rsidRPr="009C2407">
              <w:rPr>
                <w:rFonts w:ascii="Calibri" w:hAnsi="Calibri"/>
                <w:color w:val="000000"/>
                <w:sz w:val="22"/>
                <w:szCs w:val="22"/>
              </w:rPr>
              <w:t xml:space="preserve">Worked in Senior Management Level with extensive hand on experience in Management, Business leadership and working closely with Directors with an established record of success in significantly growing enterprise value.  </w:t>
            </w:r>
          </w:p>
          <w:p w:rsidR="00345840" w:rsidRPr="0084757D" w:rsidRDefault="00345840" w:rsidP="00345840">
            <w:pPr>
              <w:pStyle w:val="Achievement"/>
              <w:numPr>
                <w:ilvl w:val="0"/>
                <w:numId w:val="29"/>
              </w:numPr>
              <w:pBdr>
                <w:left w:val="none" w:sz="0" w:space="0" w:color="auto"/>
              </w:pBdr>
              <w:spacing w:after="0"/>
              <w:jc w:val="both"/>
              <w:rPr>
                <w:rFonts w:ascii="Calibri" w:hAnsi="Calibri"/>
                <w:color w:val="000000"/>
                <w:sz w:val="22"/>
                <w:szCs w:val="22"/>
              </w:rPr>
            </w:pPr>
            <w:r w:rsidRPr="009C2407">
              <w:rPr>
                <w:rFonts w:ascii="Calibri" w:hAnsi="Calibri"/>
                <w:color w:val="000000"/>
                <w:sz w:val="22"/>
                <w:szCs w:val="22"/>
              </w:rPr>
              <w:t xml:space="preserve">Strong analytical powers in </w:t>
            </w:r>
            <w:r>
              <w:rPr>
                <w:rFonts w:ascii="Calibri" w:hAnsi="Calibri"/>
                <w:color w:val="000000"/>
                <w:sz w:val="22"/>
                <w:szCs w:val="22"/>
              </w:rPr>
              <w:t xml:space="preserve">Reporting, </w:t>
            </w:r>
            <w:r w:rsidRPr="0084757D">
              <w:rPr>
                <w:rFonts w:ascii="Calibri" w:hAnsi="Calibri"/>
                <w:color w:val="000000"/>
                <w:sz w:val="22"/>
                <w:szCs w:val="22"/>
              </w:rPr>
              <w:t xml:space="preserve">Budgets, Cash forecasts, Business valuations, Audits and Legal matters.  </w:t>
            </w:r>
          </w:p>
          <w:p w:rsidR="00345840" w:rsidRPr="00627891" w:rsidRDefault="00345840" w:rsidP="00345840">
            <w:pPr>
              <w:pStyle w:val="Achievement"/>
              <w:numPr>
                <w:ilvl w:val="0"/>
                <w:numId w:val="29"/>
              </w:numPr>
              <w:pBdr>
                <w:left w:val="none" w:sz="0" w:space="0" w:color="auto"/>
              </w:pBdr>
              <w:spacing w:after="0"/>
              <w:jc w:val="both"/>
              <w:rPr>
                <w:rFonts w:asciiTheme="minorHAnsi" w:hAnsiTheme="minorHAnsi"/>
                <w:sz w:val="24"/>
                <w:szCs w:val="24"/>
              </w:rPr>
            </w:pPr>
            <w:r w:rsidRPr="009C2407">
              <w:rPr>
                <w:rFonts w:ascii="Calibri" w:hAnsi="Calibri"/>
                <w:color w:val="000000"/>
                <w:sz w:val="22"/>
                <w:szCs w:val="22"/>
              </w:rPr>
              <w:t>Responsible for the integrity of financial information and systems. Recruited and Trained Staffs to take on bigger roles in the company.</w:t>
            </w:r>
          </w:p>
        </w:tc>
      </w:tr>
    </w:tbl>
    <w:p w:rsidR="00345840" w:rsidRDefault="00345840" w:rsidP="00345840">
      <w:pPr>
        <w:rPr>
          <w:rFonts w:asciiTheme="minorHAnsi" w:hAnsiTheme="minorHAnsi"/>
          <w:sz w:val="24"/>
          <w:szCs w:val="24"/>
        </w:rPr>
      </w:pPr>
    </w:p>
    <w:tbl>
      <w:tblPr>
        <w:tblW w:w="10011" w:type="dxa"/>
        <w:tblInd w:w="-9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011"/>
      </w:tblGrid>
      <w:tr w:rsidR="00FD4AB4" w:rsidRPr="00627891" w:rsidTr="0007727E">
        <w:tc>
          <w:tcPr>
            <w:tcW w:w="10011" w:type="dxa"/>
            <w:tcBorders>
              <w:top w:val="single" w:sz="4" w:space="0" w:color="C0C0C0"/>
              <w:left w:val="single" w:sz="4" w:space="0" w:color="C0C0C0"/>
              <w:bottom w:val="single" w:sz="4" w:space="0" w:color="C0C0C0"/>
              <w:right w:val="single" w:sz="4" w:space="0" w:color="C0C0C0"/>
            </w:tcBorders>
            <w:shd w:val="clear" w:color="C0C0C0" w:fill="C0C0C0"/>
          </w:tcPr>
          <w:p w:rsidR="00FD4AB4" w:rsidRPr="00627891" w:rsidRDefault="00FD4AB4">
            <w:pPr>
              <w:jc w:val="both"/>
              <w:rPr>
                <w:rFonts w:asciiTheme="minorHAnsi" w:hAnsiTheme="minorHAnsi"/>
                <w:b/>
                <w:bCs/>
                <w:smallCaps/>
                <w:sz w:val="24"/>
                <w:szCs w:val="24"/>
              </w:rPr>
            </w:pPr>
            <w:r w:rsidRPr="00627891">
              <w:rPr>
                <w:rFonts w:asciiTheme="minorHAnsi" w:hAnsiTheme="minorHAnsi"/>
                <w:b/>
                <w:bCs/>
                <w:smallCaps/>
                <w:sz w:val="24"/>
                <w:szCs w:val="24"/>
              </w:rPr>
              <w:t>Education</w:t>
            </w:r>
            <w:r w:rsidR="00A018E7" w:rsidRPr="00627891">
              <w:rPr>
                <w:rFonts w:asciiTheme="minorHAnsi" w:hAnsiTheme="minorHAnsi"/>
                <w:b/>
                <w:bCs/>
                <w:smallCaps/>
                <w:sz w:val="24"/>
                <w:szCs w:val="24"/>
              </w:rPr>
              <w:t xml:space="preserve">al Qualification </w:t>
            </w:r>
            <w:r w:rsidRPr="00627891">
              <w:rPr>
                <w:rFonts w:asciiTheme="minorHAnsi" w:hAnsiTheme="minorHAnsi"/>
                <w:b/>
                <w:bCs/>
                <w:smallCaps/>
                <w:sz w:val="24"/>
                <w:szCs w:val="24"/>
              </w:rPr>
              <w:t xml:space="preserve"> </w:t>
            </w:r>
          </w:p>
        </w:tc>
      </w:tr>
      <w:tr w:rsidR="00FD4AB4" w:rsidRPr="00627891" w:rsidTr="0007727E">
        <w:tc>
          <w:tcPr>
            <w:tcW w:w="10011" w:type="dxa"/>
            <w:tcBorders>
              <w:top w:val="single" w:sz="4" w:space="0" w:color="C0C0C0"/>
              <w:left w:val="single" w:sz="4" w:space="0" w:color="C0C0C0"/>
              <w:bottom w:val="single" w:sz="4" w:space="0" w:color="C0C0C0"/>
              <w:right w:val="single" w:sz="4" w:space="0" w:color="C0C0C0"/>
            </w:tcBorders>
            <w:shd w:val="clear" w:color="C0C0C0" w:fill="auto"/>
          </w:tcPr>
          <w:p w:rsidR="00345840" w:rsidRDefault="00345840" w:rsidP="00345840">
            <w:pPr>
              <w:pStyle w:val="Achievement"/>
              <w:numPr>
                <w:ilvl w:val="0"/>
                <w:numId w:val="30"/>
              </w:numPr>
              <w:pBdr>
                <w:top w:val="single" w:sz="4" w:space="1" w:color="000000"/>
                <w:left w:val="none" w:sz="0" w:space="0" w:color="auto"/>
              </w:pBdr>
              <w:spacing w:after="0"/>
              <w:jc w:val="both"/>
              <w:rPr>
                <w:rFonts w:ascii="Calibri" w:hAnsi="Calibri"/>
                <w:color w:val="1D1B11"/>
                <w:sz w:val="22"/>
                <w:szCs w:val="22"/>
              </w:rPr>
            </w:pPr>
            <w:r w:rsidRPr="009C2407">
              <w:rPr>
                <w:rFonts w:ascii="Calibri" w:hAnsi="Calibri"/>
                <w:color w:val="1D1B11"/>
                <w:sz w:val="22"/>
                <w:szCs w:val="22"/>
              </w:rPr>
              <w:t>PGDBM from K. C. Collage of Management Studies, Mumbai</w:t>
            </w:r>
            <w:r w:rsidR="00CA434C">
              <w:rPr>
                <w:rFonts w:ascii="Calibri" w:hAnsi="Calibri"/>
                <w:color w:val="1D1B11"/>
                <w:sz w:val="22"/>
                <w:szCs w:val="22"/>
              </w:rPr>
              <w:t xml:space="preserve"> in May 1988</w:t>
            </w:r>
          </w:p>
          <w:p w:rsidR="00A018E7" w:rsidRPr="008D0BC6" w:rsidRDefault="00345840" w:rsidP="002E40B1">
            <w:pPr>
              <w:pStyle w:val="Achievement"/>
              <w:numPr>
                <w:ilvl w:val="0"/>
                <w:numId w:val="30"/>
              </w:numPr>
              <w:pBdr>
                <w:top w:val="single" w:sz="4" w:space="1" w:color="000000"/>
                <w:left w:val="none" w:sz="0" w:space="0" w:color="auto"/>
              </w:pBdr>
              <w:spacing w:after="0"/>
              <w:jc w:val="both"/>
              <w:rPr>
                <w:rFonts w:asciiTheme="minorHAnsi" w:hAnsiTheme="minorHAnsi"/>
                <w:b/>
                <w:bCs/>
                <w:smallCaps/>
                <w:sz w:val="24"/>
                <w:szCs w:val="24"/>
              </w:rPr>
            </w:pPr>
            <w:r>
              <w:rPr>
                <w:rFonts w:ascii="Calibri" w:hAnsi="Calibri"/>
                <w:color w:val="1D1B11"/>
                <w:sz w:val="22"/>
                <w:szCs w:val="22"/>
              </w:rPr>
              <w:t xml:space="preserve">B. Com from Mangalore University </w:t>
            </w:r>
            <w:r w:rsidR="00CA434C">
              <w:rPr>
                <w:rFonts w:ascii="Calibri" w:hAnsi="Calibri"/>
                <w:color w:val="1D1B11"/>
                <w:sz w:val="22"/>
                <w:szCs w:val="22"/>
              </w:rPr>
              <w:t>– May 1983</w:t>
            </w:r>
          </w:p>
        </w:tc>
      </w:tr>
    </w:tbl>
    <w:p w:rsidR="00FD4AB4" w:rsidRPr="00627891" w:rsidRDefault="00FD4AB4">
      <w:pPr>
        <w:jc w:val="both"/>
        <w:rPr>
          <w:rFonts w:asciiTheme="minorHAnsi" w:hAnsiTheme="minorHAnsi"/>
          <w:sz w:val="24"/>
          <w:szCs w:val="24"/>
        </w:rPr>
      </w:pPr>
    </w:p>
    <w:tbl>
      <w:tblPr>
        <w:tblW w:w="10578" w:type="dxa"/>
        <w:tblInd w:w="-9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870"/>
        <w:gridCol w:w="6708"/>
      </w:tblGrid>
      <w:tr w:rsidR="00FD4AB4" w:rsidRPr="00627891" w:rsidTr="00CB6144">
        <w:tc>
          <w:tcPr>
            <w:tcW w:w="10578" w:type="dxa"/>
            <w:gridSpan w:val="2"/>
            <w:tcBorders>
              <w:top w:val="single" w:sz="4" w:space="0" w:color="C0C0C0"/>
              <w:left w:val="single" w:sz="4" w:space="0" w:color="C0C0C0"/>
              <w:bottom w:val="single" w:sz="4" w:space="0" w:color="C0C0C0"/>
              <w:right w:val="single" w:sz="4" w:space="0" w:color="C0C0C0"/>
            </w:tcBorders>
            <w:shd w:val="clear" w:color="C0C0C0" w:fill="C0C0C0"/>
          </w:tcPr>
          <w:p w:rsidR="00FD4AB4" w:rsidRPr="00627891" w:rsidRDefault="00FD4AB4" w:rsidP="0007727E">
            <w:pPr>
              <w:jc w:val="both"/>
              <w:rPr>
                <w:rFonts w:asciiTheme="minorHAnsi" w:hAnsiTheme="minorHAnsi"/>
                <w:b/>
                <w:bCs/>
                <w:smallCaps/>
                <w:sz w:val="24"/>
                <w:szCs w:val="24"/>
              </w:rPr>
            </w:pPr>
            <w:r w:rsidRPr="00627891">
              <w:rPr>
                <w:rFonts w:asciiTheme="minorHAnsi" w:hAnsiTheme="minorHAnsi"/>
                <w:b/>
                <w:bCs/>
                <w:smallCaps/>
                <w:sz w:val="24"/>
                <w:szCs w:val="24"/>
              </w:rPr>
              <w:t xml:space="preserve">Technical </w:t>
            </w:r>
            <w:r w:rsidR="0007727E" w:rsidRPr="00627891">
              <w:rPr>
                <w:rFonts w:asciiTheme="minorHAnsi" w:hAnsiTheme="minorHAnsi"/>
                <w:b/>
                <w:bCs/>
                <w:smallCaps/>
                <w:sz w:val="24"/>
                <w:szCs w:val="24"/>
              </w:rPr>
              <w:t>,</w:t>
            </w:r>
            <w:r w:rsidRPr="00627891">
              <w:rPr>
                <w:rFonts w:asciiTheme="minorHAnsi" w:hAnsiTheme="minorHAnsi"/>
                <w:b/>
                <w:bCs/>
                <w:smallCaps/>
                <w:sz w:val="24"/>
                <w:szCs w:val="24"/>
              </w:rPr>
              <w:t xml:space="preserve"> Professional Skills</w:t>
            </w:r>
          </w:p>
        </w:tc>
      </w:tr>
      <w:tr w:rsidR="00FD4AB4" w:rsidRPr="00627891" w:rsidTr="00CB6144">
        <w:tc>
          <w:tcPr>
            <w:tcW w:w="10578" w:type="dxa"/>
            <w:gridSpan w:val="2"/>
            <w:tcBorders>
              <w:top w:val="single" w:sz="4" w:space="0" w:color="C0C0C0"/>
              <w:left w:val="single" w:sz="4" w:space="0" w:color="C0C0C0"/>
              <w:bottom w:val="single" w:sz="4" w:space="0" w:color="C0C0C0"/>
              <w:right w:val="single" w:sz="4" w:space="0" w:color="C0C0C0"/>
            </w:tcBorders>
            <w:shd w:val="clear" w:color="C0C0C0" w:fill="auto"/>
          </w:tcPr>
          <w:p w:rsidR="00CB6144" w:rsidRDefault="00947072" w:rsidP="002E40B1">
            <w:pPr>
              <w:pStyle w:val="Heading5"/>
              <w:ind w:left="90" w:hanging="90"/>
              <w:rPr>
                <w:rFonts w:asciiTheme="minorHAnsi" w:hAnsiTheme="minorHAnsi" w:cs="Times New Roman"/>
              </w:rPr>
            </w:pPr>
            <w:r w:rsidRPr="00627891">
              <w:rPr>
                <w:rFonts w:asciiTheme="minorHAnsi" w:hAnsiTheme="minorHAnsi" w:cs="Times New Roman"/>
                <w:b/>
                <w:bCs/>
              </w:rPr>
              <w:t xml:space="preserve">Technical </w:t>
            </w:r>
            <w:r w:rsidR="003E2E64" w:rsidRPr="00627891">
              <w:rPr>
                <w:rFonts w:asciiTheme="minorHAnsi" w:hAnsiTheme="minorHAnsi" w:cs="Times New Roman"/>
                <w:b/>
                <w:bCs/>
              </w:rPr>
              <w:t>Skills:</w:t>
            </w:r>
            <w:r w:rsidR="00FD4AB4" w:rsidRPr="00627891">
              <w:rPr>
                <w:rFonts w:asciiTheme="minorHAnsi" w:hAnsiTheme="minorHAnsi" w:cs="Times New Roman"/>
              </w:rPr>
              <w:t xml:space="preserve"> </w:t>
            </w:r>
            <w:r w:rsidR="002E40B1">
              <w:rPr>
                <w:rFonts w:asciiTheme="minorHAnsi" w:hAnsiTheme="minorHAnsi" w:cs="Times New Roman"/>
              </w:rPr>
              <w:t xml:space="preserve"> MS Office</w:t>
            </w:r>
            <w:r w:rsidR="00CB6144">
              <w:rPr>
                <w:rFonts w:asciiTheme="minorHAnsi" w:hAnsiTheme="minorHAnsi" w:cs="Times New Roman"/>
              </w:rPr>
              <w:t>, Advanced</w:t>
            </w:r>
            <w:r w:rsidR="002E40B1">
              <w:rPr>
                <w:rFonts w:asciiTheme="minorHAnsi" w:hAnsiTheme="minorHAnsi" w:cs="Times New Roman"/>
              </w:rPr>
              <w:t xml:space="preserve"> Excel, MS Wo</w:t>
            </w:r>
            <w:r w:rsidR="00CB6144">
              <w:rPr>
                <w:rFonts w:asciiTheme="minorHAnsi" w:hAnsiTheme="minorHAnsi" w:cs="Times New Roman"/>
              </w:rPr>
              <w:t xml:space="preserve">rd &amp; Power Point Presentation, Tally, </w:t>
            </w:r>
          </w:p>
          <w:p w:rsidR="00590269" w:rsidRPr="002E40B1" w:rsidRDefault="00CB6144" w:rsidP="002E40B1">
            <w:pPr>
              <w:pStyle w:val="Heading5"/>
              <w:ind w:left="90" w:hanging="90"/>
              <w:rPr>
                <w:rFonts w:asciiTheme="minorHAnsi" w:hAnsiTheme="minorHAnsi" w:cs="Times New Roman"/>
              </w:rPr>
            </w:pPr>
            <w:r>
              <w:rPr>
                <w:rFonts w:asciiTheme="minorHAnsi" w:hAnsiTheme="minorHAnsi" w:cs="Times New Roman"/>
              </w:rPr>
              <w:t>Oracle Accounting, EDI Enterprise,</w:t>
            </w:r>
            <w:r w:rsidRPr="00290F21">
              <w:rPr>
                <w:rFonts w:asciiTheme="minorHAnsi" w:hAnsiTheme="minorHAnsi" w:cs="Times New Roman"/>
                <w:b/>
              </w:rPr>
              <w:t xml:space="preserve"> SAP </w:t>
            </w:r>
            <w:proofErr w:type="gramStart"/>
            <w:r w:rsidRPr="00290F21">
              <w:rPr>
                <w:rFonts w:asciiTheme="minorHAnsi" w:hAnsiTheme="minorHAnsi" w:cs="Times New Roman"/>
                <w:b/>
              </w:rPr>
              <w:t>BPC</w:t>
            </w:r>
            <w:r>
              <w:rPr>
                <w:rFonts w:asciiTheme="minorHAnsi" w:hAnsiTheme="minorHAnsi" w:cs="Times New Roman"/>
              </w:rPr>
              <w:t xml:space="preserve"> </w:t>
            </w:r>
            <w:r w:rsidR="002E40B1">
              <w:rPr>
                <w:rFonts w:asciiTheme="minorHAnsi" w:hAnsiTheme="minorHAnsi" w:cs="Times New Roman"/>
              </w:rPr>
              <w:t>,</w:t>
            </w:r>
            <w:proofErr w:type="gramEnd"/>
            <w:r w:rsidR="002E40B1">
              <w:rPr>
                <w:rFonts w:asciiTheme="minorHAnsi" w:hAnsiTheme="minorHAnsi" w:cs="Times New Roman"/>
              </w:rPr>
              <w:t xml:space="preserve"> On-line Banking applications</w:t>
            </w:r>
            <w:r>
              <w:rPr>
                <w:rFonts w:asciiTheme="minorHAnsi" w:hAnsiTheme="minorHAnsi" w:cs="Times New Roman"/>
              </w:rPr>
              <w:t xml:space="preserve">, Hyperion Financial Management </w:t>
            </w:r>
            <w:r w:rsidR="002E40B1">
              <w:rPr>
                <w:rFonts w:asciiTheme="minorHAnsi" w:hAnsiTheme="minorHAnsi" w:cs="Times New Roman"/>
              </w:rPr>
              <w:t>application.</w:t>
            </w:r>
            <w:r w:rsidR="00FD4AB4" w:rsidRPr="00627891">
              <w:rPr>
                <w:rFonts w:asciiTheme="minorHAnsi" w:hAnsiTheme="minorHAnsi"/>
              </w:rPr>
              <w:t xml:space="preserve">    </w:t>
            </w:r>
          </w:p>
          <w:p w:rsidR="00FD4AB4" w:rsidRPr="00627891" w:rsidRDefault="00FD4AB4" w:rsidP="00F77FAF">
            <w:pPr>
              <w:rPr>
                <w:rFonts w:asciiTheme="minorHAnsi" w:hAnsiTheme="minorHAnsi"/>
                <w:b/>
                <w:bCs/>
                <w:smallCaps/>
                <w:sz w:val="24"/>
                <w:szCs w:val="24"/>
              </w:rPr>
            </w:pPr>
            <w:r w:rsidRPr="00627891">
              <w:rPr>
                <w:rFonts w:asciiTheme="minorHAnsi" w:hAnsiTheme="minorHAnsi"/>
                <w:sz w:val="24"/>
                <w:szCs w:val="24"/>
              </w:rPr>
              <w:t xml:space="preserve">                            </w:t>
            </w:r>
          </w:p>
        </w:tc>
      </w:tr>
      <w:tr w:rsidR="00FD4AB4" w:rsidRPr="00627891" w:rsidTr="00CB6144">
        <w:tc>
          <w:tcPr>
            <w:tcW w:w="10578" w:type="dxa"/>
            <w:gridSpan w:val="2"/>
            <w:tcBorders>
              <w:top w:val="single" w:sz="4" w:space="0" w:color="C0C0C0"/>
              <w:left w:val="single" w:sz="4" w:space="0" w:color="C0C0C0"/>
              <w:bottom w:val="single" w:sz="4" w:space="0" w:color="C0C0C0"/>
              <w:right w:val="single" w:sz="4" w:space="0" w:color="C0C0C0"/>
            </w:tcBorders>
            <w:shd w:val="clear" w:color="C0C0C0" w:fill="auto"/>
          </w:tcPr>
          <w:p w:rsidR="002E40B1" w:rsidRDefault="003E2E64" w:rsidP="002E40B1">
            <w:pPr>
              <w:pStyle w:val="Achievement"/>
              <w:pBdr>
                <w:left w:val="none" w:sz="0" w:space="0" w:color="auto"/>
              </w:pBdr>
              <w:spacing w:after="0"/>
              <w:jc w:val="both"/>
              <w:rPr>
                <w:rFonts w:ascii="Calibri" w:hAnsi="Calibri"/>
                <w:color w:val="1D1B11"/>
                <w:sz w:val="22"/>
                <w:szCs w:val="22"/>
              </w:rPr>
            </w:pPr>
            <w:r w:rsidRPr="00627891">
              <w:rPr>
                <w:rFonts w:asciiTheme="minorHAnsi" w:hAnsiTheme="minorHAnsi"/>
                <w:b/>
                <w:bCs/>
                <w:sz w:val="24"/>
                <w:szCs w:val="24"/>
              </w:rPr>
              <w:t>Professional:</w:t>
            </w:r>
            <w:r w:rsidR="00FD4AB4" w:rsidRPr="00627891">
              <w:rPr>
                <w:rFonts w:asciiTheme="minorHAnsi" w:hAnsiTheme="minorHAnsi"/>
                <w:b/>
                <w:bCs/>
                <w:sz w:val="24"/>
                <w:szCs w:val="24"/>
              </w:rPr>
              <w:t xml:space="preserve"> </w:t>
            </w:r>
            <w:r w:rsidR="00A00293">
              <w:rPr>
                <w:rFonts w:ascii="Calibri" w:hAnsi="Calibri"/>
                <w:color w:val="1D1B11"/>
                <w:sz w:val="22"/>
                <w:szCs w:val="22"/>
              </w:rPr>
              <w:t xml:space="preserve">Participated in the Training workshop on </w:t>
            </w:r>
            <w:r w:rsidR="00A00293" w:rsidRPr="00A00293">
              <w:rPr>
                <w:rFonts w:ascii="Calibri" w:hAnsi="Calibri"/>
                <w:b/>
                <w:color w:val="1D1B11"/>
                <w:sz w:val="22"/>
                <w:szCs w:val="22"/>
              </w:rPr>
              <w:t xml:space="preserve">“Internal Audit Master Class” </w:t>
            </w:r>
            <w:r w:rsidR="00A00293">
              <w:rPr>
                <w:rFonts w:ascii="Calibri" w:hAnsi="Calibri"/>
                <w:color w:val="1D1B11"/>
                <w:sz w:val="22"/>
                <w:szCs w:val="22"/>
              </w:rPr>
              <w:t>in July 2015</w:t>
            </w:r>
          </w:p>
          <w:p w:rsidR="00A00293" w:rsidRDefault="00A00293" w:rsidP="002E40B1">
            <w:pPr>
              <w:pStyle w:val="Achievement"/>
              <w:pBdr>
                <w:left w:val="none" w:sz="0" w:space="0" w:color="auto"/>
              </w:pBdr>
              <w:spacing w:after="0"/>
              <w:jc w:val="both"/>
              <w:rPr>
                <w:rFonts w:ascii="Calibri" w:hAnsi="Calibri"/>
                <w:color w:val="1D1B11"/>
                <w:sz w:val="22"/>
                <w:szCs w:val="22"/>
              </w:rPr>
            </w:pPr>
            <w:r>
              <w:rPr>
                <w:rFonts w:ascii="Calibri" w:hAnsi="Calibri"/>
                <w:color w:val="1D1B11"/>
                <w:sz w:val="22"/>
                <w:szCs w:val="22"/>
              </w:rPr>
              <w:t xml:space="preserve">                           Completed </w:t>
            </w:r>
            <w:r w:rsidRPr="00A00293">
              <w:rPr>
                <w:rFonts w:ascii="Calibri" w:hAnsi="Calibri"/>
                <w:b/>
                <w:color w:val="1D1B11"/>
                <w:sz w:val="22"/>
                <w:szCs w:val="22"/>
              </w:rPr>
              <w:t>ISO 9001-2008 Quality System Implementation</w:t>
            </w:r>
            <w:r>
              <w:rPr>
                <w:rFonts w:ascii="Calibri" w:hAnsi="Calibri"/>
                <w:color w:val="1D1B11"/>
                <w:sz w:val="22"/>
                <w:szCs w:val="22"/>
              </w:rPr>
              <w:t xml:space="preserve"> Course in June 2010</w:t>
            </w:r>
          </w:p>
          <w:p w:rsidR="00A00293" w:rsidRDefault="00A00293" w:rsidP="002E40B1">
            <w:pPr>
              <w:pStyle w:val="Achievement"/>
              <w:pBdr>
                <w:left w:val="none" w:sz="0" w:space="0" w:color="auto"/>
              </w:pBdr>
              <w:spacing w:after="0"/>
              <w:jc w:val="both"/>
              <w:rPr>
                <w:rFonts w:ascii="Calibri" w:hAnsi="Calibri"/>
                <w:color w:val="1D1B11"/>
                <w:sz w:val="22"/>
                <w:szCs w:val="22"/>
              </w:rPr>
            </w:pPr>
            <w:r>
              <w:rPr>
                <w:rFonts w:ascii="Calibri" w:hAnsi="Calibri"/>
                <w:color w:val="1D1B11"/>
                <w:sz w:val="22"/>
                <w:szCs w:val="22"/>
              </w:rPr>
              <w:t xml:space="preserve">                           Completed </w:t>
            </w:r>
            <w:r w:rsidRPr="00A00293">
              <w:rPr>
                <w:rFonts w:ascii="Calibri" w:hAnsi="Calibri"/>
                <w:b/>
                <w:color w:val="1D1B11"/>
                <w:sz w:val="22"/>
                <w:szCs w:val="22"/>
              </w:rPr>
              <w:t xml:space="preserve">QMS Internal Auditor Training </w:t>
            </w:r>
            <w:r>
              <w:rPr>
                <w:rFonts w:ascii="Calibri" w:hAnsi="Calibri"/>
                <w:color w:val="1D1B11"/>
                <w:sz w:val="22"/>
                <w:szCs w:val="22"/>
              </w:rPr>
              <w:t>Course in Oct. 2009</w:t>
            </w:r>
          </w:p>
          <w:p w:rsidR="002E40B1" w:rsidRPr="009C2407" w:rsidRDefault="002E40B1" w:rsidP="002E40B1">
            <w:pPr>
              <w:pStyle w:val="Achievement"/>
              <w:pBdr>
                <w:left w:val="none" w:sz="0" w:space="0" w:color="auto"/>
              </w:pBdr>
              <w:spacing w:after="0"/>
              <w:jc w:val="both"/>
              <w:rPr>
                <w:rFonts w:ascii="Calibri" w:hAnsi="Calibri"/>
                <w:color w:val="1D1B11"/>
                <w:sz w:val="22"/>
                <w:szCs w:val="22"/>
              </w:rPr>
            </w:pPr>
            <w:r>
              <w:rPr>
                <w:rFonts w:ascii="Calibri" w:hAnsi="Calibri"/>
                <w:color w:val="1D1B11"/>
                <w:sz w:val="22"/>
                <w:szCs w:val="22"/>
              </w:rPr>
              <w:t xml:space="preserve">                            Completed the </w:t>
            </w:r>
            <w:r w:rsidR="00A00293" w:rsidRPr="00A00293">
              <w:rPr>
                <w:rFonts w:ascii="Calibri" w:hAnsi="Calibri"/>
                <w:b/>
                <w:color w:val="1D1B11"/>
                <w:sz w:val="22"/>
                <w:szCs w:val="22"/>
              </w:rPr>
              <w:t xml:space="preserve">Internal SOX Training  </w:t>
            </w:r>
            <w:r w:rsidR="00CB6144">
              <w:rPr>
                <w:rFonts w:ascii="Calibri" w:hAnsi="Calibri"/>
                <w:color w:val="1D1B11"/>
                <w:sz w:val="22"/>
                <w:szCs w:val="22"/>
              </w:rPr>
              <w:t>program</w:t>
            </w:r>
            <w:r w:rsidR="00A00293">
              <w:rPr>
                <w:rFonts w:ascii="Calibri" w:hAnsi="Calibri"/>
                <w:color w:val="1D1B11"/>
                <w:sz w:val="22"/>
                <w:szCs w:val="22"/>
              </w:rPr>
              <w:t xml:space="preserve"> in 2005</w:t>
            </w:r>
          </w:p>
          <w:p w:rsidR="002E40B1" w:rsidRPr="009C2407" w:rsidRDefault="002E40B1" w:rsidP="002E40B1">
            <w:pPr>
              <w:pStyle w:val="Achievement"/>
              <w:pBdr>
                <w:left w:val="none" w:sz="0" w:space="0" w:color="auto"/>
              </w:pBdr>
              <w:spacing w:after="0"/>
              <w:jc w:val="both"/>
              <w:rPr>
                <w:rFonts w:ascii="Calibri" w:hAnsi="Calibri"/>
                <w:color w:val="1D1B11"/>
                <w:sz w:val="22"/>
                <w:szCs w:val="22"/>
              </w:rPr>
            </w:pPr>
            <w:r w:rsidRPr="009C2407">
              <w:rPr>
                <w:rFonts w:ascii="Calibri" w:hAnsi="Calibri"/>
                <w:color w:val="1D1B11"/>
                <w:sz w:val="22"/>
                <w:szCs w:val="22"/>
              </w:rPr>
              <w:lastRenderedPageBreak/>
              <w:t xml:space="preserve">    </w:t>
            </w:r>
            <w:r>
              <w:rPr>
                <w:rFonts w:ascii="Calibri" w:hAnsi="Calibri"/>
                <w:color w:val="1D1B11"/>
                <w:sz w:val="22"/>
                <w:szCs w:val="22"/>
              </w:rPr>
              <w:t xml:space="preserve">    </w:t>
            </w:r>
            <w:r w:rsidRPr="009C2407">
              <w:rPr>
                <w:rFonts w:ascii="Calibri" w:hAnsi="Calibri"/>
                <w:color w:val="1D1B11"/>
                <w:sz w:val="22"/>
                <w:szCs w:val="22"/>
              </w:rPr>
              <w:t xml:space="preserve">                    Undergone training on </w:t>
            </w:r>
            <w:r w:rsidRPr="00A00293">
              <w:rPr>
                <w:rFonts w:ascii="Calibri" w:hAnsi="Calibri"/>
                <w:b/>
                <w:color w:val="1D1B11"/>
                <w:sz w:val="22"/>
                <w:szCs w:val="22"/>
              </w:rPr>
              <w:t>Effective Leadership</w:t>
            </w:r>
            <w:r w:rsidRPr="009C2407">
              <w:rPr>
                <w:rFonts w:ascii="Calibri" w:hAnsi="Calibri"/>
                <w:color w:val="1D1B11"/>
                <w:sz w:val="22"/>
                <w:szCs w:val="22"/>
              </w:rPr>
              <w:t xml:space="preserve"> from NIS Sparta</w:t>
            </w:r>
            <w:r w:rsidR="00A00293">
              <w:rPr>
                <w:rFonts w:ascii="Calibri" w:hAnsi="Calibri"/>
                <w:color w:val="1D1B11"/>
                <w:sz w:val="22"/>
                <w:szCs w:val="22"/>
              </w:rPr>
              <w:t xml:space="preserve"> in 1997</w:t>
            </w:r>
          </w:p>
          <w:p w:rsidR="000C0A4B" w:rsidRPr="00627891" w:rsidRDefault="000C0A4B" w:rsidP="002E40B1">
            <w:pPr>
              <w:tabs>
                <w:tab w:val="left" w:pos="2880"/>
              </w:tabs>
              <w:ind w:right="-378"/>
              <w:rPr>
                <w:rFonts w:asciiTheme="minorHAnsi" w:hAnsiTheme="minorHAnsi"/>
                <w:b/>
                <w:bCs/>
                <w:smallCaps/>
                <w:sz w:val="24"/>
                <w:szCs w:val="24"/>
              </w:rPr>
            </w:pPr>
          </w:p>
        </w:tc>
      </w:tr>
      <w:tr w:rsidR="00FD4AB4" w:rsidRPr="00627891" w:rsidTr="00CB6144">
        <w:tc>
          <w:tcPr>
            <w:tcW w:w="10578" w:type="dxa"/>
            <w:gridSpan w:val="2"/>
            <w:tcBorders>
              <w:top w:val="single" w:sz="4" w:space="0" w:color="C0C0C0"/>
              <w:left w:val="single" w:sz="4" w:space="0" w:color="C0C0C0"/>
              <w:bottom w:val="single" w:sz="4" w:space="0" w:color="C0C0C0"/>
              <w:right w:val="single" w:sz="4" w:space="0" w:color="C0C0C0"/>
            </w:tcBorders>
            <w:shd w:val="clear" w:color="C0C0C0" w:fill="C0C0C0"/>
          </w:tcPr>
          <w:p w:rsidR="00FD4AB4" w:rsidRPr="00627891" w:rsidRDefault="00FD4AB4">
            <w:pPr>
              <w:jc w:val="both"/>
              <w:rPr>
                <w:rFonts w:asciiTheme="minorHAnsi" w:hAnsiTheme="minorHAnsi"/>
                <w:b/>
                <w:bCs/>
                <w:smallCaps/>
                <w:sz w:val="24"/>
                <w:szCs w:val="24"/>
              </w:rPr>
            </w:pPr>
            <w:r w:rsidRPr="00627891">
              <w:rPr>
                <w:rFonts w:asciiTheme="minorHAnsi" w:hAnsiTheme="minorHAnsi"/>
                <w:b/>
                <w:bCs/>
                <w:smallCaps/>
                <w:sz w:val="24"/>
                <w:szCs w:val="24"/>
              </w:rPr>
              <w:lastRenderedPageBreak/>
              <w:t>Personal Details</w:t>
            </w:r>
          </w:p>
        </w:tc>
      </w:tr>
      <w:tr w:rsidR="00FD4AB4" w:rsidRPr="00627891" w:rsidTr="00CB6144">
        <w:tc>
          <w:tcPr>
            <w:tcW w:w="3870" w:type="dxa"/>
            <w:tcBorders>
              <w:top w:val="single" w:sz="4" w:space="0" w:color="C0C0C0"/>
              <w:left w:val="single" w:sz="4" w:space="0" w:color="C0C0C0"/>
              <w:bottom w:val="single" w:sz="4" w:space="0" w:color="C0C0C0"/>
              <w:right w:val="single" w:sz="4" w:space="0" w:color="C0C0C0"/>
            </w:tcBorders>
            <w:shd w:val="clear" w:color="C0C0C0" w:fill="auto"/>
          </w:tcPr>
          <w:p w:rsidR="00FD4AB4" w:rsidRPr="00627891" w:rsidRDefault="00FD4AB4" w:rsidP="000C0A4B">
            <w:pPr>
              <w:jc w:val="both"/>
              <w:rPr>
                <w:rStyle w:val="Emphasis"/>
                <w:rFonts w:asciiTheme="minorHAnsi" w:hAnsiTheme="minorHAnsi"/>
                <w:i w:val="0"/>
                <w:sz w:val="24"/>
                <w:szCs w:val="24"/>
              </w:rPr>
            </w:pPr>
            <w:r w:rsidRPr="00627891">
              <w:rPr>
                <w:rStyle w:val="Emphasis"/>
                <w:rFonts w:asciiTheme="minorHAnsi" w:hAnsiTheme="minorHAnsi"/>
                <w:i w:val="0"/>
                <w:sz w:val="24"/>
                <w:szCs w:val="24"/>
              </w:rPr>
              <w:t>Date of Birth</w:t>
            </w:r>
          </w:p>
        </w:tc>
        <w:tc>
          <w:tcPr>
            <w:tcW w:w="6708" w:type="dxa"/>
            <w:tcBorders>
              <w:top w:val="single" w:sz="4" w:space="0" w:color="C0C0C0"/>
              <w:left w:val="single" w:sz="4" w:space="0" w:color="C0C0C0"/>
              <w:bottom w:val="single" w:sz="4" w:space="0" w:color="C0C0C0"/>
              <w:right w:val="single" w:sz="4" w:space="0" w:color="C0C0C0"/>
            </w:tcBorders>
            <w:shd w:val="clear" w:color="C0C0C0" w:fill="auto"/>
          </w:tcPr>
          <w:p w:rsidR="00FD4AB4" w:rsidRPr="00627891" w:rsidRDefault="00FC4A82" w:rsidP="00FC4A82">
            <w:pPr>
              <w:jc w:val="both"/>
              <w:rPr>
                <w:rFonts w:asciiTheme="minorHAnsi" w:hAnsiTheme="minorHAnsi"/>
                <w:b/>
                <w:bCs/>
                <w:smallCaps/>
                <w:sz w:val="24"/>
                <w:szCs w:val="24"/>
              </w:rPr>
            </w:pPr>
            <w:r w:rsidRPr="009C2407">
              <w:rPr>
                <w:rFonts w:ascii="Calibri" w:hAnsi="Calibri"/>
                <w:color w:val="1D1B11"/>
                <w:sz w:val="22"/>
                <w:szCs w:val="22"/>
              </w:rPr>
              <w:t>20</w:t>
            </w:r>
            <w:r w:rsidRPr="009C2407">
              <w:rPr>
                <w:rFonts w:ascii="Calibri" w:hAnsi="Calibri"/>
                <w:color w:val="1D1B11"/>
                <w:sz w:val="22"/>
                <w:szCs w:val="22"/>
                <w:vertAlign w:val="superscript"/>
              </w:rPr>
              <w:t>th</w:t>
            </w:r>
            <w:r>
              <w:rPr>
                <w:rFonts w:ascii="Calibri" w:hAnsi="Calibri"/>
                <w:color w:val="1D1B11"/>
                <w:sz w:val="22"/>
                <w:szCs w:val="22"/>
              </w:rPr>
              <w:t xml:space="preserve"> November 1963</w:t>
            </w:r>
            <w:r w:rsidR="00437D0C">
              <w:rPr>
                <w:rFonts w:asciiTheme="minorHAnsi" w:hAnsiTheme="minorHAnsi"/>
                <w:sz w:val="24"/>
                <w:szCs w:val="24"/>
              </w:rPr>
              <w:t xml:space="preserve"> </w:t>
            </w:r>
          </w:p>
        </w:tc>
      </w:tr>
      <w:tr w:rsidR="00FD4AB4" w:rsidRPr="00627891" w:rsidTr="00CB6144">
        <w:tc>
          <w:tcPr>
            <w:tcW w:w="3870" w:type="dxa"/>
            <w:tcBorders>
              <w:top w:val="single" w:sz="4" w:space="0" w:color="C0C0C0"/>
              <w:left w:val="single" w:sz="4" w:space="0" w:color="C0C0C0"/>
              <w:bottom w:val="single" w:sz="4" w:space="0" w:color="C0C0C0"/>
              <w:right w:val="single" w:sz="4" w:space="0" w:color="C0C0C0"/>
            </w:tcBorders>
            <w:shd w:val="clear" w:color="C0C0C0" w:fill="auto"/>
          </w:tcPr>
          <w:p w:rsidR="00FD4AB4" w:rsidRPr="00627891" w:rsidRDefault="00FD4AB4" w:rsidP="000C0A4B">
            <w:pPr>
              <w:jc w:val="both"/>
              <w:rPr>
                <w:rStyle w:val="Emphasis"/>
                <w:rFonts w:asciiTheme="minorHAnsi" w:hAnsiTheme="minorHAnsi"/>
                <w:i w:val="0"/>
                <w:sz w:val="24"/>
                <w:szCs w:val="24"/>
              </w:rPr>
            </w:pPr>
            <w:r w:rsidRPr="00627891">
              <w:rPr>
                <w:rStyle w:val="Emphasis"/>
                <w:rFonts w:asciiTheme="minorHAnsi" w:hAnsiTheme="minorHAnsi"/>
                <w:i w:val="0"/>
                <w:sz w:val="24"/>
                <w:szCs w:val="24"/>
              </w:rPr>
              <w:t>Languages Known</w:t>
            </w:r>
          </w:p>
        </w:tc>
        <w:tc>
          <w:tcPr>
            <w:tcW w:w="6708" w:type="dxa"/>
            <w:tcBorders>
              <w:top w:val="single" w:sz="4" w:space="0" w:color="C0C0C0"/>
              <w:left w:val="single" w:sz="4" w:space="0" w:color="C0C0C0"/>
              <w:bottom w:val="single" w:sz="4" w:space="0" w:color="C0C0C0"/>
              <w:right w:val="single" w:sz="4" w:space="0" w:color="C0C0C0"/>
            </w:tcBorders>
            <w:shd w:val="clear" w:color="C0C0C0" w:fill="auto"/>
          </w:tcPr>
          <w:p w:rsidR="00FD4AB4" w:rsidRPr="00627891" w:rsidRDefault="00FD4AB4" w:rsidP="00F77FAF">
            <w:pPr>
              <w:jc w:val="both"/>
              <w:rPr>
                <w:rFonts w:asciiTheme="minorHAnsi" w:hAnsiTheme="minorHAnsi"/>
                <w:b/>
                <w:bCs/>
                <w:smallCaps/>
                <w:sz w:val="24"/>
                <w:szCs w:val="24"/>
              </w:rPr>
            </w:pPr>
            <w:r w:rsidRPr="00627891">
              <w:rPr>
                <w:rFonts w:asciiTheme="minorHAnsi" w:hAnsiTheme="minorHAnsi"/>
                <w:sz w:val="24"/>
                <w:szCs w:val="24"/>
              </w:rPr>
              <w:t>English, Hindi, Kannada</w:t>
            </w:r>
            <w:r w:rsidR="00F77FAF">
              <w:rPr>
                <w:rFonts w:asciiTheme="minorHAnsi" w:hAnsiTheme="minorHAnsi"/>
                <w:sz w:val="24"/>
                <w:szCs w:val="24"/>
              </w:rPr>
              <w:t xml:space="preserve">, Arabic- </w:t>
            </w:r>
            <w:r w:rsidR="00460E93">
              <w:rPr>
                <w:rFonts w:asciiTheme="minorHAnsi" w:hAnsiTheme="minorHAnsi"/>
                <w:sz w:val="24"/>
                <w:szCs w:val="24"/>
              </w:rPr>
              <w:t>(</w:t>
            </w:r>
            <w:r w:rsidR="00F77FAF">
              <w:rPr>
                <w:rFonts w:asciiTheme="minorHAnsi" w:hAnsiTheme="minorHAnsi"/>
                <w:sz w:val="24"/>
                <w:szCs w:val="24"/>
              </w:rPr>
              <w:t>general conversation</w:t>
            </w:r>
            <w:r w:rsidR="00460E93">
              <w:rPr>
                <w:rFonts w:asciiTheme="minorHAnsi" w:hAnsiTheme="minorHAnsi"/>
                <w:sz w:val="24"/>
                <w:szCs w:val="24"/>
              </w:rPr>
              <w:t>)</w:t>
            </w:r>
            <w:r w:rsidRPr="00627891">
              <w:rPr>
                <w:rFonts w:asciiTheme="minorHAnsi" w:hAnsiTheme="minorHAnsi"/>
                <w:sz w:val="24"/>
                <w:szCs w:val="24"/>
              </w:rPr>
              <w:t xml:space="preserve"> </w:t>
            </w:r>
          </w:p>
        </w:tc>
      </w:tr>
      <w:tr w:rsidR="000C0A4B" w:rsidRPr="00627891" w:rsidTr="00CB6144">
        <w:tc>
          <w:tcPr>
            <w:tcW w:w="3870" w:type="dxa"/>
            <w:tcBorders>
              <w:top w:val="single" w:sz="4" w:space="0" w:color="C0C0C0"/>
              <w:left w:val="single" w:sz="4" w:space="0" w:color="C0C0C0"/>
              <w:bottom w:val="single" w:sz="4" w:space="0" w:color="C0C0C0"/>
              <w:right w:val="single" w:sz="4" w:space="0" w:color="C0C0C0"/>
            </w:tcBorders>
            <w:shd w:val="clear" w:color="C0C0C0" w:fill="auto"/>
          </w:tcPr>
          <w:p w:rsidR="000C0A4B" w:rsidRPr="00627891" w:rsidRDefault="000C0A4B" w:rsidP="00DE7E81">
            <w:pPr>
              <w:jc w:val="both"/>
              <w:rPr>
                <w:rStyle w:val="Emphasis"/>
                <w:rFonts w:asciiTheme="minorHAnsi" w:hAnsiTheme="minorHAnsi"/>
                <w:i w:val="0"/>
                <w:sz w:val="24"/>
                <w:szCs w:val="24"/>
              </w:rPr>
            </w:pPr>
            <w:r w:rsidRPr="00627891">
              <w:rPr>
                <w:rStyle w:val="Emphasis"/>
                <w:rFonts w:asciiTheme="minorHAnsi" w:hAnsiTheme="minorHAnsi"/>
                <w:i w:val="0"/>
                <w:sz w:val="24"/>
                <w:szCs w:val="24"/>
              </w:rPr>
              <w:t>Areas of I</w:t>
            </w:r>
            <w:r w:rsidR="00DE7E81" w:rsidRPr="00627891">
              <w:rPr>
                <w:rStyle w:val="Emphasis"/>
                <w:rFonts w:asciiTheme="minorHAnsi" w:hAnsiTheme="minorHAnsi"/>
                <w:i w:val="0"/>
                <w:sz w:val="24"/>
                <w:szCs w:val="24"/>
              </w:rPr>
              <w:t>n</w:t>
            </w:r>
            <w:r w:rsidRPr="00627891">
              <w:rPr>
                <w:rStyle w:val="Emphasis"/>
                <w:rFonts w:asciiTheme="minorHAnsi" w:hAnsiTheme="minorHAnsi"/>
                <w:i w:val="0"/>
                <w:sz w:val="24"/>
                <w:szCs w:val="24"/>
              </w:rPr>
              <w:t>terest</w:t>
            </w:r>
          </w:p>
        </w:tc>
        <w:tc>
          <w:tcPr>
            <w:tcW w:w="6708" w:type="dxa"/>
            <w:tcBorders>
              <w:top w:val="single" w:sz="4" w:space="0" w:color="C0C0C0"/>
              <w:left w:val="single" w:sz="4" w:space="0" w:color="C0C0C0"/>
              <w:bottom w:val="single" w:sz="4" w:space="0" w:color="C0C0C0"/>
              <w:right w:val="single" w:sz="4" w:space="0" w:color="C0C0C0"/>
            </w:tcBorders>
            <w:shd w:val="clear" w:color="C0C0C0" w:fill="auto"/>
          </w:tcPr>
          <w:p w:rsidR="000C0A4B" w:rsidRPr="00627891" w:rsidRDefault="000C0A4B" w:rsidP="00396CEB">
            <w:pPr>
              <w:jc w:val="both"/>
              <w:rPr>
                <w:rFonts w:asciiTheme="minorHAnsi" w:hAnsiTheme="minorHAnsi"/>
                <w:sz w:val="24"/>
                <w:szCs w:val="24"/>
              </w:rPr>
            </w:pPr>
            <w:r w:rsidRPr="00627891">
              <w:rPr>
                <w:rFonts w:asciiTheme="minorHAnsi" w:hAnsiTheme="minorHAnsi"/>
                <w:sz w:val="24"/>
                <w:szCs w:val="24"/>
              </w:rPr>
              <w:t xml:space="preserve">Sports: </w:t>
            </w:r>
            <w:r w:rsidR="00396CEB">
              <w:rPr>
                <w:rFonts w:asciiTheme="minorHAnsi" w:hAnsiTheme="minorHAnsi"/>
                <w:sz w:val="24"/>
                <w:szCs w:val="24"/>
              </w:rPr>
              <w:t>Playing Cricket</w:t>
            </w:r>
            <w:r w:rsidRPr="00627891">
              <w:rPr>
                <w:rFonts w:asciiTheme="minorHAnsi" w:hAnsiTheme="minorHAnsi"/>
                <w:sz w:val="24"/>
                <w:szCs w:val="24"/>
              </w:rPr>
              <w:t xml:space="preserve">, </w:t>
            </w:r>
            <w:r w:rsidR="00396CEB">
              <w:rPr>
                <w:rFonts w:asciiTheme="minorHAnsi" w:hAnsiTheme="minorHAnsi"/>
                <w:sz w:val="24"/>
                <w:szCs w:val="24"/>
              </w:rPr>
              <w:t xml:space="preserve">Music: Singing, </w:t>
            </w:r>
            <w:r w:rsidRPr="00627891">
              <w:rPr>
                <w:rFonts w:asciiTheme="minorHAnsi" w:hAnsiTheme="minorHAnsi"/>
                <w:sz w:val="24"/>
                <w:szCs w:val="24"/>
              </w:rPr>
              <w:t>Traveling</w:t>
            </w:r>
            <w:r w:rsidR="007C6FAB">
              <w:rPr>
                <w:rFonts w:asciiTheme="minorHAnsi" w:hAnsiTheme="minorHAnsi"/>
                <w:sz w:val="24"/>
                <w:szCs w:val="24"/>
              </w:rPr>
              <w:t xml:space="preserve">, </w:t>
            </w:r>
            <w:r w:rsidR="00270705">
              <w:rPr>
                <w:rFonts w:asciiTheme="minorHAnsi" w:hAnsiTheme="minorHAnsi"/>
                <w:sz w:val="24"/>
                <w:szCs w:val="24"/>
              </w:rPr>
              <w:t xml:space="preserve">Team </w:t>
            </w:r>
            <w:r w:rsidR="00296DC4" w:rsidRPr="009A77C5">
              <w:rPr>
                <w:rStyle w:val="Emphasis"/>
                <w:rFonts w:asciiTheme="minorHAnsi" w:hAnsiTheme="minorHAnsi"/>
                <w:i w:val="0"/>
                <w:sz w:val="24"/>
                <w:szCs w:val="24"/>
              </w:rPr>
              <w:t>Coaching &amp; Counseling</w:t>
            </w:r>
          </w:p>
        </w:tc>
      </w:tr>
      <w:tr w:rsidR="00FC4A82" w:rsidRPr="00627891" w:rsidTr="00CB6144">
        <w:tc>
          <w:tcPr>
            <w:tcW w:w="3870" w:type="dxa"/>
            <w:tcBorders>
              <w:top w:val="single" w:sz="4" w:space="0" w:color="C0C0C0"/>
              <w:left w:val="single" w:sz="4" w:space="0" w:color="C0C0C0"/>
              <w:bottom w:val="single" w:sz="4" w:space="0" w:color="C0C0C0"/>
              <w:right w:val="single" w:sz="4" w:space="0" w:color="C0C0C0"/>
            </w:tcBorders>
            <w:shd w:val="clear" w:color="C0C0C0" w:fill="auto"/>
          </w:tcPr>
          <w:p w:rsidR="00FC4A82" w:rsidRPr="00627891" w:rsidRDefault="00FC4A82" w:rsidP="00DE7E81">
            <w:pPr>
              <w:jc w:val="both"/>
              <w:rPr>
                <w:rStyle w:val="Emphasis"/>
                <w:rFonts w:asciiTheme="minorHAnsi" w:hAnsiTheme="minorHAnsi"/>
                <w:i w:val="0"/>
                <w:sz w:val="24"/>
                <w:szCs w:val="24"/>
              </w:rPr>
            </w:pPr>
            <w:r>
              <w:rPr>
                <w:rStyle w:val="Emphasis"/>
                <w:rFonts w:asciiTheme="minorHAnsi" w:hAnsiTheme="minorHAnsi"/>
                <w:i w:val="0"/>
                <w:sz w:val="24"/>
                <w:szCs w:val="24"/>
              </w:rPr>
              <w:t>Marital Status</w:t>
            </w:r>
          </w:p>
        </w:tc>
        <w:tc>
          <w:tcPr>
            <w:tcW w:w="6708" w:type="dxa"/>
            <w:tcBorders>
              <w:top w:val="single" w:sz="4" w:space="0" w:color="C0C0C0"/>
              <w:left w:val="single" w:sz="4" w:space="0" w:color="C0C0C0"/>
              <w:bottom w:val="single" w:sz="4" w:space="0" w:color="C0C0C0"/>
              <w:right w:val="single" w:sz="4" w:space="0" w:color="C0C0C0"/>
            </w:tcBorders>
            <w:shd w:val="clear" w:color="C0C0C0" w:fill="auto"/>
          </w:tcPr>
          <w:p w:rsidR="00FC4A82" w:rsidRPr="00627891" w:rsidRDefault="00FC4A82" w:rsidP="00396CEB">
            <w:pPr>
              <w:jc w:val="both"/>
              <w:rPr>
                <w:rFonts w:asciiTheme="minorHAnsi" w:hAnsiTheme="minorHAnsi"/>
                <w:sz w:val="24"/>
                <w:szCs w:val="24"/>
              </w:rPr>
            </w:pPr>
            <w:r>
              <w:rPr>
                <w:rFonts w:asciiTheme="minorHAnsi" w:hAnsiTheme="minorHAnsi"/>
                <w:sz w:val="24"/>
                <w:szCs w:val="24"/>
              </w:rPr>
              <w:t>Married</w:t>
            </w:r>
          </w:p>
        </w:tc>
      </w:tr>
      <w:tr w:rsidR="00396CEB" w:rsidRPr="00627891" w:rsidTr="00CB6144">
        <w:tc>
          <w:tcPr>
            <w:tcW w:w="3870" w:type="dxa"/>
            <w:tcBorders>
              <w:top w:val="single" w:sz="4" w:space="0" w:color="C0C0C0"/>
              <w:left w:val="single" w:sz="4" w:space="0" w:color="C0C0C0"/>
              <w:bottom w:val="single" w:sz="4" w:space="0" w:color="C0C0C0"/>
              <w:right w:val="single" w:sz="4" w:space="0" w:color="C0C0C0"/>
            </w:tcBorders>
            <w:shd w:val="clear" w:color="C0C0C0" w:fill="auto"/>
          </w:tcPr>
          <w:p w:rsidR="00396CEB" w:rsidRPr="00627891" w:rsidRDefault="00396CEB" w:rsidP="00DE7E81">
            <w:pPr>
              <w:jc w:val="both"/>
              <w:rPr>
                <w:rStyle w:val="Emphasis"/>
                <w:rFonts w:asciiTheme="minorHAnsi" w:hAnsiTheme="minorHAnsi"/>
                <w:i w:val="0"/>
                <w:sz w:val="24"/>
                <w:szCs w:val="24"/>
              </w:rPr>
            </w:pPr>
            <w:r>
              <w:rPr>
                <w:rStyle w:val="Emphasis"/>
                <w:rFonts w:asciiTheme="minorHAnsi" w:hAnsiTheme="minorHAnsi"/>
                <w:i w:val="0"/>
                <w:sz w:val="24"/>
                <w:szCs w:val="24"/>
              </w:rPr>
              <w:t>Nationality</w:t>
            </w:r>
          </w:p>
        </w:tc>
        <w:tc>
          <w:tcPr>
            <w:tcW w:w="6708" w:type="dxa"/>
            <w:tcBorders>
              <w:top w:val="single" w:sz="4" w:space="0" w:color="C0C0C0"/>
              <w:left w:val="single" w:sz="4" w:space="0" w:color="C0C0C0"/>
              <w:bottom w:val="single" w:sz="4" w:space="0" w:color="C0C0C0"/>
              <w:right w:val="single" w:sz="4" w:space="0" w:color="C0C0C0"/>
            </w:tcBorders>
            <w:shd w:val="clear" w:color="C0C0C0" w:fill="auto"/>
          </w:tcPr>
          <w:p w:rsidR="00396CEB" w:rsidRPr="00627891" w:rsidRDefault="00396CEB" w:rsidP="008C4D5F">
            <w:pPr>
              <w:jc w:val="both"/>
              <w:rPr>
                <w:rFonts w:asciiTheme="minorHAnsi" w:hAnsiTheme="minorHAnsi"/>
                <w:sz w:val="24"/>
                <w:szCs w:val="24"/>
              </w:rPr>
            </w:pPr>
            <w:r>
              <w:rPr>
                <w:rFonts w:asciiTheme="minorHAnsi" w:hAnsiTheme="minorHAnsi"/>
                <w:sz w:val="24"/>
                <w:szCs w:val="24"/>
              </w:rPr>
              <w:t>Indian</w:t>
            </w:r>
          </w:p>
        </w:tc>
      </w:tr>
    </w:tbl>
    <w:p w:rsidR="000C0A4B" w:rsidRPr="00627891" w:rsidRDefault="000C0A4B">
      <w:pPr>
        <w:jc w:val="both"/>
        <w:rPr>
          <w:rFonts w:asciiTheme="minorHAnsi" w:hAnsiTheme="minorHAnsi"/>
          <w:sz w:val="24"/>
          <w:szCs w:val="24"/>
        </w:rPr>
      </w:pPr>
    </w:p>
    <w:tbl>
      <w:tblPr>
        <w:tblW w:w="10170" w:type="dxa"/>
        <w:tblInd w:w="-9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170"/>
      </w:tblGrid>
      <w:tr w:rsidR="00FD4AB4" w:rsidRPr="00627891" w:rsidTr="000C0A4B">
        <w:tc>
          <w:tcPr>
            <w:tcW w:w="10170" w:type="dxa"/>
            <w:tcBorders>
              <w:top w:val="single" w:sz="4" w:space="0" w:color="C0C0C0"/>
              <w:left w:val="single" w:sz="4" w:space="0" w:color="C0C0C0"/>
              <w:bottom w:val="single" w:sz="4" w:space="0" w:color="C0C0C0"/>
              <w:right w:val="single" w:sz="4" w:space="0" w:color="C0C0C0"/>
            </w:tcBorders>
            <w:shd w:val="clear" w:color="C0C0C0" w:fill="C0C0C0"/>
          </w:tcPr>
          <w:p w:rsidR="00FD4AB4" w:rsidRPr="00627891" w:rsidRDefault="00947072" w:rsidP="00270705">
            <w:pPr>
              <w:jc w:val="both"/>
              <w:rPr>
                <w:rFonts w:asciiTheme="minorHAnsi" w:hAnsiTheme="minorHAnsi"/>
                <w:b/>
                <w:bCs/>
                <w:smallCaps/>
                <w:sz w:val="24"/>
                <w:szCs w:val="24"/>
              </w:rPr>
            </w:pPr>
            <w:r w:rsidRPr="00627891">
              <w:rPr>
                <w:rFonts w:asciiTheme="minorHAnsi" w:hAnsiTheme="minorHAnsi"/>
                <w:b/>
                <w:bCs/>
                <w:smallCaps/>
                <w:sz w:val="24"/>
                <w:szCs w:val="24"/>
              </w:rPr>
              <w:t xml:space="preserve">Professional </w:t>
            </w:r>
            <w:r w:rsidR="00FD4AB4" w:rsidRPr="00627891">
              <w:rPr>
                <w:rFonts w:asciiTheme="minorHAnsi" w:hAnsiTheme="minorHAnsi"/>
                <w:b/>
                <w:bCs/>
                <w:smallCaps/>
                <w:sz w:val="24"/>
                <w:szCs w:val="24"/>
              </w:rPr>
              <w:t xml:space="preserve">Experience </w:t>
            </w:r>
            <w:r w:rsidR="00717140" w:rsidRPr="00627891">
              <w:rPr>
                <w:rFonts w:asciiTheme="minorHAnsi" w:hAnsiTheme="minorHAnsi"/>
                <w:b/>
                <w:bCs/>
                <w:smallCaps/>
                <w:sz w:val="24"/>
                <w:szCs w:val="24"/>
              </w:rPr>
              <w:t xml:space="preserve">: Total </w:t>
            </w:r>
            <w:r w:rsidR="00460E93">
              <w:rPr>
                <w:rFonts w:asciiTheme="minorHAnsi" w:hAnsiTheme="minorHAnsi"/>
                <w:b/>
                <w:bCs/>
                <w:smallCaps/>
                <w:sz w:val="24"/>
                <w:szCs w:val="24"/>
              </w:rPr>
              <w:t xml:space="preserve">25 </w:t>
            </w:r>
            <w:r w:rsidR="00FC4A82">
              <w:rPr>
                <w:rFonts w:asciiTheme="minorHAnsi" w:hAnsiTheme="minorHAnsi"/>
                <w:b/>
                <w:bCs/>
                <w:smallCaps/>
                <w:sz w:val="24"/>
                <w:szCs w:val="24"/>
              </w:rPr>
              <w:t>years</w:t>
            </w:r>
            <w:r w:rsidR="00270705">
              <w:rPr>
                <w:rFonts w:asciiTheme="minorHAnsi" w:hAnsiTheme="minorHAnsi"/>
                <w:b/>
                <w:bCs/>
                <w:smallCaps/>
                <w:sz w:val="24"/>
                <w:szCs w:val="24"/>
              </w:rPr>
              <w:t xml:space="preserve"> (16 years in UTi</w:t>
            </w:r>
            <w:r w:rsidR="00717140" w:rsidRPr="00627891">
              <w:rPr>
                <w:rFonts w:asciiTheme="minorHAnsi" w:hAnsiTheme="minorHAnsi"/>
                <w:b/>
                <w:bCs/>
                <w:smallCaps/>
                <w:sz w:val="24"/>
                <w:szCs w:val="24"/>
              </w:rPr>
              <w:t xml:space="preserve">  Group)</w:t>
            </w:r>
          </w:p>
        </w:tc>
      </w:tr>
      <w:tr w:rsidR="00FD4AB4" w:rsidRPr="00627891" w:rsidTr="000C0A4B">
        <w:trPr>
          <w:trHeight w:val="5710"/>
        </w:trPr>
        <w:tc>
          <w:tcPr>
            <w:tcW w:w="10170" w:type="dxa"/>
            <w:tcBorders>
              <w:top w:val="single" w:sz="4" w:space="0" w:color="C0C0C0"/>
              <w:left w:val="single" w:sz="4" w:space="0" w:color="C0C0C0"/>
              <w:bottom w:val="double" w:sz="4" w:space="0" w:color="C0C0C0"/>
              <w:right w:val="single" w:sz="4" w:space="0" w:color="C0C0C0"/>
            </w:tcBorders>
            <w:shd w:val="clear" w:color="C0C0C0" w:fill="auto"/>
          </w:tcPr>
          <w:p w:rsidR="00F77FAF" w:rsidRPr="00F77FAF" w:rsidRDefault="00F77FAF" w:rsidP="00F77FAF">
            <w:pPr>
              <w:pStyle w:val="ListParagraph"/>
              <w:numPr>
                <w:ilvl w:val="0"/>
                <w:numId w:val="37"/>
              </w:numPr>
              <w:rPr>
                <w:rFonts w:asciiTheme="minorHAnsi" w:hAnsiTheme="minorHAnsi"/>
                <w:iCs/>
                <w:sz w:val="24"/>
                <w:szCs w:val="24"/>
              </w:rPr>
            </w:pPr>
            <w:r w:rsidRPr="00F77FAF">
              <w:rPr>
                <w:rFonts w:asciiTheme="minorHAnsi" w:hAnsiTheme="minorHAnsi"/>
                <w:b/>
                <w:iCs/>
                <w:sz w:val="24"/>
                <w:szCs w:val="24"/>
              </w:rPr>
              <w:t>UT</w:t>
            </w:r>
            <w:r w:rsidR="00DE6BD0">
              <w:rPr>
                <w:rFonts w:asciiTheme="minorHAnsi" w:hAnsiTheme="minorHAnsi"/>
                <w:b/>
                <w:iCs/>
                <w:sz w:val="24"/>
                <w:szCs w:val="24"/>
              </w:rPr>
              <w:t xml:space="preserve"> </w:t>
            </w:r>
            <w:r w:rsidRPr="00F77FAF">
              <w:rPr>
                <w:rFonts w:asciiTheme="minorHAnsi" w:hAnsiTheme="minorHAnsi"/>
                <w:b/>
                <w:iCs/>
                <w:sz w:val="24"/>
                <w:szCs w:val="24"/>
              </w:rPr>
              <w:t xml:space="preserve">Worldwide (India) Pvt. Ltd. </w:t>
            </w:r>
            <w:r w:rsidR="00296DC4" w:rsidRPr="00F77FAF">
              <w:rPr>
                <w:rFonts w:asciiTheme="minorHAnsi" w:hAnsiTheme="minorHAnsi"/>
                <w:b/>
                <w:iCs/>
                <w:sz w:val="24"/>
                <w:szCs w:val="24"/>
              </w:rPr>
              <w:t xml:space="preserve"> </w:t>
            </w:r>
            <w:r w:rsidRPr="00F77FAF">
              <w:rPr>
                <w:rFonts w:ascii="Calibri" w:hAnsi="Calibri"/>
                <w:b/>
                <w:color w:val="000000"/>
                <w:sz w:val="22"/>
                <w:szCs w:val="22"/>
              </w:rPr>
              <w:t>Since November 1999 till date – 16 Years</w:t>
            </w:r>
            <w:r w:rsidRPr="00F77FAF">
              <w:rPr>
                <w:rFonts w:asciiTheme="minorHAnsi" w:hAnsiTheme="minorHAnsi"/>
                <w:iCs/>
                <w:sz w:val="24"/>
                <w:szCs w:val="24"/>
              </w:rPr>
              <w:t xml:space="preserve"> </w:t>
            </w:r>
          </w:p>
          <w:p w:rsidR="00F77FAF" w:rsidRDefault="00F77FAF" w:rsidP="00F77FAF">
            <w:pPr>
              <w:pStyle w:val="Achievement"/>
              <w:pBdr>
                <w:left w:val="none" w:sz="0" w:space="0" w:color="auto"/>
              </w:pBdr>
              <w:spacing w:after="0"/>
              <w:ind w:left="360" w:hanging="270"/>
              <w:jc w:val="both"/>
              <w:rPr>
                <w:rFonts w:ascii="Calibri" w:hAnsi="Calibri"/>
                <w:b/>
                <w:color w:val="000000"/>
                <w:sz w:val="22"/>
                <w:szCs w:val="22"/>
                <w:u w:val="single"/>
              </w:rPr>
            </w:pPr>
          </w:p>
          <w:p w:rsidR="00F77FAF" w:rsidRPr="009C2407" w:rsidRDefault="00CB6144" w:rsidP="00F77FAF">
            <w:pPr>
              <w:pStyle w:val="Achievement"/>
              <w:pBdr>
                <w:left w:val="none" w:sz="0" w:space="0" w:color="auto"/>
              </w:pBdr>
              <w:tabs>
                <w:tab w:val="left" w:pos="360"/>
                <w:tab w:val="left" w:pos="720"/>
              </w:tabs>
              <w:spacing w:after="0"/>
              <w:ind w:left="360"/>
              <w:jc w:val="both"/>
              <w:rPr>
                <w:rFonts w:ascii="Calibri" w:hAnsi="Calibri"/>
                <w:color w:val="000000"/>
                <w:sz w:val="22"/>
                <w:szCs w:val="22"/>
              </w:rPr>
            </w:pPr>
            <w:r>
              <w:rPr>
                <w:rFonts w:ascii="Calibri" w:hAnsi="Calibri"/>
                <w:color w:val="000000"/>
                <w:sz w:val="22"/>
                <w:szCs w:val="22"/>
              </w:rPr>
              <w:t>Worked as</w:t>
            </w:r>
            <w:r w:rsidR="00DE6BD0">
              <w:rPr>
                <w:rFonts w:ascii="Calibri" w:hAnsi="Calibri"/>
                <w:color w:val="000000"/>
                <w:sz w:val="22"/>
                <w:szCs w:val="22"/>
              </w:rPr>
              <w:t xml:space="preserve"> </w:t>
            </w:r>
            <w:r w:rsidR="00DE6BD0" w:rsidRPr="00DE6BD0">
              <w:rPr>
                <w:rFonts w:ascii="Calibri" w:hAnsi="Calibri"/>
                <w:b/>
                <w:color w:val="000000"/>
                <w:sz w:val="22"/>
                <w:szCs w:val="22"/>
              </w:rPr>
              <w:t>Head - Reporting</w:t>
            </w:r>
            <w:r w:rsidR="00F77FAF">
              <w:rPr>
                <w:rFonts w:ascii="Calibri" w:hAnsi="Calibri"/>
                <w:color w:val="000000"/>
                <w:sz w:val="22"/>
                <w:szCs w:val="22"/>
              </w:rPr>
              <w:t xml:space="preserve"> in the Corporate office taking the responsibility of Reporting/Statutory &amp; SOX Compliances/</w:t>
            </w:r>
            <w:r>
              <w:rPr>
                <w:rFonts w:ascii="Calibri" w:hAnsi="Calibri"/>
                <w:color w:val="000000"/>
                <w:sz w:val="22"/>
                <w:szCs w:val="22"/>
              </w:rPr>
              <w:t>Cash flow</w:t>
            </w:r>
            <w:r w:rsidR="00F77FAF">
              <w:rPr>
                <w:rFonts w:ascii="Calibri" w:hAnsi="Calibri"/>
                <w:color w:val="000000"/>
                <w:sz w:val="22"/>
                <w:szCs w:val="22"/>
              </w:rPr>
              <w:t xml:space="preserve">/Audit/Treasury Function.  Prior to that worked as Regional Manager-Accounts, </w:t>
            </w:r>
            <w:r w:rsidR="00F77FAF" w:rsidRPr="009C2407">
              <w:rPr>
                <w:rFonts w:ascii="Calibri" w:hAnsi="Calibri"/>
                <w:color w:val="000000"/>
                <w:sz w:val="22"/>
                <w:szCs w:val="22"/>
              </w:rPr>
              <w:t>Leading a team of 16</w:t>
            </w:r>
            <w:r w:rsidR="00F77FAF">
              <w:rPr>
                <w:rFonts w:ascii="Calibri" w:hAnsi="Calibri"/>
                <w:color w:val="000000"/>
                <w:sz w:val="22"/>
                <w:szCs w:val="22"/>
              </w:rPr>
              <w:t xml:space="preserve"> people in the Department</w:t>
            </w:r>
            <w:r w:rsidR="00F77FAF" w:rsidRPr="009C2407">
              <w:rPr>
                <w:rFonts w:ascii="Calibri" w:hAnsi="Calibri"/>
                <w:color w:val="000000"/>
                <w:sz w:val="22"/>
                <w:szCs w:val="22"/>
              </w:rPr>
              <w:t xml:space="preserve">, in Managing and Controlling the Finances &amp; Accounting functions of the entire Western India of the Company consisting of 5 Freight Forwarding offices and 6 Contract Logistics and Distribution Branches in the Region.  </w:t>
            </w:r>
          </w:p>
          <w:p w:rsidR="00AC2A87" w:rsidRDefault="00AC2A87" w:rsidP="00F77FAF">
            <w:pPr>
              <w:pStyle w:val="Achievement"/>
              <w:pBdr>
                <w:left w:val="none" w:sz="0" w:space="0" w:color="auto"/>
              </w:pBdr>
              <w:tabs>
                <w:tab w:val="left" w:pos="360"/>
                <w:tab w:val="left" w:pos="720"/>
              </w:tabs>
              <w:spacing w:after="0"/>
              <w:jc w:val="both"/>
              <w:rPr>
                <w:rFonts w:ascii="Calibri" w:hAnsi="Calibri"/>
                <w:b/>
                <w:color w:val="000000"/>
                <w:sz w:val="22"/>
                <w:szCs w:val="22"/>
              </w:rPr>
            </w:pPr>
          </w:p>
          <w:p w:rsidR="00F77FAF" w:rsidRDefault="00F77FAF" w:rsidP="00F77FAF">
            <w:pPr>
              <w:pStyle w:val="Achievement"/>
              <w:pBdr>
                <w:left w:val="none" w:sz="0" w:space="0" w:color="auto"/>
              </w:pBdr>
              <w:tabs>
                <w:tab w:val="left" w:pos="360"/>
                <w:tab w:val="left" w:pos="720"/>
              </w:tabs>
              <w:spacing w:after="0"/>
              <w:jc w:val="both"/>
              <w:rPr>
                <w:rFonts w:ascii="Calibri" w:hAnsi="Calibri"/>
                <w:b/>
                <w:color w:val="1D1B11"/>
                <w:sz w:val="22"/>
                <w:szCs w:val="22"/>
              </w:rPr>
            </w:pPr>
            <w:r w:rsidRPr="009C2407">
              <w:rPr>
                <w:rFonts w:ascii="Calibri" w:hAnsi="Calibri"/>
                <w:b/>
                <w:color w:val="000000"/>
                <w:sz w:val="22"/>
                <w:szCs w:val="22"/>
              </w:rPr>
              <w:tab/>
            </w:r>
            <w:r w:rsidRPr="009C2407">
              <w:rPr>
                <w:rFonts w:ascii="Calibri" w:hAnsi="Calibri"/>
                <w:b/>
                <w:color w:val="1D1B11"/>
                <w:sz w:val="22"/>
                <w:szCs w:val="22"/>
              </w:rPr>
              <w:t>Roles &amp; Responsibilities:</w:t>
            </w:r>
          </w:p>
          <w:p w:rsidR="00F77FAF" w:rsidRDefault="00F77FAF" w:rsidP="00F77FAF">
            <w:pPr>
              <w:pStyle w:val="Achievement"/>
              <w:pBdr>
                <w:left w:val="none" w:sz="0" w:space="0" w:color="auto"/>
              </w:pBdr>
              <w:spacing w:after="0"/>
              <w:ind w:left="360"/>
              <w:rPr>
                <w:rFonts w:ascii="Calibri" w:hAnsi="Calibri"/>
                <w:color w:val="000000"/>
                <w:sz w:val="22"/>
                <w:szCs w:val="22"/>
              </w:rPr>
            </w:pPr>
            <w:r w:rsidRPr="009C2407">
              <w:rPr>
                <w:rFonts w:ascii="Calibri" w:hAnsi="Calibri"/>
                <w:color w:val="000000"/>
                <w:sz w:val="22"/>
                <w:szCs w:val="22"/>
              </w:rPr>
              <w:t>Responsible for Budgeting, Forecasting, Financial Planning, Analysis, Financial Accounting, Report, Sox Compliance, Management of business matrix reporting, Tax, treasure and all General Accounting Function, Legal and Administration.</w:t>
            </w:r>
          </w:p>
          <w:p w:rsidR="00F77FAF" w:rsidRDefault="00F77FAF" w:rsidP="00F77FAF">
            <w:pPr>
              <w:pStyle w:val="Achievement"/>
              <w:numPr>
                <w:ilvl w:val="0"/>
                <w:numId w:val="38"/>
              </w:numPr>
              <w:pBdr>
                <w:left w:val="none" w:sz="0" w:space="0" w:color="auto"/>
              </w:pBdr>
              <w:spacing w:after="0"/>
              <w:rPr>
                <w:rFonts w:ascii="Calibri" w:hAnsi="Calibri"/>
                <w:color w:val="000000"/>
                <w:sz w:val="22"/>
                <w:szCs w:val="22"/>
              </w:rPr>
            </w:pPr>
            <w:r>
              <w:rPr>
                <w:rFonts w:ascii="Calibri" w:hAnsi="Calibri"/>
                <w:color w:val="000000"/>
                <w:sz w:val="22"/>
                <w:szCs w:val="22"/>
              </w:rPr>
              <w:t xml:space="preserve">Reporting Financials Numbers to the India and to Global Management (USA) </w:t>
            </w:r>
            <w:r w:rsidR="00CB6144">
              <w:rPr>
                <w:rFonts w:ascii="Calibri" w:hAnsi="Calibri"/>
                <w:color w:val="000000"/>
                <w:sz w:val="22"/>
                <w:szCs w:val="22"/>
              </w:rPr>
              <w:t>monthly on</w:t>
            </w:r>
            <w:r>
              <w:rPr>
                <w:rFonts w:ascii="Calibri" w:hAnsi="Calibri"/>
                <w:color w:val="000000"/>
                <w:sz w:val="22"/>
                <w:szCs w:val="22"/>
              </w:rPr>
              <w:t xml:space="preserve"> Hyperion Financial Management </w:t>
            </w:r>
            <w:r w:rsidR="00CB6144">
              <w:rPr>
                <w:rFonts w:ascii="Calibri" w:hAnsi="Calibri"/>
                <w:color w:val="000000"/>
                <w:sz w:val="22"/>
                <w:szCs w:val="22"/>
              </w:rPr>
              <w:t>Reporting as</w:t>
            </w:r>
            <w:r>
              <w:rPr>
                <w:rFonts w:ascii="Calibri" w:hAnsi="Calibri"/>
                <w:color w:val="000000"/>
                <w:sz w:val="22"/>
                <w:szCs w:val="22"/>
              </w:rPr>
              <w:t xml:space="preserve"> per US GAAP.</w:t>
            </w:r>
          </w:p>
          <w:p w:rsidR="00F77FAF" w:rsidRPr="009C2407" w:rsidRDefault="00F77FAF" w:rsidP="00F77FAF">
            <w:pPr>
              <w:pStyle w:val="Achievement"/>
              <w:numPr>
                <w:ilvl w:val="0"/>
                <w:numId w:val="38"/>
              </w:numPr>
              <w:pBdr>
                <w:left w:val="none" w:sz="0" w:space="0" w:color="auto"/>
              </w:pBdr>
              <w:spacing w:after="0"/>
              <w:rPr>
                <w:rFonts w:ascii="Calibri" w:hAnsi="Calibri"/>
                <w:color w:val="000000"/>
                <w:sz w:val="22"/>
                <w:szCs w:val="22"/>
              </w:rPr>
            </w:pPr>
            <w:r>
              <w:rPr>
                <w:rFonts w:ascii="Calibri" w:hAnsi="Calibri"/>
                <w:color w:val="000000"/>
                <w:sz w:val="22"/>
                <w:szCs w:val="22"/>
              </w:rPr>
              <w:t>Preparation of yearly Schedule VI as per Company’s act and Financial Schedule as per  IFRS.</w:t>
            </w:r>
          </w:p>
          <w:p w:rsidR="00F77FAF" w:rsidRPr="009C2407" w:rsidRDefault="00F77FAF" w:rsidP="00F77FAF">
            <w:pPr>
              <w:pStyle w:val="Achievement"/>
              <w:numPr>
                <w:ilvl w:val="0"/>
                <w:numId w:val="38"/>
              </w:numPr>
              <w:pBdr>
                <w:left w:val="none" w:sz="0" w:space="0" w:color="auto"/>
              </w:pBdr>
              <w:tabs>
                <w:tab w:val="left" w:pos="360"/>
                <w:tab w:val="left" w:pos="720"/>
              </w:tabs>
              <w:spacing w:after="0"/>
              <w:jc w:val="both"/>
              <w:rPr>
                <w:rFonts w:ascii="Calibri" w:hAnsi="Calibri"/>
                <w:color w:val="000000"/>
                <w:sz w:val="22"/>
                <w:szCs w:val="22"/>
              </w:rPr>
            </w:pPr>
            <w:r w:rsidRPr="009C2407">
              <w:rPr>
                <w:rFonts w:ascii="Calibri" w:hAnsi="Calibri"/>
                <w:color w:val="000000"/>
                <w:sz w:val="22"/>
                <w:szCs w:val="22"/>
              </w:rPr>
              <w:t xml:space="preserve">Strategic Financial Planning and Analysis.   </w:t>
            </w:r>
          </w:p>
          <w:p w:rsidR="00F77FAF" w:rsidRPr="009C2407" w:rsidRDefault="00F77FAF" w:rsidP="00F77FAF">
            <w:pPr>
              <w:pStyle w:val="Achievement"/>
              <w:numPr>
                <w:ilvl w:val="0"/>
                <w:numId w:val="38"/>
              </w:numPr>
              <w:pBdr>
                <w:left w:val="none" w:sz="0" w:space="0" w:color="auto"/>
              </w:pBdr>
              <w:tabs>
                <w:tab w:val="left" w:pos="360"/>
                <w:tab w:val="left" w:pos="720"/>
              </w:tabs>
              <w:spacing w:after="0"/>
              <w:jc w:val="both"/>
              <w:rPr>
                <w:rFonts w:ascii="Calibri" w:hAnsi="Calibri"/>
                <w:color w:val="000000"/>
                <w:sz w:val="22"/>
                <w:szCs w:val="22"/>
              </w:rPr>
            </w:pPr>
            <w:r w:rsidRPr="009C2407">
              <w:rPr>
                <w:rFonts w:ascii="Calibri" w:hAnsi="Calibri"/>
                <w:color w:val="000000"/>
                <w:sz w:val="22"/>
                <w:szCs w:val="22"/>
              </w:rPr>
              <w:t xml:space="preserve">Controlling Treasury function- Maintained a decent cash flow helping in reduction of interest cost. </w:t>
            </w:r>
          </w:p>
          <w:p w:rsidR="00F77FAF" w:rsidRPr="009C2407" w:rsidRDefault="00F77FAF" w:rsidP="00F77FAF">
            <w:pPr>
              <w:pStyle w:val="Achievement"/>
              <w:numPr>
                <w:ilvl w:val="0"/>
                <w:numId w:val="38"/>
              </w:numPr>
              <w:pBdr>
                <w:left w:val="none" w:sz="0" w:space="0" w:color="auto"/>
              </w:pBdr>
              <w:spacing w:after="0"/>
              <w:jc w:val="both"/>
              <w:rPr>
                <w:rFonts w:ascii="Calibri" w:hAnsi="Calibri"/>
                <w:color w:val="000000"/>
                <w:sz w:val="22"/>
                <w:szCs w:val="22"/>
              </w:rPr>
            </w:pPr>
            <w:r w:rsidRPr="009C2407">
              <w:rPr>
                <w:rFonts w:ascii="Calibri" w:hAnsi="Calibri"/>
                <w:color w:val="000000"/>
                <w:sz w:val="22"/>
                <w:szCs w:val="22"/>
              </w:rPr>
              <w:t>Operational Management Legal and Administration.</w:t>
            </w:r>
          </w:p>
          <w:p w:rsidR="00F77FAF" w:rsidRPr="009C2407" w:rsidRDefault="00F77FAF" w:rsidP="00F77FAF">
            <w:pPr>
              <w:pStyle w:val="Achievement"/>
              <w:numPr>
                <w:ilvl w:val="0"/>
                <w:numId w:val="38"/>
              </w:numPr>
              <w:pBdr>
                <w:left w:val="none" w:sz="0" w:space="0" w:color="auto"/>
              </w:pBdr>
              <w:tabs>
                <w:tab w:val="left" w:pos="360"/>
                <w:tab w:val="left" w:pos="720"/>
              </w:tabs>
              <w:spacing w:after="0"/>
              <w:jc w:val="both"/>
              <w:rPr>
                <w:rFonts w:ascii="Calibri" w:hAnsi="Calibri"/>
                <w:color w:val="000000"/>
                <w:sz w:val="22"/>
                <w:szCs w:val="22"/>
              </w:rPr>
            </w:pPr>
            <w:r w:rsidRPr="009C2407">
              <w:rPr>
                <w:rFonts w:ascii="Calibri" w:hAnsi="Calibri"/>
                <w:color w:val="000000"/>
                <w:sz w:val="22"/>
                <w:szCs w:val="22"/>
              </w:rPr>
              <w:t>Responsible for the integrity of financial information and systems- Achieved Balance Sheet credibility through Establishing Accounting Policies and procedures across the Region.</w:t>
            </w:r>
          </w:p>
          <w:p w:rsidR="00F77FAF" w:rsidRPr="009C2407" w:rsidRDefault="00F77FAF" w:rsidP="00F77FAF">
            <w:pPr>
              <w:pStyle w:val="Achievement"/>
              <w:numPr>
                <w:ilvl w:val="0"/>
                <w:numId w:val="38"/>
              </w:numPr>
              <w:pBdr>
                <w:left w:val="none" w:sz="0" w:space="0" w:color="auto"/>
              </w:pBdr>
              <w:tabs>
                <w:tab w:val="left" w:pos="360"/>
                <w:tab w:val="left" w:pos="720"/>
              </w:tabs>
              <w:spacing w:after="0"/>
              <w:jc w:val="both"/>
              <w:rPr>
                <w:rFonts w:ascii="Calibri" w:hAnsi="Calibri"/>
                <w:color w:val="000000"/>
                <w:sz w:val="22"/>
                <w:szCs w:val="22"/>
              </w:rPr>
            </w:pPr>
            <w:r w:rsidRPr="009C2407">
              <w:rPr>
                <w:rFonts w:ascii="Calibri" w:hAnsi="Calibri"/>
                <w:color w:val="000000"/>
                <w:sz w:val="22"/>
                <w:szCs w:val="22"/>
              </w:rPr>
              <w:t>Analyzing and awarding Contracts to 3</w:t>
            </w:r>
            <w:r w:rsidRPr="009C2407">
              <w:rPr>
                <w:rFonts w:ascii="Calibri" w:hAnsi="Calibri"/>
                <w:color w:val="000000"/>
                <w:sz w:val="22"/>
                <w:szCs w:val="22"/>
                <w:vertAlign w:val="superscript"/>
              </w:rPr>
              <w:t>rd</w:t>
            </w:r>
            <w:r w:rsidRPr="009C2407">
              <w:rPr>
                <w:rFonts w:ascii="Calibri" w:hAnsi="Calibri"/>
                <w:color w:val="000000"/>
                <w:sz w:val="22"/>
                <w:szCs w:val="22"/>
              </w:rPr>
              <w:t xml:space="preserve"> parties -Laid Down online system for Vendor Authorization and payments saving considerable  time and money for the organization and regular cost review of all Vendors.</w:t>
            </w:r>
          </w:p>
          <w:p w:rsidR="00F77FAF" w:rsidRPr="00BD7377" w:rsidRDefault="00F77FAF" w:rsidP="00F77FAF">
            <w:pPr>
              <w:pStyle w:val="Achievement"/>
              <w:numPr>
                <w:ilvl w:val="0"/>
                <w:numId w:val="38"/>
              </w:numPr>
              <w:pBdr>
                <w:left w:val="none" w:sz="0" w:space="0" w:color="auto"/>
              </w:pBdr>
              <w:tabs>
                <w:tab w:val="left" w:pos="360"/>
                <w:tab w:val="left" w:pos="720"/>
              </w:tabs>
              <w:spacing w:after="0"/>
              <w:jc w:val="both"/>
              <w:rPr>
                <w:rFonts w:ascii="Calibri" w:hAnsi="Calibri"/>
                <w:color w:val="000000"/>
                <w:sz w:val="22"/>
                <w:szCs w:val="22"/>
              </w:rPr>
            </w:pPr>
            <w:r w:rsidRPr="009C2407">
              <w:rPr>
                <w:rFonts w:ascii="Calibri" w:hAnsi="Calibri"/>
                <w:color w:val="000000"/>
                <w:sz w:val="22"/>
                <w:szCs w:val="22"/>
              </w:rPr>
              <w:t xml:space="preserve">Recruited and Trained Staffs at various Western Region Location and Motivating the present staff to take on higher responsibility. </w:t>
            </w:r>
          </w:p>
          <w:p w:rsidR="00F77FAF" w:rsidRPr="00575ED8" w:rsidRDefault="00F77FAF" w:rsidP="00F77FAF">
            <w:pPr>
              <w:pStyle w:val="Achievement"/>
              <w:numPr>
                <w:ilvl w:val="0"/>
                <w:numId w:val="38"/>
              </w:numPr>
              <w:pBdr>
                <w:left w:val="none" w:sz="0" w:space="0" w:color="auto"/>
              </w:pBdr>
              <w:tabs>
                <w:tab w:val="left" w:pos="360"/>
                <w:tab w:val="left" w:pos="720"/>
              </w:tabs>
              <w:spacing w:after="0"/>
              <w:jc w:val="both"/>
              <w:rPr>
                <w:rFonts w:ascii="Calibri" w:hAnsi="Calibri"/>
                <w:color w:val="000000"/>
                <w:sz w:val="22"/>
                <w:szCs w:val="22"/>
              </w:rPr>
            </w:pPr>
            <w:r w:rsidRPr="009C2407">
              <w:rPr>
                <w:rFonts w:ascii="Calibri" w:hAnsi="Calibri"/>
                <w:color w:val="000000"/>
                <w:sz w:val="22"/>
                <w:szCs w:val="22"/>
              </w:rPr>
              <w:t>Orchestrated Budget proces</w:t>
            </w:r>
            <w:r>
              <w:rPr>
                <w:rFonts w:ascii="Calibri" w:hAnsi="Calibri"/>
                <w:color w:val="000000"/>
                <w:sz w:val="22"/>
                <w:szCs w:val="22"/>
              </w:rPr>
              <w:t xml:space="preserve">s with all Departments- Assisted the Company </w:t>
            </w:r>
            <w:r w:rsidR="00CB6144">
              <w:rPr>
                <w:rFonts w:ascii="Calibri" w:hAnsi="Calibri"/>
                <w:color w:val="000000"/>
                <w:sz w:val="22"/>
                <w:szCs w:val="22"/>
              </w:rPr>
              <w:t xml:space="preserve">to </w:t>
            </w:r>
            <w:r w:rsidR="00CB6144" w:rsidRPr="009C2407">
              <w:rPr>
                <w:rFonts w:ascii="Calibri" w:hAnsi="Calibri"/>
                <w:color w:val="000000"/>
                <w:sz w:val="22"/>
                <w:szCs w:val="22"/>
              </w:rPr>
              <w:t>reduce</w:t>
            </w:r>
            <w:r w:rsidR="00CB6144">
              <w:rPr>
                <w:rFonts w:ascii="Calibri" w:hAnsi="Calibri"/>
                <w:color w:val="000000"/>
                <w:sz w:val="22"/>
                <w:szCs w:val="22"/>
              </w:rPr>
              <w:t xml:space="preserve"> </w:t>
            </w:r>
            <w:r w:rsidR="00CB6144" w:rsidRPr="009C2407">
              <w:rPr>
                <w:rFonts w:ascii="Calibri" w:hAnsi="Calibri"/>
                <w:color w:val="000000"/>
                <w:sz w:val="22"/>
                <w:szCs w:val="22"/>
              </w:rPr>
              <w:t>monthly</w:t>
            </w:r>
            <w:r w:rsidRPr="009C2407">
              <w:rPr>
                <w:rFonts w:ascii="Calibri" w:hAnsi="Calibri"/>
                <w:color w:val="000000"/>
                <w:sz w:val="22"/>
                <w:szCs w:val="22"/>
              </w:rPr>
              <w:t xml:space="preserve"> </w:t>
            </w:r>
            <w:r>
              <w:rPr>
                <w:rFonts w:ascii="Calibri" w:hAnsi="Calibri"/>
                <w:color w:val="000000"/>
                <w:sz w:val="22"/>
                <w:szCs w:val="22"/>
              </w:rPr>
              <w:t>expenses across all departments across India.</w:t>
            </w:r>
          </w:p>
          <w:p w:rsidR="00F77FAF" w:rsidRPr="009C2407" w:rsidRDefault="00F77FAF" w:rsidP="00F77FAF">
            <w:pPr>
              <w:pStyle w:val="Achievement"/>
              <w:numPr>
                <w:ilvl w:val="0"/>
                <w:numId w:val="38"/>
              </w:numPr>
              <w:pBdr>
                <w:left w:val="none" w:sz="0" w:space="0" w:color="auto"/>
              </w:pBdr>
              <w:tabs>
                <w:tab w:val="left" w:pos="360"/>
                <w:tab w:val="left" w:pos="720"/>
              </w:tabs>
              <w:spacing w:after="0"/>
              <w:jc w:val="both"/>
              <w:rPr>
                <w:rFonts w:ascii="Calibri" w:hAnsi="Calibri"/>
                <w:color w:val="000000"/>
                <w:sz w:val="22"/>
                <w:szCs w:val="22"/>
              </w:rPr>
            </w:pPr>
            <w:r w:rsidRPr="009C2407">
              <w:rPr>
                <w:rFonts w:ascii="Calibri" w:hAnsi="Calibri"/>
                <w:color w:val="000000"/>
                <w:sz w:val="22"/>
                <w:szCs w:val="22"/>
              </w:rPr>
              <w:t>SOX &amp; ISO Audit Compliance: To set-up of Effective Controls Systems in Various Departments as a part of SOX Compliance- Successfully implemented the ISO standards the Department and has no qualification in the Department for the past 4 years.  Also done Quality Audit of other branches/Departments.</w:t>
            </w:r>
          </w:p>
          <w:p w:rsidR="00F77FAF" w:rsidRPr="009C2407" w:rsidRDefault="00F77FAF" w:rsidP="00F77FAF">
            <w:pPr>
              <w:pStyle w:val="Achievement"/>
              <w:numPr>
                <w:ilvl w:val="0"/>
                <w:numId w:val="38"/>
              </w:numPr>
              <w:pBdr>
                <w:left w:val="none" w:sz="0" w:space="0" w:color="auto"/>
              </w:pBdr>
              <w:tabs>
                <w:tab w:val="left" w:pos="360"/>
                <w:tab w:val="left" w:pos="720"/>
              </w:tabs>
              <w:spacing w:after="0"/>
              <w:jc w:val="both"/>
              <w:rPr>
                <w:rFonts w:ascii="Calibri" w:hAnsi="Calibri"/>
                <w:color w:val="000000"/>
                <w:sz w:val="22"/>
                <w:szCs w:val="22"/>
              </w:rPr>
            </w:pPr>
            <w:r w:rsidRPr="009C2407">
              <w:rPr>
                <w:rFonts w:ascii="Calibri" w:hAnsi="Calibri"/>
                <w:color w:val="000000"/>
                <w:sz w:val="22"/>
                <w:szCs w:val="22"/>
              </w:rPr>
              <w:t>Credit controls &amp; policies -Established Credit Control Policy for the Organization for speedy recovery of outstanding. Achieved the DSO of 30 days for the last few months.  Significant timely recovery of outstanding with special focus on long disputed outstanding.</w:t>
            </w:r>
          </w:p>
          <w:p w:rsidR="00F77FAF" w:rsidRDefault="00F77FAF" w:rsidP="00F77FAF">
            <w:pPr>
              <w:pStyle w:val="Achievement"/>
              <w:numPr>
                <w:ilvl w:val="0"/>
                <w:numId w:val="38"/>
              </w:numPr>
              <w:pBdr>
                <w:left w:val="none" w:sz="0" w:space="0" w:color="auto"/>
              </w:pBdr>
              <w:tabs>
                <w:tab w:val="left" w:pos="360"/>
                <w:tab w:val="left" w:pos="720"/>
              </w:tabs>
              <w:spacing w:after="0"/>
              <w:jc w:val="both"/>
              <w:rPr>
                <w:rFonts w:ascii="Calibri" w:hAnsi="Calibri"/>
                <w:color w:val="000000"/>
                <w:sz w:val="22"/>
                <w:szCs w:val="22"/>
              </w:rPr>
            </w:pPr>
            <w:r w:rsidRPr="009C2407">
              <w:rPr>
                <w:rFonts w:ascii="Calibri" w:hAnsi="Calibri"/>
                <w:color w:val="000000"/>
                <w:sz w:val="22"/>
                <w:szCs w:val="22"/>
              </w:rPr>
              <w:t xml:space="preserve">Successfully migrated from old Software system to the New Window Based integrated software </w:t>
            </w:r>
            <w:r w:rsidR="00CB6144" w:rsidRPr="009C2407">
              <w:rPr>
                <w:rFonts w:ascii="Calibri" w:hAnsi="Calibri"/>
                <w:color w:val="000000"/>
                <w:sz w:val="22"/>
                <w:szCs w:val="22"/>
              </w:rPr>
              <w:t>with good</w:t>
            </w:r>
            <w:r w:rsidRPr="009C2407">
              <w:rPr>
                <w:rFonts w:ascii="Calibri" w:hAnsi="Calibri"/>
                <w:color w:val="000000"/>
                <w:sz w:val="22"/>
                <w:szCs w:val="22"/>
              </w:rPr>
              <w:t xml:space="preserve"> control over accounting records/data.</w:t>
            </w:r>
          </w:p>
          <w:p w:rsidR="00F77FAF" w:rsidRDefault="00F77FAF" w:rsidP="00B337CE">
            <w:pPr>
              <w:rPr>
                <w:rFonts w:asciiTheme="minorHAnsi" w:hAnsiTheme="minorHAnsi"/>
                <w:iCs/>
                <w:sz w:val="24"/>
                <w:szCs w:val="24"/>
              </w:rPr>
            </w:pPr>
          </w:p>
          <w:p w:rsidR="00F77FAF" w:rsidRPr="009C2407" w:rsidRDefault="00F77FAF" w:rsidP="00F77FAF">
            <w:pPr>
              <w:pStyle w:val="Achievement"/>
              <w:numPr>
                <w:ilvl w:val="0"/>
                <w:numId w:val="37"/>
              </w:numPr>
              <w:pBdr>
                <w:left w:val="none" w:sz="0" w:space="0" w:color="auto"/>
              </w:pBdr>
              <w:tabs>
                <w:tab w:val="left" w:pos="0"/>
              </w:tabs>
              <w:spacing w:after="0"/>
              <w:jc w:val="both"/>
              <w:rPr>
                <w:rFonts w:ascii="Calibri" w:hAnsi="Calibri"/>
                <w:color w:val="1D1B11"/>
                <w:sz w:val="22"/>
                <w:szCs w:val="22"/>
              </w:rPr>
            </w:pPr>
            <w:r w:rsidRPr="00C14A86">
              <w:rPr>
                <w:rFonts w:ascii="Calibri" w:hAnsi="Calibri"/>
                <w:b/>
                <w:color w:val="1D1B11"/>
                <w:sz w:val="22"/>
                <w:szCs w:val="22"/>
              </w:rPr>
              <w:t>Bax Global (India) Limited.</w:t>
            </w:r>
            <w:r w:rsidRPr="009C2407">
              <w:rPr>
                <w:rFonts w:ascii="Calibri" w:hAnsi="Calibri"/>
                <w:b/>
                <w:color w:val="1D1B11"/>
                <w:sz w:val="22"/>
                <w:szCs w:val="22"/>
              </w:rPr>
              <w:t xml:space="preserve">  – </w:t>
            </w:r>
            <w:r w:rsidR="00CB6144" w:rsidRPr="009C2407">
              <w:rPr>
                <w:rFonts w:ascii="Calibri" w:hAnsi="Calibri"/>
                <w:b/>
                <w:color w:val="1D1B11"/>
                <w:sz w:val="22"/>
                <w:szCs w:val="22"/>
              </w:rPr>
              <w:t>From</w:t>
            </w:r>
            <w:r w:rsidRPr="009C2407">
              <w:rPr>
                <w:rFonts w:ascii="Calibri" w:hAnsi="Calibri"/>
                <w:b/>
                <w:color w:val="1D1B11"/>
                <w:sz w:val="22"/>
                <w:szCs w:val="22"/>
              </w:rPr>
              <w:t xml:space="preserve"> Feb 1997  to October , 1999 – 2 Years.</w:t>
            </w:r>
          </w:p>
          <w:p w:rsidR="00F77FAF" w:rsidRPr="009C2407" w:rsidRDefault="00F77FAF" w:rsidP="00F77FAF">
            <w:pPr>
              <w:pStyle w:val="Achievement"/>
              <w:pBdr>
                <w:left w:val="none" w:sz="0" w:space="0" w:color="auto"/>
              </w:pBdr>
              <w:spacing w:after="0"/>
              <w:ind w:left="688"/>
              <w:jc w:val="both"/>
              <w:rPr>
                <w:rFonts w:ascii="Calibri" w:hAnsi="Calibri"/>
                <w:color w:val="000000"/>
                <w:sz w:val="22"/>
                <w:szCs w:val="22"/>
              </w:rPr>
            </w:pPr>
            <w:r w:rsidRPr="009C2407">
              <w:rPr>
                <w:rFonts w:ascii="Calibri" w:hAnsi="Calibri"/>
                <w:color w:val="000000"/>
                <w:sz w:val="22"/>
                <w:szCs w:val="22"/>
              </w:rPr>
              <w:t xml:space="preserve">Worked as a </w:t>
            </w:r>
            <w:r>
              <w:rPr>
                <w:rFonts w:ascii="Calibri" w:hAnsi="Calibri"/>
                <w:color w:val="000000"/>
                <w:sz w:val="22"/>
                <w:szCs w:val="22"/>
              </w:rPr>
              <w:t xml:space="preserve">Sr. </w:t>
            </w:r>
            <w:r w:rsidRPr="009C2407">
              <w:rPr>
                <w:rFonts w:ascii="Calibri" w:hAnsi="Calibri"/>
                <w:color w:val="000000"/>
                <w:sz w:val="22"/>
                <w:szCs w:val="22"/>
              </w:rPr>
              <w:t xml:space="preserve">Manager – Led a team of 5 Accounts Staff and responsible for Finance &amp; Accounting </w:t>
            </w:r>
            <w:r>
              <w:rPr>
                <w:rFonts w:ascii="Calibri" w:hAnsi="Calibri"/>
                <w:color w:val="000000"/>
                <w:sz w:val="22"/>
                <w:szCs w:val="22"/>
              </w:rPr>
              <w:t xml:space="preserve">   </w:t>
            </w:r>
            <w:r w:rsidRPr="009C2407">
              <w:rPr>
                <w:rFonts w:ascii="Calibri" w:hAnsi="Calibri"/>
                <w:color w:val="000000"/>
                <w:sz w:val="22"/>
                <w:szCs w:val="22"/>
              </w:rPr>
              <w:t xml:space="preserve">functions of Ocean Freight Division of Mumbai Branch.  </w:t>
            </w:r>
          </w:p>
          <w:p w:rsidR="00F77FAF" w:rsidRDefault="00F77FAF" w:rsidP="00F77FAF">
            <w:pPr>
              <w:pStyle w:val="Achievement"/>
              <w:pBdr>
                <w:left w:val="none" w:sz="0" w:space="0" w:color="auto"/>
              </w:pBdr>
              <w:spacing w:after="0"/>
              <w:ind w:firstLine="508"/>
              <w:jc w:val="both"/>
              <w:rPr>
                <w:rFonts w:ascii="Calibri" w:hAnsi="Calibri"/>
                <w:color w:val="1D1B11"/>
                <w:sz w:val="22"/>
                <w:szCs w:val="22"/>
              </w:rPr>
            </w:pPr>
            <w:r w:rsidRPr="009C2407">
              <w:rPr>
                <w:rFonts w:ascii="Calibri" w:hAnsi="Calibri"/>
                <w:color w:val="1D1B11"/>
                <w:sz w:val="22"/>
                <w:szCs w:val="22"/>
              </w:rPr>
              <w:lastRenderedPageBreak/>
              <w:tab/>
            </w:r>
          </w:p>
          <w:p w:rsidR="00F77FAF" w:rsidRPr="009C2407" w:rsidRDefault="00F77FAF" w:rsidP="00C14A86">
            <w:pPr>
              <w:pStyle w:val="Achievement"/>
              <w:pBdr>
                <w:left w:val="none" w:sz="0" w:space="0" w:color="auto"/>
              </w:pBdr>
              <w:spacing w:after="0"/>
              <w:ind w:firstLine="688"/>
              <w:jc w:val="both"/>
              <w:rPr>
                <w:rFonts w:ascii="Calibri" w:hAnsi="Calibri"/>
                <w:b/>
                <w:color w:val="1D1B11"/>
                <w:sz w:val="22"/>
                <w:szCs w:val="22"/>
              </w:rPr>
            </w:pPr>
            <w:r w:rsidRPr="009C2407">
              <w:rPr>
                <w:rFonts w:ascii="Calibri" w:hAnsi="Calibri"/>
                <w:b/>
                <w:color w:val="1D1B11"/>
                <w:sz w:val="22"/>
                <w:szCs w:val="22"/>
              </w:rPr>
              <w:t>Key Achievements:</w:t>
            </w:r>
          </w:p>
          <w:p w:rsidR="00F77FAF" w:rsidRPr="009C2407" w:rsidRDefault="00F77FAF" w:rsidP="00C14A86">
            <w:pPr>
              <w:pStyle w:val="Achievement"/>
              <w:numPr>
                <w:ilvl w:val="0"/>
                <w:numId w:val="39"/>
              </w:numPr>
              <w:pBdr>
                <w:left w:val="none" w:sz="0" w:space="0" w:color="auto"/>
              </w:pBdr>
              <w:tabs>
                <w:tab w:val="left" w:pos="360"/>
                <w:tab w:val="left" w:pos="720"/>
              </w:tabs>
              <w:spacing w:after="0"/>
              <w:ind w:left="1398" w:hanging="284"/>
              <w:jc w:val="both"/>
              <w:rPr>
                <w:rFonts w:ascii="Calibri" w:hAnsi="Calibri"/>
                <w:color w:val="000000"/>
                <w:sz w:val="22"/>
                <w:szCs w:val="22"/>
              </w:rPr>
            </w:pPr>
            <w:r w:rsidRPr="009C2407">
              <w:rPr>
                <w:rFonts w:ascii="Calibri" w:hAnsi="Calibri"/>
                <w:color w:val="000000"/>
                <w:sz w:val="22"/>
                <w:szCs w:val="22"/>
              </w:rPr>
              <w:t>Strictly monitored and analyzed the Job Profitability of each shipment and turned the Ocean Division to a decent profit making centre in Mumbai.</w:t>
            </w:r>
          </w:p>
          <w:p w:rsidR="00F77FAF" w:rsidRPr="009C2407" w:rsidRDefault="00F77FAF" w:rsidP="00C14A86">
            <w:pPr>
              <w:pStyle w:val="Achievement"/>
              <w:pBdr>
                <w:left w:val="none" w:sz="0" w:space="0" w:color="auto"/>
              </w:pBdr>
              <w:tabs>
                <w:tab w:val="left" w:pos="360"/>
                <w:tab w:val="left" w:pos="720"/>
              </w:tabs>
              <w:spacing w:after="0"/>
              <w:ind w:firstLine="688"/>
              <w:jc w:val="both"/>
              <w:rPr>
                <w:rFonts w:ascii="Calibri" w:hAnsi="Calibri"/>
                <w:color w:val="000000"/>
                <w:sz w:val="22"/>
                <w:szCs w:val="22"/>
              </w:rPr>
            </w:pPr>
          </w:p>
          <w:p w:rsidR="00F77FAF" w:rsidRPr="009C2407" w:rsidRDefault="00C14A86" w:rsidP="00C14A86">
            <w:pPr>
              <w:pStyle w:val="Achievement"/>
              <w:pBdr>
                <w:left w:val="none" w:sz="0" w:space="0" w:color="auto"/>
              </w:pBdr>
              <w:spacing w:after="0"/>
              <w:ind w:firstLine="1114"/>
              <w:jc w:val="both"/>
              <w:rPr>
                <w:rFonts w:ascii="Calibri" w:hAnsi="Calibri"/>
                <w:b/>
                <w:color w:val="000000"/>
                <w:sz w:val="22"/>
                <w:szCs w:val="22"/>
              </w:rPr>
            </w:pPr>
            <w:r>
              <w:rPr>
                <w:rFonts w:ascii="Calibri" w:hAnsi="Calibri"/>
                <w:b/>
                <w:color w:val="000000"/>
                <w:sz w:val="22"/>
                <w:szCs w:val="22"/>
              </w:rPr>
              <w:t xml:space="preserve">  </w:t>
            </w:r>
            <w:r w:rsidR="00F77FAF" w:rsidRPr="009C2407">
              <w:rPr>
                <w:rFonts w:ascii="Calibri" w:hAnsi="Calibri"/>
                <w:b/>
                <w:color w:val="000000"/>
                <w:sz w:val="22"/>
                <w:szCs w:val="22"/>
              </w:rPr>
              <w:t>Role &amp; Responsibilities:</w:t>
            </w:r>
          </w:p>
          <w:p w:rsidR="00F77FAF" w:rsidRPr="009C2407" w:rsidRDefault="00F77FAF" w:rsidP="00C14A86">
            <w:pPr>
              <w:pStyle w:val="Achievement"/>
              <w:numPr>
                <w:ilvl w:val="0"/>
                <w:numId w:val="40"/>
              </w:numPr>
              <w:pBdr>
                <w:left w:val="none" w:sz="0" w:space="0" w:color="auto"/>
              </w:pBdr>
              <w:spacing w:after="0"/>
              <w:ind w:firstLine="34"/>
              <w:jc w:val="both"/>
              <w:rPr>
                <w:rFonts w:ascii="Calibri" w:hAnsi="Calibri"/>
                <w:color w:val="000000"/>
                <w:sz w:val="22"/>
                <w:szCs w:val="22"/>
              </w:rPr>
            </w:pPr>
            <w:r w:rsidRPr="009C2407">
              <w:rPr>
                <w:rFonts w:ascii="Calibri" w:hAnsi="Calibri"/>
                <w:color w:val="000000"/>
                <w:sz w:val="22"/>
                <w:szCs w:val="22"/>
              </w:rPr>
              <w:t>Credit controls: Realization of outstanding strictly as per the Credit Norms.</w:t>
            </w:r>
          </w:p>
          <w:p w:rsidR="00C14A86" w:rsidRDefault="00F77FAF" w:rsidP="00C14A86">
            <w:pPr>
              <w:pStyle w:val="Achievement"/>
              <w:numPr>
                <w:ilvl w:val="0"/>
                <w:numId w:val="40"/>
              </w:numPr>
              <w:pBdr>
                <w:left w:val="none" w:sz="0" w:space="0" w:color="auto"/>
              </w:pBdr>
              <w:spacing w:after="0"/>
              <w:ind w:firstLine="34"/>
              <w:jc w:val="both"/>
              <w:rPr>
                <w:rFonts w:ascii="Calibri" w:hAnsi="Calibri"/>
                <w:color w:val="000000"/>
                <w:sz w:val="22"/>
                <w:szCs w:val="22"/>
              </w:rPr>
            </w:pPr>
            <w:r w:rsidRPr="009C2407">
              <w:rPr>
                <w:rFonts w:ascii="Calibri" w:hAnsi="Calibri"/>
                <w:color w:val="000000"/>
                <w:sz w:val="22"/>
                <w:szCs w:val="22"/>
              </w:rPr>
              <w:t xml:space="preserve">Currency engineering too maximum profits and reduce losses : Tracking exchange rates to </w:t>
            </w:r>
            <w:r w:rsidR="00C14A86">
              <w:rPr>
                <w:rFonts w:ascii="Calibri" w:hAnsi="Calibri"/>
                <w:color w:val="000000"/>
                <w:sz w:val="22"/>
                <w:szCs w:val="22"/>
              </w:rPr>
              <w:t xml:space="preserve"> </w:t>
            </w:r>
          </w:p>
          <w:p w:rsidR="00F77FAF" w:rsidRPr="009C2407" w:rsidRDefault="00C14A86" w:rsidP="00C14A86">
            <w:pPr>
              <w:pStyle w:val="Achievement"/>
              <w:pBdr>
                <w:left w:val="none" w:sz="0" w:space="0" w:color="auto"/>
              </w:pBdr>
              <w:spacing w:after="0"/>
              <w:ind w:left="754"/>
              <w:jc w:val="both"/>
              <w:rPr>
                <w:rFonts w:ascii="Calibri" w:hAnsi="Calibri"/>
                <w:color w:val="000000"/>
                <w:sz w:val="22"/>
                <w:szCs w:val="22"/>
              </w:rPr>
            </w:pPr>
            <w:r>
              <w:rPr>
                <w:rFonts w:ascii="Calibri" w:hAnsi="Calibri"/>
                <w:color w:val="000000"/>
                <w:sz w:val="22"/>
                <w:szCs w:val="22"/>
              </w:rPr>
              <w:t xml:space="preserve">              </w:t>
            </w:r>
            <w:r w:rsidR="00CB6144" w:rsidRPr="009C2407">
              <w:rPr>
                <w:rFonts w:ascii="Calibri" w:hAnsi="Calibri"/>
                <w:color w:val="000000"/>
                <w:sz w:val="22"/>
                <w:szCs w:val="22"/>
              </w:rPr>
              <w:t>Affect</w:t>
            </w:r>
            <w:r w:rsidR="00F77FAF" w:rsidRPr="009C2407">
              <w:rPr>
                <w:rFonts w:ascii="Calibri" w:hAnsi="Calibri"/>
                <w:color w:val="000000"/>
                <w:sz w:val="22"/>
                <w:szCs w:val="22"/>
              </w:rPr>
              <w:t xml:space="preserve"> the remittance to overseas to gain on exchange gains.</w:t>
            </w:r>
          </w:p>
          <w:p w:rsidR="00F77FAF" w:rsidRPr="009C2407" w:rsidRDefault="00F77FAF" w:rsidP="00C14A86">
            <w:pPr>
              <w:pStyle w:val="Achievement"/>
              <w:numPr>
                <w:ilvl w:val="0"/>
                <w:numId w:val="40"/>
              </w:numPr>
              <w:pBdr>
                <w:left w:val="none" w:sz="0" w:space="0" w:color="auto"/>
              </w:pBdr>
              <w:spacing w:after="0"/>
              <w:ind w:firstLine="34"/>
              <w:jc w:val="both"/>
              <w:rPr>
                <w:rFonts w:ascii="Calibri" w:hAnsi="Calibri"/>
                <w:color w:val="000000"/>
                <w:sz w:val="22"/>
                <w:szCs w:val="22"/>
              </w:rPr>
            </w:pPr>
            <w:r w:rsidRPr="009C2407">
              <w:rPr>
                <w:rFonts w:ascii="Calibri" w:hAnsi="Calibri"/>
                <w:color w:val="000000"/>
                <w:sz w:val="22"/>
                <w:szCs w:val="22"/>
              </w:rPr>
              <w:t>Implementing cost control measures across all departments.</w:t>
            </w:r>
          </w:p>
          <w:p w:rsidR="00F77FAF" w:rsidRPr="009C2407" w:rsidRDefault="00F77FAF" w:rsidP="00C14A86">
            <w:pPr>
              <w:pStyle w:val="Achievement"/>
              <w:pBdr>
                <w:left w:val="none" w:sz="0" w:space="0" w:color="auto"/>
              </w:pBdr>
              <w:tabs>
                <w:tab w:val="left" w:pos="360"/>
                <w:tab w:val="left" w:pos="720"/>
              </w:tabs>
              <w:spacing w:after="0"/>
              <w:ind w:left="720" w:firstLine="34"/>
              <w:jc w:val="both"/>
              <w:rPr>
                <w:rFonts w:ascii="Calibri" w:hAnsi="Calibri"/>
                <w:color w:val="000000"/>
                <w:sz w:val="22"/>
                <w:szCs w:val="22"/>
              </w:rPr>
            </w:pPr>
          </w:p>
          <w:p w:rsidR="00C14A86" w:rsidRDefault="00C14A86" w:rsidP="00C14A86">
            <w:pPr>
              <w:pStyle w:val="Achievement"/>
              <w:pBdr>
                <w:left w:val="none" w:sz="0" w:space="0" w:color="auto"/>
              </w:pBdr>
              <w:spacing w:after="0"/>
              <w:ind w:firstLine="263"/>
              <w:jc w:val="both"/>
              <w:rPr>
                <w:rFonts w:ascii="Calibri" w:hAnsi="Calibri"/>
                <w:color w:val="1D1B11"/>
                <w:sz w:val="22"/>
                <w:szCs w:val="22"/>
              </w:rPr>
            </w:pPr>
            <w:r w:rsidRPr="00C14A86">
              <w:rPr>
                <w:rFonts w:ascii="Calibri" w:hAnsi="Calibri"/>
                <w:b/>
                <w:color w:val="1D1B11"/>
                <w:sz w:val="22"/>
                <w:szCs w:val="22"/>
              </w:rPr>
              <w:t>3</w:t>
            </w:r>
            <w:r w:rsidR="00036858">
              <w:rPr>
                <w:rFonts w:ascii="Calibri" w:hAnsi="Calibri"/>
                <w:b/>
                <w:color w:val="1D1B11"/>
                <w:sz w:val="22"/>
                <w:szCs w:val="22"/>
              </w:rPr>
              <w:t>.</w:t>
            </w:r>
            <w:r w:rsidRPr="00C14A86">
              <w:rPr>
                <w:rFonts w:ascii="Calibri" w:hAnsi="Calibri"/>
                <w:b/>
                <w:color w:val="1D1B11"/>
                <w:sz w:val="22"/>
                <w:szCs w:val="22"/>
              </w:rPr>
              <w:t xml:space="preserve"> </w:t>
            </w:r>
            <w:r w:rsidR="00F77FAF" w:rsidRPr="00C14A86">
              <w:rPr>
                <w:rFonts w:ascii="Calibri" w:hAnsi="Calibri"/>
                <w:b/>
                <w:color w:val="1D1B11"/>
                <w:sz w:val="22"/>
                <w:szCs w:val="22"/>
              </w:rPr>
              <w:t xml:space="preserve"> Gulf House Establishment, Saudi Arabia,</w:t>
            </w:r>
            <w:r w:rsidR="00F77FAF" w:rsidRPr="009C2407">
              <w:rPr>
                <w:rFonts w:ascii="Calibri" w:hAnsi="Calibri"/>
                <w:b/>
                <w:color w:val="1D1B11"/>
                <w:sz w:val="22"/>
                <w:szCs w:val="22"/>
              </w:rPr>
              <w:t xml:space="preserve"> </w:t>
            </w:r>
            <w:r w:rsidR="00F77FAF" w:rsidRPr="009C2407">
              <w:rPr>
                <w:rFonts w:ascii="Calibri" w:hAnsi="Calibri"/>
                <w:color w:val="1D1B11"/>
                <w:sz w:val="22"/>
                <w:szCs w:val="22"/>
              </w:rPr>
              <w:t xml:space="preserve">Group Company pioneer in Building Construction and Trading </w:t>
            </w:r>
            <w:r>
              <w:rPr>
                <w:rFonts w:ascii="Calibri" w:hAnsi="Calibri"/>
                <w:color w:val="1D1B11"/>
                <w:sz w:val="22"/>
                <w:szCs w:val="22"/>
              </w:rPr>
              <w:t xml:space="preserve">    </w:t>
            </w:r>
          </w:p>
          <w:p w:rsidR="00F77FAF" w:rsidRPr="009C2407" w:rsidRDefault="00C14A86" w:rsidP="00C14A86">
            <w:pPr>
              <w:pStyle w:val="Achievement"/>
              <w:pBdr>
                <w:left w:val="none" w:sz="0" w:space="0" w:color="auto"/>
              </w:pBdr>
              <w:spacing w:after="0"/>
              <w:ind w:firstLine="263"/>
              <w:jc w:val="both"/>
              <w:rPr>
                <w:rFonts w:ascii="Calibri" w:hAnsi="Calibri"/>
                <w:color w:val="1D1B11"/>
                <w:sz w:val="22"/>
                <w:szCs w:val="22"/>
              </w:rPr>
            </w:pPr>
            <w:r>
              <w:rPr>
                <w:rFonts w:ascii="Calibri" w:hAnsi="Calibri"/>
                <w:color w:val="1D1B11"/>
                <w:sz w:val="22"/>
                <w:szCs w:val="22"/>
              </w:rPr>
              <w:t xml:space="preserve">      </w:t>
            </w:r>
            <w:r w:rsidR="00CB6144" w:rsidRPr="009C2407">
              <w:rPr>
                <w:rFonts w:ascii="Calibri" w:hAnsi="Calibri"/>
                <w:color w:val="1D1B11"/>
                <w:sz w:val="22"/>
                <w:szCs w:val="22"/>
              </w:rPr>
              <w:t>In</w:t>
            </w:r>
            <w:r w:rsidR="00F77FAF" w:rsidRPr="009C2407">
              <w:rPr>
                <w:rFonts w:ascii="Calibri" w:hAnsi="Calibri"/>
                <w:color w:val="1D1B11"/>
                <w:sz w:val="22"/>
                <w:szCs w:val="22"/>
              </w:rPr>
              <w:t xml:space="preserve"> construction materials.  </w:t>
            </w:r>
            <w:r w:rsidR="00F77FAF" w:rsidRPr="009C2407">
              <w:rPr>
                <w:rFonts w:ascii="Calibri" w:hAnsi="Calibri"/>
                <w:b/>
                <w:color w:val="1D1B11"/>
                <w:sz w:val="22"/>
                <w:szCs w:val="22"/>
              </w:rPr>
              <w:t>From July</w:t>
            </w:r>
            <w:r w:rsidR="00460E93">
              <w:rPr>
                <w:rFonts w:ascii="Calibri" w:hAnsi="Calibri"/>
                <w:b/>
                <w:color w:val="1D1B11"/>
                <w:sz w:val="22"/>
                <w:szCs w:val="22"/>
              </w:rPr>
              <w:t>, 1988</w:t>
            </w:r>
            <w:r w:rsidR="00F77FAF" w:rsidRPr="009C2407">
              <w:rPr>
                <w:rFonts w:ascii="Calibri" w:hAnsi="Calibri"/>
                <w:b/>
                <w:color w:val="1D1B11"/>
                <w:sz w:val="22"/>
                <w:szCs w:val="22"/>
              </w:rPr>
              <w:t xml:space="preserve"> to December 199</w:t>
            </w:r>
            <w:r w:rsidR="00270705">
              <w:rPr>
                <w:rFonts w:ascii="Calibri" w:hAnsi="Calibri"/>
                <w:b/>
                <w:color w:val="1D1B11"/>
                <w:sz w:val="22"/>
                <w:szCs w:val="22"/>
              </w:rPr>
              <w:t>5</w:t>
            </w:r>
            <w:r w:rsidR="00F77FAF" w:rsidRPr="009C2407">
              <w:rPr>
                <w:rFonts w:ascii="Calibri" w:hAnsi="Calibri"/>
                <w:b/>
                <w:color w:val="1D1B11"/>
                <w:sz w:val="22"/>
                <w:szCs w:val="22"/>
              </w:rPr>
              <w:t xml:space="preserve"> – </w:t>
            </w:r>
            <w:r w:rsidR="00460E93">
              <w:rPr>
                <w:rFonts w:ascii="Calibri" w:hAnsi="Calibri"/>
                <w:b/>
                <w:color w:val="1D1B11"/>
                <w:sz w:val="22"/>
                <w:szCs w:val="22"/>
              </w:rPr>
              <w:t>7</w:t>
            </w:r>
            <w:r w:rsidR="00F77FAF" w:rsidRPr="009C2407">
              <w:rPr>
                <w:rFonts w:ascii="Calibri" w:hAnsi="Calibri"/>
                <w:b/>
                <w:color w:val="1D1B11"/>
                <w:sz w:val="22"/>
                <w:szCs w:val="22"/>
              </w:rPr>
              <w:t xml:space="preserve"> Years.</w:t>
            </w:r>
          </w:p>
          <w:p w:rsidR="00C14A86" w:rsidRDefault="00F77FAF" w:rsidP="00C14A86">
            <w:pPr>
              <w:pStyle w:val="Achievement"/>
              <w:pBdr>
                <w:left w:val="none" w:sz="0" w:space="0" w:color="auto"/>
              </w:pBdr>
              <w:spacing w:after="0"/>
              <w:ind w:firstLine="263"/>
              <w:jc w:val="both"/>
              <w:rPr>
                <w:rFonts w:ascii="Calibri" w:hAnsi="Calibri"/>
                <w:color w:val="1D1B11"/>
                <w:sz w:val="22"/>
                <w:szCs w:val="22"/>
              </w:rPr>
            </w:pPr>
            <w:r w:rsidRPr="009C2407">
              <w:rPr>
                <w:rFonts w:ascii="Calibri" w:hAnsi="Calibri"/>
                <w:color w:val="1D1B11"/>
                <w:sz w:val="22"/>
                <w:szCs w:val="22"/>
              </w:rPr>
              <w:t xml:space="preserve">    </w:t>
            </w:r>
            <w:r>
              <w:rPr>
                <w:rFonts w:ascii="Calibri" w:hAnsi="Calibri"/>
                <w:color w:val="1D1B11"/>
                <w:sz w:val="22"/>
                <w:szCs w:val="22"/>
              </w:rPr>
              <w:t xml:space="preserve"> </w:t>
            </w:r>
          </w:p>
          <w:p w:rsidR="00C14A86" w:rsidRDefault="00C14A86" w:rsidP="00C14A86">
            <w:pPr>
              <w:pStyle w:val="Achievement"/>
              <w:pBdr>
                <w:left w:val="none" w:sz="0" w:space="0" w:color="auto"/>
              </w:pBdr>
              <w:spacing w:after="0"/>
              <w:ind w:firstLine="263"/>
              <w:jc w:val="both"/>
              <w:rPr>
                <w:rFonts w:ascii="Calibri" w:hAnsi="Calibri"/>
                <w:color w:val="000000"/>
                <w:sz w:val="22"/>
                <w:szCs w:val="22"/>
              </w:rPr>
            </w:pPr>
            <w:r>
              <w:rPr>
                <w:rFonts w:ascii="Calibri" w:hAnsi="Calibri"/>
                <w:color w:val="1D1B11"/>
                <w:sz w:val="22"/>
                <w:szCs w:val="22"/>
              </w:rPr>
              <w:t xml:space="preserve">     </w:t>
            </w:r>
            <w:r w:rsidR="00F77FAF" w:rsidRPr="009C2407">
              <w:rPr>
                <w:rFonts w:ascii="Calibri" w:hAnsi="Calibri"/>
                <w:color w:val="1D1B11"/>
                <w:sz w:val="22"/>
                <w:szCs w:val="22"/>
              </w:rPr>
              <w:t>W</w:t>
            </w:r>
            <w:r w:rsidR="00F77FAF" w:rsidRPr="009C2407">
              <w:rPr>
                <w:rFonts w:ascii="Calibri" w:hAnsi="Calibri"/>
                <w:color w:val="000000"/>
                <w:sz w:val="22"/>
                <w:szCs w:val="22"/>
              </w:rPr>
              <w:t xml:space="preserve">orked as a Manager – Led a team of 15 people, responsible for Accounts, Administration and Import &amp; </w:t>
            </w:r>
          </w:p>
          <w:p w:rsidR="00F77FAF" w:rsidRPr="009C2407" w:rsidRDefault="00C14A86" w:rsidP="00C14A86">
            <w:pPr>
              <w:pStyle w:val="Achievement"/>
              <w:pBdr>
                <w:left w:val="none" w:sz="0" w:space="0" w:color="auto"/>
              </w:pBdr>
              <w:spacing w:after="0"/>
              <w:ind w:firstLine="263"/>
              <w:jc w:val="both"/>
              <w:rPr>
                <w:rFonts w:ascii="Calibri" w:hAnsi="Calibri"/>
                <w:color w:val="000000"/>
                <w:sz w:val="22"/>
                <w:szCs w:val="22"/>
              </w:rPr>
            </w:pPr>
            <w:r>
              <w:rPr>
                <w:rFonts w:ascii="Calibri" w:hAnsi="Calibri"/>
                <w:color w:val="000000"/>
                <w:sz w:val="22"/>
                <w:szCs w:val="22"/>
              </w:rPr>
              <w:t xml:space="preserve">     </w:t>
            </w:r>
            <w:r w:rsidR="00CB6144" w:rsidRPr="009C2407">
              <w:rPr>
                <w:rFonts w:ascii="Calibri" w:hAnsi="Calibri"/>
                <w:color w:val="000000"/>
                <w:sz w:val="22"/>
                <w:szCs w:val="22"/>
              </w:rPr>
              <w:t>Export</w:t>
            </w:r>
            <w:r w:rsidR="00F77FAF" w:rsidRPr="009C2407">
              <w:rPr>
                <w:rFonts w:ascii="Calibri" w:hAnsi="Calibri"/>
                <w:color w:val="000000"/>
                <w:sz w:val="22"/>
                <w:szCs w:val="22"/>
              </w:rPr>
              <w:t xml:space="preserve"> of Building Construction material</w:t>
            </w:r>
            <w:r w:rsidR="00F77FAF">
              <w:rPr>
                <w:rFonts w:ascii="Calibri" w:hAnsi="Calibri"/>
                <w:color w:val="000000"/>
                <w:sz w:val="22"/>
                <w:szCs w:val="22"/>
              </w:rPr>
              <w:t>s.</w:t>
            </w:r>
            <w:r w:rsidR="00F77FAF" w:rsidRPr="009C2407">
              <w:rPr>
                <w:rFonts w:ascii="Calibri" w:hAnsi="Calibri"/>
                <w:color w:val="000000"/>
                <w:sz w:val="22"/>
                <w:szCs w:val="22"/>
              </w:rPr>
              <w:t xml:space="preserve">  </w:t>
            </w:r>
          </w:p>
          <w:p w:rsidR="00F77FAF" w:rsidRPr="009C2407" w:rsidRDefault="00F77FAF" w:rsidP="00F77FAF">
            <w:pPr>
              <w:pStyle w:val="Achievement"/>
              <w:pBdr>
                <w:left w:val="none" w:sz="0" w:space="0" w:color="auto"/>
              </w:pBdr>
              <w:tabs>
                <w:tab w:val="left" w:pos="360"/>
                <w:tab w:val="left" w:pos="720"/>
              </w:tabs>
              <w:spacing w:after="0"/>
              <w:jc w:val="both"/>
              <w:rPr>
                <w:rFonts w:ascii="Calibri" w:hAnsi="Calibri"/>
                <w:color w:val="1D1B11"/>
                <w:sz w:val="22"/>
                <w:szCs w:val="22"/>
              </w:rPr>
            </w:pPr>
          </w:p>
          <w:p w:rsidR="00F77FAF" w:rsidRPr="009C2407" w:rsidRDefault="00F77FAF" w:rsidP="00F77FAF">
            <w:pPr>
              <w:pStyle w:val="Achievement"/>
              <w:pBdr>
                <w:left w:val="none" w:sz="0" w:space="0" w:color="auto"/>
              </w:pBdr>
              <w:tabs>
                <w:tab w:val="left" w:pos="360"/>
                <w:tab w:val="left" w:pos="720"/>
              </w:tabs>
              <w:spacing w:after="0"/>
              <w:jc w:val="both"/>
              <w:rPr>
                <w:rFonts w:ascii="Calibri" w:hAnsi="Calibri"/>
                <w:b/>
                <w:color w:val="1D1B11"/>
                <w:sz w:val="22"/>
                <w:szCs w:val="22"/>
              </w:rPr>
            </w:pPr>
            <w:r w:rsidRPr="009C2407">
              <w:rPr>
                <w:rFonts w:ascii="Calibri" w:hAnsi="Calibri"/>
                <w:color w:val="1D1B11"/>
                <w:sz w:val="22"/>
                <w:szCs w:val="22"/>
              </w:rPr>
              <w:tab/>
            </w:r>
            <w:r w:rsidRPr="009C2407">
              <w:rPr>
                <w:rFonts w:ascii="Calibri" w:hAnsi="Calibri"/>
                <w:b/>
                <w:color w:val="1D1B11"/>
                <w:sz w:val="22"/>
                <w:szCs w:val="22"/>
              </w:rPr>
              <w:t xml:space="preserve">Key Achievements: </w:t>
            </w:r>
          </w:p>
          <w:p w:rsidR="00F77FAF" w:rsidRPr="009C2407" w:rsidRDefault="00F77FAF" w:rsidP="00C14A86">
            <w:pPr>
              <w:pStyle w:val="Achievement"/>
              <w:numPr>
                <w:ilvl w:val="0"/>
                <w:numId w:val="41"/>
              </w:numPr>
              <w:pBdr>
                <w:left w:val="none" w:sz="0" w:space="0" w:color="auto"/>
              </w:pBdr>
              <w:spacing w:after="0"/>
              <w:ind w:left="1398" w:hanging="284"/>
              <w:jc w:val="both"/>
              <w:rPr>
                <w:rFonts w:ascii="Calibri" w:hAnsi="Calibri"/>
                <w:color w:val="000000"/>
                <w:sz w:val="22"/>
                <w:szCs w:val="22"/>
              </w:rPr>
            </w:pPr>
            <w:r w:rsidRPr="009C2407">
              <w:rPr>
                <w:rFonts w:ascii="Calibri" w:hAnsi="Calibri"/>
                <w:color w:val="000000"/>
                <w:sz w:val="22"/>
                <w:szCs w:val="22"/>
              </w:rPr>
              <w:t>Analysis and submission of various financial statements to the Management in taking various commercial decisions for the Group Company.</w:t>
            </w:r>
          </w:p>
          <w:p w:rsidR="00F77FAF" w:rsidRPr="009C2407" w:rsidRDefault="00F77FAF" w:rsidP="00C14A86">
            <w:pPr>
              <w:pStyle w:val="Achievement"/>
              <w:numPr>
                <w:ilvl w:val="0"/>
                <w:numId w:val="41"/>
              </w:numPr>
              <w:pBdr>
                <w:left w:val="none" w:sz="0" w:space="0" w:color="auto"/>
              </w:pBdr>
              <w:spacing w:after="0"/>
              <w:ind w:left="1398" w:hanging="284"/>
              <w:jc w:val="both"/>
              <w:rPr>
                <w:rFonts w:ascii="Calibri" w:hAnsi="Calibri"/>
                <w:color w:val="000000"/>
                <w:sz w:val="22"/>
                <w:szCs w:val="22"/>
              </w:rPr>
            </w:pPr>
            <w:r w:rsidRPr="009C2407">
              <w:rPr>
                <w:rFonts w:ascii="Calibri" w:hAnsi="Calibri"/>
                <w:color w:val="000000"/>
                <w:sz w:val="22"/>
                <w:szCs w:val="22"/>
              </w:rPr>
              <w:t xml:space="preserve">Implemented </w:t>
            </w:r>
            <w:r w:rsidR="00CB6144" w:rsidRPr="009C2407">
              <w:rPr>
                <w:rFonts w:ascii="Calibri" w:hAnsi="Calibri"/>
                <w:color w:val="000000"/>
                <w:sz w:val="22"/>
                <w:szCs w:val="22"/>
              </w:rPr>
              <w:t>new</w:t>
            </w:r>
            <w:r w:rsidRPr="009C2407">
              <w:rPr>
                <w:rFonts w:ascii="Calibri" w:hAnsi="Calibri"/>
                <w:color w:val="000000"/>
                <w:sz w:val="22"/>
                <w:szCs w:val="22"/>
              </w:rPr>
              <w:t xml:space="preserve"> Accounting software called Dac Easy Accounting System to the Group Company.   Train</w:t>
            </w:r>
            <w:r>
              <w:rPr>
                <w:rFonts w:ascii="Calibri" w:hAnsi="Calibri"/>
                <w:color w:val="000000"/>
                <w:sz w:val="22"/>
                <w:szCs w:val="22"/>
              </w:rPr>
              <w:t>ed</w:t>
            </w:r>
            <w:r w:rsidRPr="009C2407">
              <w:rPr>
                <w:rFonts w:ascii="Calibri" w:hAnsi="Calibri"/>
                <w:color w:val="000000"/>
                <w:sz w:val="22"/>
                <w:szCs w:val="22"/>
              </w:rPr>
              <w:t xml:space="preserve"> the </w:t>
            </w:r>
            <w:r>
              <w:rPr>
                <w:rFonts w:ascii="Calibri" w:hAnsi="Calibri"/>
                <w:color w:val="000000"/>
                <w:sz w:val="22"/>
                <w:szCs w:val="22"/>
              </w:rPr>
              <w:t xml:space="preserve">entire staff members on </w:t>
            </w:r>
            <w:r w:rsidRPr="009C2407">
              <w:rPr>
                <w:rFonts w:ascii="Calibri" w:hAnsi="Calibri"/>
                <w:color w:val="000000"/>
                <w:sz w:val="22"/>
                <w:szCs w:val="22"/>
              </w:rPr>
              <w:t xml:space="preserve">various software like,  Dac Easy Inventory System along with Bar Code </w:t>
            </w:r>
            <w:r w:rsidR="00CB6144" w:rsidRPr="009C2407">
              <w:rPr>
                <w:rFonts w:ascii="Calibri" w:hAnsi="Calibri"/>
                <w:color w:val="000000"/>
                <w:sz w:val="22"/>
                <w:szCs w:val="22"/>
              </w:rPr>
              <w:t>Scanners in</w:t>
            </w:r>
            <w:r w:rsidRPr="009C2407">
              <w:rPr>
                <w:rFonts w:ascii="Calibri" w:hAnsi="Calibri"/>
                <w:color w:val="000000"/>
                <w:sz w:val="22"/>
                <w:szCs w:val="22"/>
              </w:rPr>
              <w:t xml:space="preserve"> various stores</w:t>
            </w:r>
            <w:r>
              <w:rPr>
                <w:rFonts w:ascii="Calibri" w:hAnsi="Calibri"/>
                <w:color w:val="000000"/>
                <w:sz w:val="22"/>
                <w:szCs w:val="22"/>
              </w:rPr>
              <w:t xml:space="preserve"> &amp;</w:t>
            </w:r>
            <w:r w:rsidRPr="009C2407">
              <w:rPr>
                <w:rFonts w:ascii="Calibri" w:hAnsi="Calibri"/>
                <w:color w:val="000000"/>
                <w:sz w:val="22"/>
                <w:szCs w:val="22"/>
              </w:rPr>
              <w:t xml:space="preserve"> Generation of various cost sheets</w:t>
            </w:r>
            <w:r>
              <w:rPr>
                <w:rFonts w:ascii="Calibri" w:hAnsi="Calibri"/>
                <w:color w:val="000000"/>
                <w:sz w:val="22"/>
                <w:szCs w:val="22"/>
              </w:rPr>
              <w:t>.</w:t>
            </w:r>
            <w:r w:rsidRPr="009C2407">
              <w:rPr>
                <w:rFonts w:ascii="Calibri" w:hAnsi="Calibri"/>
                <w:color w:val="000000"/>
                <w:sz w:val="22"/>
                <w:szCs w:val="22"/>
              </w:rPr>
              <w:t xml:space="preserve">  </w:t>
            </w:r>
          </w:p>
          <w:p w:rsidR="00F77FAF" w:rsidRDefault="00F77FAF" w:rsidP="00C14A86">
            <w:pPr>
              <w:pStyle w:val="Achievement"/>
              <w:numPr>
                <w:ilvl w:val="0"/>
                <w:numId w:val="41"/>
              </w:numPr>
              <w:pBdr>
                <w:left w:val="none" w:sz="0" w:space="0" w:color="auto"/>
              </w:pBdr>
              <w:spacing w:after="0"/>
              <w:ind w:left="1398" w:hanging="284"/>
              <w:jc w:val="both"/>
              <w:rPr>
                <w:rFonts w:ascii="Calibri" w:hAnsi="Calibri"/>
                <w:color w:val="000000"/>
                <w:sz w:val="22"/>
                <w:szCs w:val="22"/>
              </w:rPr>
            </w:pPr>
            <w:r w:rsidRPr="00FA0A29">
              <w:rPr>
                <w:rFonts w:ascii="Calibri" w:hAnsi="Calibri"/>
                <w:color w:val="000000"/>
                <w:sz w:val="22"/>
                <w:szCs w:val="22"/>
              </w:rPr>
              <w:t>Strategic planning on purchase of building materials and spares. Strategic Planning in ordering inventories for multiple stores from various countries as per requirements</w:t>
            </w:r>
            <w:r>
              <w:rPr>
                <w:rFonts w:ascii="Calibri" w:hAnsi="Calibri"/>
                <w:color w:val="000000"/>
                <w:sz w:val="22"/>
                <w:szCs w:val="22"/>
              </w:rPr>
              <w:t>.</w:t>
            </w:r>
          </w:p>
          <w:p w:rsidR="00460E93" w:rsidRDefault="00460E93" w:rsidP="00C14A86">
            <w:pPr>
              <w:pStyle w:val="Achievement"/>
              <w:numPr>
                <w:ilvl w:val="0"/>
                <w:numId w:val="41"/>
              </w:numPr>
              <w:pBdr>
                <w:left w:val="none" w:sz="0" w:space="0" w:color="auto"/>
              </w:pBdr>
              <w:spacing w:after="0"/>
              <w:ind w:left="1398" w:hanging="284"/>
              <w:jc w:val="both"/>
              <w:rPr>
                <w:rFonts w:ascii="Calibri" w:hAnsi="Calibri"/>
                <w:color w:val="000000"/>
                <w:sz w:val="22"/>
                <w:szCs w:val="22"/>
              </w:rPr>
            </w:pPr>
            <w:r>
              <w:rPr>
                <w:rFonts w:ascii="Calibri" w:hAnsi="Calibri"/>
                <w:color w:val="000000"/>
                <w:sz w:val="22"/>
                <w:szCs w:val="22"/>
              </w:rPr>
              <w:t>Looking after the purchase requirements of the construction units.</w:t>
            </w:r>
          </w:p>
          <w:p w:rsidR="00460E93" w:rsidRDefault="00460E93" w:rsidP="00C14A86">
            <w:pPr>
              <w:pStyle w:val="Achievement"/>
              <w:numPr>
                <w:ilvl w:val="0"/>
                <w:numId w:val="41"/>
              </w:numPr>
              <w:pBdr>
                <w:left w:val="none" w:sz="0" w:space="0" w:color="auto"/>
              </w:pBdr>
              <w:spacing w:after="0"/>
              <w:ind w:left="1398" w:hanging="284"/>
              <w:jc w:val="both"/>
              <w:rPr>
                <w:rFonts w:ascii="Calibri" w:hAnsi="Calibri"/>
                <w:color w:val="000000"/>
                <w:sz w:val="22"/>
                <w:szCs w:val="22"/>
              </w:rPr>
            </w:pPr>
            <w:r>
              <w:rPr>
                <w:rFonts w:ascii="Calibri" w:hAnsi="Calibri"/>
                <w:color w:val="000000"/>
                <w:sz w:val="22"/>
                <w:szCs w:val="22"/>
              </w:rPr>
              <w:t>Budgeting of the various Divisions.</w:t>
            </w:r>
          </w:p>
          <w:p w:rsidR="00FD4AB4" w:rsidRPr="00627891" w:rsidRDefault="00FD4AB4">
            <w:pPr>
              <w:pStyle w:val="Heading1"/>
              <w:jc w:val="both"/>
              <w:rPr>
                <w:rFonts w:asciiTheme="minorHAnsi" w:hAnsiTheme="minorHAnsi" w:cs="Times New Roman"/>
              </w:rPr>
            </w:pPr>
          </w:p>
          <w:p w:rsidR="008F5C92" w:rsidRPr="00627891" w:rsidRDefault="008F5C92" w:rsidP="008F5C92">
            <w:pPr>
              <w:jc w:val="both"/>
              <w:rPr>
                <w:rFonts w:asciiTheme="minorHAnsi" w:hAnsiTheme="minorHAnsi"/>
                <w:sz w:val="24"/>
                <w:szCs w:val="24"/>
              </w:rPr>
            </w:pPr>
            <w:r w:rsidRPr="00627891">
              <w:rPr>
                <w:rFonts w:asciiTheme="minorHAnsi" w:hAnsiTheme="minorHAnsi" w:cstheme="minorHAnsi"/>
                <w:b/>
                <w:sz w:val="24"/>
                <w:szCs w:val="24"/>
              </w:rPr>
              <w:t xml:space="preserve">Objective: </w:t>
            </w:r>
            <w:r w:rsidRPr="00627891">
              <w:rPr>
                <w:rFonts w:asciiTheme="minorHAnsi" w:hAnsiTheme="minorHAnsi"/>
                <w:sz w:val="24"/>
                <w:szCs w:val="24"/>
              </w:rPr>
              <w:t xml:space="preserve">To work in a globally competitive environment on challenging assignments that shall yield the twin benefits of job satisfaction and a steady paced professional growth. </w:t>
            </w:r>
          </w:p>
          <w:p w:rsidR="00FD4AB4" w:rsidRPr="00627891" w:rsidRDefault="008F5C92">
            <w:pPr>
              <w:jc w:val="both"/>
              <w:rPr>
                <w:rFonts w:asciiTheme="minorHAnsi" w:hAnsiTheme="minorHAnsi"/>
                <w:sz w:val="24"/>
                <w:szCs w:val="24"/>
              </w:rPr>
            </w:pPr>
            <w:r w:rsidRPr="00627891">
              <w:rPr>
                <w:rFonts w:asciiTheme="minorHAnsi" w:hAnsiTheme="minorHAnsi"/>
                <w:sz w:val="24"/>
                <w:szCs w:val="24"/>
              </w:rPr>
              <w:t xml:space="preserve">Personal Agenda &amp; Belief: </w:t>
            </w:r>
            <w:r w:rsidR="00FC4A82">
              <w:rPr>
                <w:rFonts w:ascii="Calibri" w:hAnsi="Calibri"/>
                <w:color w:val="000000"/>
                <w:sz w:val="22"/>
                <w:szCs w:val="22"/>
              </w:rPr>
              <w:t>To Provide leadership, operational oversight and system coordination of Financial Products and services to add value with accurate, insightful &amp; timely information analysis and provide solutions that promotes informed decision making.</w:t>
            </w:r>
          </w:p>
          <w:p w:rsidR="00FD4AB4" w:rsidRDefault="00FD4AB4">
            <w:pPr>
              <w:jc w:val="both"/>
              <w:rPr>
                <w:rFonts w:asciiTheme="minorHAnsi" w:hAnsiTheme="minorHAnsi"/>
                <w:sz w:val="24"/>
                <w:szCs w:val="24"/>
              </w:rPr>
            </w:pPr>
          </w:p>
          <w:p w:rsidR="00AC2A87" w:rsidRPr="006D5956" w:rsidRDefault="00AC2A87" w:rsidP="0090641F">
            <w:pPr>
              <w:jc w:val="both"/>
              <w:rPr>
                <w:rFonts w:ascii="Calibri" w:hAnsi="Calibri"/>
                <w:color w:val="1D1B11"/>
                <w:sz w:val="22"/>
                <w:szCs w:val="22"/>
              </w:rPr>
            </w:pPr>
            <w:bookmarkStart w:id="0" w:name="_GoBack"/>
            <w:bookmarkEnd w:id="0"/>
          </w:p>
        </w:tc>
      </w:tr>
    </w:tbl>
    <w:p w:rsidR="00AC2A87" w:rsidRDefault="00AC2A87" w:rsidP="00460E93">
      <w:pPr>
        <w:rPr>
          <w:rFonts w:asciiTheme="minorHAnsi" w:hAnsiTheme="minorHAnsi"/>
          <w:sz w:val="24"/>
          <w:szCs w:val="24"/>
        </w:rPr>
      </w:pPr>
    </w:p>
    <w:sectPr w:rsidR="00AC2A87" w:rsidSect="00AE56FD">
      <w:footerReference w:type="default" r:id="rId9"/>
      <w:pgSz w:w="11907" w:h="16840" w:code="9"/>
      <w:pgMar w:top="810" w:right="2449" w:bottom="1418" w:left="1797" w:header="851" w:footer="851" w:gutter="0"/>
      <w:pgBorders w:offsetFrom="page">
        <w:top w:val="single" w:sz="4" w:space="30" w:color="auto"/>
        <w:left w:val="single" w:sz="4" w:space="25" w:color="auto"/>
        <w:bottom w:val="single" w:sz="4" w:space="28" w:color="auto"/>
        <w:right w:val="single" w:sz="4" w:space="28"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4A" w:rsidRDefault="00DA414A">
      <w:r>
        <w:separator/>
      </w:r>
    </w:p>
  </w:endnote>
  <w:endnote w:type="continuationSeparator" w:id="0">
    <w:p w:rsidR="00DA414A" w:rsidRDefault="00DA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61" w:rsidRDefault="00BC1761">
    <w:pPr>
      <w:pStyle w:val="Footer"/>
      <w:jc w:val="center"/>
      <w:rPr>
        <w:i/>
        <w:iCs/>
        <w:sz w:val="16"/>
        <w:szCs w:val="16"/>
      </w:rPr>
    </w:pPr>
    <w:r>
      <w:rPr>
        <w:i/>
        <w:iCs/>
        <w:sz w:val="16"/>
        <w:szCs w:val="16"/>
      </w:rPr>
      <w:t xml:space="preserve">Page </w:t>
    </w:r>
    <w:r w:rsidR="00523026">
      <w:rPr>
        <w:i/>
        <w:iCs/>
        <w:sz w:val="16"/>
        <w:szCs w:val="16"/>
      </w:rPr>
      <w:fldChar w:fldCharType="begin"/>
    </w:r>
    <w:r>
      <w:rPr>
        <w:i/>
        <w:iCs/>
        <w:sz w:val="16"/>
        <w:szCs w:val="16"/>
      </w:rPr>
      <w:instrText xml:space="preserve"> PAGE </w:instrText>
    </w:r>
    <w:r w:rsidR="00523026">
      <w:rPr>
        <w:i/>
        <w:iCs/>
        <w:sz w:val="16"/>
        <w:szCs w:val="16"/>
      </w:rPr>
      <w:fldChar w:fldCharType="separate"/>
    </w:r>
    <w:r w:rsidR="0090641F">
      <w:rPr>
        <w:i/>
        <w:iCs/>
        <w:noProof/>
        <w:sz w:val="16"/>
        <w:szCs w:val="16"/>
      </w:rPr>
      <w:t>3</w:t>
    </w:r>
    <w:r w:rsidR="00523026">
      <w:rPr>
        <w:i/>
        <w:iCs/>
        <w:sz w:val="16"/>
        <w:szCs w:val="16"/>
      </w:rPr>
      <w:fldChar w:fldCharType="end"/>
    </w:r>
    <w:r>
      <w:rPr>
        <w:i/>
        <w:iCs/>
        <w:sz w:val="16"/>
        <w:szCs w:val="16"/>
      </w:rPr>
      <w:t xml:space="preserve"> of</w:t>
    </w:r>
    <w:r w:rsidR="003407F0">
      <w:rPr>
        <w:i/>
        <w:iCs/>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4A" w:rsidRDefault="00DA414A">
      <w:r>
        <w:separator/>
      </w:r>
    </w:p>
  </w:footnote>
  <w:footnote w:type="continuationSeparator" w:id="0">
    <w:p w:rsidR="00DA414A" w:rsidRDefault="00DA4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DA6"/>
    <w:multiLevelType w:val="hybridMultilevel"/>
    <w:tmpl w:val="3BBCFC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997597"/>
    <w:multiLevelType w:val="hybridMultilevel"/>
    <w:tmpl w:val="E918D918"/>
    <w:lvl w:ilvl="0" w:tplc="4009000B">
      <w:start w:val="1"/>
      <w:numFmt w:val="bullet"/>
      <w:lvlText w:val=""/>
      <w:lvlJc w:val="left"/>
      <w:pPr>
        <w:ind w:left="1698" w:hanging="360"/>
      </w:pPr>
      <w:rPr>
        <w:rFonts w:ascii="Wingdings" w:hAnsi="Wingdings" w:hint="default"/>
      </w:rPr>
    </w:lvl>
    <w:lvl w:ilvl="1" w:tplc="40090003" w:tentative="1">
      <w:start w:val="1"/>
      <w:numFmt w:val="bullet"/>
      <w:lvlText w:val="o"/>
      <w:lvlJc w:val="left"/>
      <w:pPr>
        <w:ind w:left="2418" w:hanging="360"/>
      </w:pPr>
      <w:rPr>
        <w:rFonts w:ascii="Courier New" w:hAnsi="Courier New" w:cs="Courier New" w:hint="default"/>
      </w:rPr>
    </w:lvl>
    <w:lvl w:ilvl="2" w:tplc="40090005" w:tentative="1">
      <w:start w:val="1"/>
      <w:numFmt w:val="bullet"/>
      <w:lvlText w:val=""/>
      <w:lvlJc w:val="left"/>
      <w:pPr>
        <w:ind w:left="3138" w:hanging="360"/>
      </w:pPr>
      <w:rPr>
        <w:rFonts w:ascii="Wingdings" w:hAnsi="Wingdings" w:hint="default"/>
      </w:rPr>
    </w:lvl>
    <w:lvl w:ilvl="3" w:tplc="40090001" w:tentative="1">
      <w:start w:val="1"/>
      <w:numFmt w:val="bullet"/>
      <w:lvlText w:val=""/>
      <w:lvlJc w:val="left"/>
      <w:pPr>
        <w:ind w:left="3858" w:hanging="360"/>
      </w:pPr>
      <w:rPr>
        <w:rFonts w:ascii="Symbol" w:hAnsi="Symbol" w:hint="default"/>
      </w:rPr>
    </w:lvl>
    <w:lvl w:ilvl="4" w:tplc="40090003" w:tentative="1">
      <w:start w:val="1"/>
      <w:numFmt w:val="bullet"/>
      <w:lvlText w:val="o"/>
      <w:lvlJc w:val="left"/>
      <w:pPr>
        <w:ind w:left="4578" w:hanging="360"/>
      </w:pPr>
      <w:rPr>
        <w:rFonts w:ascii="Courier New" w:hAnsi="Courier New" w:cs="Courier New" w:hint="default"/>
      </w:rPr>
    </w:lvl>
    <w:lvl w:ilvl="5" w:tplc="40090005" w:tentative="1">
      <w:start w:val="1"/>
      <w:numFmt w:val="bullet"/>
      <w:lvlText w:val=""/>
      <w:lvlJc w:val="left"/>
      <w:pPr>
        <w:ind w:left="5298" w:hanging="360"/>
      </w:pPr>
      <w:rPr>
        <w:rFonts w:ascii="Wingdings" w:hAnsi="Wingdings" w:hint="default"/>
      </w:rPr>
    </w:lvl>
    <w:lvl w:ilvl="6" w:tplc="40090001" w:tentative="1">
      <w:start w:val="1"/>
      <w:numFmt w:val="bullet"/>
      <w:lvlText w:val=""/>
      <w:lvlJc w:val="left"/>
      <w:pPr>
        <w:ind w:left="6018" w:hanging="360"/>
      </w:pPr>
      <w:rPr>
        <w:rFonts w:ascii="Symbol" w:hAnsi="Symbol" w:hint="default"/>
      </w:rPr>
    </w:lvl>
    <w:lvl w:ilvl="7" w:tplc="40090003" w:tentative="1">
      <w:start w:val="1"/>
      <w:numFmt w:val="bullet"/>
      <w:lvlText w:val="o"/>
      <w:lvlJc w:val="left"/>
      <w:pPr>
        <w:ind w:left="6738" w:hanging="360"/>
      </w:pPr>
      <w:rPr>
        <w:rFonts w:ascii="Courier New" w:hAnsi="Courier New" w:cs="Courier New" w:hint="default"/>
      </w:rPr>
    </w:lvl>
    <w:lvl w:ilvl="8" w:tplc="40090005" w:tentative="1">
      <w:start w:val="1"/>
      <w:numFmt w:val="bullet"/>
      <w:lvlText w:val=""/>
      <w:lvlJc w:val="left"/>
      <w:pPr>
        <w:ind w:left="7458" w:hanging="360"/>
      </w:pPr>
      <w:rPr>
        <w:rFonts w:ascii="Wingdings" w:hAnsi="Wingdings" w:hint="default"/>
      </w:rPr>
    </w:lvl>
  </w:abstractNum>
  <w:abstractNum w:abstractNumId="2">
    <w:nsid w:val="01AB3068"/>
    <w:multiLevelType w:val="hybridMultilevel"/>
    <w:tmpl w:val="61B4C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A84005"/>
    <w:multiLevelType w:val="hybridMultilevel"/>
    <w:tmpl w:val="8D94E5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151303"/>
    <w:multiLevelType w:val="hybridMultilevel"/>
    <w:tmpl w:val="636C96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DC62591"/>
    <w:multiLevelType w:val="hybridMultilevel"/>
    <w:tmpl w:val="BBE48CA0"/>
    <w:lvl w:ilvl="0" w:tplc="4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ED20A9"/>
    <w:multiLevelType w:val="hybridMultilevel"/>
    <w:tmpl w:val="BA500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C67CD9"/>
    <w:multiLevelType w:val="hybridMultilevel"/>
    <w:tmpl w:val="EC54E962"/>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31FB1"/>
    <w:multiLevelType w:val="hybridMultilevel"/>
    <w:tmpl w:val="DF7EA5C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71F95"/>
    <w:multiLevelType w:val="singleLevel"/>
    <w:tmpl w:val="53A2D860"/>
    <w:lvl w:ilvl="0">
      <w:start w:val="1"/>
      <w:numFmt w:val="bullet"/>
      <w:lvlText w:val=""/>
      <w:lvlJc w:val="left"/>
      <w:pPr>
        <w:tabs>
          <w:tab w:val="num" w:pos="360"/>
        </w:tabs>
        <w:ind w:left="360" w:hanging="360"/>
      </w:pPr>
      <w:rPr>
        <w:rFonts w:ascii="Symbol" w:hAnsi="Symbol" w:cs="Symbol" w:hint="default"/>
        <w:color w:val="auto"/>
      </w:rPr>
    </w:lvl>
  </w:abstractNum>
  <w:abstractNum w:abstractNumId="10">
    <w:nsid w:val="1BB94C38"/>
    <w:multiLevelType w:val="singleLevel"/>
    <w:tmpl w:val="53A2D860"/>
    <w:lvl w:ilvl="0">
      <w:start w:val="1"/>
      <w:numFmt w:val="bullet"/>
      <w:lvlText w:val=""/>
      <w:lvlJc w:val="left"/>
      <w:pPr>
        <w:tabs>
          <w:tab w:val="num" w:pos="360"/>
        </w:tabs>
        <w:ind w:left="360" w:hanging="360"/>
      </w:pPr>
      <w:rPr>
        <w:rFonts w:ascii="Symbol" w:hAnsi="Symbol" w:cs="Symbol" w:hint="default"/>
        <w:color w:val="auto"/>
      </w:rPr>
    </w:lvl>
  </w:abstractNum>
  <w:abstractNum w:abstractNumId="11">
    <w:nsid w:val="1EA010DF"/>
    <w:multiLevelType w:val="singleLevel"/>
    <w:tmpl w:val="53A2D860"/>
    <w:lvl w:ilvl="0">
      <w:start w:val="1"/>
      <w:numFmt w:val="bullet"/>
      <w:lvlText w:val=""/>
      <w:lvlJc w:val="left"/>
      <w:pPr>
        <w:tabs>
          <w:tab w:val="num" w:pos="360"/>
        </w:tabs>
        <w:ind w:left="360" w:hanging="360"/>
      </w:pPr>
      <w:rPr>
        <w:rFonts w:ascii="Symbol" w:hAnsi="Symbol" w:cs="Symbol" w:hint="default"/>
        <w:color w:val="auto"/>
      </w:rPr>
    </w:lvl>
  </w:abstractNum>
  <w:abstractNum w:abstractNumId="12">
    <w:nsid w:val="226C3D17"/>
    <w:multiLevelType w:val="hybridMultilevel"/>
    <w:tmpl w:val="A664F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B729B9"/>
    <w:multiLevelType w:val="hybridMultilevel"/>
    <w:tmpl w:val="A4BC31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6E00C04"/>
    <w:multiLevelType w:val="hybridMultilevel"/>
    <w:tmpl w:val="54A840D0"/>
    <w:lvl w:ilvl="0" w:tplc="4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4A6DBA"/>
    <w:multiLevelType w:val="multilevel"/>
    <w:tmpl w:val="F230C5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8C424C8"/>
    <w:multiLevelType w:val="hybridMultilevel"/>
    <w:tmpl w:val="E9D65108"/>
    <w:lvl w:ilvl="0" w:tplc="CBC24CC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EA410C1"/>
    <w:multiLevelType w:val="hybridMultilevel"/>
    <w:tmpl w:val="D452D3A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2F2A2B00"/>
    <w:multiLevelType w:val="singleLevel"/>
    <w:tmpl w:val="53A2D860"/>
    <w:lvl w:ilvl="0">
      <w:start w:val="1"/>
      <w:numFmt w:val="bullet"/>
      <w:lvlText w:val=""/>
      <w:lvlJc w:val="left"/>
      <w:pPr>
        <w:tabs>
          <w:tab w:val="num" w:pos="360"/>
        </w:tabs>
        <w:ind w:left="360" w:hanging="360"/>
      </w:pPr>
      <w:rPr>
        <w:rFonts w:ascii="Symbol" w:hAnsi="Symbol" w:cs="Symbol" w:hint="default"/>
        <w:color w:val="auto"/>
      </w:rPr>
    </w:lvl>
  </w:abstractNum>
  <w:abstractNum w:abstractNumId="19">
    <w:nsid w:val="2F516B9B"/>
    <w:multiLevelType w:val="hybridMultilevel"/>
    <w:tmpl w:val="CAA4B0B8"/>
    <w:lvl w:ilvl="0" w:tplc="40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0AE099C"/>
    <w:multiLevelType w:val="hybridMultilevel"/>
    <w:tmpl w:val="A6A461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8C2265"/>
    <w:multiLevelType w:val="singleLevel"/>
    <w:tmpl w:val="53A2D860"/>
    <w:lvl w:ilvl="0">
      <w:start w:val="1"/>
      <w:numFmt w:val="bullet"/>
      <w:lvlText w:val=""/>
      <w:lvlJc w:val="left"/>
      <w:pPr>
        <w:tabs>
          <w:tab w:val="num" w:pos="360"/>
        </w:tabs>
        <w:ind w:left="360" w:hanging="360"/>
      </w:pPr>
      <w:rPr>
        <w:rFonts w:ascii="Symbol" w:hAnsi="Symbol" w:cs="Symbol" w:hint="default"/>
        <w:color w:val="auto"/>
      </w:rPr>
    </w:lvl>
  </w:abstractNum>
  <w:abstractNum w:abstractNumId="22">
    <w:nsid w:val="43E7319C"/>
    <w:multiLevelType w:val="hybridMultilevel"/>
    <w:tmpl w:val="C5BA000C"/>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444B305E"/>
    <w:multiLevelType w:val="hybridMultilevel"/>
    <w:tmpl w:val="139A48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93941AB"/>
    <w:multiLevelType w:val="hybridMultilevel"/>
    <w:tmpl w:val="F7EA8B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9A74F34"/>
    <w:multiLevelType w:val="hybridMultilevel"/>
    <w:tmpl w:val="73202CD0"/>
    <w:lvl w:ilvl="0" w:tplc="4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282082"/>
    <w:multiLevelType w:val="hybridMultilevel"/>
    <w:tmpl w:val="B1429F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EBA6A24"/>
    <w:multiLevelType w:val="hybridMultilevel"/>
    <w:tmpl w:val="65AE5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5C4C87"/>
    <w:multiLevelType w:val="hybridMultilevel"/>
    <w:tmpl w:val="56D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3311B8"/>
    <w:multiLevelType w:val="multilevel"/>
    <w:tmpl w:val="6F4ACD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5DC2E10"/>
    <w:multiLevelType w:val="hybridMultilevel"/>
    <w:tmpl w:val="4462B7B8"/>
    <w:lvl w:ilvl="0" w:tplc="04090001">
      <w:start w:val="1"/>
      <w:numFmt w:val="bullet"/>
      <w:lvlText w:val=""/>
      <w:lvlJc w:val="left"/>
      <w:pPr>
        <w:ind w:left="6705" w:hanging="360"/>
      </w:pPr>
      <w:rPr>
        <w:rFonts w:ascii="Symbol" w:hAnsi="Symbol" w:hint="default"/>
      </w:rPr>
    </w:lvl>
    <w:lvl w:ilvl="1" w:tplc="04090003" w:tentative="1">
      <w:start w:val="1"/>
      <w:numFmt w:val="bullet"/>
      <w:lvlText w:val="o"/>
      <w:lvlJc w:val="left"/>
      <w:pPr>
        <w:ind w:left="7425" w:hanging="360"/>
      </w:pPr>
      <w:rPr>
        <w:rFonts w:ascii="Courier New" w:hAnsi="Courier New" w:cs="Courier New" w:hint="default"/>
      </w:rPr>
    </w:lvl>
    <w:lvl w:ilvl="2" w:tplc="04090005" w:tentative="1">
      <w:start w:val="1"/>
      <w:numFmt w:val="bullet"/>
      <w:lvlText w:val=""/>
      <w:lvlJc w:val="left"/>
      <w:pPr>
        <w:ind w:left="8145" w:hanging="360"/>
      </w:pPr>
      <w:rPr>
        <w:rFonts w:ascii="Wingdings" w:hAnsi="Wingdings" w:hint="default"/>
      </w:rPr>
    </w:lvl>
    <w:lvl w:ilvl="3" w:tplc="04090001" w:tentative="1">
      <w:start w:val="1"/>
      <w:numFmt w:val="bullet"/>
      <w:lvlText w:val=""/>
      <w:lvlJc w:val="left"/>
      <w:pPr>
        <w:ind w:left="8865" w:hanging="360"/>
      </w:pPr>
      <w:rPr>
        <w:rFonts w:ascii="Symbol" w:hAnsi="Symbol" w:hint="default"/>
      </w:rPr>
    </w:lvl>
    <w:lvl w:ilvl="4" w:tplc="04090003" w:tentative="1">
      <w:start w:val="1"/>
      <w:numFmt w:val="bullet"/>
      <w:lvlText w:val="o"/>
      <w:lvlJc w:val="left"/>
      <w:pPr>
        <w:ind w:left="9585" w:hanging="360"/>
      </w:pPr>
      <w:rPr>
        <w:rFonts w:ascii="Courier New" w:hAnsi="Courier New" w:cs="Courier New" w:hint="default"/>
      </w:rPr>
    </w:lvl>
    <w:lvl w:ilvl="5" w:tplc="04090005" w:tentative="1">
      <w:start w:val="1"/>
      <w:numFmt w:val="bullet"/>
      <w:lvlText w:val=""/>
      <w:lvlJc w:val="left"/>
      <w:pPr>
        <w:ind w:left="10305" w:hanging="360"/>
      </w:pPr>
      <w:rPr>
        <w:rFonts w:ascii="Wingdings" w:hAnsi="Wingdings" w:hint="default"/>
      </w:rPr>
    </w:lvl>
    <w:lvl w:ilvl="6" w:tplc="04090001" w:tentative="1">
      <w:start w:val="1"/>
      <w:numFmt w:val="bullet"/>
      <w:lvlText w:val=""/>
      <w:lvlJc w:val="left"/>
      <w:pPr>
        <w:ind w:left="11025" w:hanging="360"/>
      </w:pPr>
      <w:rPr>
        <w:rFonts w:ascii="Symbol" w:hAnsi="Symbol" w:hint="default"/>
      </w:rPr>
    </w:lvl>
    <w:lvl w:ilvl="7" w:tplc="04090003" w:tentative="1">
      <w:start w:val="1"/>
      <w:numFmt w:val="bullet"/>
      <w:lvlText w:val="o"/>
      <w:lvlJc w:val="left"/>
      <w:pPr>
        <w:ind w:left="11745" w:hanging="360"/>
      </w:pPr>
      <w:rPr>
        <w:rFonts w:ascii="Courier New" w:hAnsi="Courier New" w:cs="Courier New" w:hint="default"/>
      </w:rPr>
    </w:lvl>
    <w:lvl w:ilvl="8" w:tplc="04090005" w:tentative="1">
      <w:start w:val="1"/>
      <w:numFmt w:val="bullet"/>
      <w:lvlText w:val=""/>
      <w:lvlJc w:val="left"/>
      <w:pPr>
        <w:ind w:left="12465" w:hanging="360"/>
      </w:pPr>
      <w:rPr>
        <w:rFonts w:ascii="Wingdings" w:hAnsi="Wingdings" w:hint="default"/>
      </w:rPr>
    </w:lvl>
  </w:abstractNum>
  <w:abstractNum w:abstractNumId="31">
    <w:nsid w:val="591848F2"/>
    <w:multiLevelType w:val="hybridMultilevel"/>
    <w:tmpl w:val="A4829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A329D2"/>
    <w:multiLevelType w:val="singleLevel"/>
    <w:tmpl w:val="53A2D860"/>
    <w:lvl w:ilvl="0">
      <w:start w:val="1"/>
      <w:numFmt w:val="bullet"/>
      <w:lvlText w:val=""/>
      <w:lvlJc w:val="left"/>
      <w:pPr>
        <w:tabs>
          <w:tab w:val="num" w:pos="360"/>
        </w:tabs>
        <w:ind w:left="360" w:hanging="360"/>
      </w:pPr>
      <w:rPr>
        <w:rFonts w:ascii="Symbol" w:hAnsi="Symbol" w:cs="Symbol" w:hint="default"/>
        <w:color w:val="auto"/>
      </w:rPr>
    </w:lvl>
  </w:abstractNum>
  <w:abstractNum w:abstractNumId="33">
    <w:nsid w:val="60A5679D"/>
    <w:multiLevelType w:val="hybridMultilevel"/>
    <w:tmpl w:val="607879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694D0BF0"/>
    <w:multiLevelType w:val="singleLevel"/>
    <w:tmpl w:val="53A2D860"/>
    <w:lvl w:ilvl="0">
      <w:start w:val="1"/>
      <w:numFmt w:val="bullet"/>
      <w:lvlText w:val=""/>
      <w:lvlJc w:val="left"/>
      <w:pPr>
        <w:tabs>
          <w:tab w:val="num" w:pos="360"/>
        </w:tabs>
        <w:ind w:left="360" w:hanging="360"/>
      </w:pPr>
      <w:rPr>
        <w:rFonts w:ascii="Symbol" w:hAnsi="Symbol" w:cs="Symbol" w:hint="default"/>
        <w:color w:val="auto"/>
      </w:rPr>
    </w:lvl>
  </w:abstractNum>
  <w:abstractNum w:abstractNumId="35">
    <w:nsid w:val="6F18306B"/>
    <w:multiLevelType w:val="hybridMultilevel"/>
    <w:tmpl w:val="2214BD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6612D9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7BC50E99"/>
    <w:multiLevelType w:val="hybridMultilevel"/>
    <w:tmpl w:val="626E9C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CD96C4F"/>
    <w:multiLevelType w:val="singleLevel"/>
    <w:tmpl w:val="53A2D860"/>
    <w:lvl w:ilvl="0">
      <w:start w:val="1"/>
      <w:numFmt w:val="bullet"/>
      <w:lvlText w:val=""/>
      <w:lvlJc w:val="left"/>
      <w:pPr>
        <w:tabs>
          <w:tab w:val="num" w:pos="360"/>
        </w:tabs>
        <w:ind w:left="360" w:hanging="360"/>
      </w:pPr>
      <w:rPr>
        <w:rFonts w:ascii="Symbol" w:hAnsi="Symbol" w:cs="Symbol" w:hint="default"/>
        <w:color w:val="auto"/>
      </w:rPr>
    </w:lvl>
  </w:abstractNum>
  <w:abstractNum w:abstractNumId="39">
    <w:nsid w:val="7D07596C"/>
    <w:multiLevelType w:val="hybridMultilevel"/>
    <w:tmpl w:val="9756483E"/>
    <w:lvl w:ilvl="0" w:tplc="40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DAD38F5"/>
    <w:multiLevelType w:val="hybridMultilevel"/>
    <w:tmpl w:val="77EA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3879DF"/>
    <w:multiLevelType w:val="multilevel"/>
    <w:tmpl w:val="5DD2D8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29"/>
  </w:num>
  <w:num w:numId="3">
    <w:abstractNumId w:val="41"/>
  </w:num>
  <w:num w:numId="4">
    <w:abstractNumId w:val="10"/>
  </w:num>
  <w:num w:numId="5">
    <w:abstractNumId w:val="21"/>
  </w:num>
  <w:num w:numId="6">
    <w:abstractNumId w:val="18"/>
  </w:num>
  <w:num w:numId="7">
    <w:abstractNumId w:val="38"/>
  </w:num>
  <w:num w:numId="8">
    <w:abstractNumId w:val="34"/>
  </w:num>
  <w:num w:numId="9">
    <w:abstractNumId w:val="11"/>
  </w:num>
  <w:num w:numId="10">
    <w:abstractNumId w:val="32"/>
  </w:num>
  <w:num w:numId="11">
    <w:abstractNumId w:val="9"/>
  </w:num>
  <w:num w:numId="12">
    <w:abstractNumId w:val="36"/>
  </w:num>
  <w:num w:numId="13">
    <w:abstractNumId w:val="19"/>
  </w:num>
  <w:num w:numId="14">
    <w:abstractNumId w:val="4"/>
  </w:num>
  <w:num w:numId="15">
    <w:abstractNumId w:val="30"/>
  </w:num>
  <w:num w:numId="16">
    <w:abstractNumId w:val="20"/>
  </w:num>
  <w:num w:numId="17">
    <w:abstractNumId w:val="13"/>
  </w:num>
  <w:num w:numId="18">
    <w:abstractNumId w:val="35"/>
  </w:num>
  <w:num w:numId="19">
    <w:abstractNumId w:val="1"/>
  </w:num>
  <w:num w:numId="20">
    <w:abstractNumId w:val="37"/>
  </w:num>
  <w:num w:numId="21">
    <w:abstractNumId w:val="0"/>
  </w:num>
  <w:num w:numId="22">
    <w:abstractNumId w:val="22"/>
  </w:num>
  <w:num w:numId="23">
    <w:abstractNumId w:val="26"/>
  </w:num>
  <w:num w:numId="24">
    <w:abstractNumId w:val="23"/>
  </w:num>
  <w:num w:numId="25">
    <w:abstractNumId w:val="40"/>
  </w:num>
  <w:num w:numId="26">
    <w:abstractNumId w:val="39"/>
  </w:num>
  <w:num w:numId="27">
    <w:abstractNumId w:val="8"/>
  </w:num>
  <w:num w:numId="28">
    <w:abstractNumId w:val="28"/>
  </w:num>
  <w:num w:numId="29">
    <w:abstractNumId w:val="7"/>
  </w:num>
  <w:num w:numId="30">
    <w:abstractNumId w:val="3"/>
  </w:num>
  <w:num w:numId="31">
    <w:abstractNumId w:val="31"/>
  </w:num>
  <w:num w:numId="32">
    <w:abstractNumId w:val="27"/>
  </w:num>
  <w:num w:numId="33">
    <w:abstractNumId w:val="33"/>
  </w:num>
  <w:num w:numId="34">
    <w:abstractNumId w:val="6"/>
  </w:num>
  <w:num w:numId="35">
    <w:abstractNumId w:val="12"/>
  </w:num>
  <w:num w:numId="36">
    <w:abstractNumId w:val="2"/>
  </w:num>
  <w:num w:numId="37">
    <w:abstractNumId w:val="16"/>
  </w:num>
  <w:num w:numId="38">
    <w:abstractNumId w:val="17"/>
  </w:num>
  <w:num w:numId="39">
    <w:abstractNumId w:val="14"/>
  </w:num>
  <w:num w:numId="40">
    <w:abstractNumId w:val="25"/>
  </w:num>
  <w:num w:numId="41">
    <w:abstractNumId w:val="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7532"/>
    <w:rsid w:val="00012971"/>
    <w:rsid w:val="00013143"/>
    <w:rsid w:val="00013406"/>
    <w:rsid w:val="000246DB"/>
    <w:rsid w:val="00036858"/>
    <w:rsid w:val="000644A7"/>
    <w:rsid w:val="0007727E"/>
    <w:rsid w:val="000870DD"/>
    <w:rsid w:val="00093433"/>
    <w:rsid w:val="000956DE"/>
    <w:rsid w:val="000C0A4B"/>
    <w:rsid w:val="000D1EAC"/>
    <w:rsid w:val="000F106D"/>
    <w:rsid w:val="00106DE1"/>
    <w:rsid w:val="00111722"/>
    <w:rsid w:val="00152223"/>
    <w:rsid w:val="00152F84"/>
    <w:rsid w:val="00157ED2"/>
    <w:rsid w:val="00177C51"/>
    <w:rsid w:val="001807F5"/>
    <w:rsid w:val="001A19C2"/>
    <w:rsid w:val="001A29A9"/>
    <w:rsid w:val="001C3A60"/>
    <w:rsid w:val="002031DB"/>
    <w:rsid w:val="00211A3F"/>
    <w:rsid w:val="00224010"/>
    <w:rsid w:val="00270705"/>
    <w:rsid w:val="002849E6"/>
    <w:rsid w:val="00290F21"/>
    <w:rsid w:val="00291A6B"/>
    <w:rsid w:val="00293D43"/>
    <w:rsid w:val="00296D7C"/>
    <w:rsid w:val="00296DC4"/>
    <w:rsid w:val="002E40B1"/>
    <w:rsid w:val="002E4A99"/>
    <w:rsid w:val="00310FEB"/>
    <w:rsid w:val="003274D2"/>
    <w:rsid w:val="003407F0"/>
    <w:rsid w:val="00340831"/>
    <w:rsid w:val="00345840"/>
    <w:rsid w:val="003649E5"/>
    <w:rsid w:val="00376B00"/>
    <w:rsid w:val="00395359"/>
    <w:rsid w:val="00396CEB"/>
    <w:rsid w:val="003A166D"/>
    <w:rsid w:val="003A39EE"/>
    <w:rsid w:val="003A6213"/>
    <w:rsid w:val="003B2A66"/>
    <w:rsid w:val="003C5EF9"/>
    <w:rsid w:val="003D5109"/>
    <w:rsid w:val="003D6672"/>
    <w:rsid w:val="003E2E64"/>
    <w:rsid w:val="0042789C"/>
    <w:rsid w:val="004374CE"/>
    <w:rsid w:val="00437D0C"/>
    <w:rsid w:val="00460E93"/>
    <w:rsid w:val="00465352"/>
    <w:rsid w:val="004716D0"/>
    <w:rsid w:val="00476D46"/>
    <w:rsid w:val="00476F7C"/>
    <w:rsid w:val="004C0B3B"/>
    <w:rsid w:val="004C18CD"/>
    <w:rsid w:val="004F1D46"/>
    <w:rsid w:val="00523026"/>
    <w:rsid w:val="00526CF6"/>
    <w:rsid w:val="0053045E"/>
    <w:rsid w:val="0053631B"/>
    <w:rsid w:val="0054168F"/>
    <w:rsid w:val="00566DA4"/>
    <w:rsid w:val="005752EF"/>
    <w:rsid w:val="00576AA6"/>
    <w:rsid w:val="00590269"/>
    <w:rsid w:val="005905CB"/>
    <w:rsid w:val="005B5A68"/>
    <w:rsid w:val="005E4C1D"/>
    <w:rsid w:val="005F3767"/>
    <w:rsid w:val="00627891"/>
    <w:rsid w:val="00637269"/>
    <w:rsid w:val="006659D9"/>
    <w:rsid w:val="00667F28"/>
    <w:rsid w:val="00680B20"/>
    <w:rsid w:val="00687509"/>
    <w:rsid w:val="006A3EAD"/>
    <w:rsid w:val="006A47AE"/>
    <w:rsid w:val="006A5584"/>
    <w:rsid w:val="006C40C7"/>
    <w:rsid w:val="006D5956"/>
    <w:rsid w:val="006F7B79"/>
    <w:rsid w:val="00717140"/>
    <w:rsid w:val="00720366"/>
    <w:rsid w:val="00720734"/>
    <w:rsid w:val="00724BC1"/>
    <w:rsid w:val="0073209F"/>
    <w:rsid w:val="00745AFD"/>
    <w:rsid w:val="00755FFF"/>
    <w:rsid w:val="007612AD"/>
    <w:rsid w:val="00777532"/>
    <w:rsid w:val="0078573B"/>
    <w:rsid w:val="00785F91"/>
    <w:rsid w:val="0079722B"/>
    <w:rsid w:val="007A237E"/>
    <w:rsid w:val="007C6FAB"/>
    <w:rsid w:val="007D14E0"/>
    <w:rsid w:val="007F2923"/>
    <w:rsid w:val="008460D7"/>
    <w:rsid w:val="00857874"/>
    <w:rsid w:val="008942DE"/>
    <w:rsid w:val="00894A0B"/>
    <w:rsid w:val="008973EE"/>
    <w:rsid w:val="008B752E"/>
    <w:rsid w:val="008C4D5F"/>
    <w:rsid w:val="008C6F0B"/>
    <w:rsid w:val="008D0BC6"/>
    <w:rsid w:val="008F5C92"/>
    <w:rsid w:val="0090641F"/>
    <w:rsid w:val="00920BA8"/>
    <w:rsid w:val="009327B3"/>
    <w:rsid w:val="0094597A"/>
    <w:rsid w:val="00947072"/>
    <w:rsid w:val="00951B2F"/>
    <w:rsid w:val="00967EA6"/>
    <w:rsid w:val="00970C60"/>
    <w:rsid w:val="00970E7E"/>
    <w:rsid w:val="00986A53"/>
    <w:rsid w:val="009A3314"/>
    <w:rsid w:val="009A77C5"/>
    <w:rsid w:val="009D0107"/>
    <w:rsid w:val="009F3646"/>
    <w:rsid w:val="00A00293"/>
    <w:rsid w:val="00A018E7"/>
    <w:rsid w:val="00A66A65"/>
    <w:rsid w:val="00AB6BD5"/>
    <w:rsid w:val="00AC05FD"/>
    <w:rsid w:val="00AC2A87"/>
    <w:rsid w:val="00AE56FD"/>
    <w:rsid w:val="00AE64CB"/>
    <w:rsid w:val="00B17B49"/>
    <w:rsid w:val="00B22F68"/>
    <w:rsid w:val="00B337CE"/>
    <w:rsid w:val="00B3544F"/>
    <w:rsid w:val="00B455A9"/>
    <w:rsid w:val="00B6146A"/>
    <w:rsid w:val="00B66E7D"/>
    <w:rsid w:val="00B72989"/>
    <w:rsid w:val="00B7588C"/>
    <w:rsid w:val="00B86973"/>
    <w:rsid w:val="00B92B6B"/>
    <w:rsid w:val="00BA288E"/>
    <w:rsid w:val="00BA5092"/>
    <w:rsid w:val="00BC1761"/>
    <w:rsid w:val="00BC6B7C"/>
    <w:rsid w:val="00BD3AF0"/>
    <w:rsid w:val="00C03AF2"/>
    <w:rsid w:val="00C03E2E"/>
    <w:rsid w:val="00C14A86"/>
    <w:rsid w:val="00C15195"/>
    <w:rsid w:val="00C17C1C"/>
    <w:rsid w:val="00C36DE3"/>
    <w:rsid w:val="00C61E73"/>
    <w:rsid w:val="00C67223"/>
    <w:rsid w:val="00C746FE"/>
    <w:rsid w:val="00C805D8"/>
    <w:rsid w:val="00C84F25"/>
    <w:rsid w:val="00C9094A"/>
    <w:rsid w:val="00C97D76"/>
    <w:rsid w:val="00CA434C"/>
    <w:rsid w:val="00CB6144"/>
    <w:rsid w:val="00CF757F"/>
    <w:rsid w:val="00D15B35"/>
    <w:rsid w:val="00D179B6"/>
    <w:rsid w:val="00D27A55"/>
    <w:rsid w:val="00D32A0D"/>
    <w:rsid w:val="00D44BA0"/>
    <w:rsid w:val="00D565DE"/>
    <w:rsid w:val="00D61996"/>
    <w:rsid w:val="00D66780"/>
    <w:rsid w:val="00D870C8"/>
    <w:rsid w:val="00DA414A"/>
    <w:rsid w:val="00DA51BA"/>
    <w:rsid w:val="00DB43EE"/>
    <w:rsid w:val="00DB600E"/>
    <w:rsid w:val="00DE48FA"/>
    <w:rsid w:val="00DE499B"/>
    <w:rsid w:val="00DE5852"/>
    <w:rsid w:val="00DE6BD0"/>
    <w:rsid w:val="00DE7E81"/>
    <w:rsid w:val="00E2466B"/>
    <w:rsid w:val="00E256ED"/>
    <w:rsid w:val="00E25F3D"/>
    <w:rsid w:val="00E62D20"/>
    <w:rsid w:val="00E644B5"/>
    <w:rsid w:val="00E65055"/>
    <w:rsid w:val="00E72A2D"/>
    <w:rsid w:val="00E95288"/>
    <w:rsid w:val="00EB1932"/>
    <w:rsid w:val="00EB34A0"/>
    <w:rsid w:val="00ED58C9"/>
    <w:rsid w:val="00EF66FD"/>
    <w:rsid w:val="00F0628B"/>
    <w:rsid w:val="00F23C75"/>
    <w:rsid w:val="00F43BF3"/>
    <w:rsid w:val="00F534CB"/>
    <w:rsid w:val="00F75253"/>
    <w:rsid w:val="00F77FAF"/>
    <w:rsid w:val="00F97C30"/>
    <w:rsid w:val="00FC4A82"/>
    <w:rsid w:val="00FD4273"/>
    <w:rsid w:val="00FD4AB4"/>
    <w:rsid w:val="00FD7620"/>
    <w:rsid w:val="00FF1DFB"/>
    <w:rsid w:val="00FF45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FD"/>
  </w:style>
  <w:style w:type="paragraph" w:styleId="Heading1">
    <w:name w:val="heading 1"/>
    <w:basedOn w:val="Normal"/>
    <w:next w:val="Normal"/>
    <w:qFormat/>
    <w:rsid w:val="00AE56FD"/>
    <w:pPr>
      <w:keepNext/>
      <w:jc w:val="center"/>
      <w:outlineLvl w:val="0"/>
    </w:pPr>
    <w:rPr>
      <w:rFonts w:ascii="Arial" w:hAnsi="Arial" w:cs="Arial"/>
      <w:color w:val="000000"/>
      <w:sz w:val="24"/>
      <w:szCs w:val="24"/>
    </w:rPr>
  </w:style>
  <w:style w:type="paragraph" w:styleId="Heading4">
    <w:name w:val="heading 4"/>
    <w:basedOn w:val="Normal"/>
    <w:next w:val="Normal"/>
    <w:qFormat/>
    <w:rsid w:val="00AE56FD"/>
    <w:pPr>
      <w:keepNext/>
      <w:shd w:val="pct10" w:color="000000" w:fill="FFFFFF"/>
      <w:jc w:val="both"/>
      <w:outlineLvl w:val="3"/>
    </w:pPr>
    <w:rPr>
      <w:rFonts w:ascii="Arial Black" w:hAnsi="Arial Black" w:cs="Arial Black"/>
      <w:color w:val="000000"/>
      <w:sz w:val="24"/>
      <w:szCs w:val="24"/>
    </w:rPr>
  </w:style>
  <w:style w:type="paragraph" w:styleId="Heading5">
    <w:name w:val="heading 5"/>
    <w:basedOn w:val="Normal"/>
    <w:next w:val="Normal"/>
    <w:qFormat/>
    <w:rsid w:val="00AE56FD"/>
    <w:pPr>
      <w:keepNext/>
      <w:ind w:right="-918"/>
      <w:outlineLvl w:val="4"/>
    </w:pPr>
    <w:rPr>
      <w:rFonts w:ascii="Arial" w:hAnsi="Arial" w:cs="Arial"/>
      <w:color w:val="000000"/>
      <w:sz w:val="24"/>
      <w:szCs w:val="24"/>
    </w:rPr>
  </w:style>
  <w:style w:type="paragraph" w:styleId="Heading6">
    <w:name w:val="heading 6"/>
    <w:basedOn w:val="Normal"/>
    <w:next w:val="Normal"/>
    <w:qFormat/>
    <w:rsid w:val="00AE56FD"/>
    <w:pPr>
      <w:keepNext/>
      <w:jc w:val="both"/>
      <w:outlineLvl w:val="5"/>
    </w:pPr>
    <w:rPr>
      <w:b/>
      <w:bCs/>
      <w:small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56FD"/>
    <w:rPr>
      <w:rFonts w:ascii="Arial" w:hAnsi="Arial" w:cs="Arial"/>
      <w:color w:val="000000"/>
      <w:sz w:val="24"/>
      <w:szCs w:val="24"/>
    </w:rPr>
  </w:style>
  <w:style w:type="paragraph" w:styleId="Footer">
    <w:name w:val="footer"/>
    <w:basedOn w:val="Normal"/>
    <w:rsid w:val="00AE56FD"/>
    <w:pPr>
      <w:tabs>
        <w:tab w:val="center" w:pos="4320"/>
        <w:tab w:val="right" w:pos="8640"/>
      </w:tabs>
    </w:pPr>
    <w:rPr>
      <w:rFonts w:ascii="Arial" w:hAnsi="Arial" w:cs="Arial"/>
      <w:color w:val="000000"/>
    </w:rPr>
  </w:style>
  <w:style w:type="paragraph" w:styleId="Header">
    <w:name w:val="header"/>
    <w:basedOn w:val="Normal"/>
    <w:rsid w:val="00AE56FD"/>
    <w:pPr>
      <w:tabs>
        <w:tab w:val="center" w:pos="4320"/>
        <w:tab w:val="right" w:pos="8640"/>
      </w:tabs>
    </w:pPr>
  </w:style>
  <w:style w:type="paragraph" w:styleId="ListParagraph">
    <w:name w:val="List Paragraph"/>
    <w:basedOn w:val="Normal"/>
    <w:uiPriority w:val="34"/>
    <w:qFormat/>
    <w:rsid w:val="003D5109"/>
    <w:pPr>
      <w:ind w:left="720"/>
      <w:contextualSpacing/>
    </w:pPr>
  </w:style>
  <w:style w:type="paragraph" w:styleId="BalloonText">
    <w:name w:val="Balloon Text"/>
    <w:basedOn w:val="Normal"/>
    <w:link w:val="BalloonTextChar"/>
    <w:rsid w:val="00EF66FD"/>
    <w:rPr>
      <w:rFonts w:ascii="Tahoma" w:hAnsi="Tahoma" w:cs="Tahoma"/>
      <w:sz w:val="16"/>
      <w:szCs w:val="16"/>
    </w:rPr>
  </w:style>
  <w:style w:type="character" w:customStyle="1" w:styleId="BalloonTextChar">
    <w:name w:val="Balloon Text Char"/>
    <w:basedOn w:val="DefaultParagraphFont"/>
    <w:link w:val="BalloonText"/>
    <w:rsid w:val="00EF66FD"/>
    <w:rPr>
      <w:rFonts w:ascii="Tahoma" w:hAnsi="Tahoma" w:cs="Tahoma"/>
      <w:sz w:val="16"/>
      <w:szCs w:val="16"/>
    </w:rPr>
  </w:style>
  <w:style w:type="character" w:styleId="Emphasis">
    <w:name w:val="Emphasis"/>
    <w:basedOn w:val="DefaultParagraphFont"/>
    <w:qFormat/>
    <w:rsid w:val="003D6672"/>
    <w:rPr>
      <w:i/>
      <w:iCs/>
    </w:rPr>
  </w:style>
  <w:style w:type="character" w:styleId="Hyperlink">
    <w:name w:val="Hyperlink"/>
    <w:basedOn w:val="DefaultParagraphFont"/>
    <w:unhideWhenUsed/>
    <w:rsid w:val="00920BA8"/>
    <w:rPr>
      <w:color w:val="0000FF" w:themeColor="hyperlink"/>
      <w:u w:val="single"/>
    </w:rPr>
  </w:style>
  <w:style w:type="character" w:customStyle="1" w:styleId="f12">
    <w:name w:val="f12"/>
    <w:basedOn w:val="DefaultParagraphFont"/>
    <w:rsid w:val="00B337CE"/>
  </w:style>
  <w:style w:type="paragraph" w:customStyle="1" w:styleId="Achievement">
    <w:name w:val="Achievement"/>
    <w:basedOn w:val="Normal"/>
    <w:rsid w:val="00345840"/>
    <w:pPr>
      <w:pBdr>
        <w:left w:val="single" w:sz="6" w:space="5" w:color="auto"/>
      </w:pBdr>
      <w:autoSpaceDE w:val="0"/>
      <w:autoSpaceDN w:val="0"/>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y.31712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Unique personnel placement (P) ltd / EXECUTIVE SECRETARY</vt:lpstr>
    </vt:vector>
  </TitlesOfParts>
  <Company>unique</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personnel placement (P) ltd / EXECUTIVE SECRETARY</dc:title>
  <dc:creator>akash</dc:creator>
  <cp:lastModifiedBy>348382427</cp:lastModifiedBy>
  <cp:revision>4</cp:revision>
  <cp:lastPrinted>2016-10-24T09:32:00Z</cp:lastPrinted>
  <dcterms:created xsi:type="dcterms:W3CDTF">2016-10-24T13:06:00Z</dcterms:created>
  <dcterms:modified xsi:type="dcterms:W3CDTF">2017-07-04T13:45:00Z</dcterms:modified>
</cp:coreProperties>
</file>