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652"/>
        <w:gridCol w:w="5652"/>
      </w:tblGrid>
      <w:tr w:rsidR="002510F2" w:rsidTr="00C03A29">
        <w:tc>
          <w:tcPr>
            <w:tcW w:w="5652" w:type="dxa"/>
            <w:shd w:val="clear" w:color="auto" w:fill="auto"/>
            <w:vAlign w:val="bottom"/>
          </w:tcPr>
          <w:p w:rsidR="00006931" w:rsidRDefault="009017F4" w:rsidP="009017F4">
            <w:pPr>
              <w:pStyle w:val="Title"/>
              <w:jc w:val="left"/>
              <w:rPr>
                <w:b w:val="0"/>
                <w:bCs w:val="0"/>
                <w:color w:val="0000DE"/>
                <w:u w:val="single"/>
              </w:rPr>
            </w:pPr>
            <w:r>
              <w:rPr>
                <w:b w:val="0"/>
                <w:bCs w:val="0"/>
                <w:color w:val="0000DE"/>
                <w:u w:val="single"/>
              </w:rPr>
              <w:t>GENA</w:t>
            </w:r>
          </w:p>
          <w:p w:rsidR="009017F4" w:rsidRPr="00E106CB" w:rsidRDefault="009017F4" w:rsidP="009017F4">
            <w:pPr>
              <w:pStyle w:val="Title"/>
              <w:jc w:val="left"/>
              <w:rPr>
                <w:b w:val="0"/>
                <w:bCs w:val="0"/>
                <w:color w:val="0000DE"/>
                <w:u w:val="single"/>
              </w:rPr>
            </w:pPr>
            <w:hyperlink r:id="rId9" w:history="1">
              <w:r w:rsidRPr="00470F08">
                <w:rPr>
                  <w:rStyle w:val="Hyperlink"/>
                  <w:b w:val="0"/>
                  <w:bCs w:val="0"/>
                </w:rPr>
                <w:t>GENA.336752</w:t>
              </w:r>
              <w:bookmarkStart w:id="0" w:name="_GoBack"/>
              <w:bookmarkEnd w:id="0"/>
              <w:r w:rsidRPr="00470F08">
                <w:rPr>
                  <w:rStyle w:val="Hyperlink"/>
                  <w:b w:val="0"/>
                  <w:bCs w:val="0"/>
                </w:rPr>
                <w:t>@2freemail.com</w:t>
              </w:r>
            </w:hyperlink>
            <w:r>
              <w:rPr>
                <w:b w:val="0"/>
                <w:bCs w:val="0"/>
                <w:color w:val="0000DE"/>
                <w:u w:val="single"/>
              </w:rPr>
              <w:t xml:space="preserve"> </w:t>
            </w:r>
            <w:r w:rsidRPr="009017F4">
              <w:rPr>
                <w:b w:val="0"/>
                <w:bCs w:val="0"/>
                <w:color w:val="0000DE"/>
                <w:u w:val="single"/>
              </w:rPr>
              <w:tab/>
            </w:r>
          </w:p>
        </w:tc>
        <w:tc>
          <w:tcPr>
            <w:tcW w:w="5652" w:type="dxa"/>
            <w:shd w:val="clear" w:color="auto" w:fill="auto"/>
            <w:vAlign w:val="bottom"/>
          </w:tcPr>
          <w:p w:rsidR="002510F2" w:rsidRPr="00473F27" w:rsidRDefault="00B14824" w:rsidP="0043186B">
            <w:pPr>
              <w:pStyle w:val="Title"/>
              <w:jc w:val="right"/>
              <w:rPr>
                <w:rFonts w:ascii="Times New Roman" w:hAnsi="Times New Roman" w:cs="Times New Roman"/>
                <w:sz w:val="24"/>
                <w:lang w:val="en-US"/>
              </w:rPr>
            </w:pPr>
            <w:r w:rsidRPr="00473F27">
              <w:rPr>
                <w:noProof/>
                <w:lang w:val="en-US"/>
              </w:rPr>
              <w:drawing>
                <wp:inline distT="0" distB="0" distL="0" distR="0" wp14:anchorId="5FCB725C" wp14:editId="1AEF1C19">
                  <wp:extent cx="804672" cy="868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4672" cy="868680"/>
                          </a:xfrm>
                          <a:prstGeom prst="rect">
                            <a:avLst/>
                          </a:prstGeom>
                          <a:noFill/>
                          <a:ln>
                            <a:noFill/>
                          </a:ln>
                        </pic:spPr>
                      </pic:pic>
                    </a:graphicData>
                  </a:graphic>
                </wp:inline>
              </w:drawing>
            </w:r>
          </w:p>
        </w:tc>
      </w:tr>
    </w:tbl>
    <w:p w:rsidR="000533E3" w:rsidRPr="009C77FD" w:rsidRDefault="000533E3" w:rsidP="000533E3">
      <w:pPr>
        <w:pBdr>
          <w:bottom w:val="double" w:sz="6" w:space="1" w:color="auto"/>
        </w:pBdr>
        <w:rPr>
          <w:rFonts w:eastAsia="Arial Unicode MS"/>
          <w:b/>
          <w:bCs/>
          <w:sz w:val="4"/>
          <w:szCs w:val="4"/>
          <w:u w:val="single"/>
        </w:rPr>
      </w:pPr>
    </w:p>
    <w:p w:rsidR="00871E71" w:rsidRPr="00216131" w:rsidRDefault="00871E71" w:rsidP="000533E3">
      <w:pPr>
        <w:rPr>
          <w:rFonts w:eastAsia="Arial Unicode MS"/>
          <w:b/>
          <w:bCs/>
          <w:sz w:val="4"/>
          <w:szCs w:val="4"/>
          <w:u w:val="single"/>
        </w:rPr>
      </w:pPr>
    </w:p>
    <w:p w:rsidR="00CC1499" w:rsidRPr="009C77FD" w:rsidRDefault="00CC1499" w:rsidP="008B29D2">
      <w:pPr>
        <w:rPr>
          <w:rFonts w:eastAsia="Arial Unicode MS"/>
          <w:sz w:val="4"/>
          <w:szCs w:val="4"/>
        </w:rPr>
      </w:pPr>
    </w:p>
    <w:p w:rsidR="00B03E98" w:rsidRPr="00293432" w:rsidRDefault="00D05A09" w:rsidP="000B35C3">
      <w:pPr>
        <w:pBdr>
          <w:bottom w:val="single" w:sz="12" w:space="1" w:color="auto"/>
        </w:pBdr>
        <w:rPr>
          <w:b/>
          <w:sz w:val="28"/>
          <w:szCs w:val="28"/>
        </w:rPr>
      </w:pPr>
      <w:r w:rsidRPr="00D05A09">
        <w:rPr>
          <w:b/>
          <w:sz w:val="28"/>
          <w:szCs w:val="28"/>
        </w:rPr>
        <w:t>Executive Summary</w:t>
      </w:r>
    </w:p>
    <w:p w:rsidR="00656FC3" w:rsidRPr="00805252" w:rsidRDefault="00656FC3" w:rsidP="00B13C59">
      <w:pPr>
        <w:jc w:val="both"/>
        <w:rPr>
          <w:sz w:val="16"/>
          <w:szCs w:val="16"/>
        </w:rPr>
      </w:pPr>
    </w:p>
    <w:p w:rsidR="003B7F9C" w:rsidRPr="00917341" w:rsidRDefault="003B7F9C" w:rsidP="003B7F9C">
      <w:pPr>
        <w:jc w:val="both"/>
        <w:rPr>
          <w:b/>
          <w:sz w:val="22"/>
          <w:szCs w:val="22"/>
        </w:rPr>
      </w:pPr>
      <w:r w:rsidRPr="00917341">
        <w:rPr>
          <w:b/>
          <w:sz w:val="22"/>
          <w:szCs w:val="22"/>
        </w:rPr>
        <w:t>Versatile Program and Project Manager with 20+ years of Project Management Experience;</w:t>
      </w:r>
      <w:r>
        <w:rPr>
          <w:b/>
          <w:sz w:val="22"/>
          <w:szCs w:val="22"/>
        </w:rPr>
        <w:t xml:space="preserve"> </w:t>
      </w:r>
      <w:r w:rsidRPr="00917341">
        <w:rPr>
          <w:b/>
          <w:sz w:val="22"/>
          <w:szCs w:val="22"/>
        </w:rPr>
        <w:t>Expert in Strategic Project, Program &amp; Portfolio Management and PMO Set-Up in Fast Paced Environments; Specialist of Technology Projects (ERP, CRM, infrastructure, system integration) and Business Transformation Projects; Proficient in Driving Multimillion-Dollar Projects, and Consistently Meet Key Program Milestones &amp; Deliverables.</w:t>
      </w:r>
    </w:p>
    <w:p w:rsidR="003B7F9C" w:rsidRPr="00805252" w:rsidRDefault="003B7F9C" w:rsidP="00B13C59">
      <w:pPr>
        <w:jc w:val="both"/>
        <w:rPr>
          <w:sz w:val="16"/>
          <w:szCs w:val="16"/>
        </w:rPr>
      </w:pPr>
    </w:p>
    <w:p w:rsidR="003C4123" w:rsidRPr="00805252" w:rsidRDefault="003C4123" w:rsidP="00B13C59">
      <w:pPr>
        <w:jc w:val="both"/>
        <w:rPr>
          <w:sz w:val="22"/>
          <w:szCs w:val="22"/>
        </w:rPr>
      </w:pPr>
      <w:r w:rsidRPr="00805252">
        <w:rPr>
          <w:sz w:val="22"/>
          <w:szCs w:val="22"/>
        </w:rPr>
        <w:t xml:space="preserve">Acknowledged for integrity, high professional standards, and “grace under fire”; Customer-service orientation, “big-picture” vision, and sensitivity to the bottom-line combine usefully to deliver projects stamped with a characteristic blend of detail, and cost-effectiveness. Inspired by the power of assembling talented, self-directed teams, and passionately committed to sustaining robust, streamlined systems that respond to business objectives. Perform well under pressure; a productive, positive leader sharing in team successes, with advanced leadership and management skills in culturally and operationally diverse environments. Strong background and applied knowledge </w:t>
      </w:r>
      <w:r w:rsidR="001052E1" w:rsidRPr="00805252">
        <w:rPr>
          <w:sz w:val="22"/>
          <w:szCs w:val="22"/>
        </w:rPr>
        <w:t xml:space="preserve">in architecting solutions and driving delivery using Open Source, Big Data, SOA, </w:t>
      </w:r>
      <w:proofErr w:type="spellStart"/>
      <w:r w:rsidR="001052E1" w:rsidRPr="00805252">
        <w:rPr>
          <w:sz w:val="22"/>
          <w:szCs w:val="22"/>
        </w:rPr>
        <w:t>SaaS</w:t>
      </w:r>
      <w:proofErr w:type="spellEnd"/>
      <w:r w:rsidR="009B5EF7">
        <w:rPr>
          <w:sz w:val="22"/>
          <w:szCs w:val="22"/>
        </w:rPr>
        <w:t xml:space="preserve">, </w:t>
      </w:r>
      <w:r w:rsidR="0021313E" w:rsidRPr="00805252">
        <w:rPr>
          <w:sz w:val="22"/>
          <w:szCs w:val="22"/>
        </w:rPr>
        <w:t>as well as</w:t>
      </w:r>
      <w:r w:rsidR="001052E1" w:rsidRPr="00805252">
        <w:rPr>
          <w:sz w:val="22"/>
          <w:szCs w:val="22"/>
        </w:rPr>
        <w:t xml:space="preserve"> </w:t>
      </w:r>
      <w:r w:rsidR="0021313E" w:rsidRPr="00805252">
        <w:rPr>
          <w:sz w:val="22"/>
          <w:szCs w:val="22"/>
        </w:rPr>
        <w:t xml:space="preserve">various Cloud Computing Technologies </w:t>
      </w:r>
      <w:r w:rsidR="006A58BC" w:rsidRPr="00805252">
        <w:rPr>
          <w:sz w:val="22"/>
          <w:szCs w:val="22"/>
        </w:rPr>
        <w:t>and</w:t>
      </w:r>
      <w:r w:rsidR="0021313E" w:rsidRPr="00805252">
        <w:rPr>
          <w:sz w:val="22"/>
          <w:szCs w:val="22"/>
        </w:rPr>
        <w:t xml:space="preserve"> Platforms</w:t>
      </w:r>
      <w:r w:rsidR="006A58BC" w:rsidRPr="00805252">
        <w:rPr>
          <w:sz w:val="22"/>
          <w:szCs w:val="22"/>
        </w:rPr>
        <w:t xml:space="preserve">. </w:t>
      </w:r>
      <w:proofErr w:type="gramStart"/>
      <w:r w:rsidRPr="00805252">
        <w:rPr>
          <w:sz w:val="22"/>
          <w:szCs w:val="22"/>
        </w:rPr>
        <w:t xml:space="preserve">Broad experience across diverse </w:t>
      </w:r>
      <w:r w:rsidR="004E1574" w:rsidRPr="00805252">
        <w:rPr>
          <w:sz w:val="22"/>
          <w:szCs w:val="22"/>
        </w:rPr>
        <w:t xml:space="preserve">areas and </w:t>
      </w:r>
      <w:r w:rsidRPr="00805252">
        <w:rPr>
          <w:sz w:val="22"/>
          <w:szCs w:val="22"/>
        </w:rPr>
        <w:t xml:space="preserve">industries, including </w:t>
      </w:r>
      <w:r w:rsidR="007A7850" w:rsidRPr="007A7850">
        <w:rPr>
          <w:sz w:val="22"/>
          <w:szCs w:val="22"/>
        </w:rPr>
        <w:t>Banking, M</w:t>
      </w:r>
      <w:r w:rsidR="007A7850">
        <w:rPr>
          <w:sz w:val="22"/>
          <w:szCs w:val="22"/>
        </w:rPr>
        <w:t xml:space="preserve">anufacturing, Higher Education, </w:t>
      </w:r>
      <w:r w:rsidR="007D71A9">
        <w:rPr>
          <w:sz w:val="22"/>
          <w:szCs w:val="22"/>
        </w:rPr>
        <w:t xml:space="preserve">Telecom, </w:t>
      </w:r>
      <w:r w:rsidR="007A7850">
        <w:rPr>
          <w:sz w:val="22"/>
          <w:szCs w:val="22"/>
        </w:rPr>
        <w:t xml:space="preserve">Transport, </w:t>
      </w:r>
      <w:r w:rsidR="007A7850" w:rsidRPr="007A7850">
        <w:rPr>
          <w:sz w:val="22"/>
          <w:szCs w:val="22"/>
        </w:rPr>
        <w:t>Loy</w:t>
      </w:r>
      <w:r w:rsidR="007A7850">
        <w:rPr>
          <w:sz w:val="22"/>
          <w:szCs w:val="22"/>
        </w:rPr>
        <w:t>alty Programs</w:t>
      </w:r>
      <w:r w:rsidR="007D71A9">
        <w:rPr>
          <w:sz w:val="22"/>
          <w:szCs w:val="22"/>
        </w:rPr>
        <w:t xml:space="preserve"> and Healthcare</w:t>
      </w:r>
      <w:r w:rsidR="007A7850">
        <w:rPr>
          <w:sz w:val="22"/>
          <w:szCs w:val="22"/>
        </w:rPr>
        <w:t>.</w:t>
      </w:r>
      <w:proofErr w:type="gramEnd"/>
      <w:r w:rsidR="007A7850">
        <w:rPr>
          <w:sz w:val="22"/>
          <w:szCs w:val="22"/>
        </w:rPr>
        <w:t xml:space="preserve"> </w:t>
      </w:r>
    </w:p>
    <w:p w:rsidR="00254438" w:rsidRPr="00805252" w:rsidRDefault="00254438" w:rsidP="00E77221">
      <w:pPr>
        <w:jc w:val="both"/>
        <w:rPr>
          <w:sz w:val="16"/>
          <w:szCs w:val="16"/>
        </w:rPr>
      </w:pPr>
    </w:p>
    <w:p w:rsidR="00E80229" w:rsidRPr="00293432" w:rsidRDefault="00E80229" w:rsidP="00E80229">
      <w:pPr>
        <w:pStyle w:val="Default"/>
        <w:jc w:val="center"/>
        <w:rPr>
          <w:rFonts w:ascii="Times New Roman" w:hAnsi="Times New Roman" w:cs="Times New Roman"/>
          <w:b/>
          <w:bCs/>
          <w:sz w:val="28"/>
          <w:szCs w:val="28"/>
        </w:rPr>
      </w:pPr>
      <w:r w:rsidRPr="00293432">
        <w:rPr>
          <w:rFonts w:ascii="Times New Roman" w:hAnsi="Times New Roman" w:cs="Times New Roman"/>
          <w:b/>
          <w:bCs/>
          <w:sz w:val="28"/>
          <w:szCs w:val="28"/>
        </w:rPr>
        <w:t>Selected Core Competencies</w:t>
      </w:r>
    </w:p>
    <w:p w:rsidR="00E80229" w:rsidRPr="00805252" w:rsidRDefault="00E80229" w:rsidP="00E80229">
      <w:pPr>
        <w:pStyle w:val="Default"/>
        <w:rPr>
          <w:rFonts w:ascii="Times New Roman" w:hAnsi="Times New Roman" w:cs="Times New Roman"/>
          <w:b/>
          <w:bCs/>
          <w:sz w:val="16"/>
          <w:szCs w:val="16"/>
          <w:u w:val="single"/>
        </w:rPr>
      </w:pPr>
    </w:p>
    <w:tbl>
      <w:tblPr>
        <w:tblW w:w="0" w:type="auto"/>
        <w:shd w:val="pct5" w:color="auto" w:fill="auto"/>
        <w:tblLook w:val="04A0" w:firstRow="1" w:lastRow="0" w:firstColumn="1" w:lastColumn="0" w:noHBand="0" w:noVBand="1"/>
      </w:tblPr>
      <w:tblGrid>
        <w:gridCol w:w="3603"/>
        <w:gridCol w:w="3599"/>
        <w:gridCol w:w="3598"/>
      </w:tblGrid>
      <w:tr w:rsidR="00297453" w:rsidRPr="00293432" w:rsidTr="009D627F">
        <w:tc>
          <w:tcPr>
            <w:tcW w:w="3603" w:type="dxa"/>
            <w:shd w:val="pct5" w:color="auto" w:fill="auto"/>
          </w:tcPr>
          <w:p w:rsidR="00297453" w:rsidRPr="007C74CB" w:rsidRDefault="00297453" w:rsidP="009D627F">
            <w:pPr>
              <w:pStyle w:val="Default"/>
              <w:rPr>
                <w:rFonts w:ascii="Times New Roman" w:hAnsi="Times New Roman" w:cs="Times New Roman"/>
                <w:bCs/>
                <w:sz w:val="22"/>
                <w:szCs w:val="22"/>
              </w:rPr>
            </w:pPr>
            <w:r w:rsidRPr="007C74CB">
              <w:rPr>
                <w:rFonts w:ascii="Times New Roman" w:hAnsi="Times New Roman" w:cs="Times New Roman"/>
                <w:sz w:val="22"/>
                <w:szCs w:val="22"/>
              </w:rPr>
              <w:t xml:space="preserve">• </w:t>
            </w:r>
            <w:r w:rsidRPr="007C74CB">
              <w:rPr>
                <w:rFonts w:ascii="Times New Roman" w:hAnsi="Times New Roman" w:cs="Times New Roman"/>
                <w:bCs/>
                <w:sz w:val="22"/>
                <w:szCs w:val="22"/>
              </w:rPr>
              <w:t>Strategic Planning</w:t>
            </w:r>
          </w:p>
          <w:p w:rsidR="00297453" w:rsidRPr="007C74CB" w:rsidRDefault="00297453" w:rsidP="009D627F">
            <w:pPr>
              <w:pStyle w:val="Default"/>
              <w:rPr>
                <w:rFonts w:ascii="Times New Roman" w:hAnsi="Times New Roman" w:cs="Times New Roman"/>
                <w:sz w:val="22"/>
                <w:szCs w:val="22"/>
              </w:rPr>
            </w:pPr>
            <w:r w:rsidRPr="007C74CB">
              <w:rPr>
                <w:rFonts w:ascii="Times New Roman" w:hAnsi="Times New Roman" w:cs="Times New Roman"/>
                <w:sz w:val="22"/>
                <w:szCs w:val="22"/>
              </w:rPr>
              <w:t>• Team Leadership &amp; Collaboration</w:t>
            </w:r>
          </w:p>
          <w:p w:rsidR="00297453" w:rsidRPr="007C74CB" w:rsidRDefault="00297453" w:rsidP="009D627F">
            <w:pPr>
              <w:pStyle w:val="Default"/>
              <w:rPr>
                <w:rFonts w:ascii="Times New Roman" w:hAnsi="Times New Roman" w:cs="Times New Roman"/>
              </w:rPr>
            </w:pPr>
            <w:r w:rsidRPr="007C74CB">
              <w:rPr>
                <w:rFonts w:ascii="Times New Roman" w:hAnsi="Times New Roman" w:cs="Times New Roman"/>
                <w:sz w:val="22"/>
                <w:szCs w:val="22"/>
              </w:rPr>
              <w:t xml:space="preserve">• </w:t>
            </w:r>
            <w:r w:rsidRPr="007C74CB">
              <w:rPr>
                <w:rFonts w:ascii="Times New Roman" w:hAnsi="Times New Roman" w:cs="Times New Roman"/>
              </w:rPr>
              <w:t xml:space="preserve">Team-Building &amp; Engagement </w:t>
            </w:r>
          </w:p>
          <w:p w:rsidR="00297453" w:rsidRPr="007C74CB" w:rsidRDefault="00297453" w:rsidP="009D627F">
            <w:pPr>
              <w:pStyle w:val="Default"/>
              <w:rPr>
                <w:rFonts w:ascii="Times New Roman" w:hAnsi="Times New Roman" w:cs="Times New Roman"/>
                <w:sz w:val="22"/>
                <w:szCs w:val="22"/>
              </w:rPr>
            </w:pPr>
            <w:r w:rsidRPr="007C74CB">
              <w:rPr>
                <w:rFonts w:ascii="Times New Roman" w:hAnsi="Times New Roman" w:cs="Times New Roman"/>
                <w:sz w:val="22"/>
                <w:szCs w:val="22"/>
              </w:rPr>
              <w:t>• Change Management</w:t>
            </w:r>
          </w:p>
          <w:p w:rsidR="00297453" w:rsidRPr="007C74CB" w:rsidRDefault="00297453" w:rsidP="009D627F">
            <w:pPr>
              <w:pStyle w:val="Default"/>
              <w:rPr>
                <w:rFonts w:ascii="Times New Roman" w:hAnsi="Times New Roman" w:cs="Times New Roman"/>
                <w:sz w:val="22"/>
                <w:szCs w:val="22"/>
              </w:rPr>
            </w:pPr>
            <w:r w:rsidRPr="007C74CB">
              <w:rPr>
                <w:rFonts w:ascii="Times New Roman" w:hAnsi="Times New Roman" w:cs="Times New Roman"/>
                <w:sz w:val="22"/>
                <w:szCs w:val="22"/>
              </w:rPr>
              <w:t xml:space="preserve">• Stakeholder Commitment </w:t>
            </w:r>
          </w:p>
          <w:p w:rsidR="00297453" w:rsidRPr="007C74CB" w:rsidRDefault="00297453" w:rsidP="009D627F">
            <w:pPr>
              <w:pStyle w:val="Default"/>
              <w:rPr>
                <w:rFonts w:ascii="Times New Roman" w:hAnsi="Times New Roman" w:cs="Times New Roman"/>
                <w:sz w:val="22"/>
                <w:szCs w:val="22"/>
              </w:rPr>
            </w:pPr>
            <w:r w:rsidRPr="007C74CB">
              <w:rPr>
                <w:rFonts w:ascii="Times New Roman" w:hAnsi="Times New Roman" w:cs="Times New Roman"/>
                <w:sz w:val="22"/>
                <w:szCs w:val="22"/>
              </w:rPr>
              <w:t>• Budgeting &amp; Cost Control</w:t>
            </w:r>
          </w:p>
          <w:p w:rsidR="00297453" w:rsidRPr="008D4B92" w:rsidRDefault="00297453" w:rsidP="009D627F">
            <w:pPr>
              <w:pStyle w:val="Default"/>
              <w:rPr>
                <w:rFonts w:ascii="Times New Roman" w:hAnsi="Times New Roman" w:cs="Times New Roman"/>
                <w:sz w:val="22"/>
                <w:szCs w:val="22"/>
              </w:rPr>
            </w:pPr>
            <w:r w:rsidRPr="007C74CB">
              <w:rPr>
                <w:rFonts w:ascii="Times New Roman" w:hAnsi="Times New Roman" w:cs="Times New Roman"/>
                <w:sz w:val="22"/>
                <w:szCs w:val="22"/>
              </w:rPr>
              <w:t>• Quality Management</w:t>
            </w:r>
            <w:r>
              <w:rPr>
                <w:rFonts w:ascii="Times New Roman" w:hAnsi="Times New Roman" w:cs="Times New Roman"/>
                <w:sz w:val="22"/>
                <w:szCs w:val="22"/>
              </w:rPr>
              <w:t xml:space="preserve"> </w:t>
            </w:r>
          </w:p>
        </w:tc>
        <w:tc>
          <w:tcPr>
            <w:tcW w:w="3599" w:type="dxa"/>
            <w:shd w:val="pct5" w:color="auto" w:fill="auto"/>
          </w:tcPr>
          <w:p w:rsidR="00297453" w:rsidRPr="007C74CB" w:rsidRDefault="00297453" w:rsidP="009D627F">
            <w:pPr>
              <w:pStyle w:val="Default"/>
              <w:rPr>
                <w:rFonts w:ascii="Times New Roman" w:hAnsi="Times New Roman" w:cs="Times New Roman"/>
                <w:bCs/>
                <w:sz w:val="22"/>
                <w:szCs w:val="22"/>
              </w:rPr>
            </w:pPr>
            <w:r w:rsidRPr="007C74CB">
              <w:rPr>
                <w:rFonts w:ascii="Times New Roman" w:hAnsi="Times New Roman" w:cs="Times New Roman"/>
                <w:sz w:val="22"/>
                <w:szCs w:val="22"/>
              </w:rPr>
              <w:t xml:space="preserve">• </w:t>
            </w:r>
            <w:r w:rsidRPr="007C74CB">
              <w:rPr>
                <w:rFonts w:ascii="Times New Roman" w:hAnsi="Times New Roman" w:cs="Times New Roman"/>
                <w:bCs/>
                <w:sz w:val="22"/>
                <w:szCs w:val="22"/>
              </w:rPr>
              <w:t>PMO Setup &amp; Management</w:t>
            </w:r>
          </w:p>
          <w:p w:rsidR="00297453" w:rsidRPr="007C74CB" w:rsidRDefault="00297453" w:rsidP="009D627F">
            <w:pPr>
              <w:pStyle w:val="Default"/>
              <w:rPr>
                <w:rFonts w:ascii="Times New Roman" w:hAnsi="Times New Roman" w:cs="Times New Roman"/>
                <w:sz w:val="22"/>
                <w:szCs w:val="22"/>
              </w:rPr>
            </w:pPr>
            <w:r w:rsidRPr="007C74CB">
              <w:rPr>
                <w:rFonts w:ascii="Times New Roman" w:hAnsi="Times New Roman" w:cs="Times New Roman"/>
                <w:sz w:val="22"/>
                <w:szCs w:val="22"/>
              </w:rPr>
              <w:t>• End-to-end Project Management</w:t>
            </w:r>
          </w:p>
          <w:p w:rsidR="00297453" w:rsidRPr="007C74CB" w:rsidRDefault="00297453" w:rsidP="009D627F">
            <w:pPr>
              <w:pStyle w:val="Default"/>
              <w:rPr>
                <w:rFonts w:ascii="Times New Roman" w:hAnsi="Times New Roman" w:cs="Times New Roman"/>
                <w:sz w:val="22"/>
                <w:szCs w:val="22"/>
              </w:rPr>
            </w:pPr>
            <w:r w:rsidRPr="007C74CB">
              <w:rPr>
                <w:rFonts w:ascii="Times New Roman" w:hAnsi="Times New Roman" w:cs="Times New Roman"/>
                <w:sz w:val="22"/>
                <w:szCs w:val="22"/>
              </w:rPr>
              <w:t>• Project Portfolio Governance</w:t>
            </w:r>
          </w:p>
          <w:p w:rsidR="00297453" w:rsidRPr="007C74CB" w:rsidRDefault="00297453" w:rsidP="009D627F">
            <w:pPr>
              <w:pStyle w:val="Default"/>
              <w:rPr>
                <w:rFonts w:ascii="Times New Roman" w:hAnsi="Times New Roman" w:cs="Times New Roman"/>
                <w:sz w:val="22"/>
                <w:szCs w:val="22"/>
              </w:rPr>
            </w:pPr>
            <w:r w:rsidRPr="007C74CB">
              <w:rPr>
                <w:rFonts w:ascii="Times New Roman" w:hAnsi="Times New Roman" w:cs="Times New Roman"/>
                <w:sz w:val="22"/>
                <w:szCs w:val="22"/>
              </w:rPr>
              <w:t>• Process Improvements</w:t>
            </w:r>
          </w:p>
          <w:p w:rsidR="00297453" w:rsidRPr="007C74CB" w:rsidRDefault="00297453" w:rsidP="009D627F">
            <w:pPr>
              <w:pStyle w:val="Default"/>
              <w:rPr>
                <w:rFonts w:ascii="Times New Roman" w:hAnsi="Times New Roman" w:cs="Times New Roman"/>
                <w:sz w:val="22"/>
                <w:szCs w:val="22"/>
              </w:rPr>
            </w:pPr>
            <w:r w:rsidRPr="007C74CB">
              <w:rPr>
                <w:rFonts w:ascii="Times New Roman" w:hAnsi="Times New Roman" w:cs="Times New Roman"/>
                <w:sz w:val="22"/>
                <w:szCs w:val="22"/>
              </w:rPr>
              <w:t>• Strategic Alignment</w:t>
            </w:r>
          </w:p>
          <w:p w:rsidR="00297453" w:rsidRPr="007C74CB" w:rsidRDefault="00297453" w:rsidP="009D627F">
            <w:pPr>
              <w:pStyle w:val="Default"/>
              <w:rPr>
                <w:rFonts w:ascii="Times New Roman" w:hAnsi="Times New Roman" w:cs="Times New Roman"/>
                <w:sz w:val="22"/>
                <w:szCs w:val="22"/>
              </w:rPr>
            </w:pPr>
            <w:r w:rsidRPr="007C74CB">
              <w:rPr>
                <w:rFonts w:ascii="Times New Roman" w:hAnsi="Times New Roman" w:cs="Times New Roman"/>
                <w:sz w:val="22"/>
                <w:szCs w:val="22"/>
              </w:rPr>
              <w:t>• Risk Management</w:t>
            </w:r>
          </w:p>
          <w:p w:rsidR="00297453" w:rsidRPr="008D4B92" w:rsidRDefault="00297453" w:rsidP="009D627F">
            <w:pPr>
              <w:pStyle w:val="Default"/>
              <w:rPr>
                <w:rFonts w:ascii="Times New Roman" w:hAnsi="Times New Roman" w:cs="Times New Roman"/>
                <w:sz w:val="22"/>
                <w:szCs w:val="22"/>
              </w:rPr>
            </w:pPr>
            <w:r w:rsidRPr="007C74CB">
              <w:rPr>
                <w:rFonts w:ascii="Times New Roman" w:hAnsi="Times New Roman" w:cs="Times New Roman"/>
                <w:sz w:val="22"/>
                <w:szCs w:val="22"/>
              </w:rPr>
              <w:t>• Quality Assurance &amp; Control</w:t>
            </w:r>
          </w:p>
        </w:tc>
        <w:tc>
          <w:tcPr>
            <w:tcW w:w="3598" w:type="dxa"/>
            <w:shd w:val="pct5" w:color="auto" w:fill="auto"/>
          </w:tcPr>
          <w:p w:rsidR="00297453" w:rsidRPr="007C74CB" w:rsidRDefault="00297453" w:rsidP="009D627F">
            <w:pPr>
              <w:pStyle w:val="Default"/>
              <w:rPr>
                <w:rFonts w:ascii="Times New Roman" w:hAnsi="Times New Roman" w:cs="Times New Roman"/>
                <w:sz w:val="22"/>
                <w:szCs w:val="22"/>
              </w:rPr>
            </w:pPr>
            <w:r w:rsidRPr="007C74CB">
              <w:rPr>
                <w:rFonts w:ascii="Times New Roman" w:hAnsi="Times New Roman" w:cs="Times New Roman"/>
                <w:sz w:val="22"/>
                <w:szCs w:val="22"/>
              </w:rPr>
              <w:t xml:space="preserve">• IT Service Management </w:t>
            </w:r>
          </w:p>
          <w:p w:rsidR="00297453" w:rsidRPr="007C74CB" w:rsidRDefault="00297453" w:rsidP="009D627F">
            <w:pPr>
              <w:pStyle w:val="Default"/>
              <w:rPr>
                <w:rFonts w:ascii="Times New Roman" w:hAnsi="Times New Roman" w:cs="Times New Roman"/>
                <w:sz w:val="22"/>
                <w:szCs w:val="22"/>
              </w:rPr>
            </w:pPr>
            <w:r w:rsidRPr="007C74CB">
              <w:rPr>
                <w:rFonts w:ascii="Times New Roman" w:hAnsi="Times New Roman" w:cs="Times New Roman"/>
                <w:sz w:val="22"/>
                <w:szCs w:val="22"/>
              </w:rPr>
              <w:t>• IT Planning &amp; Development</w:t>
            </w:r>
          </w:p>
          <w:p w:rsidR="00297453" w:rsidRPr="007C74CB" w:rsidRDefault="00297453" w:rsidP="009D627F">
            <w:pPr>
              <w:pStyle w:val="Default"/>
              <w:rPr>
                <w:rFonts w:ascii="Times New Roman" w:hAnsi="Times New Roman" w:cs="Times New Roman"/>
                <w:bCs/>
                <w:sz w:val="22"/>
                <w:szCs w:val="22"/>
              </w:rPr>
            </w:pPr>
            <w:r w:rsidRPr="007C74CB">
              <w:rPr>
                <w:rFonts w:ascii="Times New Roman" w:hAnsi="Times New Roman" w:cs="Times New Roman"/>
                <w:sz w:val="22"/>
                <w:szCs w:val="22"/>
              </w:rPr>
              <w:t xml:space="preserve">• </w:t>
            </w:r>
            <w:r w:rsidRPr="007C74CB">
              <w:rPr>
                <w:rFonts w:ascii="Times New Roman" w:hAnsi="Times New Roman" w:cs="Times New Roman"/>
                <w:bCs/>
                <w:sz w:val="22"/>
                <w:szCs w:val="22"/>
              </w:rPr>
              <w:t>IT Cost Optimization</w:t>
            </w:r>
          </w:p>
          <w:p w:rsidR="00297453" w:rsidRPr="007C74CB" w:rsidRDefault="00297453" w:rsidP="009D627F">
            <w:pPr>
              <w:pStyle w:val="Default"/>
              <w:rPr>
                <w:rFonts w:ascii="Times New Roman" w:hAnsi="Times New Roman" w:cs="Times New Roman"/>
                <w:bCs/>
                <w:sz w:val="22"/>
                <w:szCs w:val="22"/>
              </w:rPr>
            </w:pPr>
            <w:r w:rsidRPr="007C74CB">
              <w:rPr>
                <w:rFonts w:ascii="Times New Roman" w:hAnsi="Times New Roman" w:cs="Times New Roman"/>
                <w:bCs/>
                <w:sz w:val="22"/>
                <w:szCs w:val="22"/>
              </w:rPr>
              <w:t>• IT System Integration &amp; Migration</w:t>
            </w:r>
          </w:p>
          <w:p w:rsidR="00297453" w:rsidRPr="007C74CB" w:rsidRDefault="00297453" w:rsidP="009D627F">
            <w:pPr>
              <w:pStyle w:val="Default"/>
              <w:rPr>
                <w:rFonts w:ascii="Times New Roman" w:hAnsi="Times New Roman" w:cs="Times New Roman"/>
                <w:sz w:val="22"/>
                <w:szCs w:val="22"/>
              </w:rPr>
            </w:pPr>
            <w:r w:rsidRPr="007C74CB">
              <w:rPr>
                <w:rFonts w:ascii="Times New Roman" w:hAnsi="Times New Roman" w:cs="Times New Roman"/>
                <w:sz w:val="22"/>
                <w:szCs w:val="22"/>
              </w:rPr>
              <w:t xml:space="preserve">• Software System Architecture </w:t>
            </w:r>
          </w:p>
          <w:p w:rsidR="00297453" w:rsidRPr="007C74CB" w:rsidRDefault="00297453" w:rsidP="009D627F">
            <w:pPr>
              <w:pStyle w:val="Default"/>
              <w:rPr>
                <w:rFonts w:ascii="Times New Roman" w:hAnsi="Times New Roman" w:cs="Times New Roman"/>
                <w:sz w:val="22"/>
                <w:szCs w:val="22"/>
              </w:rPr>
            </w:pPr>
            <w:r w:rsidRPr="007C74CB">
              <w:rPr>
                <w:rFonts w:ascii="Times New Roman" w:hAnsi="Times New Roman" w:cs="Times New Roman"/>
                <w:sz w:val="22"/>
                <w:szCs w:val="22"/>
              </w:rPr>
              <w:t>• Process Re-Engineering</w:t>
            </w:r>
          </w:p>
          <w:p w:rsidR="00297453" w:rsidRPr="008D4B92" w:rsidRDefault="00297453" w:rsidP="009D627F">
            <w:pPr>
              <w:pStyle w:val="Default"/>
              <w:rPr>
                <w:rFonts w:ascii="Times New Roman" w:hAnsi="Times New Roman" w:cs="Times New Roman"/>
                <w:sz w:val="22"/>
                <w:szCs w:val="22"/>
              </w:rPr>
            </w:pPr>
            <w:r w:rsidRPr="007C74CB">
              <w:rPr>
                <w:rFonts w:ascii="Times New Roman" w:hAnsi="Times New Roman" w:cs="Times New Roman"/>
                <w:sz w:val="22"/>
                <w:szCs w:val="22"/>
              </w:rPr>
              <w:t>• Real-Time Programming</w:t>
            </w:r>
          </w:p>
        </w:tc>
      </w:tr>
    </w:tbl>
    <w:p w:rsidR="00321D2D" w:rsidRPr="00805252" w:rsidRDefault="00321D2D" w:rsidP="003F0DCA">
      <w:pPr>
        <w:pStyle w:val="Default"/>
        <w:rPr>
          <w:rFonts w:ascii="Times New Roman" w:hAnsi="Times New Roman" w:cs="Times New Roman"/>
          <w:b/>
          <w:bCs/>
          <w:sz w:val="16"/>
          <w:szCs w:val="16"/>
          <w:u w:val="single"/>
        </w:rPr>
      </w:pPr>
    </w:p>
    <w:p w:rsidR="00805252" w:rsidRPr="00B67FB4" w:rsidRDefault="00805252" w:rsidP="00805252">
      <w:pPr>
        <w:pStyle w:val="Heading4"/>
        <w:pBdr>
          <w:bottom w:val="single" w:sz="12" w:space="1" w:color="auto"/>
        </w:pBdr>
        <w:rPr>
          <w:rStyle w:val="HTMLTypewriter"/>
          <w:rFonts w:ascii="Times New Roman" w:hAnsi="Times New Roman" w:cs="Times New Roman"/>
          <w:sz w:val="28"/>
          <w:szCs w:val="28"/>
          <w:highlight w:val="yellow"/>
        </w:rPr>
      </w:pPr>
      <w:r w:rsidRPr="00320731">
        <w:rPr>
          <w:rStyle w:val="HTMLTypewriter"/>
          <w:rFonts w:ascii="Times New Roman" w:hAnsi="Times New Roman" w:cs="Times New Roman"/>
          <w:sz w:val="28"/>
          <w:szCs w:val="28"/>
        </w:rPr>
        <w:t>Technical Skills</w:t>
      </w:r>
    </w:p>
    <w:p w:rsidR="00CC4164" w:rsidRDefault="00CC4164" w:rsidP="00805252">
      <w:pPr>
        <w:rPr>
          <w:bCs/>
          <w:sz w:val="22"/>
          <w:szCs w:val="22"/>
        </w:rPr>
      </w:pPr>
      <w:r w:rsidRPr="00293432">
        <w:rPr>
          <w:bCs/>
          <w:sz w:val="22"/>
          <w:szCs w:val="22"/>
        </w:rPr>
        <w:sym w:font="Wingdings 2" w:char="F097"/>
      </w:r>
      <w:r w:rsidRPr="00293432">
        <w:rPr>
          <w:bCs/>
          <w:sz w:val="22"/>
          <w:szCs w:val="22"/>
        </w:rPr>
        <w:t xml:space="preserve"> </w:t>
      </w:r>
      <w:r w:rsidRPr="00293432">
        <w:rPr>
          <w:b/>
          <w:sz w:val="22"/>
          <w:szCs w:val="22"/>
        </w:rPr>
        <w:t>Project Management</w:t>
      </w:r>
      <w:r>
        <w:rPr>
          <w:b/>
          <w:sz w:val="22"/>
          <w:szCs w:val="22"/>
        </w:rPr>
        <w:t xml:space="preserve"> T</w:t>
      </w:r>
      <w:r w:rsidRPr="00D60220">
        <w:rPr>
          <w:b/>
          <w:sz w:val="22"/>
          <w:szCs w:val="22"/>
        </w:rPr>
        <w:t>ools</w:t>
      </w:r>
      <w:r w:rsidRPr="00293432">
        <w:rPr>
          <w:b/>
          <w:sz w:val="22"/>
          <w:szCs w:val="22"/>
        </w:rPr>
        <w:t>:</w:t>
      </w:r>
      <w:r w:rsidRPr="00293432">
        <w:rPr>
          <w:bCs/>
          <w:sz w:val="22"/>
          <w:szCs w:val="22"/>
        </w:rPr>
        <w:t xml:space="preserve"> Microsoft Project, Microsoft Project Server</w:t>
      </w:r>
      <w:r>
        <w:rPr>
          <w:bCs/>
          <w:sz w:val="22"/>
          <w:szCs w:val="22"/>
        </w:rPr>
        <w:t xml:space="preserve">, </w:t>
      </w:r>
      <w:proofErr w:type="spellStart"/>
      <w:r>
        <w:rPr>
          <w:bCs/>
          <w:sz w:val="22"/>
          <w:szCs w:val="22"/>
        </w:rPr>
        <w:t>BrightWork</w:t>
      </w:r>
      <w:proofErr w:type="spellEnd"/>
      <w:r>
        <w:rPr>
          <w:bCs/>
          <w:sz w:val="22"/>
          <w:szCs w:val="22"/>
        </w:rPr>
        <w:t xml:space="preserve"> SharePoint, </w:t>
      </w:r>
      <w:proofErr w:type="spellStart"/>
      <w:r>
        <w:rPr>
          <w:bCs/>
          <w:sz w:val="22"/>
          <w:szCs w:val="22"/>
        </w:rPr>
        <w:t>ePMO</w:t>
      </w:r>
      <w:proofErr w:type="spellEnd"/>
    </w:p>
    <w:p w:rsidR="00CC4164" w:rsidRDefault="00CC4164" w:rsidP="00CC4164">
      <w:pPr>
        <w:rPr>
          <w:bCs/>
          <w:sz w:val="22"/>
          <w:szCs w:val="22"/>
        </w:rPr>
      </w:pPr>
      <w:r w:rsidRPr="00293432">
        <w:rPr>
          <w:bCs/>
          <w:sz w:val="22"/>
          <w:szCs w:val="22"/>
        </w:rPr>
        <w:sym w:font="Wingdings 2" w:char="F097"/>
      </w:r>
      <w:r>
        <w:rPr>
          <w:bCs/>
          <w:sz w:val="22"/>
          <w:szCs w:val="22"/>
        </w:rPr>
        <w:t xml:space="preserve"> </w:t>
      </w:r>
      <w:r w:rsidRPr="005D34F7">
        <w:rPr>
          <w:b/>
          <w:bCs/>
          <w:sz w:val="22"/>
          <w:szCs w:val="22"/>
        </w:rPr>
        <w:t>Presentation Tools</w:t>
      </w:r>
      <w:r>
        <w:rPr>
          <w:bCs/>
          <w:sz w:val="22"/>
          <w:szCs w:val="22"/>
        </w:rPr>
        <w:t>: Visio, PowerPoint, UML</w:t>
      </w:r>
    </w:p>
    <w:p w:rsidR="00CC4164" w:rsidRPr="00293432" w:rsidRDefault="00CC4164" w:rsidP="00CC4164">
      <w:pPr>
        <w:rPr>
          <w:bCs/>
          <w:sz w:val="22"/>
          <w:szCs w:val="22"/>
        </w:rPr>
      </w:pPr>
      <w:r w:rsidRPr="00293432">
        <w:rPr>
          <w:bCs/>
          <w:sz w:val="22"/>
          <w:szCs w:val="22"/>
        </w:rPr>
        <w:sym w:font="Wingdings 2" w:char="F097"/>
      </w:r>
      <w:r w:rsidRPr="00293432">
        <w:rPr>
          <w:bCs/>
          <w:sz w:val="22"/>
          <w:szCs w:val="22"/>
        </w:rPr>
        <w:t xml:space="preserve"> </w:t>
      </w:r>
      <w:r w:rsidRPr="00293432">
        <w:rPr>
          <w:b/>
          <w:sz w:val="22"/>
          <w:szCs w:val="22"/>
        </w:rPr>
        <w:t>Quality Assurance:</w:t>
      </w:r>
      <w:r w:rsidRPr="00293432">
        <w:rPr>
          <w:bCs/>
          <w:sz w:val="22"/>
          <w:szCs w:val="22"/>
        </w:rPr>
        <w:t xml:space="preserve"> ISO 9001:2008</w:t>
      </w:r>
      <w:r>
        <w:rPr>
          <w:bCs/>
          <w:sz w:val="22"/>
          <w:szCs w:val="22"/>
        </w:rPr>
        <w:t>, ISO 27001</w:t>
      </w:r>
    </w:p>
    <w:p w:rsidR="00CC4164" w:rsidRDefault="00CC4164" w:rsidP="00CC4164">
      <w:pPr>
        <w:rPr>
          <w:bCs/>
          <w:sz w:val="22"/>
          <w:szCs w:val="22"/>
        </w:rPr>
      </w:pPr>
      <w:r w:rsidRPr="00293432">
        <w:rPr>
          <w:bCs/>
          <w:sz w:val="22"/>
          <w:szCs w:val="22"/>
        </w:rPr>
        <w:sym w:font="Wingdings 2" w:char="F097"/>
      </w:r>
      <w:r w:rsidRPr="00293432">
        <w:rPr>
          <w:bCs/>
          <w:sz w:val="22"/>
          <w:szCs w:val="22"/>
        </w:rPr>
        <w:t xml:space="preserve"> </w:t>
      </w:r>
      <w:proofErr w:type="gramStart"/>
      <w:r w:rsidRPr="00293432">
        <w:rPr>
          <w:b/>
          <w:sz w:val="22"/>
          <w:szCs w:val="22"/>
        </w:rPr>
        <w:t>IT</w:t>
      </w:r>
      <w:proofErr w:type="gramEnd"/>
      <w:r w:rsidRPr="00293432">
        <w:rPr>
          <w:b/>
          <w:sz w:val="22"/>
          <w:szCs w:val="22"/>
        </w:rPr>
        <w:t xml:space="preserve"> Service</w:t>
      </w:r>
      <w:r>
        <w:rPr>
          <w:b/>
          <w:sz w:val="22"/>
          <w:szCs w:val="22"/>
        </w:rPr>
        <w:t xml:space="preserve"> Management</w:t>
      </w:r>
      <w:r w:rsidRPr="00293432">
        <w:rPr>
          <w:b/>
          <w:sz w:val="22"/>
          <w:szCs w:val="22"/>
        </w:rPr>
        <w:t>:</w:t>
      </w:r>
      <w:r w:rsidRPr="00293432">
        <w:rPr>
          <w:bCs/>
          <w:sz w:val="22"/>
          <w:szCs w:val="22"/>
        </w:rPr>
        <w:t xml:space="preserve"> ITIL</w:t>
      </w:r>
    </w:p>
    <w:p w:rsidR="00CC4164" w:rsidRPr="00293432" w:rsidRDefault="00CC4164" w:rsidP="00CC4164">
      <w:pPr>
        <w:rPr>
          <w:bCs/>
          <w:sz w:val="22"/>
          <w:szCs w:val="22"/>
        </w:rPr>
      </w:pPr>
      <w:r w:rsidRPr="00293432">
        <w:rPr>
          <w:bCs/>
          <w:sz w:val="22"/>
          <w:szCs w:val="22"/>
        </w:rPr>
        <w:sym w:font="Wingdings 2" w:char="F097"/>
      </w:r>
      <w:r>
        <w:rPr>
          <w:bCs/>
          <w:sz w:val="22"/>
          <w:szCs w:val="22"/>
        </w:rPr>
        <w:t xml:space="preserve"> </w:t>
      </w:r>
      <w:proofErr w:type="gramStart"/>
      <w:r w:rsidRPr="00DD42ED">
        <w:rPr>
          <w:b/>
          <w:bCs/>
          <w:sz w:val="22"/>
          <w:szCs w:val="22"/>
        </w:rPr>
        <w:t>IT</w:t>
      </w:r>
      <w:proofErr w:type="gramEnd"/>
      <w:r w:rsidRPr="00DD42ED">
        <w:rPr>
          <w:b/>
          <w:bCs/>
          <w:sz w:val="22"/>
          <w:szCs w:val="22"/>
        </w:rPr>
        <w:t xml:space="preserve"> Management and Governance:</w:t>
      </w:r>
      <w:r>
        <w:rPr>
          <w:bCs/>
          <w:sz w:val="22"/>
          <w:szCs w:val="22"/>
        </w:rPr>
        <w:t xml:space="preserve"> </w:t>
      </w:r>
      <w:r w:rsidRPr="00DD42ED">
        <w:rPr>
          <w:bCs/>
          <w:sz w:val="22"/>
          <w:szCs w:val="22"/>
        </w:rPr>
        <w:t>COBIT</w:t>
      </w:r>
    </w:p>
    <w:p w:rsidR="00805252" w:rsidRDefault="00805252" w:rsidP="00805252">
      <w:pPr>
        <w:rPr>
          <w:bCs/>
          <w:sz w:val="22"/>
          <w:szCs w:val="22"/>
        </w:rPr>
      </w:pPr>
      <w:r w:rsidRPr="00293432">
        <w:rPr>
          <w:bCs/>
          <w:sz w:val="22"/>
          <w:szCs w:val="22"/>
        </w:rPr>
        <w:sym w:font="Wingdings 2" w:char="F097"/>
      </w:r>
      <w:r w:rsidRPr="00293432">
        <w:rPr>
          <w:bCs/>
          <w:sz w:val="22"/>
          <w:szCs w:val="22"/>
        </w:rPr>
        <w:t xml:space="preserve"> </w:t>
      </w:r>
      <w:r w:rsidRPr="00293432">
        <w:rPr>
          <w:b/>
          <w:sz w:val="22"/>
          <w:szCs w:val="22"/>
        </w:rPr>
        <w:t>Enterprise Systems:</w:t>
      </w:r>
      <w:r w:rsidR="00350DE7">
        <w:rPr>
          <w:bCs/>
          <w:sz w:val="22"/>
          <w:szCs w:val="22"/>
        </w:rPr>
        <w:t xml:space="preserve"> PeopleSoft ERP, SAP ERP, Siebel CRM, and </w:t>
      </w:r>
      <w:r w:rsidRPr="00293432">
        <w:rPr>
          <w:bCs/>
          <w:sz w:val="22"/>
          <w:szCs w:val="22"/>
        </w:rPr>
        <w:t>MS CRM.</w:t>
      </w:r>
    </w:p>
    <w:p w:rsidR="006A5503" w:rsidRDefault="006A5503" w:rsidP="006A5503">
      <w:pPr>
        <w:rPr>
          <w:bCs/>
          <w:sz w:val="22"/>
          <w:szCs w:val="22"/>
        </w:rPr>
      </w:pPr>
      <w:r w:rsidRPr="00293432">
        <w:rPr>
          <w:bCs/>
          <w:sz w:val="22"/>
          <w:szCs w:val="22"/>
        </w:rPr>
        <w:sym w:font="Wingdings 2" w:char="F097"/>
      </w:r>
      <w:r w:rsidRPr="00293432">
        <w:rPr>
          <w:bCs/>
          <w:sz w:val="22"/>
          <w:szCs w:val="22"/>
        </w:rPr>
        <w:t xml:space="preserve"> </w:t>
      </w:r>
      <w:r w:rsidRPr="00293432">
        <w:rPr>
          <w:b/>
          <w:sz w:val="22"/>
          <w:szCs w:val="22"/>
        </w:rPr>
        <w:t>Reporting Tools:</w:t>
      </w:r>
      <w:r w:rsidRPr="00293432">
        <w:rPr>
          <w:bCs/>
          <w:sz w:val="22"/>
          <w:szCs w:val="22"/>
        </w:rPr>
        <w:t xml:space="preserve"> Crystal Reports, MS Excel, Oracle Discoverer</w:t>
      </w:r>
    </w:p>
    <w:p w:rsidR="00CC4164" w:rsidRDefault="00CC4164" w:rsidP="006A5503">
      <w:pPr>
        <w:rPr>
          <w:bCs/>
          <w:sz w:val="22"/>
          <w:szCs w:val="22"/>
        </w:rPr>
      </w:pPr>
      <w:r w:rsidRPr="00293432">
        <w:rPr>
          <w:bCs/>
          <w:sz w:val="22"/>
          <w:szCs w:val="22"/>
        </w:rPr>
        <w:sym w:font="Wingdings 2" w:char="F097"/>
      </w:r>
      <w:r w:rsidRPr="00293432">
        <w:rPr>
          <w:bCs/>
          <w:sz w:val="22"/>
          <w:szCs w:val="22"/>
        </w:rPr>
        <w:t xml:space="preserve"> </w:t>
      </w:r>
      <w:r w:rsidRPr="00293432">
        <w:rPr>
          <w:b/>
          <w:sz w:val="22"/>
          <w:szCs w:val="22"/>
        </w:rPr>
        <w:t>Relational Database Management Systems:</w:t>
      </w:r>
      <w:r w:rsidRPr="00293432">
        <w:rPr>
          <w:bCs/>
          <w:sz w:val="22"/>
          <w:szCs w:val="22"/>
        </w:rPr>
        <w:t xml:space="preserve"> Oracle, SQL Server 2000/2007/2010</w:t>
      </w:r>
      <w:r>
        <w:rPr>
          <w:bCs/>
          <w:sz w:val="22"/>
          <w:szCs w:val="22"/>
        </w:rPr>
        <w:t>/2014</w:t>
      </w:r>
      <w:r w:rsidRPr="00293432">
        <w:rPr>
          <w:bCs/>
          <w:sz w:val="22"/>
          <w:szCs w:val="22"/>
        </w:rPr>
        <w:t>, MS Access, Sybase, MySQL</w:t>
      </w:r>
    </w:p>
    <w:p w:rsidR="00CC4164" w:rsidRPr="00293432" w:rsidRDefault="00CC4164" w:rsidP="006A5503">
      <w:pPr>
        <w:rPr>
          <w:bCs/>
          <w:sz w:val="22"/>
          <w:szCs w:val="22"/>
        </w:rPr>
      </w:pPr>
      <w:r w:rsidRPr="001E4CE6">
        <w:rPr>
          <w:bCs/>
          <w:sz w:val="22"/>
          <w:szCs w:val="22"/>
        </w:rPr>
        <w:sym w:font="Wingdings 2" w:char="F097"/>
      </w:r>
      <w:r w:rsidRPr="001E4CE6">
        <w:rPr>
          <w:bCs/>
          <w:sz w:val="22"/>
          <w:szCs w:val="22"/>
        </w:rPr>
        <w:t xml:space="preserve"> </w:t>
      </w:r>
      <w:r>
        <w:rPr>
          <w:b/>
          <w:bCs/>
          <w:sz w:val="22"/>
          <w:szCs w:val="22"/>
        </w:rPr>
        <w:t>Software Development</w:t>
      </w:r>
      <w:r w:rsidRPr="001E4CE6">
        <w:rPr>
          <w:b/>
          <w:bCs/>
          <w:sz w:val="22"/>
          <w:szCs w:val="22"/>
        </w:rPr>
        <w:t xml:space="preserve"> Frameworks:</w:t>
      </w:r>
      <w:r w:rsidRPr="001E4CE6">
        <w:rPr>
          <w:bCs/>
          <w:sz w:val="22"/>
          <w:szCs w:val="22"/>
        </w:rPr>
        <w:t xml:space="preserve"> </w:t>
      </w:r>
      <w:r w:rsidRPr="00B82362">
        <w:rPr>
          <w:bCs/>
          <w:sz w:val="22"/>
          <w:szCs w:val="22"/>
        </w:rPr>
        <w:t xml:space="preserve">Agile, Scrum, Waterfall, </w:t>
      </w:r>
      <w:proofErr w:type="spellStart"/>
      <w:r w:rsidRPr="00B82362">
        <w:rPr>
          <w:bCs/>
          <w:sz w:val="22"/>
          <w:szCs w:val="22"/>
        </w:rPr>
        <w:t>Kanban</w:t>
      </w:r>
      <w:proofErr w:type="spellEnd"/>
      <w:r w:rsidRPr="00B82362">
        <w:rPr>
          <w:bCs/>
          <w:sz w:val="22"/>
          <w:szCs w:val="22"/>
        </w:rPr>
        <w:t xml:space="preserve">, </w:t>
      </w:r>
      <w:proofErr w:type="spellStart"/>
      <w:r w:rsidRPr="00B82362">
        <w:rPr>
          <w:bCs/>
          <w:sz w:val="22"/>
          <w:szCs w:val="22"/>
        </w:rPr>
        <w:t>DevOps</w:t>
      </w:r>
      <w:proofErr w:type="spellEnd"/>
      <w:r w:rsidRPr="00B82362">
        <w:rPr>
          <w:bCs/>
          <w:sz w:val="22"/>
          <w:szCs w:val="22"/>
        </w:rPr>
        <w:t>, SDLC</w:t>
      </w:r>
    </w:p>
    <w:p w:rsidR="006A5503" w:rsidRPr="00293432" w:rsidRDefault="006A5503" w:rsidP="006A5503">
      <w:pPr>
        <w:rPr>
          <w:bCs/>
          <w:sz w:val="22"/>
          <w:szCs w:val="22"/>
        </w:rPr>
      </w:pPr>
      <w:r w:rsidRPr="00293432">
        <w:rPr>
          <w:bCs/>
          <w:sz w:val="22"/>
          <w:szCs w:val="22"/>
        </w:rPr>
        <w:sym w:font="Wingdings 2" w:char="F097"/>
      </w:r>
      <w:r w:rsidRPr="00293432">
        <w:rPr>
          <w:bCs/>
          <w:sz w:val="22"/>
          <w:szCs w:val="22"/>
        </w:rPr>
        <w:t xml:space="preserve"> </w:t>
      </w:r>
      <w:r w:rsidRPr="00293432">
        <w:rPr>
          <w:b/>
          <w:sz w:val="22"/>
          <w:szCs w:val="22"/>
        </w:rPr>
        <w:t>Server Technologies:</w:t>
      </w:r>
      <w:r w:rsidRPr="00293432">
        <w:rPr>
          <w:bCs/>
          <w:sz w:val="22"/>
          <w:szCs w:val="22"/>
        </w:rPr>
        <w:t xml:space="preserve"> IIS, Microsoft Exchange, Active Directory</w:t>
      </w:r>
    </w:p>
    <w:p w:rsidR="006A5503" w:rsidRDefault="006A5503" w:rsidP="00805252">
      <w:pPr>
        <w:rPr>
          <w:bCs/>
          <w:sz w:val="22"/>
          <w:szCs w:val="22"/>
        </w:rPr>
      </w:pPr>
      <w:r w:rsidRPr="00293432">
        <w:rPr>
          <w:bCs/>
          <w:sz w:val="22"/>
          <w:szCs w:val="22"/>
        </w:rPr>
        <w:sym w:font="Wingdings 2" w:char="F097"/>
      </w:r>
      <w:r w:rsidRPr="00293432">
        <w:rPr>
          <w:bCs/>
          <w:sz w:val="22"/>
          <w:szCs w:val="22"/>
        </w:rPr>
        <w:t xml:space="preserve"> </w:t>
      </w:r>
      <w:r w:rsidRPr="00293432">
        <w:rPr>
          <w:b/>
          <w:sz w:val="22"/>
          <w:szCs w:val="22"/>
        </w:rPr>
        <w:t>Network:</w:t>
      </w:r>
      <w:r w:rsidRPr="00293432">
        <w:rPr>
          <w:bCs/>
          <w:sz w:val="22"/>
          <w:szCs w:val="22"/>
        </w:rPr>
        <w:t xml:space="preserve"> LAN, WAN, TCP/IP, FTP</w:t>
      </w:r>
      <w:r>
        <w:rPr>
          <w:bCs/>
          <w:sz w:val="22"/>
          <w:szCs w:val="22"/>
        </w:rPr>
        <w:t xml:space="preserve">, Juniper Firewall, </w:t>
      </w:r>
      <w:proofErr w:type="spellStart"/>
      <w:r w:rsidRPr="008922F2">
        <w:rPr>
          <w:bCs/>
          <w:sz w:val="22"/>
          <w:szCs w:val="22"/>
        </w:rPr>
        <w:t>Ankabut</w:t>
      </w:r>
      <w:proofErr w:type="spellEnd"/>
    </w:p>
    <w:p w:rsidR="006A5503" w:rsidRPr="00293432" w:rsidRDefault="006A5503" w:rsidP="006A5503">
      <w:pPr>
        <w:tabs>
          <w:tab w:val="left" w:pos="6390"/>
        </w:tabs>
        <w:rPr>
          <w:bCs/>
          <w:sz w:val="22"/>
          <w:szCs w:val="22"/>
        </w:rPr>
      </w:pPr>
      <w:r w:rsidRPr="00293432">
        <w:rPr>
          <w:bCs/>
          <w:sz w:val="22"/>
          <w:szCs w:val="22"/>
        </w:rPr>
        <w:sym w:font="Wingdings 2" w:char="F097"/>
      </w:r>
      <w:r w:rsidRPr="00293432">
        <w:rPr>
          <w:bCs/>
          <w:sz w:val="22"/>
          <w:szCs w:val="22"/>
        </w:rPr>
        <w:t xml:space="preserve"> </w:t>
      </w:r>
      <w:r w:rsidRPr="00293432">
        <w:rPr>
          <w:b/>
          <w:sz w:val="22"/>
          <w:szCs w:val="22"/>
        </w:rPr>
        <w:t>Software:</w:t>
      </w:r>
      <w:r w:rsidRPr="00293432">
        <w:rPr>
          <w:bCs/>
          <w:sz w:val="22"/>
          <w:szCs w:val="22"/>
        </w:rPr>
        <w:t xml:space="preserve"> C#.NET &amp; VB.NET, ASP.NET, Java, MS SharePoint, MS BizTalk, and Crystal Reports</w:t>
      </w:r>
    </w:p>
    <w:p w:rsidR="006A5503" w:rsidRPr="00293432" w:rsidRDefault="006A5503" w:rsidP="006A5503">
      <w:pPr>
        <w:rPr>
          <w:bCs/>
          <w:sz w:val="22"/>
          <w:szCs w:val="22"/>
        </w:rPr>
      </w:pPr>
      <w:r w:rsidRPr="00293432">
        <w:rPr>
          <w:bCs/>
          <w:sz w:val="22"/>
          <w:szCs w:val="22"/>
        </w:rPr>
        <w:sym w:font="Wingdings 2" w:char="F097"/>
      </w:r>
      <w:r w:rsidRPr="00293432">
        <w:rPr>
          <w:bCs/>
          <w:sz w:val="22"/>
          <w:szCs w:val="22"/>
        </w:rPr>
        <w:t xml:space="preserve"> </w:t>
      </w:r>
      <w:r w:rsidRPr="00916669">
        <w:rPr>
          <w:b/>
          <w:bCs/>
          <w:sz w:val="22"/>
          <w:szCs w:val="22"/>
        </w:rPr>
        <w:t>Web Development</w:t>
      </w:r>
      <w:r>
        <w:rPr>
          <w:bCs/>
          <w:sz w:val="22"/>
          <w:szCs w:val="22"/>
        </w:rPr>
        <w:t>:</w:t>
      </w:r>
      <w:r w:rsidRPr="00916669">
        <w:rPr>
          <w:bCs/>
          <w:sz w:val="22"/>
          <w:szCs w:val="22"/>
        </w:rPr>
        <w:t xml:space="preserve"> (HTML, XTML, VRML, JavaScript, PHP, Perl, CSS, XML, RSS)</w:t>
      </w:r>
    </w:p>
    <w:p w:rsidR="00321D2D" w:rsidRPr="00805252" w:rsidRDefault="00321D2D" w:rsidP="003F0DCA">
      <w:pPr>
        <w:pStyle w:val="Default"/>
        <w:rPr>
          <w:rFonts w:ascii="Times New Roman" w:hAnsi="Times New Roman" w:cs="Times New Roman"/>
          <w:b/>
          <w:bCs/>
          <w:sz w:val="16"/>
          <w:szCs w:val="16"/>
          <w:u w:val="single"/>
        </w:rPr>
      </w:pPr>
    </w:p>
    <w:p w:rsidR="00805252" w:rsidRPr="00ED0D1F" w:rsidRDefault="00805252" w:rsidP="00805252">
      <w:pPr>
        <w:pStyle w:val="Heading4"/>
        <w:pBdr>
          <w:bottom w:val="single" w:sz="12" w:space="1" w:color="auto"/>
        </w:pBdr>
        <w:rPr>
          <w:rStyle w:val="HTMLTypewriter"/>
          <w:rFonts w:ascii="Times New Roman" w:hAnsi="Times New Roman" w:cs="Times New Roman"/>
          <w:sz w:val="28"/>
          <w:szCs w:val="28"/>
        </w:rPr>
      </w:pPr>
      <w:r w:rsidRPr="00ED0D1F">
        <w:rPr>
          <w:rStyle w:val="HTMLTypewriter"/>
          <w:rFonts w:ascii="Times New Roman" w:hAnsi="Times New Roman" w:cs="Times New Roman"/>
          <w:sz w:val="28"/>
          <w:szCs w:val="28"/>
        </w:rPr>
        <w:t>Certification</w:t>
      </w:r>
    </w:p>
    <w:tbl>
      <w:tblPr>
        <w:tblW w:w="0" w:type="auto"/>
        <w:tblLook w:val="04A0" w:firstRow="1" w:lastRow="0" w:firstColumn="1" w:lastColumn="0" w:noHBand="0" w:noVBand="1"/>
      </w:tblPr>
      <w:tblGrid>
        <w:gridCol w:w="5868"/>
        <w:gridCol w:w="4860"/>
      </w:tblGrid>
      <w:tr w:rsidR="00805252" w:rsidRPr="00ED0D1F" w:rsidTr="009D627F">
        <w:tc>
          <w:tcPr>
            <w:tcW w:w="5868" w:type="dxa"/>
          </w:tcPr>
          <w:p w:rsidR="00805252" w:rsidRPr="00ED0D1F" w:rsidRDefault="00805252" w:rsidP="009D627F">
            <w:pPr>
              <w:rPr>
                <w:b/>
                <w:bCs/>
                <w:sz w:val="22"/>
                <w:szCs w:val="22"/>
              </w:rPr>
            </w:pPr>
            <w:r w:rsidRPr="00ED0D1F">
              <w:rPr>
                <w:bCs/>
                <w:sz w:val="22"/>
                <w:szCs w:val="22"/>
              </w:rPr>
              <w:sym w:font="Wingdings 2" w:char="F097"/>
            </w:r>
            <w:r w:rsidRPr="00ED0D1F">
              <w:rPr>
                <w:bCs/>
                <w:sz w:val="22"/>
                <w:szCs w:val="22"/>
              </w:rPr>
              <w:t xml:space="preserve"> </w:t>
            </w:r>
            <w:r w:rsidRPr="00ED0D1F">
              <w:rPr>
                <w:b/>
                <w:bCs/>
                <w:sz w:val="22"/>
                <w:szCs w:val="22"/>
              </w:rPr>
              <w:t>Certified ISO 9001:2008 Lead Auditor (IRCA-UK)</w:t>
            </w:r>
          </w:p>
          <w:p w:rsidR="00805252" w:rsidRPr="00ED0D1F" w:rsidRDefault="00805252" w:rsidP="009D627F">
            <w:pPr>
              <w:rPr>
                <w:b/>
                <w:bCs/>
                <w:sz w:val="22"/>
                <w:szCs w:val="22"/>
              </w:rPr>
            </w:pPr>
            <w:r w:rsidRPr="00ED0D1F">
              <w:rPr>
                <w:bCs/>
                <w:sz w:val="22"/>
                <w:szCs w:val="22"/>
              </w:rPr>
              <w:sym w:font="Wingdings 2" w:char="F097"/>
            </w:r>
            <w:r w:rsidRPr="00ED0D1F">
              <w:rPr>
                <w:bCs/>
                <w:sz w:val="22"/>
                <w:szCs w:val="22"/>
              </w:rPr>
              <w:t xml:space="preserve"> </w:t>
            </w:r>
            <w:r w:rsidRPr="00ED0D1F">
              <w:rPr>
                <w:b/>
                <w:bCs/>
                <w:sz w:val="22"/>
                <w:szCs w:val="22"/>
              </w:rPr>
              <w:t>Certified Project Manager Professional (PMP)</w:t>
            </w:r>
          </w:p>
          <w:p w:rsidR="00220CBD" w:rsidRPr="00ED0D1F" w:rsidRDefault="00220CBD" w:rsidP="00220CBD">
            <w:pPr>
              <w:rPr>
                <w:b/>
                <w:bCs/>
                <w:sz w:val="22"/>
                <w:szCs w:val="22"/>
              </w:rPr>
            </w:pPr>
            <w:r w:rsidRPr="00ED0D1F">
              <w:rPr>
                <w:bCs/>
                <w:sz w:val="22"/>
                <w:szCs w:val="22"/>
              </w:rPr>
              <w:sym w:font="Wingdings 2" w:char="F097"/>
            </w:r>
            <w:r w:rsidRPr="00ED0D1F">
              <w:rPr>
                <w:bCs/>
                <w:sz w:val="22"/>
                <w:szCs w:val="22"/>
              </w:rPr>
              <w:t xml:space="preserve"> </w:t>
            </w:r>
            <w:r>
              <w:rPr>
                <w:b/>
                <w:bCs/>
                <w:sz w:val="22"/>
                <w:szCs w:val="22"/>
              </w:rPr>
              <w:t>Professional Scrum Master (PSM)</w:t>
            </w:r>
          </w:p>
          <w:p w:rsidR="00805252" w:rsidRPr="00ED0D1F" w:rsidRDefault="00805252" w:rsidP="009D627F">
            <w:pPr>
              <w:rPr>
                <w:b/>
                <w:bCs/>
                <w:sz w:val="22"/>
                <w:szCs w:val="22"/>
              </w:rPr>
            </w:pPr>
            <w:r w:rsidRPr="00ED0D1F">
              <w:rPr>
                <w:bCs/>
                <w:sz w:val="22"/>
                <w:szCs w:val="22"/>
              </w:rPr>
              <w:sym w:font="Wingdings 2" w:char="F097"/>
            </w:r>
            <w:r w:rsidRPr="00ED0D1F">
              <w:rPr>
                <w:bCs/>
                <w:sz w:val="22"/>
                <w:szCs w:val="22"/>
              </w:rPr>
              <w:t xml:space="preserve"> </w:t>
            </w:r>
            <w:r w:rsidRPr="00ED0D1F">
              <w:rPr>
                <w:b/>
                <w:bCs/>
                <w:sz w:val="22"/>
                <w:szCs w:val="22"/>
              </w:rPr>
              <w:t>MCP, MCSD, MCAD and MCDBA</w:t>
            </w:r>
          </w:p>
          <w:p w:rsidR="00805252" w:rsidRPr="00ED0D1F" w:rsidRDefault="00805252" w:rsidP="009D627F">
            <w:pPr>
              <w:rPr>
                <w:sz w:val="16"/>
                <w:szCs w:val="16"/>
              </w:rPr>
            </w:pPr>
          </w:p>
        </w:tc>
        <w:tc>
          <w:tcPr>
            <w:tcW w:w="4860" w:type="dxa"/>
          </w:tcPr>
          <w:p w:rsidR="00805252" w:rsidRPr="00ED0D1F" w:rsidRDefault="00805252" w:rsidP="009D627F">
            <w:pPr>
              <w:rPr>
                <w:sz w:val="22"/>
                <w:szCs w:val="22"/>
              </w:rPr>
            </w:pPr>
            <w:r w:rsidRPr="00ED0D1F">
              <w:rPr>
                <w:sz w:val="22"/>
                <w:szCs w:val="22"/>
              </w:rPr>
              <w:t>Lloyds Registrar Quality Assurance, UK</w:t>
            </w:r>
          </w:p>
          <w:p w:rsidR="00805252" w:rsidRPr="00ED0D1F" w:rsidRDefault="00805252" w:rsidP="009D627F">
            <w:pPr>
              <w:rPr>
                <w:sz w:val="22"/>
                <w:szCs w:val="22"/>
              </w:rPr>
            </w:pPr>
            <w:r w:rsidRPr="00ED0D1F">
              <w:rPr>
                <w:sz w:val="22"/>
                <w:szCs w:val="22"/>
              </w:rPr>
              <w:t>Project Management Institute (PMI), USA</w:t>
            </w:r>
          </w:p>
          <w:p w:rsidR="00220CBD" w:rsidRDefault="00220CBD" w:rsidP="009D627F">
            <w:pPr>
              <w:rPr>
                <w:sz w:val="22"/>
                <w:szCs w:val="22"/>
              </w:rPr>
            </w:pPr>
            <w:r>
              <w:rPr>
                <w:sz w:val="22"/>
                <w:szCs w:val="22"/>
              </w:rPr>
              <w:t>SCRUM.org, USA</w:t>
            </w:r>
          </w:p>
          <w:p w:rsidR="00805252" w:rsidRPr="00ED0D1F" w:rsidRDefault="00805252" w:rsidP="009D627F">
            <w:pPr>
              <w:rPr>
                <w:sz w:val="22"/>
                <w:szCs w:val="22"/>
              </w:rPr>
            </w:pPr>
            <w:r w:rsidRPr="00ED0D1F">
              <w:rPr>
                <w:sz w:val="22"/>
                <w:szCs w:val="22"/>
              </w:rPr>
              <w:t>Microsoft, Canada</w:t>
            </w:r>
          </w:p>
          <w:p w:rsidR="00805252" w:rsidRPr="00ED0D1F" w:rsidRDefault="00805252" w:rsidP="009D627F">
            <w:pPr>
              <w:rPr>
                <w:b/>
                <w:bCs/>
                <w:sz w:val="22"/>
                <w:szCs w:val="22"/>
              </w:rPr>
            </w:pPr>
          </w:p>
        </w:tc>
      </w:tr>
    </w:tbl>
    <w:p w:rsidR="00805252" w:rsidRPr="00ED0D1F" w:rsidRDefault="00805252" w:rsidP="00805252">
      <w:pPr>
        <w:pStyle w:val="Heading4"/>
        <w:pBdr>
          <w:bottom w:val="single" w:sz="12" w:space="1" w:color="auto"/>
        </w:pBdr>
        <w:rPr>
          <w:rStyle w:val="HTMLTypewriter"/>
          <w:rFonts w:ascii="Times New Roman" w:hAnsi="Times New Roman" w:cs="Times New Roman"/>
          <w:sz w:val="28"/>
          <w:szCs w:val="28"/>
        </w:rPr>
      </w:pPr>
      <w:r w:rsidRPr="00ED0D1F">
        <w:rPr>
          <w:rStyle w:val="HTMLTypewriter"/>
          <w:rFonts w:ascii="Times New Roman" w:hAnsi="Times New Roman" w:cs="Times New Roman"/>
          <w:sz w:val="28"/>
          <w:szCs w:val="28"/>
        </w:rPr>
        <w:t>Education</w:t>
      </w:r>
    </w:p>
    <w:tbl>
      <w:tblPr>
        <w:tblW w:w="0" w:type="auto"/>
        <w:tblLook w:val="04A0" w:firstRow="1" w:lastRow="0" w:firstColumn="1" w:lastColumn="0" w:noHBand="0" w:noVBand="1"/>
      </w:tblPr>
      <w:tblGrid>
        <w:gridCol w:w="5868"/>
        <w:gridCol w:w="4860"/>
      </w:tblGrid>
      <w:tr w:rsidR="00805252" w:rsidRPr="00ED0D1F" w:rsidTr="009D627F">
        <w:tc>
          <w:tcPr>
            <w:tcW w:w="5868" w:type="dxa"/>
          </w:tcPr>
          <w:p w:rsidR="00805252" w:rsidRPr="00ED0D1F" w:rsidRDefault="00805252" w:rsidP="009D627F">
            <w:pPr>
              <w:rPr>
                <w:b/>
                <w:sz w:val="22"/>
                <w:szCs w:val="22"/>
              </w:rPr>
            </w:pPr>
            <w:r w:rsidRPr="00ED0D1F">
              <w:rPr>
                <w:bCs/>
                <w:sz w:val="22"/>
                <w:szCs w:val="22"/>
              </w:rPr>
              <w:sym w:font="Wingdings 2" w:char="F097"/>
            </w:r>
            <w:r w:rsidRPr="00ED0D1F">
              <w:rPr>
                <w:bCs/>
                <w:sz w:val="22"/>
                <w:szCs w:val="22"/>
              </w:rPr>
              <w:t xml:space="preserve"> </w:t>
            </w:r>
            <w:r w:rsidRPr="00ED0D1F">
              <w:rPr>
                <w:b/>
                <w:sz w:val="22"/>
                <w:szCs w:val="22"/>
              </w:rPr>
              <w:t>MBA</w:t>
            </w:r>
          </w:p>
          <w:p w:rsidR="00805252" w:rsidRPr="00ED0D1F" w:rsidRDefault="00805252" w:rsidP="009D627F">
            <w:pPr>
              <w:rPr>
                <w:sz w:val="22"/>
                <w:szCs w:val="22"/>
              </w:rPr>
            </w:pPr>
            <w:r w:rsidRPr="00ED0D1F">
              <w:rPr>
                <w:sz w:val="22"/>
                <w:szCs w:val="22"/>
              </w:rPr>
              <w:t>Graduated 2012</w:t>
            </w:r>
          </w:p>
        </w:tc>
        <w:tc>
          <w:tcPr>
            <w:tcW w:w="4860" w:type="dxa"/>
          </w:tcPr>
          <w:p w:rsidR="00805252" w:rsidRPr="00ED0D1F" w:rsidRDefault="00805252" w:rsidP="009D627F">
            <w:pPr>
              <w:rPr>
                <w:sz w:val="22"/>
                <w:szCs w:val="22"/>
              </w:rPr>
            </w:pPr>
            <w:r w:rsidRPr="00ED0D1F">
              <w:rPr>
                <w:sz w:val="22"/>
                <w:szCs w:val="22"/>
              </w:rPr>
              <w:t xml:space="preserve">University of Liverpool Management School </w:t>
            </w:r>
          </w:p>
          <w:p w:rsidR="00805252" w:rsidRPr="00ED0D1F" w:rsidRDefault="00805252" w:rsidP="009D627F">
            <w:pPr>
              <w:rPr>
                <w:sz w:val="22"/>
                <w:szCs w:val="22"/>
              </w:rPr>
            </w:pPr>
            <w:r w:rsidRPr="00ED0D1F">
              <w:rPr>
                <w:sz w:val="22"/>
                <w:szCs w:val="22"/>
              </w:rPr>
              <w:t>University of Liverpool (UOL), Liverpool, UK</w:t>
            </w:r>
          </w:p>
        </w:tc>
      </w:tr>
      <w:tr w:rsidR="00805252" w:rsidRPr="00ED0D1F" w:rsidTr="009D627F">
        <w:tc>
          <w:tcPr>
            <w:tcW w:w="5868" w:type="dxa"/>
          </w:tcPr>
          <w:p w:rsidR="00805252" w:rsidRPr="00ED0D1F" w:rsidRDefault="00805252" w:rsidP="009D627F">
            <w:pPr>
              <w:rPr>
                <w:bCs/>
                <w:sz w:val="4"/>
                <w:szCs w:val="4"/>
              </w:rPr>
            </w:pPr>
          </w:p>
          <w:p w:rsidR="00805252" w:rsidRPr="00ED0D1F" w:rsidRDefault="00805252" w:rsidP="009D627F">
            <w:pPr>
              <w:rPr>
                <w:b/>
                <w:bCs/>
                <w:sz w:val="22"/>
                <w:szCs w:val="22"/>
              </w:rPr>
            </w:pPr>
            <w:r w:rsidRPr="00ED0D1F">
              <w:rPr>
                <w:bCs/>
                <w:sz w:val="22"/>
                <w:szCs w:val="22"/>
              </w:rPr>
              <w:lastRenderedPageBreak/>
              <w:sym w:font="Wingdings 2" w:char="F097"/>
            </w:r>
            <w:r w:rsidRPr="00ED0D1F">
              <w:rPr>
                <w:bCs/>
                <w:sz w:val="22"/>
                <w:szCs w:val="22"/>
              </w:rPr>
              <w:t xml:space="preserve"> </w:t>
            </w:r>
            <w:r w:rsidRPr="00ED0D1F">
              <w:rPr>
                <w:b/>
                <w:bCs/>
                <w:sz w:val="22"/>
                <w:szCs w:val="22"/>
              </w:rPr>
              <w:t>BSc in Computer Science &amp; Information Technology</w:t>
            </w:r>
          </w:p>
          <w:p w:rsidR="00805252" w:rsidRPr="00ED0D1F" w:rsidRDefault="00805252" w:rsidP="009D627F">
            <w:pPr>
              <w:rPr>
                <w:sz w:val="22"/>
                <w:szCs w:val="22"/>
              </w:rPr>
            </w:pPr>
            <w:r w:rsidRPr="00ED0D1F">
              <w:rPr>
                <w:sz w:val="22"/>
                <w:szCs w:val="22"/>
              </w:rPr>
              <w:t>Graduated 1995</w:t>
            </w:r>
          </w:p>
          <w:p w:rsidR="00805252" w:rsidRPr="00ED0D1F" w:rsidRDefault="00805252" w:rsidP="009D627F">
            <w:pPr>
              <w:rPr>
                <w:rFonts w:eastAsia="Arial Unicode MS"/>
                <w:b/>
                <w:bCs/>
                <w:sz w:val="16"/>
                <w:szCs w:val="16"/>
              </w:rPr>
            </w:pPr>
          </w:p>
        </w:tc>
        <w:tc>
          <w:tcPr>
            <w:tcW w:w="4860" w:type="dxa"/>
          </w:tcPr>
          <w:p w:rsidR="00805252" w:rsidRPr="00ED0D1F" w:rsidRDefault="00805252" w:rsidP="009D627F">
            <w:pPr>
              <w:ind w:left="720"/>
              <w:rPr>
                <w:sz w:val="4"/>
                <w:szCs w:val="4"/>
              </w:rPr>
            </w:pPr>
          </w:p>
          <w:p w:rsidR="00805252" w:rsidRPr="00ED0D1F" w:rsidRDefault="00805252" w:rsidP="009D627F">
            <w:pPr>
              <w:rPr>
                <w:sz w:val="22"/>
                <w:szCs w:val="22"/>
              </w:rPr>
            </w:pPr>
            <w:r w:rsidRPr="00ED0D1F">
              <w:rPr>
                <w:sz w:val="22"/>
                <w:szCs w:val="22"/>
              </w:rPr>
              <w:lastRenderedPageBreak/>
              <w:t xml:space="preserve">Faculty of Mathematics and Computer Science </w:t>
            </w:r>
          </w:p>
          <w:p w:rsidR="00805252" w:rsidRPr="00ED0D1F" w:rsidRDefault="00805252" w:rsidP="009D627F">
            <w:pPr>
              <w:rPr>
                <w:rFonts w:eastAsia="Arial Unicode MS"/>
                <w:b/>
                <w:bCs/>
                <w:sz w:val="22"/>
                <w:szCs w:val="22"/>
              </w:rPr>
            </w:pPr>
            <w:r w:rsidRPr="00ED0D1F">
              <w:rPr>
                <w:sz w:val="22"/>
                <w:szCs w:val="22"/>
              </w:rPr>
              <w:t>University of Bucharest, Bucharest, Romania</w:t>
            </w:r>
          </w:p>
        </w:tc>
      </w:tr>
    </w:tbl>
    <w:p w:rsidR="00596F06" w:rsidRPr="00293432" w:rsidRDefault="00845AAC" w:rsidP="00C0720F">
      <w:pPr>
        <w:pStyle w:val="Heading4"/>
        <w:pBdr>
          <w:bottom w:val="single" w:sz="12" w:space="1" w:color="auto"/>
        </w:pBdr>
        <w:rPr>
          <w:rStyle w:val="HTMLTypewriter"/>
          <w:rFonts w:ascii="Times New Roman" w:hAnsi="Times New Roman" w:cs="Times New Roman"/>
          <w:sz w:val="28"/>
          <w:szCs w:val="28"/>
        </w:rPr>
      </w:pPr>
      <w:r w:rsidRPr="00293432">
        <w:rPr>
          <w:rStyle w:val="HTMLTypewriter"/>
          <w:rFonts w:ascii="Times New Roman" w:hAnsi="Times New Roman" w:cs="Times New Roman"/>
          <w:sz w:val="28"/>
          <w:szCs w:val="28"/>
        </w:rPr>
        <w:lastRenderedPageBreak/>
        <w:t>Professional Experience</w:t>
      </w:r>
    </w:p>
    <w:p w:rsidR="00C27F8D" w:rsidRPr="00FF54D3" w:rsidRDefault="00D97DA1" w:rsidP="00B11474">
      <w:pPr>
        <w:rPr>
          <w:iCs/>
          <w:sz w:val="16"/>
          <w:szCs w:val="16"/>
        </w:rPr>
      </w:pPr>
      <w:r>
        <w:rPr>
          <w:i/>
          <w:iCs/>
          <w:sz w:val="22"/>
          <w:szCs w:val="22"/>
        </w:rPr>
        <w:t xml:space="preserve"> </w:t>
      </w:r>
    </w:p>
    <w:tbl>
      <w:tblPr>
        <w:tblW w:w="0" w:type="auto"/>
        <w:tblLook w:val="04A0" w:firstRow="1" w:lastRow="0" w:firstColumn="1" w:lastColumn="0" w:noHBand="0" w:noVBand="1"/>
      </w:tblPr>
      <w:tblGrid>
        <w:gridCol w:w="9018"/>
        <w:gridCol w:w="1998"/>
      </w:tblGrid>
      <w:tr w:rsidR="005A5AF4" w:rsidRPr="004014D9" w:rsidTr="002D3EB9">
        <w:tc>
          <w:tcPr>
            <w:tcW w:w="9018" w:type="dxa"/>
            <w:shd w:val="clear" w:color="auto" w:fill="auto"/>
          </w:tcPr>
          <w:p w:rsidR="005A5AF4" w:rsidRPr="00D12FB6" w:rsidRDefault="00FF3439" w:rsidP="002D3EB9">
            <w:pPr>
              <w:rPr>
                <w:rFonts w:eastAsia="Arial Unicode MS"/>
                <w:b/>
                <w:bCs/>
              </w:rPr>
            </w:pPr>
            <w:r w:rsidRPr="00FF3439">
              <w:rPr>
                <w:b/>
                <w:bCs/>
              </w:rPr>
              <w:t>FGB (First Gulf Bank) – Abu Dhabi, UAE</w:t>
            </w:r>
          </w:p>
        </w:tc>
        <w:tc>
          <w:tcPr>
            <w:tcW w:w="1998" w:type="dxa"/>
            <w:shd w:val="clear" w:color="auto" w:fill="auto"/>
          </w:tcPr>
          <w:p w:rsidR="005A5AF4" w:rsidRPr="004014D9" w:rsidRDefault="005A5AF4" w:rsidP="00B101B3">
            <w:pPr>
              <w:jc w:val="right"/>
              <w:rPr>
                <w:rFonts w:eastAsia="Arial Unicode MS"/>
                <w:b/>
                <w:bCs/>
              </w:rPr>
            </w:pPr>
            <w:r w:rsidRPr="00B4051A">
              <w:rPr>
                <w:b/>
                <w:bCs/>
              </w:rPr>
              <w:t>201</w:t>
            </w:r>
            <w:r w:rsidR="00B101B3">
              <w:rPr>
                <w:b/>
                <w:bCs/>
              </w:rPr>
              <w:t>5</w:t>
            </w:r>
            <w:r w:rsidRPr="00B4051A">
              <w:rPr>
                <w:b/>
                <w:bCs/>
              </w:rPr>
              <w:t xml:space="preserve"> - Present</w:t>
            </w:r>
          </w:p>
        </w:tc>
      </w:tr>
    </w:tbl>
    <w:p w:rsidR="005A5AF4" w:rsidRDefault="00FF3439" w:rsidP="005A5AF4">
      <w:pPr>
        <w:rPr>
          <w:i/>
          <w:iCs/>
          <w:sz w:val="22"/>
          <w:szCs w:val="22"/>
        </w:rPr>
      </w:pPr>
      <w:r w:rsidRPr="00FF3439">
        <w:rPr>
          <w:i/>
          <w:iCs/>
          <w:sz w:val="22"/>
          <w:szCs w:val="22"/>
        </w:rPr>
        <w:t>One of UAE’s leading banks by total assets and market capitalization</w:t>
      </w:r>
    </w:p>
    <w:p w:rsidR="005A5AF4" w:rsidRPr="00B4051A" w:rsidRDefault="005A5AF4" w:rsidP="005A5AF4">
      <w:pPr>
        <w:rPr>
          <w:rFonts w:eastAsia="Arial Unicode MS"/>
          <w:sz w:val="16"/>
          <w:szCs w:val="16"/>
        </w:rPr>
      </w:pPr>
    </w:p>
    <w:p w:rsidR="005A5AF4" w:rsidRPr="001C378A" w:rsidRDefault="004135B9" w:rsidP="005A5AF4">
      <w:pPr>
        <w:rPr>
          <w:b/>
        </w:rPr>
      </w:pPr>
      <w:r w:rsidRPr="001C378A">
        <w:rPr>
          <w:b/>
        </w:rPr>
        <w:t xml:space="preserve">Head of </w:t>
      </w:r>
      <w:r w:rsidR="006A4995">
        <w:rPr>
          <w:b/>
        </w:rPr>
        <w:t xml:space="preserve">Project Management Office </w:t>
      </w:r>
      <w:r w:rsidRPr="001C378A">
        <w:rPr>
          <w:b/>
        </w:rPr>
        <w:t>(2015</w:t>
      </w:r>
      <w:r w:rsidR="005A5AF4" w:rsidRPr="001C378A">
        <w:rPr>
          <w:b/>
        </w:rPr>
        <w:t>-Present)</w:t>
      </w:r>
    </w:p>
    <w:p w:rsidR="005A5AF4" w:rsidRPr="001C378A" w:rsidRDefault="005A5AF4" w:rsidP="005A5AF4">
      <w:pPr>
        <w:rPr>
          <w:bCs/>
          <w:sz w:val="22"/>
          <w:szCs w:val="22"/>
        </w:rPr>
      </w:pPr>
      <w:r w:rsidRPr="001C378A">
        <w:rPr>
          <w:bCs/>
          <w:sz w:val="22"/>
          <w:szCs w:val="22"/>
        </w:rPr>
        <w:sym w:font="Wingdings 2" w:char="F097"/>
      </w:r>
      <w:r w:rsidRPr="001C378A">
        <w:rPr>
          <w:bCs/>
          <w:sz w:val="22"/>
          <w:szCs w:val="22"/>
        </w:rPr>
        <w:t xml:space="preserve"> </w:t>
      </w:r>
      <w:r w:rsidR="00083014" w:rsidRPr="001C378A">
        <w:rPr>
          <w:bCs/>
          <w:sz w:val="22"/>
          <w:szCs w:val="22"/>
        </w:rPr>
        <w:t>Lead, coordinate, and manage all aspects of processes and functions of PMO including the broad acceptance of consistent project management methodology (PMM) and terminology across the organization</w:t>
      </w:r>
      <w:r w:rsidR="0085458B" w:rsidRPr="001C378A">
        <w:rPr>
          <w:bCs/>
          <w:sz w:val="22"/>
          <w:szCs w:val="22"/>
        </w:rPr>
        <w:t xml:space="preserve">; </w:t>
      </w:r>
    </w:p>
    <w:p w:rsidR="006432B6" w:rsidRPr="001C378A" w:rsidRDefault="006E07F6" w:rsidP="006E07F6">
      <w:pPr>
        <w:rPr>
          <w:sz w:val="22"/>
          <w:szCs w:val="22"/>
        </w:rPr>
      </w:pPr>
      <w:r w:rsidRPr="001C378A">
        <w:rPr>
          <w:bCs/>
          <w:sz w:val="22"/>
          <w:szCs w:val="22"/>
        </w:rPr>
        <w:sym w:font="Wingdings 2" w:char="F097"/>
      </w:r>
      <w:r w:rsidRPr="001C378A">
        <w:rPr>
          <w:bCs/>
          <w:sz w:val="22"/>
          <w:szCs w:val="22"/>
        </w:rPr>
        <w:t xml:space="preserve"> </w:t>
      </w:r>
      <w:r w:rsidR="00B27B3E" w:rsidRPr="001C378A">
        <w:rPr>
          <w:sz w:val="22"/>
          <w:szCs w:val="22"/>
        </w:rPr>
        <w:t>Supervise</w:t>
      </w:r>
      <w:r w:rsidRPr="001C378A">
        <w:rPr>
          <w:sz w:val="22"/>
          <w:szCs w:val="22"/>
        </w:rPr>
        <w:t xml:space="preserve"> </w:t>
      </w:r>
      <w:r w:rsidR="000360F1" w:rsidRPr="001C378A">
        <w:rPr>
          <w:sz w:val="22"/>
          <w:szCs w:val="22"/>
        </w:rPr>
        <w:t xml:space="preserve">currently </w:t>
      </w:r>
      <w:r w:rsidR="00B27B3E" w:rsidRPr="001C378A">
        <w:rPr>
          <w:sz w:val="22"/>
          <w:szCs w:val="22"/>
        </w:rPr>
        <w:t xml:space="preserve">the </w:t>
      </w:r>
      <w:r w:rsidR="003E1241" w:rsidRPr="001C378A">
        <w:rPr>
          <w:sz w:val="22"/>
          <w:szCs w:val="22"/>
        </w:rPr>
        <w:t xml:space="preserve">entire Project Management Life Cycle </w:t>
      </w:r>
      <w:r w:rsidR="001B4284" w:rsidRPr="001C378A">
        <w:rPr>
          <w:sz w:val="22"/>
          <w:szCs w:val="22"/>
        </w:rPr>
        <w:t xml:space="preserve">of </w:t>
      </w:r>
      <w:r w:rsidR="00764DE9" w:rsidRPr="003C1FCF">
        <w:rPr>
          <w:sz w:val="22"/>
          <w:szCs w:val="22"/>
        </w:rPr>
        <w:t>36</w:t>
      </w:r>
      <w:r w:rsidR="000360F1" w:rsidRPr="003C1FCF">
        <w:rPr>
          <w:sz w:val="22"/>
          <w:szCs w:val="22"/>
        </w:rPr>
        <w:t xml:space="preserve"> </w:t>
      </w:r>
      <w:r w:rsidR="001B4284" w:rsidRPr="003C1FCF">
        <w:rPr>
          <w:sz w:val="22"/>
          <w:szCs w:val="22"/>
        </w:rPr>
        <w:t>IT projects</w:t>
      </w:r>
      <w:r w:rsidR="001B4284" w:rsidRPr="001C378A">
        <w:rPr>
          <w:sz w:val="22"/>
          <w:szCs w:val="22"/>
        </w:rPr>
        <w:t xml:space="preserve"> worth CAPEX of</w:t>
      </w:r>
      <w:r w:rsidR="00873B34" w:rsidRPr="001C378A">
        <w:rPr>
          <w:sz w:val="22"/>
          <w:szCs w:val="22"/>
        </w:rPr>
        <w:t xml:space="preserve"> </w:t>
      </w:r>
      <w:r w:rsidRPr="003C1FCF">
        <w:rPr>
          <w:sz w:val="22"/>
          <w:szCs w:val="22"/>
        </w:rPr>
        <w:t>$500</w:t>
      </w:r>
      <w:r w:rsidR="00E835C5" w:rsidRPr="003C1FCF">
        <w:rPr>
          <w:sz w:val="22"/>
          <w:szCs w:val="22"/>
        </w:rPr>
        <w:t>mn</w:t>
      </w:r>
      <w:r w:rsidR="006432B6" w:rsidRPr="001C378A">
        <w:rPr>
          <w:sz w:val="22"/>
          <w:szCs w:val="22"/>
        </w:rPr>
        <w:t xml:space="preserve"> </w:t>
      </w:r>
      <w:r w:rsidRPr="001C378A">
        <w:rPr>
          <w:sz w:val="22"/>
          <w:szCs w:val="22"/>
        </w:rPr>
        <w:t xml:space="preserve"> </w:t>
      </w:r>
    </w:p>
    <w:p w:rsidR="00764DE9" w:rsidRPr="00D301B6" w:rsidRDefault="005C0309" w:rsidP="005C0309">
      <w:pPr>
        <w:rPr>
          <w:sz w:val="22"/>
          <w:szCs w:val="22"/>
        </w:rPr>
      </w:pPr>
      <w:r w:rsidRPr="00D301B6">
        <w:rPr>
          <w:bCs/>
          <w:sz w:val="22"/>
          <w:szCs w:val="22"/>
        </w:rPr>
        <w:sym w:font="Wingdings 2" w:char="F097"/>
      </w:r>
      <w:r w:rsidRPr="00D301B6">
        <w:rPr>
          <w:bCs/>
          <w:sz w:val="22"/>
          <w:szCs w:val="22"/>
        </w:rPr>
        <w:t xml:space="preserve"> </w:t>
      </w:r>
      <w:r w:rsidR="00672EC3" w:rsidRPr="00D301B6">
        <w:rPr>
          <w:sz w:val="22"/>
          <w:szCs w:val="22"/>
        </w:rPr>
        <w:t>Support and assist the CIO and the COO in the management and the implementation of technology resources</w:t>
      </w:r>
      <w:r w:rsidR="003C1FCF" w:rsidRPr="00D301B6">
        <w:rPr>
          <w:sz w:val="22"/>
          <w:szCs w:val="22"/>
        </w:rPr>
        <w:t xml:space="preserve"> and capital planning</w:t>
      </w:r>
      <w:r w:rsidR="00672EC3" w:rsidRPr="00D301B6">
        <w:rPr>
          <w:sz w:val="22"/>
          <w:szCs w:val="22"/>
        </w:rPr>
        <w:t>, operations and processes that support business and operational needs. Contribute in the resolution of complex IT and Operations issues and participate in the preparation of IT budgets and forecasts</w:t>
      </w:r>
    </w:p>
    <w:p w:rsidR="006A4995" w:rsidRPr="00D301B6" w:rsidRDefault="006A4995" w:rsidP="006A4995">
      <w:pPr>
        <w:rPr>
          <w:bCs/>
          <w:sz w:val="22"/>
          <w:szCs w:val="22"/>
        </w:rPr>
      </w:pPr>
      <w:r w:rsidRPr="00D301B6">
        <w:rPr>
          <w:bCs/>
          <w:sz w:val="22"/>
          <w:szCs w:val="22"/>
        </w:rPr>
        <w:sym w:font="Wingdings 2" w:char="F097"/>
      </w:r>
      <w:r w:rsidRPr="00D301B6">
        <w:rPr>
          <w:bCs/>
          <w:sz w:val="22"/>
          <w:szCs w:val="22"/>
        </w:rPr>
        <w:t xml:space="preserve"> Participate in the development and review of RFPs and SOWs</w:t>
      </w:r>
    </w:p>
    <w:p w:rsidR="006A4995" w:rsidRPr="00D301B6" w:rsidRDefault="006A4995" w:rsidP="006A4995">
      <w:pPr>
        <w:rPr>
          <w:bCs/>
          <w:sz w:val="22"/>
          <w:szCs w:val="22"/>
        </w:rPr>
      </w:pPr>
      <w:r w:rsidRPr="00D301B6">
        <w:rPr>
          <w:bCs/>
          <w:sz w:val="22"/>
          <w:szCs w:val="22"/>
        </w:rPr>
        <w:sym w:font="Wingdings 2" w:char="F097"/>
      </w:r>
      <w:r w:rsidRPr="00D301B6">
        <w:rPr>
          <w:bCs/>
          <w:sz w:val="22"/>
          <w:szCs w:val="22"/>
        </w:rPr>
        <w:t xml:space="preserve"> Engage the business in defining business requirements, identifying appropriate solutions and options, building the business case for change and defining, leading project teams and tasks around system implementations, upgrades and business process improvements</w:t>
      </w:r>
    </w:p>
    <w:p w:rsidR="006A4995" w:rsidRPr="00D301B6" w:rsidRDefault="006A4995" w:rsidP="005C0309">
      <w:pPr>
        <w:rPr>
          <w:bCs/>
          <w:sz w:val="22"/>
          <w:szCs w:val="22"/>
        </w:rPr>
      </w:pPr>
      <w:r w:rsidRPr="00D301B6">
        <w:rPr>
          <w:bCs/>
          <w:sz w:val="22"/>
          <w:szCs w:val="22"/>
        </w:rPr>
        <w:sym w:font="Wingdings 2" w:char="F097"/>
      </w:r>
      <w:r w:rsidRPr="00D301B6">
        <w:rPr>
          <w:bCs/>
          <w:sz w:val="22"/>
          <w:szCs w:val="22"/>
        </w:rPr>
        <w:t xml:space="preserve"> Revamp existing Change Management, Risk Management, Issue and Escalation Management processes</w:t>
      </w:r>
    </w:p>
    <w:p w:rsidR="00EE0366" w:rsidRDefault="00EE0366" w:rsidP="00EE0366">
      <w:pPr>
        <w:rPr>
          <w:sz w:val="22"/>
          <w:szCs w:val="22"/>
        </w:rPr>
      </w:pPr>
      <w:r w:rsidRPr="001C378A">
        <w:rPr>
          <w:bCs/>
          <w:sz w:val="22"/>
          <w:szCs w:val="22"/>
        </w:rPr>
        <w:sym w:font="Wingdings 2" w:char="F097"/>
      </w:r>
      <w:r w:rsidRPr="001C378A">
        <w:rPr>
          <w:bCs/>
          <w:sz w:val="22"/>
          <w:szCs w:val="22"/>
        </w:rPr>
        <w:t xml:space="preserve"> </w:t>
      </w:r>
      <w:r w:rsidRPr="001C378A">
        <w:rPr>
          <w:sz w:val="22"/>
          <w:szCs w:val="22"/>
        </w:rPr>
        <w:t>Lea</w:t>
      </w:r>
      <w:r w:rsidR="006A4995">
        <w:rPr>
          <w:sz w:val="22"/>
          <w:szCs w:val="22"/>
        </w:rPr>
        <w:t xml:space="preserve">d, mentor and train </w:t>
      </w:r>
      <w:r w:rsidR="00764DE9">
        <w:rPr>
          <w:sz w:val="22"/>
          <w:szCs w:val="22"/>
        </w:rPr>
        <w:t>a team of 15</w:t>
      </w:r>
      <w:r w:rsidRPr="001C378A">
        <w:rPr>
          <w:sz w:val="22"/>
          <w:szCs w:val="22"/>
        </w:rPr>
        <w:t xml:space="preserve"> project managers</w:t>
      </w:r>
      <w:r w:rsidR="00177E19" w:rsidRPr="001C378A">
        <w:rPr>
          <w:sz w:val="22"/>
          <w:szCs w:val="22"/>
        </w:rPr>
        <w:t xml:space="preserve"> all PMP or PRINCE2</w:t>
      </w:r>
      <w:r w:rsidR="00BB1E5B">
        <w:rPr>
          <w:sz w:val="22"/>
          <w:szCs w:val="22"/>
        </w:rPr>
        <w:t>, Agile</w:t>
      </w:r>
      <w:r w:rsidR="00177E19" w:rsidRPr="001C378A">
        <w:rPr>
          <w:sz w:val="22"/>
          <w:szCs w:val="22"/>
        </w:rPr>
        <w:t xml:space="preserve"> certified</w:t>
      </w:r>
      <w:r w:rsidR="00764DE9">
        <w:rPr>
          <w:sz w:val="22"/>
          <w:szCs w:val="22"/>
        </w:rPr>
        <w:t xml:space="preserve"> </w:t>
      </w:r>
    </w:p>
    <w:p w:rsidR="003C1FCF" w:rsidRPr="001C378A" w:rsidRDefault="003C1FCF" w:rsidP="00EE0366">
      <w:pPr>
        <w:rPr>
          <w:sz w:val="22"/>
          <w:szCs w:val="22"/>
        </w:rPr>
      </w:pPr>
      <w:r w:rsidRPr="001C378A">
        <w:rPr>
          <w:bCs/>
          <w:sz w:val="22"/>
          <w:szCs w:val="22"/>
        </w:rPr>
        <w:sym w:font="Wingdings 2" w:char="F097"/>
      </w:r>
      <w:r w:rsidRPr="001C378A">
        <w:rPr>
          <w:bCs/>
          <w:sz w:val="22"/>
          <w:szCs w:val="22"/>
        </w:rPr>
        <w:t xml:space="preserve"> </w:t>
      </w:r>
      <w:r w:rsidRPr="00764DE9">
        <w:rPr>
          <w:bCs/>
          <w:sz w:val="22"/>
          <w:szCs w:val="22"/>
        </w:rPr>
        <w:t xml:space="preserve">Ensure consistent </w:t>
      </w:r>
      <w:r>
        <w:rPr>
          <w:bCs/>
          <w:sz w:val="22"/>
          <w:szCs w:val="22"/>
        </w:rPr>
        <w:t>processes</w:t>
      </w:r>
      <w:r w:rsidRPr="00764DE9">
        <w:rPr>
          <w:bCs/>
          <w:sz w:val="22"/>
          <w:szCs w:val="22"/>
        </w:rPr>
        <w:t xml:space="preserve"> and procedures are followed across SDLC compliance, project planning, financial management, communication, issue/risk escalation and status reporting across all these areas</w:t>
      </w:r>
    </w:p>
    <w:p w:rsidR="00BB1E5B" w:rsidRDefault="00D860DA" w:rsidP="00083014">
      <w:pPr>
        <w:rPr>
          <w:bCs/>
          <w:sz w:val="22"/>
          <w:szCs w:val="22"/>
        </w:rPr>
      </w:pPr>
      <w:r w:rsidRPr="001C378A">
        <w:rPr>
          <w:bCs/>
          <w:sz w:val="22"/>
          <w:szCs w:val="22"/>
        </w:rPr>
        <w:sym w:font="Wingdings 2" w:char="F097"/>
      </w:r>
      <w:r w:rsidR="00BB1E5B">
        <w:rPr>
          <w:bCs/>
          <w:sz w:val="22"/>
          <w:szCs w:val="22"/>
        </w:rPr>
        <w:t xml:space="preserve"> Support PMO tool enhancements</w:t>
      </w:r>
      <w:r w:rsidR="00FF490D">
        <w:rPr>
          <w:bCs/>
          <w:sz w:val="22"/>
          <w:szCs w:val="22"/>
        </w:rPr>
        <w:t xml:space="preserve"> (</w:t>
      </w:r>
      <w:proofErr w:type="spellStart"/>
      <w:r w:rsidR="00FF490D">
        <w:rPr>
          <w:bCs/>
          <w:sz w:val="22"/>
          <w:szCs w:val="22"/>
        </w:rPr>
        <w:t>ePMO</w:t>
      </w:r>
      <w:proofErr w:type="spellEnd"/>
      <w:r w:rsidR="00FF490D">
        <w:rPr>
          <w:bCs/>
          <w:sz w:val="22"/>
          <w:szCs w:val="22"/>
        </w:rPr>
        <w:t>, MS Project Server, SharePoint)</w:t>
      </w:r>
      <w:r w:rsidR="00BB1E5B">
        <w:rPr>
          <w:bCs/>
          <w:sz w:val="22"/>
          <w:szCs w:val="22"/>
        </w:rPr>
        <w:t xml:space="preserve"> to automate status reporting, documentation retention and enable more efficient project management </w:t>
      </w:r>
      <w:r w:rsidRPr="001C378A">
        <w:rPr>
          <w:bCs/>
          <w:sz w:val="22"/>
          <w:szCs w:val="22"/>
        </w:rPr>
        <w:t xml:space="preserve"> </w:t>
      </w:r>
    </w:p>
    <w:p w:rsidR="00BB1E5B" w:rsidRDefault="00FF490D" w:rsidP="00083014">
      <w:pPr>
        <w:rPr>
          <w:bCs/>
          <w:sz w:val="22"/>
          <w:szCs w:val="22"/>
        </w:rPr>
      </w:pPr>
      <w:r w:rsidRPr="001C378A">
        <w:rPr>
          <w:bCs/>
          <w:sz w:val="22"/>
          <w:szCs w:val="22"/>
        </w:rPr>
        <w:sym w:font="Wingdings 2" w:char="F097"/>
      </w:r>
      <w:r>
        <w:rPr>
          <w:bCs/>
          <w:sz w:val="22"/>
          <w:szCs w:val="22"/>
        </w:rPr>
        <w:t xml:space="preserve"> </w:t>
      </w:r>
      <w:r w:rsidR="00BB1E5B">
        <w:rPr>
          <w:bCs/>
          <w:sz w:val="22"/>
          <w:szCs w:val="22"/>
        </w:rPr>
        <w:t xml:space="preserve">Responsible for the management of entire FGB IT Projects Portfolio – </w:t>
      </w:r>
      <w:r w:rsidR="00DA2CE5">
        <w:rPr>
          <w:bCs/>
          <w:sz w:val="22"/>
          <w:szCs w:val="22"/>
        </w:rPr>
        <w:t>portfolio</w:t>
      </w:r>
      <w:r w:rsidR="00BB1E5B">
        <w:rPr>
          <w:bCs/>
          <w:sz w:val="22"/>
          <w:szCs w:val="22"/>
        </w:rPr>
        <w:t xml:space="preserve"> selection (including planning of benefits realization), portfolio prioritization and optimization </w:t>
      </w:r>
    </w:p>
    <w:p w:rsidR="00D860DA" w:rsidRPr="001C378A" w:rsidRDefault="00BB1E5B" w:rsidP="00083014">
      <w:pPr>
        <w:rPr>
          <w:bCs/>
          <w:sz w:val="22"/>
          <w:szCs w:val="22"/>
        </w:rPr>
      </w:pPr>
      <w:r w:rsidRPr="001C378A">
        <w:rPr>
          <w:bCs/>
          <w:sz w:val="22"/>
          <w:szCs w:val="22"/>
        </w:rPr>
        <w:sym w:font="Wingdings 2" w:char="F097"/>
      </w:r>
      <w:r w:rsidRPr="001C378A">
        <w:rPr>
          <w:bCs/>
          <w:sz w:val="22"/>
          <w:szCs w:val="22"/>
        </w:rPr>
        <w:t xml:space="preserve"> </w:t>
      </w:r>
      <w:r w:rsidR="00D860DA" w:rsidRPr="001C378A">
        <w:rPr>
          <w:bCs/>
          <w:sz w:val="22"/>
          <w:szCs w:val="22"/>
        </w:rPr>
        <w:t xml:space="preserve">Sitting for PMO in various committees to recommend, guide, monitor and approve IT projects and solutions to improve FGB’s </w:t>
      </w:r>
      <w:r w:rsidR="003C1FCF">
        <w:rPr>
          <w:bCs/>
          <w:sz w:val="22"/>
          <w:szCs w:val="22"/>
        </w:rPr>
        <w:t xml:space="preserve">business and </w:t>
      </w:r>
      <w:r w:rsidR="003C1FCF" w:rsidRPr="001C378A">
        <w:rPr>
          <w:bCs/>
          <w:sz w:val="22"/>
          <w:szCs w:val="22"/>
        </w:rPr>
        <w:t>applications</w:t>
      </w:r>
      <w:r w:rsidR="003C1FCF">
        <w:rPr>
          <w:bCs/>
          <w:sz w:val="22"/>
          <w:szCs w:val="22"/>
        </w:rPr>
        <w:t xml:space="preserve">, IT </w:t>
      </w:r>
      <w:r w:rsidR="00764DE9">
        <w:rPr>
          <w:bCs/>
          <w:sz w:val="22"/>
          <w:szCs w:val="22"/>
        </w:rPr>
        <w:t>systems and infrastructure (Executive</w:t>
      </w:r>
      <w:r w:rsidR="00D860DA" w:rsidRPr="001C378A">
        <w:rPr>
          <w:bCs/>
          <w:sz w:val="22"/>
          <w:szCs w:val="22"/>
        </w:rPr>
        <w:t xml:space="preserve"> Steering Committee, Change M</w:t>
      </w:r>
      <w:r w:rsidR="003C1FCF">
        <w:rPr>
          <w:bCs/>
          <w:sz w:val="22"/>
          <w:szCs w:val="22"/>
        </w:rPr>
        <w:t xml:space="preserve">anagement Control Committee, </w:t>
      </w:r>
      <w:r w:rsidR="00D860DA" w:rsidRPr="001C378A">
        <w:rPr>
          <w:bCs/>
          <w:sz w:val="22"/>
          <w:szCs w:val="22"/>
        </w:rPr>
        <w:t>Budget Committee</w:t>
      </w:r>
      <w:r w:rsidR="003C1FCF">
        <w:rPr>
          <w:bCs/>
          <w:sz w:val="22"/>
          <w:szCs w:val="22"/>
        </w:rPr>
        <w:t>, Technology Management Committee</w:t>
      </w:r>
      <w:r w:rsidR="00D860DA" w:rsidRPr="001C378A">
        <w:rPr>
          <w:bCs/>
          <w:sz w:val="22"/>
          <w:szCs w:val="22"/>
        </w:rPr>
        <w:t>) and recently for the development and formulation of key strate</w:t>
      </w:r>
      <w:r w:rsidR="00F83B64">
        <w:rPr>
          <w:bCs/>
          <w:sz w:val="22"/>
          <w:szCs w:val="22"/>
        </w:rPr>
        <w:t>gic goals and actions that need</w:t>
      </w:r>
      <w:r w:rsidR="00D860DA" w:rsidRPr="001C378A">
        <w:rPr>
          <w:bCs/>
          <w:sz w:val="22"/>
          <w:szCs w:val="22"/>
        </w:rPr>
        <w:t xml:space="preserve"> to be focus</w:t>
      </w:r>
      <w:r w:rsidR="00F83B64">
        <w:rPr>
          <w:bCs/>
          <w:sz w:val="22"/>
          <w:szCs w:val="22"/>
        </w:rPr>
        <w:t>ed</w:t>
      </w:r>
      <w:r w:rsidR="00D860DA" w:rsidRPr="001C378A">
        <w:rPr>
          <w:bCs/>
          <w:sz w:val="22"/>
          <w:szCs w:val="22"/>
        </w:rPr>
        <w:t xml:space="preserve"> on before and after the merger with National Bank of Abu Dhabi (NBAD) (</w:t>
      </w:r>
      <w:r w:rsidR="00764DE9">
        <w:rPr>
          <w:bCs/>
          <w:sz w:val="22"/>
          <w:szCs w:val="22"/>
        </w:rPr>
        <w:t>Integration</w:t>
      </w:r>
      <w:r w:rsidR="00D860DA" w:rsidRPr="001C378A">
        <w:rPr>
          <w:bCs/>
          <w:sz w:val="22"/>
          <w:szCs w:val="22"/>
        </w:rPr>
        <w:t xml:space="preserve"> Committee)</w:t>
      </w:r>
    </w:p>
    <w:p w:rsidR="002071BC" w:rsidRDefault="002071BC" w:rsidP="002071BC">
      <w:pPr>
        <w:rPr>
          <w:bCs/>
          <w:sz w:val="22"/>
          <w:szCs w:val="22"/>
        </w:rPr>
      </w:pPr>
      <w:r w:rsidRPr="001C378A">
        <w:rPr>
          <w:bCs/>
          <w:sz w:val="22"/>
          <w:szCs w:val="22"/>
        </w:rPr>
        <w:sym w:font="Wingdings 2" w:char="F097"/>
      </w:r>
      <w:r w:rsidRPr="001C378A">
        <w:rPr>
          <w:bCs/>
          <w:sz w:val="22"/>
          <w:szCs w:val="22"/>
        </w:rPr>
        <w:t xml:space="preserve"> Lead culture switch by advocating best practices and adopting leading practices from the banking sector and other sectors</w:t>
      </w:r>
    </w:p>
    <w:p w:rsidR="00A9689A" w:rsidRPr="0028480D" w:rsidRDefault="00A9689A" w:rsidP="005A5AF4">
      <w:pPr>
        <w:rPr>
          <w:b/>
          <w:sz w:val="16"/>
          <w:szCs w:val="16"/>
          <w:u w:val="single"/>
        </w:rPr>
      </w:pPr>
    </w:p>
    <w:p w:rsidR="005A5AF4" w:rsidRPr="00C62932" w:rsidRDefault="005A5AF4" w:rsidP="005A5AF4">
      <w:pPr>
        <w:rPr>
          <w:b/>
          <w:sz w:val="22"/>
          <w:szCs w:val="22"/>
          <w:u w:val="single"/>
        </w:rPr>
      </w:pPr>
      <w:r w:rsidRPr="00C62932">
        <w:rPr>
          <w:b/>
          <w:sz w:val="22"/>
          <w:szCs w:val="22"/>
          <w:u w:val="single"/>
        </w:rPr>
        <w:t>Selected Performance highlights:</w:t>
      </w:r>
    </w:p>
    <w:p w:rsidR="00580830" w:rsidRPr="00044B49" w:rsidRDefault="005A5AF4" w:rsidP="005A5AF4">
      <w:pPr>
        <w:rPr>
          <w:bCs/>
          <w:color w:val="000000"/>
          <w:sz w:val="22"/>
          <w:szCs w:val="22"/>
        </w:rPr>
      </w:pPr>
      <w:r w:rsidRPr="00B8574A">
        <w:rPr>
          <w:bCs/>
          <w:sz w:val="22"/>
          <w:szCs w:val="22"/>
        </w:rPr>
        <w:sym w:font="Wingdings 2" w:char="F097"/>
      </w:r>
      <w:r w:rsidRPr="00B8574A">
        <w:rPr>
          <w:bCs/>
          <w:sz w:val="22"/>
          <w:szCs w:val="22"/>
        </w:rPr>
        <w:t xml:space="preserve"> </w:t>
      </w:r>
      <w:r w:rsidR="003C1FCF">
        <w:rPr>
          <w:bCs/>
          <w:sz w:val="22"/>
          <w:szCs w:val="22"/>
        </w:rPr>
        <w:t>Led the reorganization</w:t>
      </w:r>
      <w:r w:rsidR="002C38E6" w:rsidRPr="00B8574A">
        <w:rPr>
          <w:bCs/>
          <w:sz w:val="22"/>
          <w:szCs w:val="22"/>
        </w:rPr>
        <w:t xml:space="preserve"> of the PMO; defined project management processes, including those related to </w:t>
      </w:r>
      <w:r w:rsidR="003358F1">
        <w:rPr>
          <w:bCs/>
          <w:sz w:val="22"/>
          <w:szCs w:val="22"/>
        </w:rPr>
        <w:t xml:space="preserve">business </w:t>
      </w:r>
      <w:r w:rsidR="002C38E6" w:rsidRPr="00044B49">
        <w:rPr>
          <w:bCs/>
          <w:color w:val="000000"/>
          <w:sz w:val="22"/>
          <w:szCs w:val="22"/>
        </w:rPr>
        <w:t xml:space="preserve">requirements management, </w:t>
      </w:r>
      <w:r w:rsidR="003358F1" w:rsidRPr="00044B49">
        <w:rPr>
          <w:bCs/>
          <w:color w:val="000000"/>
          <w:sz w:val="22"/>
          <w:szCs w:val="22"/>
        </w:rPr>
        <w:t>project governance, initiation, planning, execution, issue/risk/</w:t>
      </w:r>
      <w:r w:rsidR="002C38E6" w:rsidRPr="00044B49">
        <w:rPr>
          <w:bCs/>
          <w:color w:val="000000"/>
          <w:sz w:val="22"/>
          <w:szCs w:val="22"/>
        </w:rPr>
        <w:t xml:space="preserve">change control, and </w:t>
      </w:r>
      <w:r w:rsidR="003358F1" w:rsidRPr="00044B49">
        <w:rPr>
          <w:bCs/>
          <w:color w:val="000000"/>
          <w:sz w:val="22"/>
          <w:szCs w:val="22"/>
        </w:rPr>
        <w:t>project closure</w:t>
      </w:r>
      <w:r w:rsidR="002C38E6" w:rsidRPr="00044B49">
        <w:rPr>
          <w:bCs/>
          <w:color w:val="000000"/>
          <w:sz w:val="22"/>
          <w:szCs w:val="22"/>
        </w:rPr>
        <w:t>.</w:t>
      </w:r>
    </w:p>
    <w:p w:rsidR="00600FBF" w:rsidRPr="00044B49" w:rsidRDefault="00BE7421" w:rsidP="006867CF">
      <w:pPr>
        <w:rPr>
          <w:bCs/>
          <w:color w:val="000000"/>
          <w:sz w:val="22"/>
          <w:szCs w:val="22"/>
        </w:rPr>
      </w:pPr>
      <w:r w:rsidRPr="00044B49">
        <w:rPr>
          <w:bCs/>
          <w:color w:val="000000"/>
          <w:sz w:val="22"/>
          <w:szCs w:val="22"/>
        </w:rPr>
        <w:sym w:font="Wingdings 2" w:char="F097"/>
      </w:r>
      <w:r w:rsidRPr="00044B49">
        <w:rPr>
          <w:bCs/>
          <w:color w:val="000000"/>
          <w:sz w:val="22"/>
          <w:szCs w:val="22"/>
        </w:rPr>
        <w:t xml:space="preserve"> </w:t>
      </w:r>
      <w:r w:rsidR="00796BEC" w:rsidRPr="00044B49">
        <w:rPr>
          <w:bCs/>
          <w:color w:val="000000"/>
          <w:sz w:val="22"/>
          <w:szCs w:val="22"/>
        </w:rPr>
        <w:t>Re</w:t>
      </w:r>
      <w:r w:rsidR="003358F1" w:rsidRPr="00044B49">
        <w:rPr>
          <w:bCs/>
          <w:color w:val="000000"/>
          <w:sz w:val="22"/>
          <w:szCs w:val="22"/>
        </w:rPr>
        <w:t>d</w:t>
      </w:r>
      <w:r w:rsidR="00600FBF" w:rsidRPr="00044B49">
        <w:rPr>
          <w:bCs/>
          <w:color w:val="000000"/>
          <w:sz w:val="22"/>
          <w:szCs w:val="22"/>
        </w:rPr>
        <w:t xml:space="preserve">esigned </w:t>
      </w:r>
      <w:r w:rsidR="00380106" w:rsidRPr="00044B49">
        <w:rPr>
          <w:bCs/>
          <w:color w:val="000000"/>
          <w:sz w:val="22"/>
          <w:szCs w:val="22"/>
        </w:rPr>
        <w:t>and</w:t>
      </w:r>
      <w:r w:rsidR="00600FBF" w:rsidRPr="00044B49">
        <w:rPr>
          <w:bCs/>
          <w:color w:val="000000"/>
          <w:sz w:val="22"/>
          <w:szCs w:val="22"/>
        </w:rPr>
        <w:t xml:space="preserve"> deployed </w:t>
      </w:r>
      <w:r w:rsidR="00BB1E5B" w:rsidRPr="00044B49">
        <w:rPr>
          <w:bCs/>
          <w:color w:val="000000"/>
          <w:sz w:val="22"/>
          <w:szCs w:val="22"/>
        </w:rPr>
        <w:t>four</w:t>
      </w:r>
      <w:r w:rsidR="003358F1" w:rsidRPr="00044B49">
        <w:rPr>
          <w:bCs/>
          <w:color w:val="000000"/>
          <w:sz w:val="22"/>
          <w:szCs w:val="22"/>
        </w:rPr>
        <w:t xml:space="preserve"> project frameworks (Waterfall, Agile, </w:t>
      </w:r>
      <w:proofErr w:type="spellStart"/>
      <w:r w:rsidR="003358F1" w:rsidRPr="00044B49">
        <w:rPr>
          <w:bCs/>
          <w:color w:val="000000"/>
          <w:sz w:val="22"/>
          <w:szCs w:val="22"/>
        </w:rPr>
        <w:t>DevOps</w:t>
      </w:r>
      <w:proofErr w:type="spellEnd"/>
      <w:r w:rsidR="003358F1" w:rsidRPr="00044B49">
        <w:rPr>
          <w:bCs/>
          <w:color w:val="000000"/>
          <w:sz w:val="22"/>
          <w:szCs w:val="22"/>
        </w:rPr>
        <w:t xml:space="preserve"> and SDLC)</w:t>
      </w:r>
      <w:r w:rsidR="00BB1E5B" w:rsidRPr="00044B49">
        <w:rPr>
          <w:bCs/>
          <w:color w:val="000000"/>
          <w:sz w:val="22"/>
          <w:szCs w:val="22"/>
        </w:rPr>
        <w:t xml:space="preserve"> all tailored to </w:t>
      </w:r>
      <w:r w:rsidR="00FF490D" w:rsidRPr="00044B49">
        <w:rPr>
          <w:bCs/>
          <w:color w:val="000000"/>
          <w:sz w:val="22"/>
          <w:szCs w:val="22"/>
        </w:rPr>
        <w:t>bank’s</w:t>
      </w:r>
      <w:r w:rsidR="00BB1E5B" w:rsidRPr="00044B49">
        <w:rPr>
          <w:bCs/>
          <w:color w:val="000000"/>
          <w:sz w:val="22"/>
          <w:szCs w:val="22"/>
        </w:rPr>
        <w:t xml:space="preserve"> needs</w:t>
      </w:r>
      <w:r w:rsidR="00380106" w:rsidRPr="00044B49">
        <w:rPr>
          <w:bCs/>
          <w:color w:val="000000"/>
          <w:sz w:val="22"/>
          <w:szCs w:val="22"/>
        </w:rPr>
        <w:t xml:space="preserve">; </w:t>
      </w:r>
      <w:r w:rsidR="00600FBF" w:rsidRPr="00044B49">
        <w:rPr>
          <w:bCs/>
          <w:color w:val="000000"/>
          <w:sz w:val="22"/>
          <w:szCs w:val="22"/>
        </w:rPr>
        <w:t xml:space="preserve">implemented </w:t>
      </w:r>
      <w:r w:rsidR="001339A2" w:rsidRPr="00044B49">
        <w:rPr>
          <w:bCs/>
          <w:color w:val="000000"/>
          <w:sz w:val="22"/>
          <w:szCs w:val="22"/>
        </w:rPr>
        <w:t xml:space="preserve">new </w:t>
      </w:r>
      <w:r w:rsidR="00600FBF" w:rsidRPr="00044B49">
        <w:rPr>
          <w:bCs/>
          <w:color w:val="000000"/>
          <w:sz w:val="22"/>
          <w:szCs w:val="22"/>
        </w:rPr>
        <w:t xml:space="preserve">policies, </w:t>
      </w:r>
      <w:r w:rsidR="001339A2" w:rsidRPr="00044B49">
        <w:rPr>
          <w:bCs/>
          <w:color w:val="000000"/>
          <w:sz w:val="22"/>
          <w:szCs w:val="22"/>
        </w:rPr>
        <w:t>procedures</w:t>
      </w:r>
      <w:r w:rsidR="00600FBF" w:rsidRPr="00044B49">
        <w:rPr>
          <w:bCs/>
          <w:color w:val="000000"/>
          <w:sz w:val="22"/>
          <w:szCs w:val="22"/>
        </w:rPr>
        <w:t xml:space="preserve"> </w:t>
      </w:r>
      <w:r w:rsidR="004A1936" w:rsidRPr="00044B49">
        <w:rPr>
          <w:bCs/>
          <w:color w:val="000000"/>
          <w:sz w:val="22"/>
          <w:szCs w:val="22"/>
        </w:rPr>
        <w:t>and</w:t>
      </w:r>
      <w:r w:rsidR="001339A2" w:rsidRPr="00044B49">
        <w:rPr>
          <w:bCs/>
          <w:color w:val="000000"/>
          <w:sz w:val="22"/>
          <w:szCs w:val="22"/>
        </w:rPr>
        <w:t xml:space="preserve"> </w:t>
      </w:r>
      <w:r w:rsidR="004A1936" w:rsidRPr="00044B49">
        <w:rPr>
          <w:bCs/>
          <w:color w:val="000000"/>
          <w:sz w:val="22"/>
          <w:szCs w:val="22"/>
        </w:rPr>
        <w:t xml:space="preserve">governance </w:t>
      </w:r>
      <w:r w:rsidR="00600FBF" w:rsidRPr="00044B49">
        <w:rPr>
          <w:bCs/>
          <w:color w:val="000000"/>
          <w:sz w:val="22"/>
          <w:szCs w:val="22"/>
        </w:rPr>
        <w:t>(more than 1</w:t>
      </w:r>
      <w:r w:rsidR="00BF2155" w:rsidRPr="00044B49">
        <w:rPr>
          <w:bCs/>
          <w:color w:val="000000"/>
          <w:sz w:val="22"/>
          <w:szCs w:val="22"/>
        </w:rPr>
        <w:t>50</w:t>
      </w:r>
      <w:r w:rsidR="00600FBF" w:rsidRPr="00044B49">
        <w:rPr>
          <w:bCs/>
          <w:color w:val="000000"/>
          <w:sz w:val="22"/>
          <w:szCs w:val="22"/>
        </w:rPr>
        <w:t xml:space="preserve"> process assets) and trained the </w:t>
      </w:r>
      <w:r w:rsidR="009C7687" w:rsidRPr="00044B49">
        <w:rPr>
          <w:bCs/>
          <w:color w:val="000000"/>
          <w:sz w:val="22"/>
          <w:szCs w:val="22"/>
        </w:rPr>
        <w:t>personnel</w:t>
      </w:r>
      <w:r w:rsidR="00600FBF" w:rsidRPr="00044B49">
        <w:rPr>
          <w:bCs/>
          <w:color w:val="000000"/>
          <w:sz w:val="22"/>
          <w:szCs w:val="22"/>
        </w:rPr>
        <w:t xml:space="preserve"> to use them</w:t>
      </w:r>
    </w:p>
    <w:p w:rsidR="005A5AF4" w:rsidRPr="00044B49" w:rsidRDefault="005A5AF4" w:rsidP="005A5AF4">
      <w:pPr>
        <w:rPr>
          <w:bCs/>
          <w:color w:val="000000"/>
          <w:sz w:val="22"/>
          <w:szCs w:val="22"/>
        </w:rPr>
      </w:pPr>
      <w:r w:rsidRPr="00044B49">
        <w:rPr>
          <w:bCs/>
          <w:color w:val="000000"/>
          <w:sz w:val="22"/>
          <w:szCs w:val="22"/>
        </w:rPr>
        <w:sym w:font="Wingdings 2" w:char="F097"/>
      </w:r>
      <w:r w:rsidRPr="00044B49">
        <w:rPr>
          <w:bCs/>
          <w:color w:val="000000"/>
          <w:sz w:val="22"/>
          <w:szCs w:val="22"/>
        </w:rPr>
        <w:t xml:space="preserve"> </w:t>
      </w:r>
      <w:r w:rsidR="00920952" w:rsidRPr="00044B49">
        <w:rPr>
          <w:bCs/>
          <w:color w:val="000000"/>
          <w:sz w:val="22"/>
          <w:szCs w:val="22"/>
        </w:rPr>
        <w:t xml:space="preserve">Saved 20% on a project portfolio worth </w:t>
      </w:r>
      <w:r w:rsidR="00E835C5" w:rsidRPr="00044B49">
        <w:rPr>
          <w:bCs/>
          <w:color w:val="000000"/>
          <w:sz w:val="22"/>
          <w:szCs w:val="22"/>
        </w:rPr>
        <w:t>$</w:t>
      </w:r>
      <w:r w:rsidR="00920952" w:rsidRPr="00044B49">
        <w:rPr>
          <w:bCs/>
          <w:color w:val="000000"/>
          <w:sz w:val="22"/>
          <w:szCs w:val="22"/>
        </w:rPr>
        <w:t>27.4</w:t>
      </w:r>
      <w:r w:rsidR="00E835C5" w:rsidRPr="00044B49">
        <w:rPr>
          <w:bCs/>
          <w:color w:val="000000"/>
          <w:sz w:val="22"/>
          <w:szCs w:val="22"/>
        </w:rPr>
        <w:t>mn</w:t>
      </w:r>
      <w:r w:rsidR="00920952" w:rsidRPr="00044B49">
        <w:rPr>
          <w:bCs/>
          <w:color w:val="000000"/>
          <w:sz w:val="22"/>
          <w:szCs w:val="22"/>
        </w:rPr>
        <w:t xml:space="preserve"> through implementation of PM best practices</w:t>
      </w:r>
    </w:p>
    <w:p w:rsidR="00920952" w:rsidRPr="00044B49" w:rsidRDefault="00920952" w:rsidP="00920952">
      <w:pPr>
        <w:rPr>
          <w:bCs/>
          <w:color w:val="000000"/>
          <w:sz w:val="22"/>
          <w:szCs w:val="22"/>
        </w:rPr>
      </w:pPr>
      <w:r w:rsidRPr="00044B49">
        <w:rPr>
          <w:bCs/>
          <w:color w:val="000000"/>
          <w:sz w:val="22"/>
          <w:szCs w:val="22"/>
        </w:rPr>
        <w:sym w:font="Wingdings 2" w:char="F097"/>
      </w:r>
      <w:r w:rsidRPr="00044B49">
        <w:rPr>
          <w:bCs/>
          <w:color w:val="000000"/>
          <w:sz w:val="22"/>
          <w:szCs w:val="22"/>
        </w:rPr>
        <w:t xml:space="preserve"> </w:t>
      </w:r>
      <w:r w:rsidR="00800E3D" w:rsidRPr="00044B49">
        <w:rPr>
          <w:bCs/>
          <w:color w:val="000000"/>
          <w:sz w:val="22"/>
          <w:szCs w:val="22"/>
        </w:rPr>
        <w:t xml:space="preserve">Mentored and coached </w:t>
      </w:r>
      <w:r w:rsidR="00825D19" w:rsidRPr="00044B49">
        <w:rPr>
          <w:bCs/>
          <w:color w:val="000000"/>
          <w:sz w:val="22"/>
          <w:szCs w:val="22"/>
        </w:rPr>
        <w:t xml:space="preserve">key </w:t>
      </w:r>
      <w:r w:rsidR="009C7687" w:rsidRPr="00044B49">
        <w:rPr>
          <w:bCs/>
          <w:color w:val="000000"/>
          <w:sz w:val="22"/>
          <w:szCs w:val="22"/>
        </w:rPr>
        <w:t>staff</w:t>
      </w:r>
      <w:r w:rsidR="00825D19" w:rsidRPr="00044B49">
        <w:rPr>
          <w:bCs/>
          <w:color w:val="000000"/>
          <w:sz w:val="22"/>
          <w:szCs w:val="22"/>
        </w:rPr>
        <w:t xml:space="preserve"> </w:t>
      </w:r>
      <w:r w:rsidR="00800E3D" w:rsidRPr="00044B49">
        <w:rPr>
          <w:bCs/>
          <w:color w:val="000000"/>
          <w:sz w:val="22"/>
          <w:szCs w:val="22"/>
        </w:rPr>
        <w:t>to use PMO assets to improve their project management capabilities</w:t>
      </w:r>
    </w:p>
    <w:p w:rsidR="00920952" w:rsidRPr="00044B49" w:rsidRDefault="00920952" w:rsidP="00920952">
      <w:pPr>
        <w:rPr>
          <w:bCs/>
          <w:color w:val="000000"/>
          <w:sz w:val="22"/>
          <w:szCs w:val="22"/>
        </w:rPr>
      </w:pPr>
      <w:r w:rsidRPr="00044B49">
        <w:rPr>
          <w:bCs/>
          <w:color w:val="000000"/>
          <w:sz w:val="22"/>
          <w:szCs w:val="22"/>
        </w:rPr>
        <w:sym w:font="Wingdings 2" w:char="F097"/>
      </w:r>
      <w:r w:rsidRPr="00044B49">
        <w:rPr>
          <w:bCs/>
          <w:color w:val="000000"/>
          <w:sz w:val="22"/>
          <w:szCs w:val="22"/>
        </w:rPr>
        <w:t xml:space="preserve"> </w:t>
      </w:r>
      <w:r w:rsidR="00CC029D" w:rsidRPr="00044B49">
        <w:rPr>
          <w:bCs/>
          <w:color w:val="000000"/>
          <w:sz w:val="22"/>
          <w:szCs w:val="22"/>
        </w:rPr>
        <w:t>Led the</w:t>
      </w:r>
      <w:r w:rsidRPr="00044B49">
        <w:rPr>
          <w:bCs/>
          <w:color w:val="000000"/>
          <w:sz w:val="22"/>
          <w:szCs w:val="22"/>
        </w:rPr>
        <w:t xml:space="preserve"> </w:t>
      </w:r>
      <w:r w:rsidR="00CC029D" w:rsidRPr="00044B49">
        <w:rPr>
          <w:bCs/>
          <w:color w:val="000000"/>
          <w:sz w:val="22"/>
          <w:szCs w:val="22"/>
        </w:rPr>
        <w:t xml:space="preserve">successful delivery of </w:t>
      </w:r>
      <w:r w:rsidR="00376A10" w:rsidRPr="00044B49">
        <w:rPr>
          <w:bCs/>
          <w:color w:val="000000"/>
          <w:sz w:val="22"/>
          <w:szCs w:val="22"/>
        </w:rPr>
        <w:t>4 Infrastructure Projects</w:t>
      </w:r>
      <w:r w:rsidR="00FF490D" w:rsidRPr="00044B49">
        <w:rPr>
          <w:bCs/>
          <w:color w:val="000000"/>
          <w:sz w:val="22"/>
          <w:szCs w:val="22"/>
        </w:rPr>
        <w:t xml:space="preserve"> (upgrades of Oracle and SQL Server databases, IE, and operating systems), 3</w:t>
      </w:r>
      <w:r w:rsidR="00376A10" w:rsidRPr="00044B49">
        <w:rPr>
          <w:bCs/>
          <w:color w:val="000000"/>
          <w:sz w:val="22"/>
          <w:szCs w:val="22"/>
        </w:rPr>
        <w:t xml:space="preserve"> Tier 1 </w:t>
      </w:r>
      <w:r w:rsidR="00DD7C68" w:rsidRPr="00044B49">
        <w:rPr>
          <w:bCs/>
          <w:color w:val="000000"/>
          <w:sz w:val="22"/>
          <w:szCs w:val="22"/>
        </w:rPr>
        <w:t>(</w:t>
      </w:r>
      <w:r w:rsidR="00FF490D" w:rsidRPr="00044B49">
        <w:rPr>
          <w:bCs/>
          <w:color w:val="000000"/>
          <w:sz w:val="22"/>
          <w:szCs w:val="22"/>
        </w:rPr>
        <w:t>Siebel CRM, MUREX and Digital Initiative</w:t>
      </w:r>
      <w:r w:rsidR="00DD7C68" w:rsidRPr="00044B49">
        <w:rPr>
          <w:bCs/>
          <w:color w:val="000000"/>
          <w:sz w:val="22"/>
          <w:szCs w:val="22"/>
        </w:rPr>
        <w:t xml:space="preserve">) </w:t>
      </w:r>
      <w:r w:rsidR="00376A10" w:rsidRPr="00044B49">
        <w:rPr>
          <w:bCs/>
          <w:color w:val="000000"/>
          <w:sz w:val="22"/>
          <w:szCs w:val="22"/>
        </w:rPr>
        <w:t>and 2 Tier 2</w:t>
      </w:r>
      <w:r w:rsidR="0054421E" w:rsidRPr="00044B49">
        <w:rPr>
          <w:bCs/>
          <w:color w:val="000000"/>
          <w:sz w:val="22"/>
          <w:szCs w:val="22"/>
        </w:rPr>
        <w:t xml:space="preserve"> (</w:t>
      </w:r>
      <w:r w:rsidR="00FF490D" w:rsidRPr="00044B49">
        <w:rPr>
          <w:bCs/>
          <w:color w:val="000000"/>
          <w:sz w:val="22"/>
          <w:szCs w:val="22"/>
        </w:rPr>
        <w:t>FATCA and EFMS</w:t>
      </w:r>
      <w:r w:rsidR="00DD7C68" w:rsidRPr="00044B49">
        <w:rPr>
          <w:bCs/>
          <w:color w:val="000000"/>
          <w:sz w:val="22"/>
          <w:szCs w:val="22"/>
        </w:rPr>
        <w:t>)</w:t>
      </w:r>
    </w:p>
    <w:p w:rsidR="00920952" w:rsidRPr="00044B49" w:rsidRDefault="00920952" w:rsidP="009A09C9">
      <w:pPr>
        <w:rPr>
          <w:bCs/>
          <w:color w:val="000000"/>
          <w:sz w:val="22"/>
          <w:szCs w:val="22"/>
        </w:rPr>
      </w:pPr>
      <w:r w:rsidRPr="00044B49">
        <w:rPr>
          <w:bCs/>
          <w:color w:val="000000"/>
          <w:sz w:val="22"/>
          <w:szCs w:val="22"/>
        </w:rPr>
        <w:sym w:font="Wingdings 2" w:char="F097"/>
      </w:r>
      <w:r w:rsidRPr="00044B49">
        <w:rPr>
          <w:bCs/>
          <w:color w:val="000000"/>
          <w:sz w:val="22"/>
          <w:szCs w:val="22"/>
        </w:rPr>
        <w:t xml:space="preserve"> </w:t>
      </w:r>
      <w:r w:rsidR="009A09C9" w:rsidRPr="00044B49">
        <w:rPr>
          <w:bCs/>
          <w:color w:val="000000"/>
          <w:sz w:val="22"/>
          <w:szCs w:val="22"/>
        </w:rPr>
        <w:t>Manage</w:t>
      </w:r>
      <w:r w:rsidR="003619CD" w:rsidRPr="00044B49">
        <w:rPr>
          <w:bCs/>
          <w:color w:val="000000"/>
          <w:sz w:val="22"/>
          <w:szCs w:val="22"/>
        </w:rPr>
        <w:t>d</w:t>
      </w:r>
      <w:r w:rsidR="009A09C9" w:rsidRPr="00044B49">
        <w:rPr>
          <w:bCs/>
          <w:color w:val="000000"/>
          <w:sz w:val="22"/>
          <w:szCs w:val="22"/>
        </w:rPr>
        <w:t xml:space="preserve"> difficult cases and instrumental in recovering</w:t>
      </w:r>
      <w:r w:rsidR="003619CD" w:rsidRPr="00044B49">
        <w:rPr>
          <w:bCs/>
          <w:color w:val="000000"/>
          <w:sz w:val="22"/>
          <w:szCs w:val="22"/>
        </w:rPr>
        <w:t xml:space="preserve"> 2</w:t>
      </w:r>
      <w:r w:rsidR="009A09C9" w:rsidRPr="00044B49">
        <w:rPr>
          <w:bCs/>
          <w:color w:val="000000"/>
          <w:sz w:val="22"/>
          <w:szCs w:val="22"/>
        </w:rPr>
        <w:t xml:space="preserve"> troubled projects</w:t>
      </w:r>
      <w:r w:rsidR="003619CD" w:rsidRPr="00044B49">
        <w:rPr>
          <w:bCs/>
          <w:color w:val="000000"/>
          <w:sz w:val="22"/>
          <w:szCs w:val="22"/>
        </w:rPr>
        <w:t xml:space="preserve">, </w:t>
      </w:r>
      <w:r w:rsidR="00FF490D" w:rsidRPr="00044B49">
        <w:rPr>
          <w:bCs/>
          <w:color w:val="000000"/>
          <w:sz w:val="22"/>
          <w:szCs w:val="22"/>
        </w:rPr>
        <w:t xml:space="preserve">Siebel </w:t>
      </w:r>
      <w:r w:rsidR="003619CD" w:rsidRPr="00044B49">
        <w:rPr>
          <w:bCs/>
          <w:color w:val="000000"/>
          <w:sz w:val="22"/>
          <w:szCs w:val="22"/>
        </w:rPr>
        <w:t xml:space="preserve">CRM </w:t>
      </w:r>
      <w:r w:rsidR="00FF490D" w:rsidRPr="00044B49">
        <w:rPr>
          <w:bCs/>
          <w:color w:val="000000"/>
          <w:sz w:val="22"/>
          <w:szCs w:val="22"/>
        </w:rPr>
        <w:t>and UCM-MDM</w:t>
      </w:r>
      <w:r w:rsidR="003619CD" w:rsidRPr="00044B49">
        <w:rPr>
          <w:bCs/>
          <w:color w:val="000000"/>
          <w:sz w:val="22"/>
          <w:szCs w:val="22"/>
        </w:rPr>
        <w:t xml:space="preserve"> </w:t>
      </w:r>
    </w:p>
    <w:p w:rsidR="00A84D03" w:rsidRPr="00AE7EA8" w:rsidRDefault="00A84D03" w:rsidP="00B11474">
      <w:pPr>
        <w:rPr>
          <w:iCs/>
          <w:sz w:val="16"/>
          <w:szCs w:val="16"/>
        </w:rPr>
      </w:pPr>
    </w:p>
    <w:tbl>
      <w:tblPr>
        <w:tblW w:w="0" w:type="auto"/>
        <w:tblLook w:val="04A0" w:firstRow="1" w:lastRow="0" w:firstColumn="1" w:lastColumn="0" w:noHBand="0" w:noVBand="1"/>
      </w:tblPr>
      <w:tblGrid>
        <w:gridCol w:w="9018"/>
        <w:gridCol w:w="1998"/>
      </w:tblGrid>
      <w:tr w:rsidR="00B4051A" w:rsidRPr="004014D9" w:rsidTr="00CE5FFC">
        <w:tc>
          <w:tcPr>
            <w:tcW w:w="9018" w:type="dxa"/>
            <w:shd w:val="clear" w:color="auto" w:fill="auto"/>
          </w:tcPr>
          <w:p w:rsidR="00B4051A" w:rsidRPr="00D12FB6" w:rsidRDefault="00B4051A" w:rsidP="00CE5FFC">
            <w:pPr>
              <w:rPr>
                <w:rFonts w:eastAsia="Arial Unicode MS"/>
                <w:b/>
                <w:bCs/>
              </w:rPr>
            </w:pPr>
            <w:r w:rsidRPr="00B4051A">
              <w:rPr>
                <w:b/>
                <w:bCs/>
              </w:rPr>
              <w:t>Hyperion Systems Engineering – Abu Dhabi, UAE</w:t>
            </w:r>
          </w:p>
        </w:tc>
        <w:tc>
          <w:tcPr>
            <w:tcW w:w="1998" w:type="dxa"/>
            <w:shd w:val="clear" w:color="auto" w:fill="auto"/>
          </w:tcPr>
          <w:p w:rsidR="00B4051A" w:rsidRPr="004014D9" w:rsidRDefault="00B4051A" w:rsidP="00B101B3">
            <w:pPr>
              <w:jc w:val="right"/>
              <w:rPr>
                <w:rFonts w:eastAsia="Arial Unicode MS"/>
                <w:b/>
                <w:bCs/>
              </w:rPr>
            </w:pPr>
            <w:r w:rsidRPr="00B4051A">
              <w:rPr>
                <w:b/>
                <w:bCs/>
              </w:rPr>
              <w:t xml:space="preserve">2014 - </w:t>
            </w:r>
            <w:r w:rsidR="00B101B3">
              <w:rPr>
                <w:b/>
                <w:bCs/>
              </w:rPr>
              <w:t>2015</w:t>
            </w:r>
          </w:p>
        </w:tc>
      </w:tr>
    </w:tbl>
    <w:p w:rsidR="00F841EE" w:rsidRDefault="00F841EE" w:rsidP="00B4051A">
      <w:pPr>
        <w:rPr>
          <w:i/>
          <w:iCs/>
          <w:sz w:val="22"/>
          <w:szCs w:val="22"/>
        </w:rPr>
      </w:pPr>
      <w:r>
        <w:rPr>
          <w:i/>
          <w:iCs/>
          <w:sz w:val="22"/>
          <w:szCs w:val="22"/>
        </w:rPr>
        <w:t xml:space="preserve">Global </w:t>
      </w:r>
      <w:r w:rsidR="00B4051A" w:rsidRPr="00B4051A">
        <w:rPr>
          <w:i/>
          <w:iCs/>
          <w:sz w:val="22"/>
          <w:szCs w:val="22"/>
        </w:rPr>
        <w:t>provider of consulting, advisory services and systems engineering sol</w:t>
      </w:r>
      <w:r w:rsidR="00B4051A">
        <w:rPr>
          <w:i/>
          <w:iCs/>
          <w:sz w:val="22"/>
          <w:szCs w:val="22"/>
        </w:rPr>
        <w:t>utions to process manufacturer</w:t>
      </w:r>
      <w:r>
        <w:rPr>
          <w:i/>
          <w:iCs/>
          <w:sz w:val="22"/>
          <w:szCs w:val="22"/>
        </w:rPr>
        <w:t>s</w:t>
      </w:r>
    </w:p>
    <w:p w:rsidR="00B4051A" w:rsidRPr="00B4051A" w:rsidRDefault="00B4051A" w:rsidP="00B4051A">
      <w:pPr>
        <w:rPr>
          <w:rFonts w:eastAsia="Arial Unicode MS"/>
          <w:sz w:val="16"/>
          <w:szCs w:val="16"/>
        </w:rPr>
      </w:pPr>
    </w:p>
    <w:p w:rsidR="0030367B" w:rsidRDefault="0050511D" w:rsidP="0030367B">
      <w:pPr>
        <w:rPr>
          <w:b/>
        </w:rPr>
      </w:pPr>
      <w:r w:rsidRPr="0050511D">
        <w:rPr>
          <w:b/>
        </w:rPr>
        <w:t>Head of Project Management Office (2014-2015)</w:t>
      </w:r>
    </w:p>
    <w:p w:rsidR="00C62932" w:rsidRPr="00C62932" w:rsidRDefault="00C62932" w:rsidP="00C62932">
      <w:pPr>
        <w:rPr>
          <w:bCs/>
          <w:sz w:val="22"/>
          <w:szCs w:val="22"/>
        </w:rPr>
      </w:pPr>
      <w:r w:rsidRPr="00C62932">
        <w:rPr>
          <w:bCs/>
          <w:sz w:val="22"/>
          <w:szCs w:val="22"/>
        </w:rPr>
        <w:sym w:font="Wingdings 2" w:char="F097"/>
      </w:r>
      <w:r w:rsidRPr="00C62932">
        <w:rPr>
          <w:bCs/>
          <w:sz w:val="22"/>
          <w:szCs w:val="22"/>
        </w:rPr>
        <w:t xml:space="preserve"> Responsible for the delivery of solutions related to IT Services Management (ITSM), IT Management &amp; Governance (ITMG) and IT enabled Organizational Transformation (ITOT) </w:t>
      </w:r>
      <w:r w:rsidRPr="00670B10">
        <w:rPr>
          <w:bCs/>
          <w:sz w:val="22"/>
          <w:szCs w:val="22"/>
        </w:rPr>
        <w:t>based on ITIL and COBIT best</w:t>
      </w:r>
      <w:r w:rsidRPr="00C62932">
        <w:rPr>
          <w:bCs/>
          <w:sz w:val="22"/>
          <w:szCs w:val="22"/>
        </w:rPr>
        <w:t xml:space="preserve"> practices. This includes all aspects of ITSM best practices and methods from analysis, through architecture and design, to planni</w:t>
      </w:r>
      <w:r w:rsidR="00307BF1">
        <w:rPr>
          <w:bCs/>
          <w:sz w:val="22"/>
          <w:szCs w:val="22"/>
        </w:rPr>
        <w:t>ng, implementation, and support</w:t>
      </w:r>
    </w:p>
    <w:p w:rsidR="00C62932" w:rsidRPr="00C62932" w:rsidRDefault="00C62932" w:rsidP="00C62932">
      <w:pPr>
        <w:rPr>
          <w:sz w:val="22"/>
          <w:szCs w:val="22"/>
        </w:rPr>
      </w:pPr>
      <w:r w:rsidRPr="00C62932">
        <w:rPr>
          <w:bCs/>
          <w:sz w:val="22"/>
          <w:szCs w:val="22"/>
        </w:rPr>
        <w:sym w:font="Wingdings 2" w:char="F097"/>
      </w:r>
      <w:r w:rsidRPr="00C62932">
        <w:rPr>
          <w:bCs/>
          <w:sz w:val="22"/>
          <w:szCs w:val="22"/>
        </w:rPr>
        <w:t xml:space="preserve"> </w:t>
      </w:r>
      <w:r w:rsidRPr="00C62932">
        <w:rPr>
          <w:sz w:val="22"/>
          <w:szCs w:val="22"/>
        </w:rPr>
        <w:t>Oversee the full scope of large-scale IT projects for various customers with budgets of up to $</w:t>
      </w:r>
      <w:r w:rsidR="005E0503">
        <w:rPr>
          <w:sz w:val="22"/>
          <w:szCs w:val="22"/>
        </w:rPr>
        <w:t>200</w:t>
      </w:r>
      <w:r w:rsidR="00FF0A83" w:rsidRPr="00FF0A83">
        <w:rPr>
          <w:sz w:val="22"/>
          <w:szCs w:val="22"/>
        </w:rPr>
        <w:t>mn</w:t>
      </w:r>
      <w:r w:rsidRPr="00C62932">
        <w:rPr>
          <w:sz w:val="22"/>
          <w:szCs w:val="22"/>
        </w:rPr>
        <w:t xml:space="preserve"> and lead multiple development teams of 12+ professionals </w:t>
      </w:r>
    </w:p>
    <w:p w:rsidR="00C62932" w:rsidRPr="00C62932" w:rsidRDefault="00C62932" w:rsidP="00C62932">
      <w:pPr>
        <w:rPr>
          <w:sz w:val="22"/>
          <w:szCs w:val="22"/>
        </w:rPr>
      </w:pPr>
      <w:r w:rsidRPr="00C62932">
        <w:rPr>
          <w:bCs/>
          <w:sz w:val="22"/>
          <w:szCs w:val="22"/>
        </w:rPr>
        <w:sym w:font="Wingdings 2" w:char="F097"/>
      </w:r>
      <w:r w:rsidRPr="00C62932">
        <w:rPr>
          <w:bCs/>
          <w:sz w:val="22"/>
          <w:szCs w:val="22"/>
        </w:rPr>
        <w:t xml:space="preserve"> </w:t>
      </w:r>
      <w:r w:rsidRPr="00C62932">
        <w:rPr>
          <w:sz w:val="22"/>
          <w:szCs w:val="22"/>
        </w:rPr>
        <w:t xml:space="preserve">Coordinate the management of multiple related projects directed toward client strategic business and </w:t>
      </w:r>
      <w:r w:rsidR="00307BF1">
        <w:rPr>
          <w:sz w:val="22"/>
          <w:szCs w:val="22"/>
        </w:rPr>
        <w:t>other organizational objectives</w:t>
      </w:r>
      <w:r w:rsidR="00796BEC">
        <w:rPr>
          <w:sz w:val="22"/>
          <w:szCs w:val="22"/>
        </w:rPr>
        <w:t xml:space="preserve">; </w:t>
      </w:r>
      <w:r w:rsidRPr="00C62932">
        <w:rPr>
          <w:bCs/>
          <w:sz w:val="22"/>
          <w:szCs w:val="22"/>
        </w:rPr>
        <w:t xml:space="preserve">Sitting for Hyperion </w:t>
      </w:r>
      <w:r w:rsidRPr="00C62932">
        <w:rPr>
          <w:sz w:val="22"/>
          <w:szCs w:val="22"/>
        </w:rPr>
        <w:t xml:space="preserve">at </w:t>
      </w:r>
      <w:proofErr w:type="spellStart"/>
      <w:r w:rsidRPr="00C62932">
        <w:rPr>
          <w:sz w:val="22"/>
          <w:szCs w:val="22"/>
        </w:rPr>
        <w:t>Borouge</w:t>
      </w:r>
      <w:proofErr w:type="spellEnd"/>
      <w:r w:rsidRPr="00C62932">
        <w:rPr>
          <w:sz w:val="22"/>
          <w:szCs w:val="22"/>
        </w:rPr>
        <w:t xml:space="preserve"> IST advisory committee to provide high level advice to key decision makers</w:t>
      </w:r>
    </w:p>
    <w:p w:rsidR="00C62932" w:rsidRPr="00FA5C16" w:rsidRDefault="00C62932" w:rsidP="00C62932">
      <w:pPr>
        <w:rPr>
          <w:b/>
          <w:sz w:val="16"/>
          <w:szCs w:val="16"/>
          <w:u w:val="single"/>
        </w:rPr>
      </w:pPr>
    </w:p>
    <w:p w:rsidR="00C62932" w:rsidRPr="00C62932" w:rsidRDefault="00C62932" w:rsidP="00C62932">
      <w:pPr>
        <w:rPr>
          <w:b/>
          <w:sz w:val="22"/>
          <w:szCs w:val="22"/>
          <w:u w:val="single"/>
        </w:rPr>
      </w:pPr>
      <w:r w:rsidRPr="00C62932">
        <w:rPr>
          <w:b/>
          <w:sz w:val="22"/>
          <w:szCs w:val="22"/>
          <w:u w:val="single"/>
        </w:rPr>
        <w:t>Selected Performance highlights:</w:t>
      </w:r>
    </w:p>
    <w:p w:rsidR="00C62932" w:rsidRPr="00C62932" w:rsidRDefault="00C62932" w:rsidP="00C62932">
      <w:pPr>
        <w:rPr>
          <w:bCs/>
          <w:sz w:val="22"/>
          <w:szCs w:val="22"/>
        </w:rPr>
      </w:pPr>
      <w:r w:rsidRPr="00C62932">
        <w:rPr>
          <w:bCs/>
          <w:sz w:val="22"/>
          <w:szCs w:val="22"/>
        </w:rPr>
        <w:lastRenderedPageBreak/>
        <w:sym w:font="Wingdings 2" w:char="F097"/>
      </w:r>
      <w:r w:rsidRPr="00C62932">
        <w:rPr>
          <w:bCs/>
          <w:sz w:val="22"/>
          <w:szCs w:val="22"/>
        </w:rPr>
        <w:t xml:space="preserve"> Managed with outstanding results and complete client satisfaction, the end-to-end implementation of the </w:t>
      </w:r>
      <w:r w:rsidR="000D4D39">
        <w:rPr>
          <w:bCs/>
          <w:sz w:val="22"/>
          <w:szCs w:val="22"/>
        </w:rPr>
        <w:t xml:space="preserve">IT </w:t>
      </w:r>
      <w:r w:rsidRPr="00C62932">
        <w:rPr>
          <w:bCs/>
          <w:sz w:val="22"/>
          <w:szCs w:val="22"/>
        </w:rPr>
        <w:t>PMO Framework for the Abu Dhabi plastics manufacturer</w:t>
      </w:r>
      <w:r w:rsidRPr="00C62932">
        <w:rPr>
          <w:b/>
          <w:bCs/>
          <w:sz w:val="22"/>
          <w:szCs w:val="22"/>
        </w:rPr>
        <w:t xml:space="preserve"> </w:t>
      </w:r>
      <w:proofErr w:type="spellStart"/>
      <w:r w:rsidRPr="00C62932">
        <w:rPr>
          <w:b/>
          <w:bCs/>
          <w:sz w:val="22"/>
          <w:szCs w:val="22"/>
        </w:rPr>
        <w:t>Borouge</w:t>
      </w:r>
      <w:proofErr w:type="spellEnd"/>
      <w:r w:rsidRPr="00C62932">
        <w:rPr>
          <w:bCs/>
          <w:sz w:val="22"/>
          <w:szCs w:val="22"/>
        </w:rPr>
        <w:t>, a joint venture between the Abu Dhabi National Oil Company (ADNOC), and Austria’s Borealis</w:t>
      </w:r>
    </w:p>
    <w:p w:rsidR="00C62932" w:rsidRPr="00670B10" w:rsidRDefault="00C62932" w:rsidP="00C62932">
      <w:pPr>
        <w:rPr>
          <w:bCs/>
          <w:sz w:val="22"/>
          <w:szCs w:val="22"/>
        </w:rPr>
      </w:pPr>
      <w:r w:rsidRPr="00C62932">
        <w:rPr>
          <w:bCs/>
          <w:sz w:val="22"/>
          <w:szCs w:val="22"/>
        </w:rPr>
        <w:sym w:font="Wingdings 2" w:char="F097"/>
      </w:r>
      <w:r w:rsidRPr="00C62932">
        <w:rPr>
          <w:bCs/>
          <w:sz w:val="22"/>
          <w:szCs w:val="22"/>
        </w:rPr>
        <w:t xml:space="preserve"> Completed successfully </w:t>
      </w:r>
      <w:proofErr w:type="spellStart"/>
      <w:r w:rsidRPr="00670B10">
        <w:rPr>
          <w:bCs/>
          <w:sz w:val="22"/>
          <w:szCs w:val="22"/>
        </w:rPr>
        <w:t>Borouge</w:t>
      </w:r>
      <w:proofErr w:type="spellEnd"/>
      <w:r w:rsidRPr="00670B10">
        <w:rPr>
          <w:bCs/>
          <w:sz w:val="22"/>
          <w:szCs w:val="22"/>
        </w:rPr>
        <w:t>’ ITIL and ITSM process integrations that included full assessments, architecture, design, planning, implementation and roll out</w:t>
      </w:r>
    </w:p>
    <w:p w:rsidR="00610092" w:rsidRDefault="00610092" w:rsidP="00C62932">
      <w:pPr>
        <w:rPr>
          <w:bCs/>
          <w:sz w:val="22"/>
          <w:szCs w:val="22"/>
        </w:rPr>
      </w:pPr>
      <w:r w:rsidRPr="00670B10">
        <w:rPr>
          <w:bCs/>
          <w:sz w:val="22"/>
          <w:szCs w:val="22"/>
        </w:rPr>
        <w:sym w:font="Wingdings 2" w:char="F097"/>
      </w:r>
      <w:r w:rsidRPr="00670B10">
        <w:rPr>
          <w:bCs/>
          <w:sz w:val="22"/>
          <w:szCs w:val="22"/>
        </w:rPr>
        <w:t xml:space="preserve"> Delivered phase 1 of </w:t>
      </w:r>
      <w:proofErr w:type="spellStart"/>
      <w:r w:rsidRPr="00670B10">
        <w:rPr>
          <w:bCs/>
          <w:sz w:val="22"/>
          <w:szCs w:val="22"/>
        </w:rPr>
        <w:t>Borouge</w:t>
      </w:r>
      <w:proofErr w:type="spellEnd"/>
      <w:r w:rsidRPr="00670B10">
        <w:rPr>
          <w:bCs/>
          <w:sz w:val="22"/>
          <w:szCs w:val="22"/>
        </w:rPr>
        <w:t xml:space="preserve">’ </w:t>
      </w:r>
      <w:r w:rsidR="001E4CE6">
        <w:rPr>
          <w:bCs/>
          <w:sz w:val="22"/>
          <w:szCs w:val="22"/>
        </w:rPr>
        <w:t>SAP</w:t>
      </w:r>
      <w:r w:rsidRPr="00670B10">
        <w:rPr>
          <w:bCs/>
          <w:sz w:val="22"/>
          <w:szCs w:val="22"/>
        </w:rPr>
        <w:t xml:space="preserve"> project</w:t>
      </w:r>
      <w:r w:rsidRPr="00C62932">
        <w:rPr>
          <w:bCs/>
          <w:sz w:val="22"/>
          <w:szCs w:val="22"/>
        </w:rPr>
        <w:t>, on schedule and within budget</w:t>
      </w:r>
    </w:p>
    <w:p w:rsidR="0030367B" w:rsidRPr="00AE7EA8" w:rsidRDefault="0030367B" w:rsidP="0030367B">
      <w:pPr>
        <w:rPr>
          <w:iCs/>
          <w:sz w:val="16"/>
          <w:szCs w:val="16"/>
        </w:rPr>
      </w:pPr>
    </w:p>
    <w:tbl>
      <w:tblPr>
        <w:tblW w:w="0" w:type="auto"/>
        <w:tblLook w:val="04A0" w:firstRow="1" w:lastRow="0" w:firstColumn="1" w:lastColumn="0" w:noHBand="0" w:noVBand="1"/>
      </w:tblPr>
      <w:tblGrid>
        <w:gridCol w:w="9018"/>
        <w:gridCol w:w="1998"/>
      </w:tblGrid>
      <w:tr w:rsidR="00B4051A" w:rsidRPr="004014D9" w:rsidTr="00CE5FFC">
        <w:tc>
          <w:tcPr>
            <w:tcW w:w="9018" w:type="dxa"/>
            <w:shd w:val="clear" w:color="auto" w:fill="auto"/>
          </w:tcPr>
          <w:p w:rsidR="00B4051A" w:rsidRPr="00D12FB6" w:rsidRDefault="00B4051A" w:rsidP="00CE5FFC">
            <w:pPr>
              <w:rPr>
                <w:rFonts w:eastAsia="Arial Unicode MS"/>
                <w:b/>
                <w:bCs/>
              </w:rPr>
            </w:pPr>
            <w:r w:rsidRPr="00B4051A">
              <w:rPr>
                <w:b/>
                <w:bCs/>
              </w:rPr>
              <w:t>Abu Dhabi University Knowledge Group (ADUKG) – Abu Dhabi, UAE</w:t>
            </w:r>
          </w:p>
        </w:tc>
        <w:tc>
          <w:tcPr>
            <w:tcW w:w="1998" w:type="dxa"/>
            <w:shd w:val="clear" w:color="auto" w:fill="auto"/>
          </w:tcPr>
          <w:p w:rsidR="00B4051A" w:rsidRPr="004014D9" w:rsidRDefault="00B4051A" w:rsidP="00B4051A">
            <w:pPr>
              <w:jc w:val="right"/>
              <w:rPr>
                <w:rFonts w:eastAsia="Arial Unicode MS"/>
                <w:b/>
                <w:bCs/>
              </w:rPr>
            </w:pPr>
            <w:r w:rsidRPr="00D12FB6">
              <w:rPr>
                <w:b/>
                <w:bCs/>
              </w:rPr>
              <w:t>200</w:t>
            </w:r>
            <w:r>
              <w:rPr>
                <w:b/>
                <w:bCs/>
              </w:rPr>
              <w:t>9</w:t>
            </w:r>
            <w:r w:rsidRPr="00D12FB6">
              <w:rPr>
                <w:b/>
                <w:bCs/>
              </w:rPr>
              <w:t>-20</w:t>
            </w:r>
            <w:r>
              <w:rPr>
                <w:b/>
                <w:bCs/>
              </w:rPr>
              <w:t>14</w:t>
            </w:r>
          </w:p>
        </w:tc>
      </w:tr>
    </w:tbl>
    <w:p w:rsidR="00F93FCE" w:rsidRDefault="00B4051A" w:rsidP="00B11474">
      <w:pPr>
        <w:rPr>
          <w:i/>
          <w:iCs/>
          <w:sz w:val="22"/>
          <w:szCs w:val="22"/>
        </w:rPr>
      </w:pPr>
      <w:r w:rsidRPr="00B4051A">
        <w:rPr>
          <w:i/>
          <w:iCs/>
          <w:sz w:val="22"/>
          <w:szCs w:val="22"/>
        </w:rPr>
        <w:t>UAE organization offering a wide range of comprehensive education solutions across the Gulf region</w:t>
      </w:r>
    </w:p>
    <w:p w:rsidR="00B4051A" w:rsidRPr="00B4051A" w:rsidRDefault="00B4051A" w:rsidP="00B11474">
      <w:pPr>
        <w:rPr>
          <w:rFonts w:eastAsia="Arial Unicode MS"/>
          <w:sz w:val="16"/>
          <w:szCs w:val="16"/>
        </w:rPr>
      </w:pPr>
    </w:p>
    <w:p w:rsidR="00B11474" w:rsidRPr="00293432" w:rsidRDefault="00771439" w:rsidP="007344F8">
      <w:pPr>
        <w:rPr>
          <w:b/>
        </w:rPr>
      </w:pPr>
      <w:r w:rsidRPr="00293432">
        <w:rPr>
          <w:b/>
        </w:rPr>
        <w:t xml:space="preserve">Head of IT and </w:t>
      </w:r>
      <w:r w:rsidR="007861EC" w:rsidRPr="00293432">
        <w:rPr>
          <w:b/>
        </w:rPr>
        <w:t>Projects</w:t>
      </w:r>
      <w:r w:rsidRPr="00293432">
        <w:rPr>
          <w:b/>
        </w:rPr>
        <w:t xml:space="preserve"> </w:t>
      </w:r>
      <w:r w:rsidR="009C7914" w:rsidRPr="00293432">
        <w:rPr>
          <w:b/>
        </w:rPr>
        <w:t>(20</w:t>
      </w:r>
      <w:r w:rsidR="00B5776C" w:rsidRPr="00293432">
        <w:rPr>
          <w:b/>
        </w:rPr>
        <w:t>09</w:t>
      </w:r>
      <w:r w:rsidR="00087986">
        <w:rPr>
          <w:b/>
        </w:rPr>
        <w:t>-2014</w:t>
      </w:r>
      <w:r w:rsidR="009C7914" w:rsidRPr="00293432">
        <w:rPr>
          <w:b/>
        </w:rPr>
        <w:t>)</w:t>
      </w:r>
    </w:p>
    <w:p w:rsidR="00A82E4D" w:rsidRPr="00293432" w:rsidRDefault="005E7EDB" w:rsidP="00E840CB">
      <w:pPr>
        <w:rPr>
          <w:bCs/>
          <w:sz w:val="22"/>
          <w:szCs w:val="22"/>
        </w:rPr>
      </w:pPr>
      <w:r w:rsidRPr="00293432">
        <w:rPr>
          <w:bCs/>
          <w:sz w:val="22"/>
          <w:szCs w:val="22"/>
        </w:rPr>
        <w:sym w:font="Wingdings 2" w:char="F097"/>
      </w:r>
      <w:r w:rsidRPr="00293432">
        <w:rPr>
          <w:bCs/>
          <w:sz w:val="22"/>
          <w:szCs w:val="22"/>
        </w:rPr>
        <w:t xml:space="preserve"> </w:t>
      </w:r>
      <w:r w:rsidR="00E840CB" w:rsidRPr="00293432">
        <w:rPr>
          <w:bCs/>
          <w:sz w:val="22"/>
          <w:szCs w:val="22"/>
        </w:rPr>
        <w:t>L</w:t>
      </w:r>
      <w:r w:rsidR="00A82E4D" w:rsidRPr="00293432">
        <w:rPr>
          <w:bCs/>
          <w:sz w:val="22"/>
          <w:szCs w:val="22"/>
        </w:rPr>
        <w:t xml:space="preserve">ed </w:t>
      </w:r>
      <w:r w:rsidR="00E840CB" w:rsidRPr="00293432">
        <w:rPr>
          <w:bCs/>
          <w:sz w:val="22"/>
          <w:szCs w:val="22"/>
        </w:rPr>
        <w:t>all aspects of the organization’s IT infrastructure and support</w:t>
      </w:r>
    </w:p>
    <w:p w:rsidR="00EC1596" w:rsidRPr="00293432" w:rsidRDefault="00A82E4D" w:rsidP="008D3EE4">
      <w:pPr>
        <w:rPr>
          <w:bCs/>
          <w:sz w:val="22"/>
          <w:szCs w:val="22"/>
        </w:rPr>
      </w:pPr>
      <w:r w:rsidRPr="00293432">
        <w:rPr>
          <w:bCs/>
          <w:sz w:val="22"/>
          <w:szCs w:val="22"/>
        </w:rPr>
        <w:sym w:font="Wingdings 2" w:char="F097"/>
      </w:r>
      <w:r w:rsidRPr="00293432">
        <w:rPr>
          <w:bCs/>
          <w:sz w:val="22"/>
          <w:szCs w:val="22"/>
        </w:rPr>
        <w:t xml:space="preserve"> D</w:t>
      </w:r>
      <w:r w:rsidR="003D0084" w:rsidRPr="00293432">
        <w:rPr>
          <w:bCs/>
          <w:sz w:val="22"/>
          <w:szCs w:val="22"/>
        </w:rPr>
        <w:t>efine</w:t>
      </w:r>
      <w:r w:rsidRPr="00293432">
        <w:rPr>
          <w:bCs/>
          <w:sz w:val="22"/>
          <w:szCs w:val="22"/>
        </w:rPr>
        <w:t>d</w:t>
      </w:r>
      <w:r w:rsidR="003D0084" w:rsidRPr="00293432">
        <w:rPr>
          <w:bCs/>
          <w:sz w:val="22"/>
          <w:szCs w:val="22"/>
        </w:rPr>
        <w:t xml:space="preserve"> </w:t>
      </w:r>
      <w:r w:rsidR="008D3EE4" w:rsidRPr="00293432">
        <w:rPr>
          <w:bCs/>
          <w:sz w:val="22"/>
          <w:szCs w:val="22"/>
        </w:rPr>
        <w:t xml:space="preserve">the </w:t>
      </w:r>
      <w:r w:rsidR="003D0084" w:rsidRPr="00293432">
        <w:rPr>
          <w:bCs/>
          <w:sz w:val="22"/>
          <w:szCs w:val="22"/>
        </w:rPr>
        <w:t>organization’s technology vision and develop</w:t>
      </w:r>
      <w:r w:rsidRPr="00293432">
        <w:rPr>
          <w:bCs/>
          <w:sz w:val="22"/>
          <w:szCs w:val="22"/>
        </w:rPr>
        <w:t>ed</w:t>
      </w:r>
      <w:r w:rsidR="003D0084" w:rsidRPr="00293432">
        <w:rPr>
          <w:bCs/>
          <w:sz w:val="22"/>
          <w:szCs w:val="22"/>
        </w:rPr>
        <w:t xml:space="preserve"> </w:t>
      </w:r>
      <w:r w:rsidR="00DB7B9D" w:rsidRPr="00293432">
        <w:rPr>
          <w:bCs/>
          <w:sz w:val="22"/>
          <w:szCs w:val="22"/>
        </w:rPr>
        <w:t xml:space="preserve">and </w:t>
      </w:r>
      <w:r w:rsidR="008D3EE4" w:rsidRPr="00293432">
        <w:rPr>
          <w:bCs/>
          <w:sz w:val="22"/>
          <w:szCs w:val="22"/>
        </w:rPr>
        <w:t>implemen</w:t>
      </w:r>
      <w:r w:rsidR="00DB7B9D" w:rsidRPr="00293432">
        <w:rPr>
          <w:bCs/>
          <w:sz w:val="22"/>
          <w:szCs w:val="22"/>
        </w:rPr>
        <w:t xml:space="preserve">ted </w:t>
      </w:r>
      <w:r w:rsidR="008D3EE4" w:rsidRPr="00293432">
        <w:rPr>
          <w:bCs/>
          <w:sz w:val="22"/>
          <w:szCs w:val="22"/>
        </w:rPr>
        <w:t xml:space="preserve">the institution's </w:t>
      </w:r>
      <w:r w:rsidR="003D0084" w:rsidRPr="00293432">
        <w:rPr>
          <w:bCs/>
          <w:sz w:val="22"/>
          <w:szCs w:val="22"/>
        </w:rPr>
        <w:t>strategic IT plans</w:t>
      </w:r>
    </w:p>
    <w:p w:rsidR="00E35A00" w:rsidRPr="00293432" w:rsidRDefault="00EC1596" w:rsidP="008D3EE4">
      <w:pPr>
        <w:rPr>
          <w:bCs/>
          <w:sz w:val="22"/>
          <w:szCs w:val="22"/>
        </w:rPr>
      </w:pPr>
      <w:r w:rsidRPr="00293432">
        <w:rPr>
          <w:bCs/>
          <w:sz w:val="22"/>
          <w:szCs w:val="22"/>
        </w:rPr>
        <w:sym w:font="Wingdings 2" w:char="F097"/>
      </w:r>
      <w:r w:rsidRPr="00293432">
        <w:rPr>
          <w:bCs/>
          <w:sz w:val="22"/>
          <w:szCs w:val="22"/>
        </w:rPr>
        <w:t xml:space="preserve"> Defined metrics based on overall business objectives</w:t>
      </w:r>
    </w:p>
    <w:p w:rsidR="00A82E4D" w:rsidRPr="00293432" w:rsidRDefault="00115559" w:rsidP="00C927EE">
      <w:pPr>
        <w:rPr>
          <w:bCs/>
          <w:sz w:val="22"/>
          <w:szCs w:val="22"/>
        </w:rPr>
      </w:pPr>
      <w:r w:rsidRPr="00293432">
        <w:rPr>
          <w:bCs/>
          <w:sz w:val="22"/>
          <w:szCs w:val="22"/>
        </w:rPr>
        <w:sym w:font="Wingdings 2" w:char="F097"/>
      </w:r>
      <w:r w:rsidRPr="00293432">
        <w:rPr>
          <w:bCs/>
          <w:sz w:val="22"/>
          <w:szCs w:val="22"/>
        </w:rPr>
        <w:t xml:space="preserve"> Provided continuous support </w:t>
      </w:r>
      <w:r w:rsidR="00F065B3" w:rsidRPr="00293432">
        <w:rPr>
          <w:bCs/>
          <w:sz w:val="22"/>
          <w:szCs w:val="22"/>
        </w:rPr>
        <w:t xml:space="preserve">to all business units while </w:t>
      </w:r>
      <w:r w:rsidR="00A82E4D" w:rsidRPr="00293432">
        <w:rPr>
          <w:bCs/>
          <w:sz w:val="22"/>
          <w:szCs w:val="22"/>
        </w:rPr>
        <w:t>developing, implementing and testing business continuity a</w:t>
      </w:r>
      <w:r w:rsidR="004B59B1">
        <w:rPr>
          <w:bCs/>
          <w:sz w:val="22"/>
          <w:szCs w:val="22"/>
        </w:rPr>
        <w:t>nd disaster recovery plans</w:t>
      </w:r>
    </w:p>
    <w:p w:rsidR="00A82E4D" w:rsidRPr="00293432" w:rsidRDefault="00C927EE" w:rsidP="00C927EE">
      <w:pPr>
        <w:rPr>
          <w:bCs/>
          <w:sz w:val="22"/>
          <w:szCs w:val="22"/>
        </w:rPr>
      </w:pPr>
      <w:r w:rsidRPr="00293432">
        <w:rPr>
          <w:bCs/>
          <w:sz w:val="22"/>
          <w:szCs w:val="22"/>
        </w:rPr>
        <w:sym w:font="Wingdings 2" w:char="F097"/>
      </w:r>
      <w:r w:rsidRPr="00293432">
        <w:rPr>
          <w:bCs/>
          <w:sz w:val="22"/>
          <w:szCs w:val="22"/>
        </w:rPr>
        <w:t xml:space="preserve"> Align</w:t>
      </w:r>
      <w:r w:rsidR="002C58EE" w:rsidRPr="00293432">
        <w:rPr>
          <w:bCs/>
          <w:sz w:val="22"/>
          <w:szCs w:val="22"/>
        </w:rPr>
        <w:t>ed</w:t>
      </w:r>
      <w:r w:rsidRPr="00293432">
        <w:rPr>
          <w:bCs/>
          <w:sz w:val="22"/>
          <w:szCs w:val="22"/>
        </w:rPr>
        <w:t xml:space="preserve"> IT risk management with ADUKG-wide risk management</w:t>
      </w:r>
    </w:p>
    <w:p w:rsidR="00EC1596" w:rsidRPr="00293432" w:rsidRDefault="00EC1596" w:rsidP="00D565E1">
      <w:pPr>
        <w:rPr>
          <w:bCs/>
          <w:sz w:val="22"/>
          <w:szCs w:val="22"/>
        </w:rPr>
      </w:pPr>
      <w:r w:rsidRPr="00293432">
        <w:rPr>
          <w:bCs/>
          <w:sz w:val="22"/>
          <w:szCs w:val="22"/>
        </w:rPr>
        <w:sym w:font="Wingdings 2" w:char="F097"/>
      </w:r>
      <w:r w:rsidRPr="00293432">
        <w:rPr>
          <w:bCs/>
          <w:sz w:val="22"/>
          <w:szCs w:val="22"/>
        </w:rPr>
        <w:t xml:space="preserve"> </w:t>
      </w:r>
      <w:r w:rsidR="00A854B8" w:rsidRPr="00293432">
        <w:rPr>
          <w:bCs/>
          <w:sz w:val="22"/>
          <w:szCs w:val="22"/>
        </w:rPr>
        <w:t>Aligned</w:t>
      </w:r>
      <w:r w:rsidRPr="00293432">
        <w:rPr>
          <w:bCs/>
          <w:sz w:val="22"/>
          <w:szCs w:val="22"/>
        </w:rPr>
        <w:t xml:space="preserve"> the IT team with organization’s performance objectives </w:t>
      </w:r>
      <w:r w:rsidR="00D565E1" w:rsidRPr="00293432">
        <w:rPr>
          <w:bCs/>
          <w:sz w:val="22"/>
          <w:szCs w:val="22"/>
        </w:rPr>
        <w:t>by developing, implementing and control</w:t>
      </w:r>
      <w:r w:rsidR="004B59B1">
        <w:rPr>
          <w:bCs/>
          <w:sz w:val="22"/>
          <w:szCs w:val="22"/>
        </w:rPr>
        <w:t>ling KPIs</w:t>
      </w:r>
    </w:p>
    <w:p w:rsidR="00E35A00" w:rsidRPr="00293432" w:rsidRDefault="005E7EDB" w:rsidP="005E7EDB">
      <w:pPr>
        <w:rPr>
          <w:bCs/>
          <w:sz w:val="22"/>
          <w:szCs w:val="22"/>
        </w:rPr>
      </w:pPr>
      <w:r w:rsidRPr="00293432">
        <w:rPr>
          <w:bCs/>
          <w:sz w:val="22"/>
          <w:szCs w:val="22"/>
        </w:rPr>
        <w:sym w:font="Wingdings 2" w:char="F097"/>
      </w:r>
      <w:r w:rsidRPr="00293432">
        <w:rPr>
          <w:bCs/>
          <w:sz w:val="22"/>
          <w:szCs w:val="22"/>
        </w:rPr>
        <w:t xml:space="preserve"> </w:t>
      </w:r>
      <w:r w:rsidR="0070400C" w:rsidRPr="00293432">
        <w:rPr>
          <w:bCs/>
          <w:sz w:val="22"/>
          <w:szCs w:val="22"/>
        </w:rPr>
        <w:t>Structured information system policies and procedures; instituted IT training programs; and evaluated emerging techn</w:t>
      </w:r>
      <w:r w:rsidR="004B59B1">
        <w:rPr>
          <w:bCs/>
          <w:sz w:val="22"/>
          <w:szCs w:val="22"/>
        </w:rPr>
        <w:t>ologies, products, and services</w:t>
      </w:r>
    </w:p>
    <w:p w:rsidR="00E35A00" w:rsidRPr="00293432" w:rsidRDefault="005E7EDB" w:rsidP="005E7EDB">
      <w:pPr>
        <w:rPr>
          <w:bCs/>
          <w:sz w:val="22"/>
          <w:szCs w:val="22"/>
        </w:rPr>
      </w:pPr>
      <w:r w:rsidRPr="00293432">
        <w:rPr>
          <w:bCs/>
          <w:sz w:val="22"/>
          <w:szCs w:val="22"/>
        </w:rPr>
        <w:sym w:font="Wingdings 2" w:char="F097"/>
      </w:r>
      <w:r w:rsidRPr="00293432">
        <w:rPr>
          <w:bCs/>
          <w:sz w:val="22"/>
          <w:szCs w:val="22"/>
        </w:rPr>
        <w:t xml:space="preserve"> </w:t>
      </w:r>
      <w:r w:rsidR="00635424" w:rsidRPr="00293432">
        <w:rPr>
          <w:bCs/>
          <w:sz w:val="22"/>
          <w:szCs w:val="22"/>
        </w:rPr>
        <w:t xml:space="preserve">Represented </w:t>
      </w:r>
      <w:r w:rsidR="003904C6" w:rsidRPr="00293432">
        <w:rPr>
          <w:bCs/>
          <w:sz w:val="22"/>
          <w:szCs w:val="22"/>
        </w:rPr>
        <w:t xml:space="preserve">IT on numerous boards, </w:t>
      </w:r>
      <w:r w:rsidR="00635424" w:rsidRPr="00293432">
        <w:rPr>
          <w:bCs/>
          <w:sz w:val="22"/>
          <w:szCs w:val="22"/>
        </w:rPr>
        <w:t xml:space="preserve">including </w:t>
      </w:r>
      <w:r w:rsidR="003904C6" w:rsidRPr="00293432">
        <w:rPr>
          <w:bCs/>
          <w:sz w:val="22"/>
          <w:szCs w:val="22"/>
        </w:rPr>
        <w:t>A</w:t>
      </w:r>
      <w:r w:rsidR="00635424" w:rsidRPr="00293432">
        <w:rPr>
          <w:bCs/>
          <w:sz w:val="22"/>
          <w:szCs w:val="22"/>
        </w:rPr>
        <w:t xml:space="preserve">DUKG Change Management council and </w:t>
      </w:r>
      <w:r w:rsidR="003904C6" w:rsidRPr="00293432">
        <w:rPr>
          <w:bCs/>
          <w:sz w:val="22"/>
          <w:szCs w:val="22"/>
        </w:rPr>
        <w:t>ISO Quality Management</w:t>
      </w:r>
      <w:r w:rsidR="00635424" w:rsidRPr="00293432">
        <w:rPr>
          <w:bCs/>
          <w:sz w:val="22"/>
          <w:szCs w:val="22"/>
        </w:rPr>
        <w:t>.</w:t>
      </w:r>
    </w:p>
    <w:p w:rsidR="004D7B2F" w:rsidRPr="00293432" w:rsidRDefault="005E7EDB" w:rsidP="005F39E7">
      <w:pPr>
        <w:rPr>
          <w:bCs/>
          <w:sz w:val="22"/>
          <w:szCs w:val="22"/>
        </w:rPr>
      </w:pPr>
      <w:r w:rsidRPr="00293432">
        <w:rPr>
          <w:bCs/>
          <w:sz w:val="22"/>
          <w:szCs w:val="22"/>
        </w:rPr>
        <w:sym w:font="Wingdings 2" w:char="F097"/>
      </w:r>
      <w:r w:rsidRPr="00293432">
        <w:rPr>
          <w:bCs/>
          <w:sz w:val="22"/>
          <w:szCs w:val="22"/>
        </w:rPr>
        <w:t xml:space="preserve"> </w:t>
      </w:r>
      <w:r w:rsidR="00214C60" w:rsidRPr="00293432">
        <w:rPr>
          <w:bCs/>
          <w:sz w:val="22"/>
          <w:szCs w:val="22"/>
        </w:rPr>
        <w:t xml:space="preserve">Established </w:t>
      </w:r>
      <w:r w:rsidR="008C2A05" w:rsidRPr="00293432">
        <w:rPr>
          <w:bCs/>
          <w:sz w:val="22"/>
          <w:szCs w:val="22"/>
        </w:rPr>
        <w:t>the Governance Framework and processes with various Systems Integrators</w:t>
      </w:r>
    </w:p>
    <w:p w:rsidR="005F39E7" w:rsidRPr="00293432" w:rsidRDefault="005F39E7" w:rsidP="005F39E7">
      <w:pPr>
        <w:rPr>
          <w:bCs/>
          <w:sz w:val="22"/>
          <w:szCs w:val="22"/>
        </w:rPr>
      </w:pPr>
      <w:r w:rsidRPr="00293432">
        <w:rPr>
          <w:bCs/>
          <w:sz w:val="22"/>
          <w:szCs w:val="22"/>
        </w:rPr>
        <w:sym w:font="Wingdings 2" w:char="F097"/>
      </w:r>
      <w:r w:rsidRPr="00293432">
        <w:rPr>
          <w:bCs/>
          <w:sz w:val="22"/>
          <w:szCs w:val="22"/>
        </w:rPr>
        <w:t xml:space="preserve"> Managed the development and implementation of the organization-wide PM standards and methodologies, in line </w:t>
      </w:r>
      <w:r w:rsidR="004B59B1">
        <w:rPr>
          <w:bCs/>
          <w:sz w:val="22"/>
          <w:szCs w:val="22"/>
        </w:rPr>
        <w:t>with industry wide PM practices</w:t>
      </w:r>
    </w:p>
    <w:p w:rsidR="004D7B2F" w:rsidRPr="00293432" w:rsidRDefault="004D7B2F" w:rsidP="0005064B">
      <w:pPr>
        <w:rPr>
          <w:bCs/>
          <w:sz w:val="22"/>
          <w:szCs w:val="22"/>
        </w:rPr>
      </w:pPr>
      <w:r w:rsidRPr="00293432">
        <w:rPr>
          <w:bCs/>
          <w:sz w:val="22"/>
          <w:szCs w:val="22"/>
        </w:rPr>
        <w:sym w:font="Wingdings 2" w:char="F097"/>
      </w:r>
      <w:r w:rsidRPr="00293432">
        <w:rPr>
          <w:bCs/>
          <w:sz w:val="22"/>
          <w:szCs w:val="22"/>
        </w:rPr>
        <w:t xml:space="preserve"> Managed successfully the planning and rollout of various activities and projects while concurrently reengineering processes and driving improvements for a leaner, more productive and cost-effective operating infrastruc</w:t>
      </w:r>
      <w:r w:rsidR="002B03A3">
        <w:rPr>
          <w:bCs/>
          <w:sz w:val="22"/>
          <w:szCs w:val="22"/>
        </w:rPr>
        <w:t>ture with renewed quality focus</w:t>
      </w:r>
      <w:r w:rsidR="00796BEC">
        <w:rPr>
          <w:bCs/>
          <w:sz w:val="22"/>
          <w:szCs w:val="22"/>
        </w:rPr>
        <w:t xml:space="preserve">; </w:t>
      </w:r>
      <w:r w:rsidR="0005064B" w:rsidRPr="00293432">
        <w:rPr>
          <w:sz w:val="22"/>
          <w:szCs w:val="22"/>
        </w:rPr>
        <w:t>Managed Abu Dhabi University</w:t>
      </w:r>
      <w:r w:rsidRPr="00293432">
        <w:rPr>
          <w:sz w:val="22"/>
          <w:szCs w:val="22"/>
        </w:rPr>
        <w:t xml:space="preserve"> multimillion-dirham </w:t>
      </w:r>
      <w:r w:rsidRPr="008D7E51">
        <w:rPr>
          <w:sz w:val="22"/>
          <w:szCs w:val="22"/>
        </w:rPr>
        <w:t>ERP</w:t>
      </w:r>
      <w:r w:rsidRPr="00293432">
        <w:rPr>
          <w:sz w:val="22"/>
          <w:szCs w:val="22"/>
        </w:rPr>
        <w:t xml:space="preserve"> project integrating service management into a </w:t>
      </w:r>
      <w:r w:rsidRPr="00293432">
        <w:rPr>
          <w:bCs/>
          <w:sz w:val="22"/>
          <w:szCs w:val="22"/>
        </w:rPr>
        <w:t>PeopleSoft</w:t>
      </w:r>
      <w:r w:rsidRPr="00293432">
        <w:rPr>
          <w:sz w:val="22"/>
          <w:szCs w:val="22"/>
        </w:rPr>
        <w:t xml:space="preserve"> solution</w:t>
      </w:r>
    </w:p>
    <w:p w:rsidR="004D7B2F" w:rsidRPr="00293432" w:rsidRDefault="004D7B2F" w:rsidP="004D7B2F">
      <w:pPr>
        <w:rPr>
          <w:sz w:val="22"/>
          <w:szCs w:val="22"/>
        </w:rPr>
      </w:pPr>
      <w:r w:rsidRPr="00293432">
        <w:rPr>
          <w:bCs/>
          <w:sz w:val="22"/>
          <w:szCs w:val="22"/>
        </w:rPr>
        <w:sym w:font="Wingdings 2" w:char="F097"/>
      </w:r>
      <w:r w:rsidRPr="00293432">
        <w:rPr>
          <w:bCs/>
          <w:sz w:val="22"/>
          <w:szCs w:val="22"/>
        </w:rPr>
        <w:t xml:space="preserve"> </w:t>
      </w:r>
      <w:r w:rsidRPr="00293432">
        <w:rPr>
          <w:sz w:val="22"/>
          <w:szCs w:val="22"/>
        </w:rPr>
        <w:t xml:space="preserve">Chaired steering committees, developed business cases, and planned future resource models for phased handover of all systems </w:t>
      </w:r>
      <w:r w:rsidR="002B03A3">
        <w:rPr>
          <w:sz w:val="22"/>
          <w:szCs w:val="22"/>
        </w:rPr>
        <w:t>support and knowledge transfer</w:t>
      </w:r>
    </w:p>
    <w:p w:rsidR="0061528B" w:rsidRPr="00293432" w:rsidRDefault="0061528B" w:rsidP="0061528B">
      <w:pPr>
        <w:rPr>
          <w:bCs/>
          <w:sz w:val="22"/>
          <w:szCs w:val="22"/>
        </w:rPr>
      </w:pPr>
      <w:r w:rsidRPr="00293432">
        <w:rPr>
          <w:bCs/>
          <w:sz w:val="22"/>
          <w:szCs w:val="22"/>
        </w:rPr>
        <w:sym w:font="Wingdings 2" w:char="F097"/>
      </w:r>
      <w:r w:rsidRPr="00293432">
        <w:rPr>
          <w:bCs/>
          <w:sz w:val="22"/>
          <w:szCs w:val="22"/>
        </w:rPr>
        <w:t xml:space="preserve"> Managed full scope of IT operations and projects, including software development, networking, infras</w:t>
      </w:r>
      <w:r w:rsidR="00D66C9F">
        <w:rPr>
          <w:bCs/>
          <w:sz w:val="22"/>
          <w:szCs w:val="22"/>
        </w:rPr>
        <w:t>tructure, security</w:t>
      </w:r>
      <w:r w:rsidR="008E575B">
        <w:rPr>
          <w:bCs/>
          <w:sz w:val="22"/>
          <w:szCs w:val="22"/>
        </w:rPr>
        <w:t xml:space="preserve">, </w:t>
      </w:r>
      <w:r w:rsidR="00611B6C">
        <w:rPr>
          <w:bCs/>
          <w:sz w:val="22"/>
          <w:szCs w:val="22"/>
        </w:rPr>
        <w:t>Citrix Desktop,</w:t>
      </w:r>
      <w:r w:rsidR="00670B10">
        <w:rPr>
          <w:bCs/>
          <w:sz w:val="22"/>
          <w:szCs w:val="22"/>
        </w:rPr>
        <w:t xml:space="preserve"> VMware Server Migration,</w:t>
      </w:r>
      <w:r w:rsidR="00611B6C">
        <w:rPr>
          <w:bCs/>
          <w:sz w:val="22"/>
          <w:szCs w:val="22"/>
        </w:rPr>
        <w:t xml:space="preserve"> </w:t>
      </w:r>
      <w:r w:rsidR="00D66C9F" w:rsidRPr="008D7E51">
        <w:rPr>
          <w:bCs/>
          <w:sz w:val="22"/>
          <w:szCs w:val="22"/>
        </w:rPr>
        <w:t xml:space="preserve">Blackboard LMS, </w:t>
      </w:r>
      <w:r w:rsidR="00CE1605" w:rsidRPr="008D7E51">
        <w:rPr>
          <w:bCs/>
          <w:sz w:val="22"/>
          <w:szCs w:val="22"/>
        </w:rPr>
        <w:t>ERP</w:t>
      </w:r>
      <w:r w:rsidR="00D66C9F" w:rsidRPr="008D7E51">
        <w:rPr>
          <w:bCs/>
          <w:sz w:val="22"/>
          <w:szCs w:val="22"/>
        </w:rPr>
        <w:t xml:space="preserve"> SIS, SharePoint</w:t>
      </w:r>
      <w:r w:rsidR="00CE1605" w:rsidRPr="008D7E51">
        <w:rPr>
          <w:bCs/>
          <w:sz w:val="22"/>
          <w:szCs w:val="22"/>
        </w:rPr>
        <w:t xml:space="preserve"> and CRM;</w:t>
      </w:r>
      <w:r w:rsidRPr="00293432">
        <w:rPr>
          <w:bCs/>
          <w:sz w:val="22"/>
          <w:szCs w:val="22"/>
        </w:rPr>
        <w:t xml:space="preserve"> Led projects to reengineer existing obsolete application architect</w:t>
      </w:r>
      <w:r w:rsidR="00CE1605">
        <w:rPr>
          <w:bCs/>
          <w:sz w:val="22"/>
          <w:szCs w:val="22"/>
        </w:rPr>
        <w:t xml:space="preserve">ure and Web-based applications; </w:t>
      </w:r>
      <w:r w:rsidRPr="00293432">
        <w:rPr>
          <w:bCs/>
          <w:sz w:val="22"/>
          <w:szCs w:val="22"/>
        </w:rPr>
        <w:t>Spearheaded organization through several security audits and application vulnerability a</w:t>
      </w:r>
      <w:r w:rsidR="002B03A3">
        <w:rPr>
          <w:bCs/>
          <w:sz w:val="22"/>
          <w:szCs w:val="22"/>
        </w:rPr>
        <w:t>ssessments with 100% compliance;</w:t>
      </w:r>
      <w:r w:rsidRPr="00293432">
        <w:rPr>
          <w:bCs/>
          <w:sz w:val="22"/>
          <w:szCs w:val="22"/>
        </w:rPr>
        <w:t xml:space="preserve"> Managed 15 IT specialists </w:t>
      </w:r>
      <w:r w:rsidRPr="00293432">
        <w:rPr>
          <w:sz w:val="22"/>
          <w:szCs w:val="22"/>
        </w:rPr>
        <w:t xml:space="preserve">as well as 7 project managers </w:t>
      </w:r>
      <w:r w:rsidRPr="00293432">
        <w:rPr>
          <w:bCs/>
          <w:sz w:val="22"/>
          <w:szCs w:val="22"/>
        </w:rPr>
        <w:t>and led 20 project members in three operating centers</w:t>
      </w:r>
      <w:r w:rsidR="00A215BC">
        <w:rPr>
          <w:bCs/>
          <w:sz w:val="22"/>
          <w:szCs w:val="22"/>
        </w:rPr>
        <w:t xml:space="preserve"> (Abu Dhabi, Al </w:t>
      </w:r>
      <w:proofErr w:type="spellStart"/>
      <w:r w:rsidR="00A215BC">
        <w:rPr>
          <w:bCs/>
          <w:sz w:val="22"/>
          <w:szCs w:val="22"/>
        </w:rPr>
        <w:t>Ain</w:t>
      </w:r>
      <w:proofErr w:type="spellEnd"/>
      <w:r w:rsidR="00A215BC">
        <w:rPr>
          <w:bCs/>
          <w:sz w:val="22"/>
          <w:szCs w:val="22"/>
        </w:rPr>
        <w:t>, and Dubai)</w:t>
      </w:r>
    </w:p>
    <w:p w:rsidR="004D7B2F" w:rsidRPr="009C77FD" w:rsidRDefault="004D7B2F" w:rsidP="005E7EDB">
      <w:pPr>
        <w:rPr>
          <w:bCs/>
          <w:sz w:val="16"/>
          <w:szCs w:val="16"/>
        </w:rPr>
      </w:pPr>
    </w:p>
    <w:p w:rsidR="003D0084" w:rsidRPr="00293432" w:rsidRDefault="00A64AF2" w:rsidP="00A07F06">
      <w:pPr>
        <w:rPr>
          <w:b/>
          <w:sz w:val="22"/>
          <w:szCs w:val="22"/>
          <w:u w:val="single"/>
        </w:rPr>
      </w:pPr>
      <w:r w:rsidRPr="00293432">
        <w:rPr>
          <w:b/>
          <w:sz w:val="22"/>
          <w:szCs w:val="22"/>
          <w:u w:val="single"/>
        </w:rPr>
        <w:t xml:space="preserve">Selected </w:t>
      </w:r>
      <w:r w:rsidR="003D0084" w:rsidRPr="00293432">
        <w:rPr>
          <w:b/>
          <w:sz w:val="22"/>
          <w:szCs w:val="22"/>
          <w:u w:val="single"/>
        </w:rPr>
        <w:t>Performance highlights:</w:t>
      </w:r>
    </w:p>
    <w:p w:rsidR="00D20164" w:rsidRPr="00293432" w:rsidRDefault="00C46BE9" w:rsidP="0098078C">
      <w:pPr>
        <w:rPr>
          <w:bCs/>
          <w:sz w:val="22"/>
          <w:szCs w:val="22"/>
        </w:rPr>
      </w:pPr>
      <w:r w:rsidRPr="00293432">
        <w:rPr>
          <w:bCs/>
          <w:sz w:val="22"/>
          <w:szCs w:val="22"/>
        </w:rPr>
        <w:sym w:font="Wingdings 2" w:char="F097"/>
      </w:r>
      <w:r w:rsidRPr="00293432">
        <w:rPr>
          <w:bCs/>
          <w:sz w:val="22"/>
          <w:szCs w:val="22"/>
        </w:rPr>
        <w:t xml:space="preserve"> </w:t>
      </w:r>
      <w:r w:rsidR="003D0084" w:rsidRPr="00293432">
        <w:rPr>
          <w:bCs/>
          <w:sz w:val="22"/>
          <w:szCs w:val="22"/>
        </w:rPr>
        <w:t xml:space="preserve">Reduced customer support costs 25% by </w:t>
      </w:r>
      <w:r w:rsidR="00B906F3" w:rsidRPr="00293432">
        <w:rPr>
          <w:bCs/>
          <w:sz w:val="22"/>
          <w:szCs w:val="22"/>
        </w:rPr>
        <w:t xml:space="preserve">reengineering IT operations and Infrastructure to support </w:t>
      </w:r>
      <w:r w:rsidR="0098078C" w:rsidRPr="00293432">
        <w:rPr>
          <w:bCs/>
          <w:sz w:val="22"/>
          <w:szCs w:val="22"/>
        </w:rPr>
        <w:t xml:space="preserve">students, </w:t>
      </w:r>
      <w:r w:rsidR="00B906F3" w:rsidRPr="00293432">
        <w:rPr>
          <w:bCs/>
          <w:sz w:val="22"/>
          <w:szCs w:val="22"/>
        </w:rPr>
        <w:t xml:space="preserve">staff and faculty </w:t>
      </w:r>
      <w:r w:rsidR="005F5E20" w:rsidRPr="00293432">
        <w:rPr>
          <w:bCs/>
          <w:sz w:val="22"/>
          <w:szCs w:val="22"/>
        </w:rPr>
        <w:t xml:space="preserve">members </w:t>
      </w:r>
      <w:r w:rsidR="00DB0AEE">
        <w:rPr>
          <w:bCs/>
          <w:sz w:val="22"/>
          <w:szCs w:val="22"/>
        </w:rPr>
        <w:t xml:space="preserve">in three operating centers; </w:t>
      </w:r>
      <w:r w:rsidR="00D755D8" w:rsidRPr="00293432">
        <w:rPr>
          <w:bCs/>
          <w:sz w:val="22"/>
          <w:szCs w:val="22"/>
        </w:rPr>
        <w:t>Upgraded IT infrastructure, formulating quality assurance standards and procedures like the Infrastructure Performance Management based on ITIL Foundation which improves the likelihood that performance problems will be discovered by management</w:t>
      </w:r>
      <w:r w:rsidR="000D6261">
        <w:rPr>
          <w:bCs/>
          <w:sz w:val="22"/>
          <w:szCs w:val="22"/>
        </w:rPr>
        <w:t xml:space="preserve"> systems rather than end users</w:t>
      </w:r>
    </w:p>
    <w:p w:rsidR="00D20164" w:rsidRPr="00293432" w:rsidRDefault="00C46BE9" w:rsidP="00C46BE9">
      <w:pPr>
        <w:rPr>
          <w:bCs/>
          <w:sz w:val="22"/>
          <w:szCs w:val="22"/>
        </w:rPr>
      </w:pPr>
      <w:r w:rsidRPr="00293432">
        <w:rPr>
          <w:bCs/>
          <w:sz w:val="22"/>
          <w:szCs w:val="22"/>
        </w:rPr>
        <w:sym w:font="Wingdings 2" w:char="F097"/>
      </w:r>
      <w:r w:rsidRPr="00293432">
        <w:rPr>
          <w:bCs/>
          <w:sz w:val="22"/>
          <w:szCs w:val="22"/>
        </w:rPr>
        <w:t xml:space="preserve"> </w:t>
      </w:r>
      <w:r w:rsidR="003D0084" w:rsidRPr="00293432">
        <w:rPr>
          <w:bCs/>
          <w:sz w:val="22"/>
          <w:szCs w:val="22"/>
        </w:rPr>
        <w:t xml:space="preserve">Lowered website development and client engagement expenses </w:t>
      </w:r>
      <w:r w:rsidR="005F5E20" w:rsidRPr="00293432">
        <w:rPr>
          <w:bCs/>
          <w:sz w:val="22"/>
          <w:szCs w:val="22"/>
        </w:rPr>
        <w:t>70%, development costs 45</w:t>
      </w:r>
      <w:r w:rsidR="003D0084" w:rsidRPr="00293432">
        <w:rPr>
          <w:bCs/>
          <w:sz w:val="22"/>
          <w:szCs w:val="22"/>
        </w:rPr>
        <w:t xml:space="preserve">%, and maintenance costs </w:t>
      </w:r>
      <w:r w:rsidR="005F5E20" w:rsidRPr="00293432">
        <w:rPr>
          <w:bCs/>
          <w:sz w:val="22"/>
          <w:szCs w:val="22"/>
        </w:rPr>
        <w:t>4</w:t>
      </w:r>
      <w:r w:rsidR="003D0084" w:rsidRPr="00293432">
        <w:rPr>
          <w:bCs/>
          <w:sz w:val="22"/>
          <w:szCs w:val="22"/>
        </w:rPr>
        <w:t xml:space="preserve">0% by implementing </w:t>
      </w:r>
      <w:r w:rsidR="00BA40C6" w:rsidRPr="00293432">
        <w:rPr>
          <w:bCs/>
          <w:sz w:val="22"/>
          <w:szCs w:val="22"/>
        </w:rPr>
        <w:t>design</w:t>
      </w:r>
      <w:r w:rsidR="003D0084" w:rsidRPr="00293432">
        <w:rPr>
          <w:bCs/>
          <w:sz w:val="22"/>
          <w:szCs w:val="22"/>
        </w:rPr>
        <w:t xml:space="preserve"> centric, iterative software, which improved development processes a</w:t>
      </w:r>
      <w:r w:rsidR="00F944B3" w:rsidRPr="00293432">
        <w:rPr>
          <w:bCs/>
          <w:sz w:val="22"/>
          <w:szCs w:val="22"/>
        </w:rPr>
        <w:t xml:space="preserve">nd increased PM </w:t>
      </w:r>
      <w:r w:rsidR="000D6261">
        <w:rPr>
          <w:bCs/>
          <w:sz w:val="22"/>
          <w:szCs w:val="22"/>
        </w:rPr>
        <w:t>effectiveness</w:t>
      </w:r>
    </w:p>
    <w:p w:rsidR="00D20164" w:rsidRPr="00293432" w:rsidRDefault="00C46BE9" w:rsidP="00C46BE9">
      <w:pPr>
        <w:rPr>
          <w:bCs/>
          <w:sz w:val="22"/>
          <w:szCs w:val="22"/>
        </w:rPr>
      </w:pPr>
      <w:r w:rsidRPr="00293432">
        <w:rPr>
          <w:bCs/>
          <w:sz w:val="22"/>
          <w:szCs w:val="22"/>
        </w:rPr>
        <w:sym w:font="Wingdings 2" w:char="F097"/>
      </w:r>
      <w:r w:rsidRPr="00293432">
        <w:rPr>
          <w:bCs/>
          <w:sz w:val="22"/>
          <w:szCs w:val="22"/>
        </w:rPr>
        <w:t xml:space="preserve"> </w:t>
      </w:r>
      <w:r w:rsidR="003D0084" w:rsidRPr="00293432">
        <w:rPr>
          <w:bCs/>
          <w:sz w:val="22"/>
          <w:szCs w:val="22"/>
        </w:rPr>
        <w:t xml:space="preserve">Saved </w:t>
      </w:r>
      <w:r w:rsidR="0072509D" w:rsidRPr="00293432">
        <w:rPr>
          <w:bCs/>
          <w:sz w:val="22"/>
          <w:szCs w:val="22"/>
        </w:rPr>
        <w:t>the business</w:t>
      </w:r>
      <w:r w:rsidR="003D0084" w:rsidRPr="00293432">
        <w:rPr>
          <w:bCs/>
          <w:sz w:val="22"/>
          <w:szCs w:val="22"/>
        </w:rPr>
        <w:t xml:space="preserve"> </w:t>
      </w:r>
      <w:r w:rsidR="00197665" w:rsidRPr="00293432">
        <w:rPr>
          <w:bCs/>
          <w:sz w:val="22"/>
          <w:szCs w:val="22"/>
        </w:rPr>
        <w:t xml:space="preserve">around </w:t>
      </w:r>
      <w:r w:rsidR="00C51423" w:rsidRPr="00293432">
        <w:rPr>
          <w:bCs/>
          <w:sz w:val="22"/>
          <w:szCs w:val="22"/>
        </w:rPr>
        <w:t>AED</w:t>
      </w:r>
      <w:r w:rsidR="007834FC" w:rsidRPr="00293432">
        <w:rPr>
          <w:bCs/>
          <w:sz w:val="22"/>
          <w:szCs w:val="22"/>
        </w:rPr>
        <w:t>3</w:t>
      </w:r>
      <w:r w:rsidR="00AE7F40" w:rsidRPr="00293432">
        <w:rPr>
          <w:bCs/>
          <w:sz w:val="22"/>
          <w:szCs w:val="22"/>
        </w:rPr>
        <w:t>0</w:t>
      </w:r>
      <w:r w:rsidR="00197665" w:rsidRPr="00293432">
        <w:rPr>
          <w:bCs/>
          <w:sz w:val="22"/>
          <w:szCs w:val="22"/>
        </w:rPr>
        <w:t>0</w:t>
      </w:r>
      <w:r w:rsidR="0059556C" w:rsidRPr="00293432">
        <w:rPr>
          <w:bCs/>
          <w:sz w:val="22"/>
          <w:szCs w:val="22"/>
        </w:rPr>
        <w:t>k</w:t>
      </w:r>
      <w:r w:rsidR="004E22F4" w:rsidRPr="00293432">
        <w:rPr>
          <w:bCs/>
          <w:sz w:val="22"/>
          <w:szCs w:val="22"/>
        </w:rPr>
        <w:t xml:space="preserve"> </w:t>
      </w:r>
      <w:r w:rsidR="003D0084" w:rsidRPr="00293432">
        <w:rPr>
          <w:bCs/>
          <w:sz w:val="22"/>
          <w:szCs w:val="22"/>
        </w:rPr>
        <w:t xml:space="preserve">annually by </w:t>
      </w:r>
      <w:r w:rsidR="00AE7F40" w:rsidRPr="00293432">
        <w:rPr>
          <w:bCs/>
          <w:sz w:val="22"/>
          <w:szCs w:val="22"/>
        </w:rPr>
        <w:t>re</w:t>
      </w:r>
      <w:r w:rsidR="003D0084" w:rsidRPr="00293432">
        <w:rPr>
          <w:bCs/>
          <w:sz w:val="22"/>
          <w:szCs w:val="22"/>
        </w:rPr>
        <w:t>negotiating contract</w:t>
      </w:r>
      <w:r w:rsidR="00AE7F40" w:rsidRPr="00293432">
        <w:rPr>
          <w:bCs/>
          <w:sz w:val="22"/>
          <w:szCs w:val="22"/>
        </w:rPr>
        <w:t xml:space="preserve">s with vendors </w:t>
      </w:r>
      <w:r w:rsidR="00480F98" w:rsidRPr="00293432">
        <w:rPr>
          <w:bCs/>
          <w:sz w:val="22"/>
          <w:szCs w:val="22"/>
        </w:rPr>
        <w:t xml:space="preserve">without any service interruption </w:t>
      </w:r>
      <w:r w:rsidR="00AE7F40" w:rsidRPr="00293432">
        <w:rPr>
          <w:bCs/>
          <w:sz w:val="22"/>
          <w:szCs w:val="22"/>
        </w:rPr>
        <w:t xml:space="preserve">and </w:t>
      </w:r>
      <w:r w:rsidR="003904C6" w:rsidRPr="00293432">
        <w:rPr>
          <w:bCs/>
          <w:sz w:val="22"/>
          <w:szCs w:val="22"/>
        </w:rPr>
        <w:t>by upgrading software systems for bet</w:t>
      </w:r>
      <w:r w:rsidR="000D6261">
        <w:rPr>
          <w:bCs/>
          <w:sz w:val="22"/>
          <w:szCs w:val="22"/>
        </w:rPr>
        <w:t>ter performances and efficiency</w:t>
      </w:r>
    </w:p>
    <w:p w:rsidR="00D20164" w:rsidRPr="00293432" w:rsidRDefault="00C46BE9" w:rsidP="00C46BE9">
      <w:pPr>
        <w:rPr>
          <w:bCs/>
          <w:sz w:val="22"/>
          <w:szCs w:val="22"/>
        </w:rPr>
      </w:pPr>
      <w:r w:rsidRPr="00293432">
        <w:rPr>
          <w:bCs/>
          <w:sz w:val="22"/>
          <w:szCs w:val="22"/>
        </w:rPr>
        <w:sym w:font="Wingdings 2" w:char="F097"/>
      </w:r>
      <w:r w:rsidRPr="00293432">
        <w:rPr>
          <w:bCs/>
          <w:sz w:val="22"/>
          <w:szCs w:val="22"/>
        </w:rPr>
        <w:t xml:space="preserve"> </w:t>
      </w:r>
      <w:r w:rsidR="00124044" w:rsidRPr="00293432">
        <w:rPr>
          <w:sz w:val="22"/>
          <w:szCs w:val="22"/>
        </w:rPr>
        <w:t>Implemented end-to-end IT service management processes which replaced the ‘technical silos’ and isolated ‘islands of excellence’ that have previously existed within the organization</w:t>
      </w:r>
    </w:p>
    <w:p w:rsidR="00D20164" w:rsidRPr="00293432" w:rsidRDefault="00C46BE9" w:rsidP="00C46BE9">
      <w:pPr>
        <w:rPr>
          <w:bCs/>
          <w:sz w:val="22"/>
          <w:szCs w:val="22"/>
        </w:rPr>
      </w:pPr>
      <w:r w:rsidRPr="00293432">
        <w:rPr>
          <w:bCs/>
          <w:sz w:val="22"/>
          <w:szCs w:val="22"/>
        </w:rPr>
        <w:sym w:font="Wingdings 2" w:char="F097"/>
      </w:r>
      <w:r w:rsidRPr="00293432">
        <w:rPr>
          <w:bCs/>
          <w:sz w:val="22"/>
          <w:szCs w:val="22"/>
        </w:rPr>
        <w:t xml:space="preserve"> </w:t>
      </w:r>
      <w:r w:rsidR="003904C6" w:rsidRPr="00293432">
        <w:rPr>
          <w:sz w:val="22"/>
          <w:szCs w:val="22"/>
        </w:rPr>
        <w:t xml:space="preserve">Developed over 30 IT policies </w:t>
      </w:r>
      <w:r w:rsidR="003904C6" w:rsidRPr="008D7E51">
        <w:rPr>
          <w:sz w:val="22"/>
          <w:szCs w:val="22"/>
        </w:rPr>
        <w:t>based on ITIL and ISO 9001:2008 best practices and</w:t>
      </w:r>
      <w:r w:rsidR="003904C6" w:rsidRPr="00293432">
        <w:rPr>
          <w:sz w:val="22"/>
          <w:szCs w:val="22"/>
        </w:rPr>
        <w:t xml:space="preserve"> a 3-year IT operating plan with balanced scorecards associated with goals</w:t>
      </w:r>
    </w:p>
    <w:p w:rsidR="00D20164" w:rsidRPr="00293432" w:rsidRDefault="00C46BE9" w:rsidP="00C46BE9">
      <w:pPr>
        <w:rPr>
          <w:sz w:val="22"/>
          <w:szCs w:val="22"/>
        </w:rPr>
      </w:pPr>
      <w:r w:rsidRPr="00293432">
        <w:rPr>
          <w:bCs/>
          <w:sz w:val="22"/>
          <w:szCs w:val="22"/>
        </w:rPr>
        <w:sym w:font="Wingdings 2" w:char="F097"/>
      </w:r>
      <w:r w:rsidRPr="00293432">
        <w:rPr>
          <w:bCs/>
          <w:sz w:val="22"/>
          <w:szCs w:val="22"/>
        </w:rPr>
        <w:t xml:space="preserve"> </w:t>
      </w:r>
      <w:r w:rsidR="008C2A05" w:rsidRPr="00293432">
        <w:rPr>
          <w:sz w:val="22"/>
          <w:szCs w:val="22"/>
        </w:rPr>
        <w:t>Consistently delivered the best IT infrastructure with an uptime exceeding 99.98% to support mission critical systems by ensuring that all hardware and software are current, reliable and have available capacity to meet the business needs</w:t>
      </w:r>
    </w:p>
    <w:p w:rsidR="00767379" w:rsidRPr="00293432" w:rsidRDefault="00767379" w:rsidP="00767379">
      <w:pPr>
        <w:rPr>
          <w:sz w:val="22"/>
          <w:szCs w:val="22"/>
        </w:rPr>
      </w:pPr>
      <w:r w:rsidRPr="00293432">
        <w:rPr>
          <w:bCs/>
          <w:sz w:val="22"/>
          <w:szCs w:val="22"/>
        </w:rPr>
        <w:sym w:font="Wingdings 2" w:char="F097"/>
      </w:r>
      <w:r w:rsidRPr="00293432">
        <w:rPr>
          <w:bCs/>
          <w:sz w:val="22"/>
          <w:szCs w:val="22"/>
        </w:rPr>
        <w:t xml:space="preserve"> </w:t>
      </w:r>
      <w:r w:rsidRPr="00293432">
        <w:rPr>
          <w:sz w:val="22"/>
          <w:szCs w:val="22"/>
        </w:rPr>
        <w:t>Successfully delivered phase</w:t>
      </w:r>
      <w:r w:rsidR="008E575B">
        <w:rPr>
          <w:sz w:val="22"/>
          <w:szCs w:val="22"/>
        </w:rPr>
        <w:t>s</w:t>
      </w:r>
      <w:r w:rsidRPr="00293432">
        <w:rPr>
          <w:sz w:val="22"/>
          <w:szCs w:val="22"/>
        </w:rPr>
        <w:t xml:space="preserve"> </w:t>
      </w:r>
      <w:r w:rsidR="008E575B">
        <w:rPr>
          <w:sz w:val="22"/>
          <w:szCs w:val="22"/>
        </w:rPr>
        <w:t xml:space="preserve">1 and 2 </w:t>
      </w:r>
      <w:r w:rsidRPr="00293432">
        <w:rPr>
          <w:sz w:val="22"/>
          <w:szCs w:val="22"/>
        </w:rPr>
        <w:t>of the group’s ERP project,</w:t>
      </w:r>
      <w:r w:rsidR="000D6261">
        <w:rPr>
          <w:sz w:val="22"/>
          <w:szCs w:val="22"/>
        </w:rPr>
        <w:t xml:space="preserve"> on schedule and within budget; </w:t>
      </w:r>
      <w:r w:rsidR="00D12FB6" w:rsidRPr="00293432">
        <w:rPr>
          <w:sz w:val="22"/>
          <w:szCs w:val="22"/>
        </w:rPr>
        <w:t>previous</w:t>
      </w:r>
      <w:r w:rsidRPr="00293432">
        <w:rPr>
          <w:sz w:val="22"/>
          <w:szCs w:val="22"/>
        </w:rPr>
        <w:t xml:space="preserve"> failed attempts placed significant pressure on the organization to deliver on time and to specifications. Defined a clear strategy that led to the successful completion of the project’s first phase, created unique and efficient processes, and pioneered a specific test and live environment—a low cost solution that assured interruption-free testing considered crucial to</w:t>
      </w:r>
      <w:r w:rsidR="000D6261">
        <w:rPr>
          <w:sz w:val="22"/>
          <w:szCs w:val="22"/>
        </w:rPr>
        <w:t xml:space="preserve"> successful project deployment</w:t>
      </w:r>
    </w:p>
    <w:p w:rsidR="00D565E1" w:rsidRPr="00293432" w:rsidRDefault="00D565E1" w:rsidP="00D565E1">
      <w:pPr>
        <w:rPr>
          <w:sz w:val="22"/>
          <w:szCs w:val="22"/>
        </w:rPr>
      </w:pPr>
      <w:r w:rsidRPr="00293432">
        <w:rPr>
          <w:bCs/>
          <w:sz w:val="22"/>
          <w:szCs w:val="22"/>
        </w:rPr>
        <w:sym w:font="Wingdings 2" w:char="F097"/>
      </w:r>
      <w:r w:rsidRPr="00293432">
        <w:rPr>
          <w:bCs/>
          <w:sz w:val="22"/>
          <w:szCs w:val="22"/>
        </w:rPr>
        <w:t xml:space="preserve"> </w:t>
      </w:r>
      <w:r w:rsidRPr="00293432">
        <w:rPr>
          <w:sz w:val="22"/>
          <w:szCs w:val="22"/>
        </w:rPr>
        <w:t xml:space="preserve">Flawlessly executed multiple </w:t>
      </w:r>
      <w:r w:rsidRPr="00293432">
        <w:rPr>
          <w:bCs/>
          <w:sz w:val="22"/>
          <w:szCs w:val="22"/>
        </w:rPr>
        <w:t xml:space="preserve">business units’ </w:t>
      </w:r>
      <w:r w:rsidR="000D6261">
        <w:rPr>
          <w:sz w:val="22"/>
          <w:szCs w:val="22"/>
        </w:rPr>
        <w:t>releases of the CRM solution;</w:t>
      </w:r>
      <w:r w:rsidRPr="00293432">
        <w:rPr>
          <w:sz w:val="22"/>
          <w:szCs w:val="22"/>
        </w:rPr>
        <w:t xml:space="preserve"> Coordinated complex implementation, each with separate budgets, resources, and timelines </w:t>
      </w:r>
      <w:r w:rsidR="000D6261">
        <w:rPr>
          <w:sz w:val="22"/>
          <w:szCs w:val="22"/>
        </w:rPr>
        <w:t>to strict budgets and deadlines</w:t>
      </w:r>
    </w:p>
    <w:p w:rsidR="00D565E1" w:rsidRDefault="00D565E1" w:rsidP="00D565E1">
      <w:pPr>
        <w:widowControl/>
        <w:rPr>
          <w:sz w:val="22"/>
          <w:szCs w:val="22"/>
        </w:rPr>
      </w:pPr>
      <w:r w:rsidRPr="00293432">
        <w:rPr>
          <w:bCs/>
          <w:sz w:val="22"/>
          <w:szCs w:val="22"/>
        </w:rPr>
        <w:lastRenderedPageBreak/>
        <w:sym w:font="Wingdings 2" w:char="F097"/>
      </w:r>
      <w:r w:rsidRPr="00293432">
        <w:rPr>
          <w:bCs/>
          <w:sz w:val="22"/>
          <w:szCs w:val="22"/>
        </w:rPr>
        <w:t xml:space="preserve"> </w:t>
      </w:r>
      <w:r w:rsidRPr="004014D9">
        <w:rPr>
          <w:sz w:val="22"/>
          <w:szCs w:val="22"/>
        </w:rPr>
        <w:t>Designed and developed the Quality Management System (QMS) according to ISO 9001:2008 Standards and business needs which led, for the first time, to ADUKG’ ISO 9001:2008 certificati</w:t>
      </w:r>
      <w:r w:rsidR="000D6261">
        <w:rPr>
          <w:sz w:val="22"/>
          <w:szCs w:val="22"/>
        </w:rPr>
        <w:t>on in 2009;</w:t>
      </w:r>
      <w:r w:rsidRPr="004014D9">
        <w:rPr>
          <w:sz w:val="22"/>
          <w:szCs w:val="22"/>
        </w:rPr>
        <w:t xml:space="preserve"> Led a team of 15 managers and executives during the ISO accreditation process and supervised ADUKG’s QMS implementation and maintenance, in order to ensure the required standard of educational service is delivered to students and various other </w:t>
      </w:r>
      <w:r w:rsidR="002A66FE">
        <w:rPr>
          <w:sz w:val="22"/>
          <w:szCs w:val="22"/>
        </w:rPr>
        <w:t>stakeholders at all times</w:t>
      </w:r>
    </w:p>
    <w:p w:rsidR="00890C2B" w:rsidRPr="00890C2B" w:rsidRDefault="00890C2B" w:rsidP="00D565E1">
      <w:pPr>
        <w:widowControl/>
        <w:rPr>
          <w:sz w:val="16"/>
          <w:szCs w:val="16"/>
        </w:rPr>
      </w:pPr>
    </w:p>
    <w:tbl>
      <w:tblPr>
        <w:tblW w:w="0" w:type="auto"/>
        <w:tblLook w:val="04A0" w:firstRow="1" w:lastRow="0" w:firstColumn="1" w:lastColumn="0" w:noHBand="0" w:noVBand="1"/>
      </w:tblPr>
      <w:tblGrid>
        <w:gridCol w:w="9018"/>
        <w:gridCol w:w="1998"/>
      </w:tblGrid>
      <w:tr w:rsidR="007C12C8" w:rsidRPr="004014D9" w:rsidTr="00C22895">
        <w:tc>
          <w:tcPr>
            <w:tcW w:w="9018" w:type="dxa"/>
            <w:shd w:val="clear" w:color="auto" w:fill="auto"/>
          </w:tcPr>
          <w:p w:rsidR="007C12C8" w:rsidRPr="00D12FB6" w:rsidRDefault="008F63F5" w:rsidP="00674D41">
            <w:pPr>
              <w:rPr>
                <w:rFonts w:eastAsia="Arial Unicode MS"/>
                <w:b/>
                <w:bCs/>
              </w:rPr>
            </w:pPr>
            <w:r w:rsidRPr="00D12FB6">
              <w:rPr>
                <w:b/>
                <w:bCs/>
              </w:rPr>
              <w:t xml:space="preserve">TELUS Enterprise Solutions </w:t>
            </w:r>
            <w:r w:rsidR="007C12C8" w:rsidRPr="00D12FB6">
              <w:rPr>
                <w:b/>
                <w:bCs/>
              </w:rPr>
              <w:t>- Toronto, Ontario, Canada</w:t>
            </w:r>
          </w:p>
        </w:tc>
        <w:tc>
          <w:tcPr>
            <w:tcW w:w="1998" w:type="dxa"/>
            <w:shd w:val="clear" w:color="auto" w:fill="auto"/>
          </w:tcPr>
          <w:p w:rsidR="007C12C8" w:rsidRPr="004014D9" w:rsidRDefault="0073786E" w:rsidP="00CF0CA4">
            <w:pPr>
              <w:jc w:val="right"/>
              <w:rPr>
                <w:rFonts w:eastAsia="Arial Unicode MS"/>
                <w:b/>
                <w:bCs/>
              </w:rPr>
            </w:pPr>
            <w:r w:rsidRPr="00D12FB6">
              <w:rPr>
                <w:b/>
                <w:bCs/>
              </w:rPr>
              <w:t>2001-</w:t>
            </w:r>
            <w:r w:rsidR="000A1100" w:rsidRPr="00D12FB6">
              <w:rPr>
                <w:b/>
                <w:bCs/>
              </w:rPr>
              <w:t>200</w:t>
            </w:r>
            <w:r w:rsidR="00CF0CA4" w:rsidRPr="00D12FB6">
              <w:rPr>
                <w:b/>
                <w:bCs/>
              </w:rPr>
              <w:t>9</w:t>
            </w:r>
          </w:p>
        </w:tc>
      </w:tr>
    </w:tbl>
    <w:p w:rsidR="007C12C8" w:rsidRPr="004014D9" w:rsidRDefault="00371FEA" w:rsidP="00125562">
      <w:pPr>
        <w:widowControl/>
        <w:rPr>
          <w:i/>
          <w:iCs/>
          <w:sz w:val="22"/>
          <w:szCs w:val="22"/>
        </w:rPr>
      </w:pPr>
      <w:r w:rsidRPr="004014D9">
        <w:rPr>
          <w:i/>
          <w:iCs/>
          <w:sz w:val="22"/>
          <w:szCs w:val="22"/>
        </w:rPr>
        <w:t>Canadian leading Information &amp; Telecommunication Technology Company providing end-to-end e-business and IT solutions</w:t>
      </w:r>
    </w:p>
    <w:p w:rsidR="00371FEA" w:rsidRPr="004014D9" w:rsidRDefault="00371FEA" w:rsidP="00125562">
      <w:pPr>
        <w:widowControl/>
        <w:rPr>
          <w:sz w:val="16"/>
          <w:szCs w:val="16"/>
        </w:rPr>
      </w:pPr>
    </w:p>
    <w:p w:rsidR="00344FEE" w:rsidRPr="004014D9" w:rsidRDefault="00D851B0" w:rsidP="0073786E">
      <w:pPr>
        <w:rPr>
          <w:b/>
        </w:rPr>
      </w:pPr>
      <w:r>
        <w:rPr>
          <w:b/>
        </w:rPr>
        <w:t xml:space="preserve">Senior </w:t>
      </w:r>
      <w:r w:rsidR="00E97094" w:rsidRPr="004014D9">
        <w:rPr>
          <w:b/>
        </w:rPr>
        <w:t>Project Manager</w:t>
      </w:r>
      <w:r w:rsidR="00344FEE" w:rsidRPr="004014D9">
        <w:rPr>
          <w:b/>
        </w:rPr>
        <w:t xml:space="preserve"> </w:t>
      </w:r>
      <w:r w:rsidR="00344FEE" w:rsidRPr="004014D9">
        <w:rPr>
          <w:rStyle w:val="Strong"/>
        </w:rPr>
        <w:t>(</w:t>
      </w:r>
      <w:r w:rsidR="0073786E" w:rsidRPr="004014D9">
        <w:rPr>
          <w:b/>
        </w:rPr>
        <w:t>2003-2009</w:t>
      </w:r>
      <w:r w:rsidR="00344FEE" w:rsidRPr="004014D9">
        <w:rPr>
          <w:b/>
        </w:rPr>
        <w:t>)</w:t>
      </w:r>
    </w:p>
    <w:p w:rsidR="00415374" w:rsidRPr="004014D9" w:rsidRDefault="00C46BE9" w:rsidP="00E05950">
      <w:pPr>
        <w:jc w:val="both"/>
        <w:rPr>
          <w:bCs/>
          <w:sz w:val="22"/>
          <w:szCs w:val="22"/>
        </w:rPr>
      </w:pPr>
      <w:r w:rsidRPr="004014D9">
        <w:rPr>
          <w:bCs/>
          <w:sz w:val="22"/>
          <w:szCs w:val="22"/>
        </w:rPr>
        <w:sym w:font="Wingdings 2" w:char="F097"/>
      </w:r>
      <w:r w:rsidRPr="004014D9">
        <w:rPr>
          <w:bCs/>
          <w:sz w:val="22"/>
          <w:szCs w:val="22"/>
        </w:rPr>
        <w:t xml:space="preserve"> </w:t>
      </w:r>
      <w:r w:rsidR="00415374" w:rsidRPr="004014D9">
        <w:rPr>
          <w:bCs/>
          <w:sz w:val="22"/>
          <w:szCs w:val="22"/>
        </w:rPr>
        <w:t xml:space="preserve">Worked as part of the senior management team to guide all technology based decision-making processes at the organization level. This position involved supervisory responsibilities, strategic planning and hands-on technical involvement in the maintenance and operations of the </w:t>
      </w:r>
      <w:r w:rsidR="00E05950" w:rsidRPr="004014D9">
        <w:rPr>
          <w:bCs/>
          <w:sz w:val="22"/>
          <w:szCs w:val="22"/>
        </w:rPr>
        <w:t>business</w:t>
      </w:r>
      <w:r w:rsidR="00415374" w:rsidRPr="004014D9">
        <w:rPr>
          <w:bCs/>
          <w:sz w:val="22"/>
          <w:szCs w:val="22"/>
        </w:rPr>
        <w:t>.</w:t>
      </w:r>
    </w:p>
    <w:p w:rsidR="00774FB3" w:rsidRPr="004014D9" w:rsidRDefault="00E05950" w:rsidP="001025B4">
      <w:pPr>
        <w:jc w:val="both"/>
        <w:rPr>
          <w:sz w:val="22"/>
          <w:szCs w:val="22"/>
        </w:rPr>
      </w:pPr>
      <w:r w:rsidRPr="004014D9">
        <w:rPr>
          <w:bCs/>
          <w:sz w:val="22"/>
          <w:szCs w:val="22"/>
        </w:rPr>
        <w:sym w:font="Wingdings 2" w:char="F097"/>
      </w:r>
      <w:r w:rsidRPr="004014D9">
        <w:rPr>
          <w:bCs/>
          <w:sz w:val="22"/>
          <w:szCs w:val="22"/>
        </w:rPr>
        <w:t xml:space="preserve"> </w:t>
      </w:r>
      <w:r w:rsidR="00774FB3" w:rsidRPr="004014D9">
        <w:rPr>
          <w:sz w:val="22"/>
          <w:szCs w:val="22"/>
        </w:rPr>
        <w:t xml:space="preserve">Managed </w:t>
      </w:r>
      <w:r w:rsidR="00FB7A92" w:rsidRPr="004014D9">
        <w:rPr>
          <w:sz w:val="22"/>
          <w:szCs w:val="22"/>
        </w:rPr>
        <w:t xml:space="preserve">full scope of </w:t>
      </w:r>
      <w:r w:rsidR="005F11A9" w:rsidRPr="004014D9">
        <w:rPr>
          <w:sz w:val="22"/>
          <w:szCs w:val="22"/>
        </w:rPr>
        <w:t xml:space="preserve">large-scale </w:t>
      </w:r>
      <w:r w:rsidR="009E0839" w:rsidRPr="004014D9">
        <w:rPr>
          <w:sz w:val="22"/>
          <w:szCs w:val="22"/>
        </w:rPr>
        <w:t xml:space="preserve">IT </w:t>
      </w:r>
      <w:r w:rsidR="005F11A9" w:rsidRPr="004014D9">
        <w:rPr>
          <w:sz w:val="22"/>
          <w:szCs w:val="22"/>
        </w:rPr>
        <w:t xml:space="preserve">projects </w:t>
      </w:r>
      <w:r w:rsidR="009B447F" w:rsidRPr="004014D9">
        <w:rPr>
          <w:sz w:val="22"/>
          <w:szCs w:val="22"/>
        </w:rPr>
        <w:t xml:space="preserve">with budgets of up to </w:t>
      </w:r>
      <w:r w:rsidR="00B96573" w:rsidRPr="004014D9">
        <w:rPr>
          <w:sz w:val="22"/>
          <w:szCs w:val="22"/>
        </w:rPr>
        <w:t>$140m</w:t>
      </w:r>
      <w:r w:rsidR="00FF0A83">
        <w:rPr>
          <w:sz w:val="22"/>
          <w:szCs w:val="22"/>
        </w:rPr>
        <w:t>n</w:t>
      </w:r>
      <w:r w:rsidR="00B96573" w:rsidRPr="004014D9">
        <w:rPr>
          <w:sz w:val="22"/>
          <w:szCs w:val="22"/>
        </w:rPr>
        <w:t xml:space="preserve"> </w:t>
      </w:r>
      <w:r w:rsidR="005F11A9" w:rsidRPr="004014D9">
        <w:rPr>
          <w:sz w:val="22"/>
          <w:szCs w:val="22"/>
        </w:rPr>
        <w:t xml:space="preserve">and </w:t>
      </w:r>
      <w:r w:rsidR="00774FB3" w:rsidRPr="004014D9">
        <w:rPr>
          <w:sz w:val="22"/>
          <w:szCs w:val="22"/>
        </w:rPr>
        <w:t xml:space="preserve">led multiple development teams of </w:t>
      </w:r>
      <w:r w:rsidR="009B447F" w:rsidRPr="004014D9">
        <w:rPr>
          <w:sz w:val="22"/>
          <w:szCs w:val="22"/>
        </w:rPr>
        <w:t>5-</w:t>
      </w:r>
      <w:r w:rsidR="00774FB3" w:rsidRPr="004014D9">
        <w:rPr>
          <w:sz w:val="22"/>
          <w:szCs w:val="22"/>
        </w:rPr>
        <w:t>35 professionals</w:t>
      </w:r>
      <w:r w:rsidR="00E6003A" w:rsidRPr="004014D9">
        <w:rPr>
          <w:sz w:val="22"/>
          <w:szCs w:val="22"/>
        </w:rPr>
        <w:t xml:space="preserve">. </w:t>
      </w:r>
      <w:r w:rsidR="00774FB3" w:rsidRPr="004014D9">
        <w:rPr>
          <w:sz w:val="22"/>
          <w:szCs w:val="22"/>
        </w:rPr>
        <w:t xml:space="preserve"> </w:t>
      </w:r>
    </w:p>
    <w:p w:rsidR="00D97D99" w:rsidRPr="004014D9" w:rsidRDefault="00C46BE9" w:rsidP="00D97D99">
      <w:pPr>
        <w:rPr>
          <w:sz w:val="22"/>
          <w:szCs w:val="22"/>
        </w:rPr>
      </w:pPr>
      <w:r w:rsidRPr="004014D9">
        <w:rPr>
          <w:bCs/>
          <w:sz w:val="22"/>
          <w:szCs w:val="22"/>
        </w:rPr>
        <w:sym w:font="Wingdings 2" w:char="F097"/>
      </w:r>
      <w:r w:rsidRPr="004014D9">
        <w:rPr>
          <w:bCs/>
          <w:sz w:val="22"/>
          <w:szCs w:val="22"/>
        </w:rPr>
        <w:t xml:space="preserve"> </w:t>
      </w:r>
      <w:r w:rsidR="00D97D99" w:rsidRPr="004014D9">
        <w:rPr>
          <w:sz w:val="22"/>
          <w:szCs w:val="22"/>
        </w:rPr>
        <w:t>Managed strategic sourcing decisions for the transition from in-house to outsourced business, IT and strategic arrangements for large-scale projects while ensuring a smooth transition to the new environmen</w:t>
      </w:r>
      <w:r w:rsidR="00181A19">
        <w:rPr>
          <w:sz w:val="22"/>
          <w:szCs w:val="22"/>
        </w:rPr>
        <w:t>t, in line with clients’ needs</w:t>
      </w:r>
    </w:p>
    <w:p w:rsidR="00205DAC" w:rsidRPr="004014D9" w:rsidRDefault="00C46BE9" w:rsidP="005E777A">
      <w:pPr>
        <w:jc w:val="both"/>
        <w:rPr>
          <w:sz w:val="22"/>
          <w:szCs w:val="22"/>
        </w:rPr>
      </w:pPr>
      <w:r w:rsidRPr="004014D9">
        <w:rPr>
          <w:bCs/>
          <w:sz w:val="22"/>
          <w:szCs w:val="22"/>
        </w:rPr>
        <w:sym w:font="Wingdings 2" w:char="F097"/>
      </w:r>
      <w:r w:rsidRPr="004014D9">
        <w:rPr>
          <w:bCs/>
          <w:sz w:val="22"/>
          <w:szCs w:val="22"/>
        </w:rPr>
        <w:t xml:space="preserve"> </w:t>
      </w:r>
      <w:r w:rsidR="00034C55" w:rsidRPr="004014D9">
        <w:rPr>
          <w:sz w:val="22"/>
          <w:szCs w:val="22"/>
        </w:rPr>
        <w:t>Managed relationships with various stakeholders in multiple regional locations</w:t>
      </w:r>
      <w:r w:rsidR="00BE5A53" w:rsidRPr="004014D9">
        <w:rPr>
          <w:sz w:val="22"/>
          <w:szCs w:val="22"/>
        </w:rPr>
        <w:t xml:space="preserve"> (Toronto</w:t>
      </w:r>
      <w:r w:rsidR="00034C55" w:rsidRPr="004014D9">
        <w:rPr>
          <w:sz w:val="22"/>
          <w:szCs w:val="22"/>
        </w:rPr>
        <w:t>,</w:t>
      </w:r>
      <w:r w:rsidR="00BE5A53" w:rsidRPr="004014D9">
        <w:rPr>
          <w:sz w:val="22"/>
          <w:szCs w:val="22"/>
        </w:rPr>
        <w:t xml:space="preserve"> Vancouver, Montreal, Calgary, </w:t>
      </w:r>
      <w:r w:rsidR="002A144D" w:rsidRPr="004014D9">
        <w:rPr>
          <w:sz w:val="22"/>
          <w:szCs w:val="22"/>
        </w:rPr>
        <w:t xml:space="preserve">etc…) </w:t>
      </w:r>
      <w:r w:rsidR="00034C55" w:rsidRPr="004014D9">
        <w:rPr>
          <w:sz w:val="22"/>
          <w:szCs w:val="22"/>
        </w:rPr>
        <w:t xml:space="preserve">including </w:t>
      </w:r>
      <w:r w:rsidR="00BC6B49" w:rsidRPr="004014D9">
        <w:rPr>
          <w:sz w:val="22"/>
          <w:szCs w:val="22"/>
        </w:rPr>
        <w:t xml:space="preserve">clients, </w:t>
      </w:r>
      <w:r w:rsidR="005E777A" w:rsidRPr="004014D9">
        <w:rPr>
          <w:sz w:val="22"/>
          <w:szCs w:val="22"/>
        </w:rPr>
        <w:t xml:space="preserve">government authorities, </w:t>
      </w:r>
      <w:r w:rsidR="00034C55" w:rsidRPr="004014D9">
        <w:rPr>
          <w:sz w:val="22"/>
          <w:szCs w:val="22"/>
        </w:rPr>
        <w:t xml:space="preserve">area </w:t>
      </w:r>
      <w:r w:rsidR="000D6784" w:rsidRPr="004014D9">
        <w:rPr>
          <w:sz w:val="22"/>
          <w:szCs w:val="22"/>
        </w:rPr>
        <w:t xml:space="preserve">and business unit </w:t>
      </w:r>
      <w:r w:rsidR="00034C55" w:rsidRPr="004014D9">
        <w:rPr>
          <w:sz w:val="22"/>
          <w:szCs w:val="22"/>
        </w:rPr>
        <w:t xml:space="preserve">managers, development teams, SMEs, business analysts, </w:t>
      </w:r>
      <w:r w:rsidR="0002060D" w:rsidRPr="004014D9">
        <w:rPr>
          <w:sz w:val="22"/>
          <w:szCs w:val="22"/>
        </w:rPr>
        <w:t>vendors and sub-contractors</w:t>
      </w:r>
      <w:r w:rsidR="00205DAC" w:rsidRPr="004014D9">
        <w:rPr>
          <w:sz w:val="22"/>
          <w:szCs w:val="22"/>
        </w:rPr>
        <w:t xml:space="preserve">. </w:t>
      </w:r>
    </w:p>
    <w:p w:rsidR="00BF628E" w:rsidRPr="004014D9" w:rsidRDefault="00C46BE9" w:rsidP="00754479">
      <w:pPr>
        <w:jc w:val="both"/>
        <w:rPr>
          <w:sz w:val="22"/>
          <w:szCs w:val="22"/>
        </w:rPr>
      </w:pPr>
      <w:r w:rsidRPr="004014D9">
        <w:rPr>
          <w:bCs/>
          <w:sz w:val="22"/>
          <w:szCs w:val="22"/>
        </w:rPr>
        <w:sym w:font="Wingdings 2" w:char="F097"/>
      </w:r>
      <w:r w:rsidRPr="004014D9">
        <w:rPr>
          <w:bCs/>
          <w:sz w:val="22"/>
          <w:szCs w:val="22"/>
        </w:rPr>
        <w:t xml:space="preserve"> </w:t>
      </w:r>
      <w:r w:rsidR="00BE5A53" w:rsidRPr="004014D9">
        <w:rPr>
          <w:sz w:val="22"/>
          <w:szCs w:val="22"/>
        </w:rPr>
        <w:t xml:space="preserve">Managed resources in multiple regional locations </w:t>
      </w:r>
      <w:r w:rsidR="00614B92" w:rsidRPr="004014D9">
        <w:rPr>
          <w:sz w:val="22"/>
          <w:szCs w:val="22"/>
        </w:rPr>
        <w:t xml:space="preserve">(Toronto, Vancouver, Montreal, Calgary, etc…) </w:t>
      </w:r>
    </w:p>
    <w:p w:rsidR="00A51EF6" w:rsidRPr="004014D9" w:rsidRDefault="00C46BE9" w:rsidP="00A51EF6">
      <w:pPr>
        <w:jc w:val="both"/>
        <w:rPr>
          <w:sz w:val="22"/>
          <w:szCs w:val="22"/>
        </w:rPr>
      </w:pPr>
      <w:r w:rsidRPr="004014D9">
        <w:rPr>
          <w:bCs/>
          <w:sz w:val="22"/>
          <w:szCs w:val="22"/>
        </w:rPr>
        <w:sym w:font="Wingdings 2" w:char="F097"/>
      </w:r>
      <w:r w:rsidRPr="004014D9">
        <w:rPr>
          <w:bCs/>
          <w:sz w:val="22"/>
          <w:szCs w:val="22"/>
        </w:rPr>
        <w:t xml:space="preserve"> </w:t>
      </w:r>
      <w:r w:rsidR="00A51EF6" w:rsidRPr="004014D9">
        <w:rPr>
          <w:sz w:val="22"/>
          <w:szCs w:val="22"/>
        </w:rPr>
        <w:t>Developed new business by capital</w:t>
      </w:r>
      <w:r w:rsidR="00A215BC">
        <w:rPr>
          <w:sz w:val="22"/>
          <w:szCs w:val="22"/>
        </w:rPr>
        <w:t>izing on various opportunities</w:t>
      </w:r>
    </w:p>
    <w:p w:rsidR="00BF628E" w:rsidRPr="0002451C" w:rsidRDefault="00BF628E" w:rsidP="00BF628E">
      <w:pPr>
        <w:jc w:val="both"/>
        <w:rPr>
          <w:sz w:val="16"/>
          <w:szCs w:val="16"/>
        </w:rPr>
      </w:pPr>
    </w:p>
    <w:p w:rsidR="00C60D44" w:rsidRPr="004014D9" w:rsidRDefault="00D80123" w:rsidP="00743F9F">
      <w:pPr>
        <w:rPr>
          <w:b/>
          <w:sz w:val="22"/>
          <w:szCs w:val="22"/>
          <w:u w:val="single"/>
        </w:rPr>
      </w:pPr>
      <w:r w:rsidRPr="004014D9">
        <w:rPr>
          <w:b/>
          <w:sz w:val="22"/>
          <w:szCs w:val="22"/>
          <w:u w:val="single"/>
        </w:rPr>
        <w:t xml:space="preserve">Selected </w:t>
      </w:r>
      <w:r w:rsidR="00C60D44" w:rsidRPr="004014D9">
        <w:rPr>
          <w:b/>
          <w:sz w:val="22"/>
          <w:szCs w:val="22"/>
          <w:u w:val="single"/>
        </w:rPr>
        <w:t>Performance highlights:</w:t>
      </w:r>
    </w:p>
    <w:p w:rsidR="00774FB3" w:rsidRPr="004014D9" w:rsidRDefault="00C46BE9" w:rsidP="001025B4">
      <w:pPr>
        <w:jc w:val="both"/>
        <w:rPr>
          <w:sz w:val="22"/>
          <w:szCs w:val="22"/>
        </w:rPr>
      </w:pPr>
      <w:r w:rsidRPr="004014D9">
        <w:rPr>
          <w:bCs/>
          <w:sz w:val="22"/>
          <w:szCs w:val="22"/>
        </w:rPr>
        <w:sym w:font="Wingdings 2" w:char="F097"/>
      </w:r>
      <w:r w:rsidRPr="004014D9">
        <w:rPr>
          <w:bCs/>
          <w:sz w:val="22"/>
          <w:szCs w:val="22"/>
        </w:rPr>
        <w:t xml:space="preserve"> </w:t>
      </w:r>
      <w:r w:rsidR="001357C0" w:rsidRPr="004014D9">
        <w:rPr>
          <w:sz w:val="22"/>
          <w:szCs w:val="22"/>
        </w:rPr>
        <w:t>M</w:t>
      </w:r>
      <w:r w:rsidR="00E27FF9" w:rsidRPr="004014D9">
        <w:rPr>
          <w:sz w:val="22"/>
          <w:szCs w:val="22"/>
        </w:rPr>
        <w:t xml:space="preserve">anaged </w:t>
      </w:r>
      <w:r w:rsidR="000351C6" w:rsidRPr="004014D9">
        <w:rPr>
          <w:sz w:val="22"/>
          <w:szCs w:val="22"/>
        </w:rPr>
        <w:t xml:space="preserve">successfully, with outstanding results and complete client satisfaction, </w:t>
      </w:r>
      <w:r w:rsidR="004004A0" w:rsidRPr="004014D9">
        <w:rPr>
          <w:sz w:val="22"/>
          <w:szCs w:val="22"/>
        </w:rPr>
        <w:t xml:space="preserve">the </w:t>
      </w:r>
      <w:r w:rsidR="00E27FF9" w:rsidRPr="004014D9">
        <w:rPr>
          <w:sz w:val="22"/>
          <w:szCs w:val="22"/>
        </w:rPr>
        <w:t>end-to-end</w:t>
      </w:r>
      <w:r w:rsidR="009C6955" w:rsidRPr="004014D9">
        <w:rPr>
          <w:sz w:val="22"/>
          <w:szCs w:val="22"/>
        </w:rPr>
        <w:t xml:space="preserve"> </w:t>
      </w:r>
      <w:r w:rsidR="004004A0" w:rsidRPr="004014D9">
        <w:rPr>
          <w:sz w:val="22"/>
          <w:szCs w:val="22"/>
        </w:rPr>
        <w:t xml:space="preserve">of a </w:t>
      </w:r>
      <w:r w:rsidR="003E2E9F" w:rsidRPr="004014D9">
        <w:rPr>
          <w:sz w:val="22"/>
          <w:szCs w:val="22"/>
        </w:rPr>
        <w:t>$</w:t>
      </w:r>
      <w:r w:rsidR="004004A0" w:rsidRPr="004014D9">
        <w:rPr>
          <w:sz w:val="22"/>
          <w:szCs w:val="22"/>
        </w:rPr>
        <w:t>140</w:t>
      </w:r>
      <w:r w:rsidR="00022EE7" w:rsidRPr="004014D9">
        <w:rPr>
          <w:sz w:val="22"/>
          <w:szCs w:val="22"/>
        </w:rPr>
        <w:t>m</w:t>
      </w:r>
      <w:r w:rsidR="00FF0A83">
        <w:rPr>
          <w:sz w:val="22"/>
          <w:szCs w:val="22"/>
        </w:rPr>
        <w:t>n</w:t>
      </w:r>
      <w:r w:rsidR="004004A0" w:rsidRPr="004014D9">
        <w:rPr>
          <w:sz w:val="22"/>
          <w:szCs w:val="22"/>
        </w:rPr>
        <w:t xml:space="preserve"> project</w:t>
      </w:r>
      <w:r w:rsidR="00F02C5A" w:rsidRPr="004014D9">
        <w:rPr>
          <w:sz w:val="22"/>
          <w:szCs w:val="22"/>
        </w:rPr>
        <w:t xml:space="preserve"> for the </w:t>
      </w:r>
      <w:r w:rsidR="00A66B7B" w:rsidRPr="004014D9">
        <w:rPr>
          <w:b/>
          <w:bCs/>
          <w:sz w:val="22"/>
          <w:szCs w:val="22"/>
        </w:rPr>
        <w:t xml:space="preserve">Ontario Public Service (OPS) of the </w:t>
      </w:r>
      <w:r w:rsidR="00F02C5A" w:rsidRPr="004014D9">
        <w:rPr>
          <w:b/>
          <w:bCs/>
          <w:sz w:val="22"/>
          <w:szCs w:val="22"/>
        </w:rPr>
        <w:t>Government of Ontario</w:t>
      </w:r>
      <w:r w:rsidR="00A66B7B" w:rsidRPr="004014D9">
        <w:rPr>
          <w:b/>
          <w:bCs/>
          <w:sz w:val="22"/>
          <w:szCs w:val="22"/>
        </w:rPr>
        <w:t xml:space="preserve"> </w:t>
      </w:r>
      <w:r w:rsidR="00201465" w:rsidRPr="004014D9">
        <w:rPr>
          <w:sz w:val="22"/>
          <w:szCs w:val="22"/>
        </w:rPr>
        <w:t xml:space="preserve">to provide </w:t>
      </w:r>
      <w:r w:rsidR="00C0792E">
        <w:rPr>
          <w:sz w:val="22"/>
          <w:szCs w:val="22"/>
        </w:rPr>
        <w:t>a network infrastructure;</w:t>
      </w:r>
      <w:r w:rsidR="00774FB3" w:rsidRPr="004014D9">
        <w:rPr>
          <w:sz w:val="22"/>
          <w:szCs w:val="22"/>
        </w:rPr>
        <w:t xml:space="preserve"> </w:t>
      </w:r>
      <w:r w:rsidR="006641A3" w:rsidRPr="004014D9">
        <w:rPr>
          <w:sz w:val="22"/>
          <w:szCs w:val="22"/>
        </w:rPr>
        <w:t>Delivered for t</w:t>
      </w:r>
      <w:r w:rsidR="008A3C6B" w:rsidRPr="004014D9">
        <w:rPr>
          <w:sz w:val="22"/>
          <w:szCs w:val="22"/>
        </w:rPr>
        <w:t xml:space="preserve">his multi-phased project </w:t>
      </w:r>
      <w:r w:rsidR="00D7474A" w:rsidRPr="004014D9">
        <w:rPr>
          <w:sz w:val="22"/>
          <w:szCs w:val="22"/>
        </w:rPr>
        <w:t xml:space="preserve">amongst other things, </w:t>
      </w:r>
      <w:r w:rsidR="00B61BC2" w:rsidRPr="004014D9">
        <w:rPr>
          <w:sz w:val="22"/>
          <w:szCs w:val="22"/>
        </w:rPr>
        <w:t xml:space="preserve">the </w:t>
      </w:r>
      <w:r w:rsidR="00774FB3" w:rsidRPr="004014D9">
        <w:rPr>
          <w:sz w:val="22"/>
          <w:szCs w:val="22"/>
        </w:rPr>
        <w:t>network migration from Bell Canada</w:t>
      </w:r>
      <w:r w:rsidR="00341E69" w:rsidRPr="004014D9">
        <w:rPr>
          <w:sz w:val="22"/>
          <w:szCs w:val="22"/>
        </w:rPr>
        <w:t xml:space="preserve"> to TELUS, </w:t>
      </w:r>
      <w:r w:rsidR="00D7474A" w:rsidRPr="004014D9">
        <w:rPr>
          <w:sz w:val="22"/>
          <w:szCs w:val="22"/>
        </w:rPr>
        <w:t xml:space="preserve">a web portal for OPS employees to manage the configuration management database (CMDB) information, the </w:t>
      </w:r>
      <w:r w:rsidR="00774FB3" w:rsidRPr="004014D9">
        <w:rPr>
          <w:sz w:val="22"/>
          <w:szCs w:val="22"/>
        </w:rPr>
        <w:t>dev</w:t>
      </w:r>
      <w:r w:rsidR="00343DC3" w:rsidRPr="004014D9">
        <w:rPr>
          <w:sz w:val="22"/>
          <w:szCs w:val="22"/>
        </w:rPr>
        <w:t xml:space="preserve">elopment and integration of various </w:t>
      </w:r>
      <w:r w:rsidR="00774FB3" w:rsidRPr="004014D9">
        <w:rPr>
          <w:sz w:val="22"/>
          <w:szCs w:val="22"/>
        </w:rPr>
        <w:t>sy</w:t>
      </w:r>
      <w:r w:rsidR="00343DC3" w:rsidRPr="004014D9">
        <w:rPr>
          <w:sz w:val="22"/>
          <w:szCs w:val="22"/>
        </w:rPr>
        <w:t xml:space="preserve">stems and </w:t>
      </w:r>
      <w:r w:rsidR="00573501" w:rsidRPr="004014D9">
        <w:rPr>
          <w:sz w:val="22"/>
          <w:szCs w:val="22"/>
        </w:rPr>
        <w:t xml:space="preserve">business processes between </w:t>
      </w:r>
      <w:r w:rsidR="00774FB3" w:rsidRPr="004014D9">
        <w:rPr>
          <w:sz w:val="22"/>
          <w:szCs w:val="22"/>
        </w:rPr>
        <w:t>O</w:t>
      </w:r>
      <w:r w:rsidR="00573501" w:rsidRPr="004014D9">
        <w:rPr>
          <w:sz w:val="22"/>
          <w:szCs w:val="22"/>
        </w:rPr>
        <w:t xml:space="preserve">PS </w:t>
      </w:r>
      <w:r w:rsidR="00774FB3" w:rsidRPr="004014D9">
        <w:rPr>
          <w:sz w:val="22"/>
          <w:szCs w:val="22"/>
        </w:rPr>
        <w:t>and TELUS</w:t>
      </w:r>
      <w:r w:rsidR="00381DC1" w:rsidRPr="004014D9">
        <w:rPr>
          <w:sz w:val="22"/>
          <w:szCs w:val="22"/>
        </w:rPr>
        <w:t>, including</w:t>
      </w:r>
      <w:r w:rsidR="00774FB3" w:rsidRPr="004014D9">
        <w:rPr>
          <w:sz w:val="22"/>
          <w:szCs w:val="22"/>
        </w:rPr>
        <w:t xml:space="preserve"> trouble tickets, billing, service orders, problem resolutions, Service Level Agreement</w:t>
      </w:r>
      <w:r w:rsidR="00381DC1" w:rsidRPr="004014D9">
        <w:rPr>
          <w:sz w:val="22"/>
          <w:szCs w:val="22"/>
        </w:rPr>
        <w:t xml:space="preserve"> (SLA) </w:t>
      </w:r>
      <w:r w:rsidR="00774FB3" w:rsidRPr="004014D9">
        <w:rPr>
          <w:sz w:val="22"/>
          <w:szCs w:val="22"/>
        </w:rPr>
        <w:t>reporting, network reporting</w:t>
      </w:r>
      <w:r w:rsidR="00B6612D" w:rsidRPr="004014D9">
        <w:rPr>
          <w:sz w:val="22"/>
          <w:szCs w:val="22"/>
        </w:rPr>
        <w:t xml:space="preserve"> and incident change management</w:t>
      </w:r>
    </w:p>
    <w:p w:rsidR="00774FB3" w:rsidRPr="004014D9" w:rsidRDefault="00C46BE9" w:rsidP="00312E48">
      <w:pPr>
        <w:jc w:val="both"/>
        <w:rPr>
          <w:sz w:val="22"/>
          <w:szCs w:val="22"/>
        </w:rPr>
      </w:pPr>
      <w:r w:rsidRPr="004014D9">
        <w:rPr>
          <w:bCs/>
          <w:sz w:val="22"/>
          <w:szCs w:val="22"/>
        </w:rPr>
        <w:sym w:font="Wingdings 2" w:char="F097"/>
      </w:r>
      <w:r w:rsidRPr="004014D9">
        <w:rPr>
          <w:bCs/>
          <w:sz w:val="22"/>
          <w:szCs w:val="22"/>
        </w:rPr>
        <w:t xml:space="preserve"> </w:t>
      </w:r>
      <w:r w:rsidR="00774FB3" w:rsidRPr="004014D9">
        <w:rPr>
          <w:sz w:val="22"/>
          <w:szCs w:val="22"/>
        </w:rPr>
        <w:t xml:space="preserve">Sold </w:t>
      </w:r>
      <w:r w:rsidR="000C1D5C" w:rsidRPr="004014D9">
        <w:rPr>
          <w:sz w:val="22"/>
          <w:szCs w:val="22"/>
        </w:rPr>
        <w:t>to OPS</w:t>
      </w:r>
      <w:r w:rsidR="00B45429" w:rsidRPr="004014D9">
        <w:rPr>
          <w:sz w:val="22"/>
          <w:szCs w:val="22"/>
        </w:rPr>
        <w:t xml:space="preserve">, </w:t>
      </w:r>
      <w:r w:rsidR="00170A7F" w:rsidRPr="004014D9">
        <w:rPr>
          <w:sz w:val="22"/>
          <w:szCs w:val="22"/>
        </w:rPr>
        <w:t>$</w:t>
      </w:r>
      <w:r w:rsidR="00D8188A" w:rsidRPr="004014D9">
        <w:rPr>
          <w:sz w:val="22"/>
          <w:szCs w:val="22"/>
        </w:rPr>
        <w:t>2.2m</w:t>
      </w:r>
      <w:r w:rsidR="00FF0A83">
        <w:rPr>
          <w:sz w:val="22"/>
          <w:szCs w:val="22"/>
        </w:rPr>
        <w:t>n</w:t>
      </w:r>
      <w:r w:rsidR="00D8188A" w:rsidRPr="004014D9">
        <w:rPr>
          <w:sz w:val="22"/>
          <w:szCs w:val="22"/>
        </w:rPr>
        <w:t xml:space="preserve"> </w:t>
      </w:r>
      <w:r w:rsidR="00774FB3" w:rsidRPr="004014D9">
        <w:rPr>
          <w:sz w:val="22"/>
          <w:szCs w:val="22"/>
        </w:rPr>
        <w:t xml:space="preserve">worth of additional projects, enabling </w:t>
      </w:r>
      <w:r w:rsidR="001B7A3A" w:rsidRPr="004014D9">
        <w:rPr>
          <w:sz w:val="22"/>
          <w:szCs w:val="22"/>
        </w:rPr>
        <w:t xml:space="preserve">TELUS’ </w:t>
      </w:r>
      <w:r w:rsidR="00EF41E7" w:rsidRPr="004014D9">
        <w:rPr>
          <w:sz w:val="22"/>
          <w:szCs w:val="22"/>
        </w:rPr>
        <w:t xml:space="preserve">IT </w:t>
      </w:r>
      <w:r w:rsidR="00774FB3" w:rsidRPr="004014D9">
        <w:rPr>
          <w:sz w:val="22"/>
          <w:szCs w:val="22"/>
        </w:rPr>
        <w:t xml:space="preserve">consulting teams to remain billable for an additional eleven months after </w:t>
      </w:r>
      <w:r w:rsidR="00EF41E7" w:rsidRPr="004014D9">
        <w:rPr>
          <w:sz w:val="22"/>
          <w:szCs w:val="22"/>
        </w:rPr>
        <w:t>the completion of the original</w:t>
      </w:r>
      <w:r w:rsidR="00774FB3" w:rsidRPr="004014D9">
        <w:rPr>
          <w:sz w:val="22"/>
          <w:szCs w:val="22"/>
        </w:rPr>
        <w:t xml:space="preserve"> project</w:t>
      </w:r>
    </w:p>
    <w:p w:rsidR="00674D41" w:rsidRPr="00293432" w:rsidRDefault="00C46BE9" w:rsidP="00A11D48">
      <w:pPr>
        <w:jc w:val="both"/>
        <w:rPr>
          <w:sz w:val="22"/>
          <w:szCs w:val="22"/>
        </w:rPr>
      </w:pPr>
      <w:r w:rsidRPr="004014D9">
        <w:rPr>
          <w:bCs/>
          <w:sz w:val="22"/>
          <w:szCs w:val="22"/>
        </w:rPr>
        <w:sym w:font="Wingdings 2" w:char="F097"/>
      </w:r>
      <w:r w:rsidRPr="004014D9">
        <w:rPr>
          <w:bCs/>
          <w:sz w:val="22"/>
          <w:szCs w:val="22"/>
        </w:rPr>
        <w:t xml:space="preserve"> </w:t>
      </w:r>
      <w:r w:rsidR="001D4D58" w:rsidRPr="004014D9">
        <w:rPr>
          <w:sz w:val="22"/>
          <w:szCs w:val="22"/>
        </w:rPr>
        <w:t>Managed successfully, with outstanding results and complete client satisfaction, the end-to-end of a $50m</w:t>
      </w:r>
      <w:r w:rsidR="00FF0A83">
        <w:rPr>
          <w:sz w:val="22"/>
          <w:szCs w:val="22"/>
        </w:rPr>
        <w:t>n</w:t>
      </w:r>
      <w:r w:rsidR="001D4D58" w:rsidRPr="004014D9">
        <w:rPr>
          <w:sz w:val="22"/>
          <w:szCs w:val="22"/>
        </w:rPr>
        <w:t xml:space="preserve"> project</w:t>
      </w:r>
      <w:r w:rsidR="00013BD2" w:rsidRPr="004014D9">
        <w:rPr>
          <w:sz w:val="22"/>
          <w:szCs w:val="22"/>
        </w:rPr>
        <w:t xml:space="preserve"> for </w:t>
      </w:r>
      <w:r w:rsidR="00013BD2" w:rsidRPr="004014D9">
        <w:rPr>
          <w:b/>
          <w:bCs/>
          <w:sz w:val="22"/>
          <w:szCs w:val="22"/>
        </w:rPr>
        <w:t xml:space="preserve">VISA Canada </w:t>
      </w:r>
      <w:r w:rsidR="00E264D9" w:rsidRPr="004014D9">
        <w:rPr>
          <w:b/>
          <w:bCs/>
          <w:sz w:val="22"/>
          <w:szCs w:val="22"/>
        </w:rPr>
        <w:t>(VC)</w:t>
      </w:r>
      <w:r w:rsidR="00E264D9" w:rsidRPr="004014D9">
        <w:rPr>
          <w:sz w:val="22"/>
          <w:szCs w:val="22"/>
        </w:rPr>
        <w:t xml:space="preserve"> </w:t>
      </w:r>
      <w:r w:rsidR="003E5FAE" w:rsidRPr="004014D9">
        <w:rPr>
          <w:sz w:val="22"/>
          <w:szCs w:val="22"/>
        </w:rPr>
        <w:t>to provide</w:t>
      </w:r>
      <w:r w:rsidR="00E264D9" w:rsidRPr="004014D9">
        <w:rPr>
          <w:sz w:val="22"/>
          <w:szCs w:val="22"/>
        </w:rPr>
        <w:t xml:space="preserve"> </w:t>
      </w:r>
      <w:r w:rsidR="00774FB3" w:rsidRPr="004014D9">
        <w:rPr>
          <w:sz w:val="22"/>
          <w:szCs w:val="22"/>
        </w:rPr>
        <w:t xml:space="preserve">a private and </w:t>
      </w:r>
      <w:r w:rsidR="00774FB3" w:rsidRPr="00A83F55">
        <w:rPr>
          <w:b/>
          <w:sz w:val="22"/>
          <w:szCs w:val="22"/>
        </w:rPr>
        <w:t xml:space="preserve">secure </w:t>
      </w:r>
      <w:r w:rsidR="00A83F55" w:rsidRPr="00A83F55">
        <w:rPr>
          <w:b/>
          <w:sz w:val="22"/>
          <w:szCs w:val="22"/>
        </w:rPr>
        <w:t xml:space="preserve">SharePoint </w:t>
      </w:r>
      <w:r w:rsidR="00774FB3" w:rsidRPr="00A83F55">
        <w:rPr>
          <w:b/>
          <w:sz w:val="22"/>
          <w:szCs w:val="22"/>
        </w:rPr>
        <w:t>extranet</w:t>
      </w:r>
      <w:r w:rsidR="00774FB3" w:rsidRPr="004014D9">
        <w:rPr>
          <w:sz w:val="22"/>
          <w:szCs w:val="22"/>
        </w:rPr>
        <w:t xml:space="preserve"> that grants </w:t>
      </w:r>
      <w:r w:rsidR="00E264D9" w:rsidRPr="004014D9">
        <w:rPr>
          <w:sz w:val="22"/>
          <w:szCs w:val="22"/>
        </w:rPr>
        <w:t>VC</w:t>
      </w:r>
      <w:r w:rsidR="00FE18D4" w:rsidRPr="004014D9">
        <w:rPr>
          <w:sz w:val="22"/>
          <w:szCs w:val="22"/>
        </w:rPr>
        <w:t>’</w:t>
      </w:r>
      <w:r w:rsidR="00774FB3" w:rsidRPr="004014D9">
        <w:rPr>
          <w:sz w:val="22"/>
          <w:szCs w:val="22"/>
        </w:rPr>
        <w:t xml:space="preserve"> staff and its </w:t>
      </w:r>
      <w:r w:rsidR="00FE18D4" w:rsidRPr="004014D9">
        <w:rPr>
          <w:sz w:val="22"/>
          <w:szCs w:val="22"/>
        </w:rPr>
        <w:t>member financial i</w:t>
      </w:r>
      <w:r w:rsidR="00341338" w:rsidRPr="004014D9">
        <w:rPr>
          <w:sz w:val="22"/>
          <w:szCs w:val="22"/>
        </w:rPr>
        <w:t xml:space="preserve">nstitutions access to </w:t>
      </w:r>
      <w:r w:rsidR="002E2BE6" w:rsidRPr="004014D9">
        <w:rPr>
          <w:sz w:val="22"/>
          <w:szCs w:val="22"/>
        </w:rPr>
        <w:t>highly confidential information</w:t>
      </w:r>
      <w:r w:rsidR="00774FB3" w:rsidRPr="004014D9">
        <w:rPr>
          <w:sz w:val="22"/>
          <w:szCs w:val="22"/>
        </w:rPr>
        <w:t xml:space="preserve">. </w:t>
      </w:r>
      <w:r w:rsidR="003E5FAE" w:rsidRPr="004014D9">
        <w:rPr>
          <w:sz w:val="22"/>
          <w:szCs w:val="22"/>
        </w:rPr>
        <w:t xml:space="preserve">Beside successful delivery of the overall project, </w:t>
      </w:r>
      <w:r w:rsidR="00E02C07" w:rsidRPr="004014D9">
        <w:rPr>
          <w:sz w:val="22"/>
          <w:szCs w:val="22"/>
        </w:rPr>
        <w:t>k</w:t>
      </w:r>
      <w:r w:rsidR="00774FB3" w:rsidRPr="004014D9">
        <w:rPr>
          <w:sz w:val="22"/>
          <w:szCs w:val="22"/>
        </w:rPr>
        <w:t xml:space="preserve">ey business outcomes for </w:t>
      </w:r>
      <w:r w:rsidR="00BB4661" w:rsidRPr="004014D9">
        <w:rPr>
          <w:sz w:val="22"/>
          <w:szCs w:val="22"/>
        </w:rPr>
        <w:t>the client were</w:t>
      </w:r>
      <w:r w:rsidR="00774FB3" w:rsidRPr="004014D9">
        <w:rPr>
          <w:sz w:val="22"/>
          <w:szCs w:val="22"/>
        </w:rPr>
        <w:t xml:space="preserve"> increased responsiveness to information requests and </w:t>
      </w:r>
      <w:r w:rsidR="002E547B" w:rsidRPr="004014D9">
        <w:rPr>
          <w:sz w:val="22"/>
          <w:szCs w:val="22"/>
        </w:rPr>
        <w:t xml:space="preserve">dramatic </w:t>
      </w:r>
      <w:r w:rsidR="00774FB3" w:rsidRPr="004014D9">
        <w:rPr>
          <w:sz w:val="22"/>
          <w:szCs w:val="22"/>
        </w:rPr>
        <w:t xml:space="preserve">reduction </w:t>
      </w:r>
      <w:r w:rsidR="00DD0B20" w:rsidRPr="004014D9">
        <w:rPr>
          <w:sz w:val="22"/>
          <w:szCs w:val="22"/>
        </w:rPr>
        <w:t>of</w:t>
      </w:r>
      <w:r w:rsidR="00774FB3" w:rsidRPr="004014D9">
        <w:rPr>
          <w:sz w:val="22"/>
          <w:szCs w:val="22"/>
        </w:rPr>
        <w:t xml:space="preserve"> </w:t>
      </w:r>
      <w:r w:rsidR="00C527E0" w:rsidRPr="004014D9">
        <w:rPr>
          <w:sz w:val="22"/>
          <w:szCs w:val="22"/>
        </w:rPr>
        <w:t xml:space="preserve">supporting </w:t>
      </w:r>
      <w:r w:rsidR="00774FB3" w:rsidRPr="004014D9">
        <w:rPr>
          <w:sz w:val="22"/>
          <w:szCs w:val="22"/>
        </w:rPr>
        <w:t xml:space="preserve">costs </w:t>
      </w:r>
      <w:r w:rsidR="00C527E0" w:rsidRPr="004014D9">
        <w:rPr>
          <w:sz w:val="22"/>
          <w:szCs w:val="22"/>
        </w:rPr>
        <w:t xml:space="preserve">previously </w:t>
      </w:r>
      <w:r w:rsidR="00774FB3" w:rsidRPr="004014D9">
        <w:rPr>
          <w:sz w:val="22"/>
          <w:szCs w:val="22"/>
        </w:rPr>
        <w:t xml:space="preserve">associated </w:t>
      </w:r>
      <w:r w:rsidR="00C527E0" w:rsidRPr="004014D9">
        <w:rPr>
          <w:sz w:val="22"/>
          <w:szCs w:val="22"/>
        </w:rPr>
        <w:t xml:space="preserve">to </w:t>
      </w:r>
      <w:r w:rsidR="00774FB3" w:rsidRPr="004014D9">
        <w:rPr>
          <w:sz w:val="22"/>
          <w:szCs w:val="22"/>
        </w:rPr>
        <w:t>manual</w:t>
      </w:r>
      <w:r w:rsidR="00C527E0" w:rsidRPr="004014D9">
        <w:rPr>
          <w:sz w:val="22"/>
          <w:szCs w:val="22"/>
        </w:rPr>
        <w:t xml:space="preserve"> and </w:t>
      </w:r>
      <w:r w:rsidR="00774FB3" w:rsidRPr="004014D9">
        <w:rPr>
          <w:sz w:val="22"/>
          <w:szCs w:val="22"/>
        </w:rPr>
        <w:t>paper-based process</w:t>
      </w:r>
      <w:r w:rsidR="00E87347" w:rsidRPr="004014D9">
        <w:rPr>
          <w:sz w:val="22"/>
          <w:szCs w:val="22"/>
        </w:rPr>
        <w:t>es</w:t>
      </w:r>
      <w:r w:rsidR="001E4CE6">
        <w:rPr>
          <w:sz w:val="22"/>
          <w:szCs w:val="22"/>
        </w:rPr>
        <w:t xml:space="preserve">; </w:t>
      </w:r>
      <w:r w:rsidR="00226B9C" w:rsidRPr="004014D9">
        <w:rPr>
          <w:sz w:val="22"/>
          <w:szCs w:val="22"/>
        </w:rPr>
        <w:t xml:space="preserve">Other projects </w:t>
      </w:r>
      <w:r w:rsidR="00DA4FC0" w:rsidRPr="004014D9">
        <w:rPr>
          <w:sz w:val="22"/>
          <w:szCs w:val="22"/>
        </w:rPr>
        <w:t>m</w:t>
      </w:r>
      <w:r w:rsidR="00226B9C" w:rsidRPr="004014D9">
        <w:rPr>
          <w:sz w:val="22"/>
          <w:szCs w:val="22"/>
        </w:rPr>
        <w:t>an</w:t>
      </w:r>
      <w:r w:rsidR="00FB1ED9" w:rsidRPr="004014D9">
        <w:rPr>
          <w:sz w:val="22"/>
          <w:szCs w:val="22"/>
        </w:rPr>
        <w:t>aged successfully to completion, include</w:t>
      </w:r>
      <w:r w:rsidR="00A11D48" w:rsidRPr="004014D9">
        <w:rPr>
          <w:sz w:val="22"/>
          <w:szCs w:val="22"/>
        </w:rPr>
        <w:t>d</w:t>
      </w:r>
      <w:r w:rsidR="00FB1ED9" w:rsidRPr="004014D9">
        <w:rPr>
          <w:sz w:val="22"/>
          <w:szCs w:val="22"/>
        </w:rPr>
        <w:t xml:space="preserve"> </w:t>
      </w:r>
      <w:r w:rsidR="002E547B" w:rsidRPr="004014D9">
        <w:rPr>
          <w:sz w:val="22"/>
          <w:szCs w:val="22"/>
        </w:rPr>
        <w:t xml:space="preserve">the </w:t>
      </w:r>
      <w:r w:rsidR="00A11D48" w:rsidRPr="004014D9">
        <w:rPr>
          <w:sz w:val="22"/>
          <w:szCs w:val="22"/>
        </w:rPr>
        <w:t>rollout</w:t>
      </w:r>
      <w:r w:rsidR="002E547B" w:rsidRPr="004014D9">
        <w:rPr>
          <w:sz w:val="22"/>
          <w:szCs w:val="22"/>
        </w:rPr>
        <w:t xml:space="preserve"> of a </w:t>
      </w:r>
      <w:r w:rsidR="002E547B" w:rsidRPr="00A83F55">
        <w:rPr>
          <w:b/>
          <w:sz w:val="22"/>
          <w:szCs w:val="22"/>
        </w:rPr>
        <w:t xml:space="preserve">secure </w:t>
      </w:r>
      <w:r w:rsidR="00A83F55" w:rsidRPr="00A83F55">
        <w:rPr>
          <w:b/>
          <w:sz w:val="22"/>
          <w:szCs w:val="22"/>
        </w:rPr>
        <w:t xml:space="preserve">SharePoint </w:t>
      </w:r>
      <w:r w:rsidR="002E547B" w:rsidRPr="00A83F55">
        <w:rPr>
          <w:b/>
          <w:sz w:val="22"/>
          <w:szCs w:val="22"/>
        </w:rPr>
        <w:t>intranet p</w:t>
      </w:r>
      <w:r w:rsidR="00DA4FC0" w:rsidRPr="00A83F55">
        <w:rPr>
          <w:b/>
          <w:sz w:val="22"/>
          <w:szCs w:val="22"/>
        </w:rPr>
        <w:t>ortal</w:t>
      </w:r>
      <w:r w:rsidR="00DA4FC0" w:rsidRPr="004014D9">
        <w:rPr>
          <w:sz w:val="22"/>
          <w:szCs w:val="22"/>
        </w:rPr>
        <w:t xml:space="preserve"> for </w:t>
      </w:r>
      <w:r w:rsidR="00774FB3" w:rsidRPr="004014D9">
        <w:rPr>
          <w:b/>
          <w:bCs/>
          <w:sz w:val="22"/>
          <w:szCs w:val="22"/>
        </w:rPr>
        <w:t>Canadian Auto Workers (CAW)</w:t>
      </w:r>
      <w:r w:rsidR="00191661" w:rsidRPr="004014D9">
        <w:rPr>
          <w:sz w:val="22"/>
          <w:szCs w:val="22"/>
        </w:rPr>
        <w:t xml:space="preserve"> </w:t>
      </w:r>
      <w:r w:rsidR="00774FB3" w:rsidRPr="004014D9">
        <w:rPr>
          <w:sz w:val="22"/>
          <w:szCs w:val="22"/>
        </w:rPr>
        <w:t>a</w:t>
      </w:r>
      <w:r w:rsidR="00191661" w:rsidRPr="004014D9">
        <w:rPr>
          <w:sz w:val="22"/>
          <w:szCs w:val="22"/>
        </w:rPr>
        <w:t>nd the delivery of a</w:t>
      </w:r>
      <w:r w:rsidR="00774FB3" w:rsidRPr="004014D9">
        <w:rPr>
          <w:sz w:val="22"/>
          <w:szCs w:val="22"/>
        </w:rPr>
        <w:t xml:space="preserve"> number of other internal web applications </w:t>
      </w:r>
      <w:r w:rsidR="001F5E07" w:rsidRPr="004014D9">
        <w:rPr>
          <w:sz w:val="22"/>
          <w:szCs w:val="22"/>
        </w:rPr>
        <w:t xml:space="preserve">for </w:t>
      </w:r>
      <w:r w:rsidR="001F5E07" w:rsidRPr="004014D9">
        <w:rPr>
          <w:b/>
          <w:bCs/>
          <w:sz w:val="22"/>
          <w:szCs w:val="22"/>
        </w:rPr>
        <w:t>TELUS</w:t>
      </w:r>
      <w:r w:rsidR="001F5E07" w:rsidRPr="004014D9">
        <w:rPr>
          <w:sz w:val="22"/>
          <w:szCs w:val="22"/>
        </w:rPr>
        <w:t xml:space="preserve"> </w:t>
      </w:r>
      <w:r w:rsidR="00774FB3" w:rsidRPr="004014D9">
        <w:rPr>
          <w:sz w:val="22"/>
          <w:szCs w:val="22"/>
        </w:rPr>
        <w:t xml:space="preserve">such as </w:t>
      </w:r>
      <w:r w:rsidR="00EF240B">
        <w:rPr>
          <w:sz w:val="22"/>
          <w:szCs w:val="22"/>
        </w:rPr>
        <w:t xml:space="preserve">TELUS SAP system, </w:t>
      </w:r>
      <w:r w:rsidR="00774FB3" w:rsidRPr="004014D9">
        <w:rPr>
          <w:sz w:val="22"/>
          <w:szCs w:val="22"/>
        </w:rPr>
        <w:t xml:space="preserve">TELUS Mobility Web Coupon </w:t>
      </w:r>
      <w:r w:rsidR="00A215BC">
        <w:rPr>
          <w:sz w:val="22"/>
          <w:szCs w:val="22"/>
        </w:rPr>
        <w:t>and TELUS Mobility Perks Survey</w:t>
      </w:r>
    </w:p>
    <w:p w:rsidR="00774FB3" w:rsidRPr="009C77FD" w:rsidRDefault="00774FB3" w:rsidP="00774FB3">
      <w:pPr>
        <w:jc w:val="both"/>
        <w:rPr>
          <w:sz w:val="16"/>
          <w:szCs w:val="16"/>
        </w:rPr>
      </w:pPr>
    </w:p>
    <w:p w:rsidR="00845AAC" w:rsidRPr="00293432" w:rsidRDefault="003572B2" w:rsidP="00290952">
      <w:pPr>
        <w:rPr>
          <w:b/>
        </w:rPr>
      </w:pPr>
      <w:r w:rsidRPr="00293432">
        <w:rPr>
          <w:b/>
        </w:rPr>
        <w:t xml:space="preserve">IT </w:t>
      </w:r>
      <w:r w:rsidR="00E80798" w:rsidRPr="00293432">
        <w:rPr>
          <w:b/>
        </w:rPr>
        <w:t xml:space="preserve">Project Manager and </w:t>
      </w:r>
      <w:r w:rsidR="005F1691" w:rsidRPr="00293432">
        <w:rPr>
          <w:b/>
        </w:rPr>
        <w:t xml:space="preserve">Senior </w:t>
      </w:r>
      <w:r w:rsidR="00290952" w:rsidRPr="00293432">
        <w:rPr>
          <w:b/>
        </w:rPr>
        <w:t>Solution Architect</w:t>
      </w:r>
      <w:r w:rsidR="005F1691" w:rsidRPr="00293432">
        <w:rPr>
          <w:b/>
        </w:rPr>
        <w:t xml:space="preserve"> </w:t>
      </w:r>
      <w:r w:rsidR="007506B8" w:rsidRPr="00293432">
        <w:rPr>
          <w:rStyle w:val="Strong"/>
        </w:rPr>
        <w:t>(</w:t>
      </w:r>
      <w:r w:rsidR="007506B8" w:rsidRPr="00293432">
        <w:rPr>
          <w:b/>
        </w:rPr>
        <w:t>200</w:t>
      </w:r>
      <w:r w:rsidR="005F1691" w:rsidRPr="00293432">
        <w:rPr>
          <w:b/>
        </w:rPr>
        <w:t>1-2003</w:t>
      </w:r>
      <w:r w:rsidR="007506B8" w:rsidRPr="00293432">
        <w:rPr>
          <w:b/>
        </w:rPr>
        <w:t>)</w:t>
      </w:r>
    </w:p>
    <w:p w:rsidR="007C5614" w:rsidRPr="00293432" w:rsidRDefault="00C46BE9" w:rsidP="00A13A1B">
      <w:pPr>
        <w:jc w:val="both"/>
        <w:rPr>
          <w:color w:val="000000"/>
          <w:sz w:val="22"/>
          <w:szCs w:val="22"/>
        </w:rPr>
      </w:pPr>
      <w:r w:rsidRPr="00293432">
        <w:rPr>
          <w:bCs/>
          <w:sz w:val="22"/>
          <w:szCs w:val="22"/>
        </w:rPr>
        <w:sym w:font="Wingdings 2" w:char="F097"/>
      </w:r>
      <w:r w:rsidRPr="00293432">
        <w:rPr>
          <w:bCs/>
          <w:sz w:val="22"/>
          <w:szCs w:val="22"/>
        </w:rPr>
        <w:t xml:space="preserve"> </w:t>
      </w:r>
      <w:r w:rsidR="007C5614" w:rsidRPr="00293432">
        <w:rPr>
          <w:color w:val="000000"/>
          <w:sz w:val="22"/>
          <w:szCs w:val="22"/>
        </w:rPr>
        <w:t xml:space="preserve">Managed full scope of </w:t>
      </w:r>
      <w:r w:rsidR="00A13A1B" w:rsidRPr="00293432">
        <w:rPr>
          <w:color w:val="000000"/>
          <w:sz w:val="22"/>
          <w:szCs w:val="22"/>
        </w:rPr>
        <w:t xml:space="preserve">small, </w:t>
      </w:r>
      <w:r w:rsidR="00B4338A" w:rsidRPr="00293432">
        <w:rPr>
          <w:color w:val="000000"/>
          <w:sz w:val="22"/>
          <w:szCs w:val="22"/>
        </w:rPr>
        <w:t xml:space="preserve">medium </w:t>
      </w:r>
      <w:r w:rsidR="00A13A1B" w:rsidRPr="00293432">
        <w:rPr>
          <w:color w:val="000000"/>
          <w:sz w:val="22"/>
          <w:szCs w:val="22"/>
        </w:rPr>
        <w:t>and</w:t>
      </w:r>
      <w:r w:rsidR="00B4338A" w:rsidRPr="00293432">
        <w:rPr>
          <w:color w:val="000000"/>
          <w:sz w:val="22"/>
          <w:szCs w:val="22"/>
        </w:rPr>
        <w:t xml:space="preserve"> </w:t>
      </w:r>
      <w:r w:rsidR="007C5614" w:rsidRPr="00293432">
        <w:rPr>
          <w:color w:val="000000"/>
          <w:sz w:val="22"/>
          <w:szCs w:val="22"/>
        </w:rPr>
        <w:t xml:space="preserve">large-scale projects and led </w:t>
      </w:r>
      <w:r w:rsidR="00B4338A" w:rsidRPr="00293432">
        <w:rPr>
          <w:color w:val="000000"/>
          <w:sz w:val="22"/>
          <w:szCs w:val="22"/>
        </w:rPr>
        <w:t xml:space="preserve">technical </w:t>
      </w:r>
      <w:r w:rsidR="007C5614" w:rsidRPr="00293432">
        <w:rPr>
          <w:color w:val="000000"/>
          <w:sz w:val="22"/>
          <w:szCs w:val="22"/>
        </w:rPr>
        <w:t>teams of 5-</w:t>
      </w:r>
      <w:r w:rsidR="00B4338A" w:rsidRPr="00293432">
        <w:rPr>
          <w:color w:val="000000"/>
          <w:sz w:val="22"/>
          <w:szCs w:val="22"/>
        </w:rPr>
        <w:t>1</w:t>
      </w:r>
      <w:r w:rsidR="00A215BC">
        <w:rPr>
          <w:color w:val="000000"/>
          <w:sz w:val="22"/>
          <w:szCs w:val="22"/>
        </w:rPr>
        <w:t>5 professionals</w:t>
      </w:r>
      <w:r w:rsidR="007C5614" w:rsidRPr="00293432">
        <w:rPr>
          <w:color w:val="000000"/>
          <w:sz w:val="22"/>
          <w:szCs w:val="22"/>
        </w:rPr>
        <w:t xml:space="preserve">  </w:t>
      </w:r>
    </w:p>
    <w:p w:rsidR="00481AFE" w:rsidRPr="00A83F55" w:rsidRDefault="00C46BE9" w:rsidP="00964278">
      <w:pPr>
        <w:pStyle w:val="HTMLPreformatted"/>
        <w:rPr>
          <w:rFonts w:ascii="Times New Roman" w:hAnsi="Times New Roman" w:cs="Times New Roman"/>
          <w:b/>
          <w:color w:val="000000"/>
          <w:sz w:val="22"/>
          <w:szCs w:val="22"/>
        </w:rPr>
      </w:pPr>
      <w:r w:rsidRPr="00293432">
        <w:rPr>
          <w:rFonts w:ascii="Times New Roman" w:hAnsi="Times New Roman" w:cs="Times New Roman"/>
          <w:bCs/>
          <w:color w:val="000000"/>
          <w:sz w:val="22"/>
          <w:szCs w:val="22"/>
        </w:rPr>
        <w:sym w:font="Wingdings 2" w:char="F097"/>
      </w:r>
      <w:r w:rsidRPr="00293432">
        <w:rPr>
          <w:rFonts w:ascii="Times New Roman" w:hAnsi="Times New Roman" w:cs="Times New Roman"/>
          <w:bCs/>
          <w:color w:val="000000"/>
          <w:sz w:val="22"/>
          <w:szCs w:val="22"/>
        </w:rPr>
        <w:t xml:space="preserve"> </w:t>
      </w:r>
      <w:r w:rsidR="00481AFE" w:rsidRPr="00293432">
        <w:rPr>
          <w:rFonts w:ascii="Times New Roman" w:hAnsi="Times New Roman" w:cs="Times New Roman"/>
          <w:color w:val="000000"/>
          <w:sz w:val="22"/>
          <w:szCs w:val="22"/>
        </w:rPr>
        <w:t>Oversaw architecture of a variety of IT solution projects based on solid expertise in lifecycle managemen</w:t>
      </w:r>
      <w:r w:rsidR="00A215BC">
        <w:rPr>
          <w:rFonts w:ascii="Times New Roman" w:hAnsi="Times New Roman" w:cs="Times New Roman"/>
          <w:color w:val="000000"/>
          <w:sz w:val="22"/>
          <w:szCs w:val="22"/>
        </w:rPr>
        <w:t>t from conception to completion;</w:t>
      </w:r>
      <w:r w:rsidR="00481AFE" w:rsidRPr="00293432">
        <w:rPr>
          <w:rFonts w:ascii="Times New Roman" w:hAnsi="Times New Roman" w:cs="Times New Roman"/>
          <w:color w:val="000000"/>
          <w:sz w:val="22"/>
          <w:szCs w:val="22"/>
        </w:rPr>
        <w:t xml:space="preserve"> </w:t>
      </w:r>
      <w:r w:rsidR="00572D56" w:rsidRPr="00293432">
        <w:rPr>
          <w:rFonts w:ascii="Times New Roman" w:hAnsi="Times New Roman" w:cs="Times New Roman"/>
          <w:color w:val="000000"/>
          <w:sz w:val="22"/>
          <w:szCs w:val="22"/>
        </w:rPr>
        <w:t>Technology deployed includes, but not limited to</w:t>
      </w:r>
      <w:r w:rsidR="00DF133C" w:rsidRPr="00293432">
        <w:rPr>
          <w:rFonts w:ascii="Times New Roman" w:hAnsi="Times New Roman" w:cs="Times New Roman"/>
          <w:color w:val="000000"/>
          <w:sz w:val="22"/>
          <w:szCs w:val="22"/>
        </w:rPr>
        <w:t xml:space="preserve">: </w:t>
      </w:r>
      <w:r w:rsidR="00A83F55" w:rsidRPr="00A83F55">
        <w:rPr>
          <w:rFonts w:ascii="Times New Roman" w:hAnsi="Times New Roman" w:cs="Times New Roman"/>
          <w:b/>
          <w:color w:val="000000"/>
          <w:sz w:val="22"/>
          <w:szCs w:val="22"/>
        </w:rPr>
        <w:t xml:space="preserve">SharePoint, </w:t>
      </w:r>
      <w:r w:rsidR="00DF133C" w:rsidRPr="00A83F55">
        <w:rPr>
          <w:rFonts w:ascii="Times New Roman" w:hAnsi="Times New Roman" w:cs="Times New Roman"/>
          <w:b/>
          <w:color w:val="000000"/>
          <w:sz w:val="22"/>
          <w:szCs w:val="22"/>
        </w:rPr>
        <w:t xml:space="preserve">Oracle, </w:t>
      </w:r>
      <w:r w:rsidR="00A05A6A" w:rsidRPr="00A83F55">
        <w:rPr>
          <w:rFonts w:ascii="Times New Roman" w:hAnsi="Times New Roman" w:cs="Times New Roman"/>
          <w:b/>
          <w:color w:val="000000"/>
          <w:sz w:val="22"/>
          <w:szCs w:val="22"/>
        </w:rPr>
        <w:t xml:space="preserve">SQL Server, </w:t>
      </w:r>
      <w:r w:rsidR="00A83F55">
        <w:rPr>
          <w:rFonts w:ascii="Times New Roman" w:hAnsi="Times New Roman" w:cs="Times New Roman"/>
          <w:b/>
          <w:color w:val="000000"/>
          <w:sz w:val="22"/>
          <w:szCs w:val="22"/>
        </w:rPr>
        <w:t>and .NET</w:t>
      </w:r>
    </w:p>
    <w:p w:rsidR="00447EB9" w:rsidRPr="00293432" w:rsidRDefault="00C46BE9" w:rsidP="003627AE">
      <w:pPr>
        <w:pStyle w:val="HTMLPreformatted"/>
        <w:rPr>
          <w:rFonts w:ascii="Times New Roman" w:hAnsi="Times New Roman" w:cs="Times New Roman"/>
          <w:color w:val="000000"/>
          <w:sz w:val="22"/>
          <w:szCs w:val="22"/>
        </w:rPr>
      </w:pPr>
      <w:r w:rsidRPr="00293432">
        <w:rPr>
          <w:rFonts w:ascii="Times New Roman" w:hAnsi="Times New Roman" w:cs="Times New Roman"/>
          <w:bCs/>
          <w:color w:val="000000"/>
          <w:sz w:val="22"/>
          <w:szCs w:val="22"/>
        </w:rPr>
        <w:sym w:font="Wingdings 2" w:char="F097"/>
      </w:r>
      <w:r w:rsidRPr="00293432">
        <w:rPr>
          <w:rFonts w:ascii="Times New Roman" w:hAnsi="Times New Roman" w:cs="Times New Roman"/>
          <w:bCs/>
          <w:color w:val="000000"/>
          <w:sz w:val="22"/>
          <w:szCs w:val="22"/>
        </w:rPr>
        <w:t xml:space="preserve"> </w:t>
      </w:r>
      <w:r w:rsidR="00A72E28" w:rsidRPr="00293432">
        <w:rPr>
          <w:rFonts w:ascii="Times New Roman" w:hAnsi="Times New Roman" w:cs="Times New Roman"/>
          <w:color w:val="000000"/>
          <w:sz w:val="22"/>
          <w:szCs w:val="22"/>
        </w:rPr>
        <w:t xml:space="preserve">Provided </w:t>
      </w:r>
      <w:r w:rsidR="00447EB9" w:rsidRPr="00293432">
        <w:rPr>
          <w:rFonts w:ascii="Times New Roman" w:hAnsi="Times New Roman" w:cs="Times New Roman"/>
          <w:color w:val="000000"/>
          <w:sz w:val="22"/>
          <w:szCs w:val="22"/>
        </w:rPr>
        <w:t xml:space="preserve">architecture expertise to clients on appropriate </w:t>
      </w:r>
      <w:r w:rsidR="00A83F55" w:rsidRPr="00A83F55">
        <w:rPr>
          <w:rFonts w:ascii="Times New Roman" w:hAnsi="Times New Roman" w:cs="Times New Roman"/>
          <w:b/>
          <w:color w:val="000000"/>
          <w:sz w:val="22"/>
          <w:szCs w:val="22"/>
        </w:rPr>
        <w:t>SharePoint</w:t>
      </w:r>
      <w:r w:rsidR="00447EB9" w:rsidRPr="00A83F55">
        <w:rPr>
          <w:rFonts w:ascii="Times New Roman" w:hAnsi="Times New Roman" w:cs="Times New Roman"/>
          <w:b/>
          <w:color w:val="000000"/>
          <w:sz w:val="22"/>
          <w:szCs w:val="22"/>
        </w:rPr>
        <w:t xml:space="preserve"> solutions</w:t>
      </w:r>
      <w:r w:rsidR="00447EB9" w:rsidRPr="00293432">
        <w:rPr>
          <w:rFonts w:ascii="Times New Roman" w:hAnsi="Times New Roman" w:cs="Times New Roman"/>
          <w:color w:val="000000"/>
          <w:sz w:val="22"/>
          <w:szCs w:val="22"/>
        </w:rPr>
        <w:t xml:space="preserve"> that would address their key business needs including document management solutions, business intelligenc</w:t>
      </w:r>
      <w:r w:rsidR="003627AE" w:rsidRPr="00293432">
        <w:rPr>
          <w:rFonts w:ascii="Times New Roman" w:hAnsi="Times New Roman" w:cs="Times New Roman"/>
          <w:color w:val="000000"/>
          <w:sz w:val="22"/>
          <w:szCs w:val="22"/>
        </w:rPr>
        <w:t xml:space="preserve">e solutions and </w:t>
      </w:r>
      <w:r w:rsidR="00903EB1" w:rsidRPr="00293432">
        <w:rPr>
          <w:rFonts w:ascii="Times New Roman" w:hAnsi="Times New Roman" w:cs="Times New Roman"/>
          <w:color w:val="000000"/>
          <w:sz w:val="22"/>
          <w:szCs w:val="22"/>
        </w:rPr>
        <w:t xml:space="preserve">e-business </w:t>
      </w:r>
      <w:r w:rsidR="003627AE" w:rsidRPr="00293432">
        <w:rPr>
          <w:rFonts w:ascii="Times New Roman" w:hAnsi="Times New Roman" w:cs="Times New Roman"/>
          <w:color w:val="000000"/>
          <w:sz w:val="22"/>
          <w:szCs w:val="22"/>
        </w:rPr>
        <w:t>f</w:t>
      </w:r>
      <w:r w:rsidR="00447EB9" w:rsidRPr="00293432">
        <w:rPr>
          <w:rFonts w:ascii="Times New Roman" w:hAnsi="Times New Roman" w:cs="Times New Roman"/>
          <w:color w:val="000000"/>
          <w:sz w:val="22"/>
          <w:szCs w:val="22"/>
        </w:rPr>
        <w:t xml:space="preserve">ramework </w:t>
      </w:r>
      <w:r w:rsidR="00144AC9" w:rsidRPr="00293432">
        <w:rPr>
          <w:rFonts w:ascii="Times New Roman" w:hAnsi="Times New Roman" w:cs="Times New Roman"/>
          <w:color w:val="000000"/>
          <w:sz w:val="22"/>
          <w:szCs w:val="22"/>
        </w:rPr>
        <w:t>based web</w:t>
      </w:r>
      <w:r w:rsidR="00CD68A3">
        <w:rPr>
          <w:rFonts w:ascii="Times New Roman" w:hAnsi="Times New Roman" w:cs="Times New Roman"/>
          <w:color w:val="000000"/>
          <w:sz w:val="22"/>
          <w:szCs w:val="22"/>
        </w:rPr>
        <w:t xml:space="preserve"> applications</w:t>
      </w:r>
    </w:p>
    <w:p w:rsidR="00CF4E40" w:rsidRPr="009C77FD" w:rsidRDefault="00CF4E40" w:rsidP="003627AE">
      <w:pPr>
        <w:pStyle w:val="HTMLPreformatted"/>
        <w:rPr>
          <w:rFonts w:ascii="Times New Roman" w:hAnsi="Times New Roman" w:cs="Times New Roman"/>
          <w:color w:val="000000"/>
          <w:sz w:val="16"/>
          <w:szCs w:val="16"/>
        </w:rPr>
      </w:pPr>
    </w:p>
    <w:p w:rsidR="00CF4E40" w:rsidRPr="00293432" w:rsidRDefault="00CF4E40" w:rsidP="00362033">
      <w:pPr>
        <w:rPr>
          <w:b/>
          <w:sz w:val="22"/>
          <w:szCs w:val="22"/>
          <w:u w:val="single"/>
        </w:rPr>
      </w:pPr>
      <w:r w:rsidRPr="00293432">
        <w:rPr>
          <w:b/>
          <w:sz w:val="22"/>
          <w:szCs w:val="22"/>
          <w:u w:val="single"/>
        </w:rPr>
        <w:t>Selected Performance highlights:</w:t>
      </w:r>
    </w:p>
    <w:p w:rsidR="00481AFE" w:rsidRPr="00293432" w:rsidRDefault="00C46BE9" w:rsidP="00960645">
      <w:pPr>
        <w:pStyle w:val="HTMLPreformatted"/>
        <w:rPr>
          <w:rFonts w:ascii="Times New Roman" w:hAnsi="Times New Roman" w:cs="Times New Roman"/>
          <w:color w:val="000000"/>
          <w:sz w:val="22"/>
          <w:szCs w:val="22"/>
        </w:rPr>
      </w:pPr>
      <w:r w:rsidRPr="00293432">
        <w:rPr>
          <w:rFonts w:ascii="Times New Roman" w:hAnsi="Times New Roman" w:cs="Times New Roman"/>
          <w:bCs/>
          <w:color w:val="000000"/>
          <w:sz w:val="22"/>
          <w:szCs w:val="22"/>
        </w:rPr>
        <w:sym w:font="Wingdings 2" w:char="F097"/>
      </w:r>
      <w:r w:rsidRPr="00293432">
        <w:rPr>
          <w:rFonts w:ascii="Times New Roman" w:hAnsi="Times New Roman" w:cs="Times New Roman"/>
          <w:bCs/>
          <w:color w:val="000000"/>
          <w:sz w:val="22"/>
          <w:szCs w:val="22"/>
        </w:rPr>
        <w:t xml:space="preserve"> </w:t>
      </w:r>
      <w:r w:rsidR="0048734E" w:rsidRPr="00293432">
        <w:rPr>
          <w:rFonts w:ascii="Times New Roman" w:hAnsi="Times New Roman" w:cs="Times New Roman"/>
          <w:color w:val="000000"/>
          <w:sz w:val="22"/>
          <w:szCs w:val="22"/>
        </w:rPr>
        <w:t>Managed</w:t>
      </w:r>
      <w:r w:rsidR="008D0239" w:rsidRPr="00293432">
        <w:rPr>
          <w:rFonts w:ascii="Times New Roman" w:hAnsi="Times New Roman" w:cs="Times New Roman"/>
          <w:color w:val="000000"/>
          <w:sz w:val="22"/>
          <w:szCs w:val="22"/>
        </w:rPr>
        <w:t xml:space="preserve"> </w:t>
      </w:r>
      <w:r w:rsidR="007C5614" w:rsidRPr="00293432">
        <w:rPr>
          <w:rFonts w:ascii="Times New Roman" w:hAnsi="Times New Roman" w:cs="Times New Roman"/>
          <w:color w:val="000000"/>
          <w:sz w:val="22"/>
          <w:szCs w:val="22"/>
        </w:rPr>
        <w:t>successfully</w:t>
      </w:r>
      <w:r w:rsidR="00FB064E" w:rsidRPr="00293432">
        <w:rPr>
          <w:rFonts w:ascii="Times New Roman" w:hAnsi="Times New Roman" w:cs="Times New Roman"/>
          <w:color w:val="000000"/>
          <w:sz w:val="22"/>
          <w:szCs w:val="22"/>
        </w:rPr>
        <w:t>,</w:t>
      </w:r>
      <w:r w:rsidR="007C5614" w:rsidRPr="00293432">
        <w:rPr>
          <w:rFonts w:ascii="Times New Roman" w:hAnsi="Times New Roman" w:cs="Times New Roman"/>
          <w:color w:val="000000"/>
          <w:sz w:val="22"/>
          <w:szCs w:val="22"/>
        </w:rPr>
        <w:t xml:space="preserve"> </w:t>
      </w:r>
      <w:r w:rsidR="00940442" w:rsidRPr="00293432">
        <w:rPr>
          <w:rFonts w:ascii="Times New Roman" w:hAnsi="Times New Roman" w:cs="Times New Roman"/>
          <w:color w:val="000000"/>
          <w:sz w:val="22"/>
          <w:szCs w:val="22"/>
        </w:rPr>
        <w:t xml:space="preserve">with outstanding results and complete client satisfaction </w:t>
      </w:r>
      <w:r w:rsidR="007C5614" w:rsidRPr="00293432">
        <w:rPr>
          <w:rFonts w:ascii="Times New Roman" w:hAnsi="Times New Roman" w:cs="Times New Roman"/>
          <w:color w:val="000000"/>
          <w:sz w:val="22"/>
          <w:szCs w:val="22"/>
        </w:rPr>
        <w:t xml:space="preserve">a </w:t>
      </w:r>
      <w:r w:rsidR="0048734E" w:rsidRPr="00293432">
        <w:rPr>
          <w:rFonts w:ascii="Times New Roman" w:hAnsi="Times New Roman" w:cs="Times New Roman"/>
          <w:color w:val="000000"/>
          <w:sz w:val="22"/>
          <w:szCs w:val="22"/>
        </w:rPr>
        <w:t>$30m</w:t>
      </w:r>
      <w:r w:rsidR="00FF0A83">
        <w:rPr>
          <w:rFonts w:ascii="Times New Roman" w:hAnsi="Times New Roman" w:cs="Times New Roman"/>
          <w:color w:val="000000"/>
          <w:sz w:val="22"/>
          <w:szCs w:val="22"/>
        </w:rPr>
        <w:t>n</w:t>
      </w:r>
      <w:r w:rsidR="0048734E" w:rsidRPr="00293432">
        <w:rPr>
          <w:rFonts w:ascii="Times New Roman" w:hAnsi="Times New Roman" w:cs="Times New Roman"/>
          <w:color w:val="000000"/>
          <w:sz w:val="22"/>
          <w:szCs w:val="22"/>
        </w:rPr>
        <w:t xml:space="preserve"> </w:t>
      </w:r>
      <w:r w:rsidR="00481AFE" w:rsidRPr="00293432">
        <w:rPr>
          <w:rFonts w:ascii="Times New Roman" w:hAnsi="Times New Roman" w:cs="Times New Roman"/>
          <w:color w:val="000000"/>
          <w:sz w:val="22"/>
          <w:szCs w:val="22"/>
        </w:rPr>
        <w:t>IT inf</w:t>
      </w:r>
      <w:r w:rsidR="00A96DD7" w:rsidRPr="00293432">
        <w:rPr>
          <w:rFonts w:ascii="Times New Roman" w:hAnsi="Times New Roman" w:cs="Times New Roman"/>
          <w:color w:val="000000"/>
          <w:sz w:val="22"/>
          <w:szCs w:val="22"/>
        </w:rPr>
        <w:t>rastructure replacement project</w:t>
      </w:r>
      <w:r w:rsidR="00960645" w:rsidRPr="00293432">
        <w:rPr>
          <w:rFonts w:ascii="Times New Roman" w:hAnsi="Times New Roman" w:cs="Times New Roman"/>
          <w:color w:val="000000"/>
          <w:sz w:val="22"/>
          <w:szCs w:val="22"/>
        </w:rPr>
        <w:t xml:space="preserve"> </w:t>
      </w:r>
      <w:r w:rsidR="00A96DD7" w:rsidRPr="00293432">
        <w:rPr>
          <w:rFonts w:ascii="Times New Roman" w:hAnsi="Times New Roman" w:cs="Times New Roman"/>
          <w:color w:val="000000"/>
          <w:sz w:val="22"/>
          <w:szCs w:val="22"/>
        </w:rPr>
        <w:t xml:space="preserve">with an extremely </w:t>
      </w:r>
      <w:r w:rsidR="00960645" w:rsidRPr="00293432">
        <w:rPr>
          <w:rFonts w:ascii="Times New Roman" w:hAnsi="Times New Roman" w:cs="Times New Roman"/>
          <w:color w:val="000000"/>
          <w:sz w:val="22"/>
          <w:szCs w:val="22"/>
        </w:rPr>
        <w:t>complex deployment plan</w:t>
      </w:r>
      <w:r w:rsidR="00471CC3" w:rsidRPr="00293432">
        <w:rPr>
          <w:rFonts w:ascii="Times New Roman" w:hAnsi="Times New Roman" w:cs="Times New Roman"/>
          <w:color w:val="000000"/>
          <w:sz w:val="22"/>
          <w:szCs w:val="22"/>
        </w:rPr>
        <w:t xml:space="preserve"> </w:t>
      </w:r>
      <w:r w:rsidR="00960645" w:rsidRPr="00293432">
        <w:rPr>
          <w:rFonts w:ascii="Times New Roman" w:hAnsi="Times New Roman" w:cs="Times New Roman"/>
          <w:i/>
          <w:iCs/>
          <w:color w:val="000000"/>
          <w:sz w:val="22"/>
          <w:szCs w:val="22"/>
        </w:rPr>
        <w:t>(client’s name highly confidential)</w:t>
      </w:r>
    </w:p>
    <w:p w:rsidR="001D05C7" w:rsidRPr="00293432" w:rsidRDefault="00C46BE9" w:rsidP="001D05C7">
      <w:pPr>
        <w:pStyle w:val="HTMLPreformatted"/>
        <w:rPr>
          <w:rFonts w:ascii="Times New Roman" w:hAnsi="Times New Roman" w:cs="Times New Roman"/>
          <w:color w:val="000000"/>
          <w:sz w:val="22"/>
          <w:szCs w:val="22"/>
        </w:rPr>
      </w:pPr>
      <w:r w:rsidRPr="00293432">
        <w:rPr>
          <w:rFonts w:ascii="Times New Roman" w:hAnsi="Times New Roman" w:cs="Times New Roman"/>
          <w:bCs/>
          <w:color w:val="000000"/>
          <w:sz w:val="22"/>
          <w:szCs w:val="22"/>
        </w:rPr>
        <w:sym w:font="Wingdings 2" w:char="F097"/>
      </w:r>
      <w:r w:rsidRPr="00293432">
        <w:rPr>
          <w:rFonts w:ascii="Times New Roman" w:hAnsi="Times New Roman" w:cs="Times New Roman"/>
          <w:bCs/>
          <w:color w:val="000000"/>
          <w:sz w:val="22"/>
          <w:szCs w:val="22"/>
        </w:rPr>
        <w:t xml:space="preserve"> </w:t>
      </w:r>
      <w:r w:rsidR="00481AFE" w:rsidRPr="00293432">
        <w:rPr>
          <w:rFonts w:ascii="Times New Roman" w:hAnsi="Times New Roman" w:cs="Times New Roman"/>
          <w:color w:val="000000"/>
          <w:sz w:val="22"/>
          <w:szCs w:val="22"/>
        </w:rPr>
        <w:t xml:space="preserve">Architected </w:t>
      </w:r>
      <w:r w:rsidR="00FC0C02" w:rsidRPr="00293432">
        <w:rPr>
          <w:rFonts w:ascii="Times New Roman" w:hAnsi="Times New Roman" w:cs="Times New Roman"/>
          <w:color w:val="000000"/>
          <w:sz w:val="22"/>
          <w:szCs w:val="22"/>
        </w:rPr>
        <w:t>a $</w:t>
      </w:r>
      <w:r w:rsidR="00635EC6" w:rsidRPr="00293432">
        <w:rPr>
          <w:rFonts w:ascii="Times New Roman" w:hAnsi="Times New Roman" w:cs="Times New Roman"/>
          <w:color w:val="000000"/>
          <w:sz w:val="22"/>
          <w:szCs w:val="22"/>
        </w:rPr>
        <w:t>3</w:t>
      </w:r>
      <w:r w:rsidR="00FC0C02" w:rsidRPr="00293432">
        <w:rPr>
          <w:rFonts w:ascii="Times New Roman" w:hAnsi="Times New Roman" w:cs="Times New Roman"/>
          <w:color w:val="000000"/>
          <w:sz w:val="22"/>
          <w:szCs w:val="22"/>
        </w:rPr>
        <w:t>m</w:t>
      </w:r>
      <w:r w:rsidR="00FF0A83">
        <w:rPr>
          <w:rFonts w:ascii="Times New Roman" w:hAnsi="Times New Roman" w:cs="Times New Roman"/>
          <w:color w:val="000000"/>
          <w:sz w:val="22"/>
          <w:szCs w:val="22"/>
        </w:rPr>
        <w:t>n</w:t>
      </w:r>
      <w:r w:rsidR="00FC0C02" w:rsidRPr="00293432">
        <w:rPr>
          <w:rFonts w:ascii="Times New Roman" w:hAnsi="Times New Roman" w:cs="Times New Roman"/>
          <w:color w:val="000000"/>
          <w:sz w:val="22"/>
          <w:szCs w:val="22"/>
        </w:rPr>
        <w:t xml:space="preserve"> </w:t>
      </w:r>
      <w:r w:rsidR="00481AFE" w:rsidRPr="00293432">
        <w:rPr>
          <w:rFonts w:ascii="Times New Roman" w:hAnsi="Times New Roman" w:cs="Times New Roman"/>
          <w:color w:val="000000"/>
          <w:sz w:val="22"/>
          <w:szCs w:val="22"/>
        </w:rPr>
        <w:t xml:space="preserve">IT infrastructure optimization solution reducing hardware maintenance and support costs by </w:t>
      </w:r>
      <w:r w:rsidR="00635EC6" w:rsidRPr="00293432">
        <w:rPr>
          <w:rFonts w:ascii="Times New Roman" w:hAnsi="Times New Roman" w:cs="Times New Roman"/>
          <w:color w:val="000000"/>
          <w:sz w:val="22"/>
          <w:szCs w:val="22"/>
        </w:rPr>
        <w:t>4</w:t>
      </w:r>
      <w:r w:rsidR="005F6EB0" w:rsidRPr="00293432">
        <w:rPr>
          <w:rFonts w:ascii="Times New Roman" w:hAnsi="Times New Roman" w:cs="Times New Roman"/>
          <w:color w:val="000000"/>
          <w:sz w:val="22"/>
          <w:szCs w:val="22"/>
        </w:rPr>
        <w:t>5</w:t>
      </w:r>
      <w:r w:rsidR="0093614F" w:rsidRPr="00293432">
        <w:rPr>
          <w:rFonts w:ascii="Times New Roman" w:hAnsi="Times New Roman" w:cs="Times New Roman"/>
          <w:color w:val="000000"/>
          <w:sz w:val="22"/>
          <w:szCs w:val="22"/>
        </w:rPr>
        <w:t xml:space="preserve"> %, bond</w:t>
      </w:r>
      <w:r w:rsidR="00481AFE" w:rsidRPr="00293432">
        <w:rPr>
          <w:rFonts w:ascii="Times New Roman" w:hAnsi="Times New Roman" w:cs="Times New Roman"/>
          <w:color w:val="000000"/>
          <w:sz w:val="22"/>
          <w:szCs w:val="22"/>
        </w:rPr>
        <w:t>ing leading edge technology for servers, SAN storage and tape library</w:t>
      </w:r>
      <w:r w:rsidR="001D05C7" w:rsidRPr="00293432">
        <w:rPr>
          <w:rFonts w:ascii="Times New Roman" w:hAnsi="Times New Roman" w:cs="Times New Roman"/>
          <w:color w:val="000000"/>
          <w:sz w:val="22"/>
          <w:szCs w:val="22"/>
        </w:rPr>
        <w:t xml:space="preserve"> </w:t>
      </w:r>
      <w:r w:rsidR="001D05C7" w:rsidRPr="00293432">
        <w:rPr>
          <w:rFonts w:ascii="Times New Roman" w:hAnsi="Times New Roman" w:cs="Times New Roman"/>
          <w:i/>
          <w:iCs/>
          <w:color w:val="000000"/>
          <w:sz w:val="22"/>
          <w:szCs w:val="22"/>
        </w:rPr>
        <w:t>(client’s name highly confidential)</w:t>
      </w:r>
      <w:r w:rsidR="001D05C7" w:rsidRPr="00293432">
        <w:rPr>
          <w:rFonts w:ascii="Times New Roman" w:hAnsi="Times New Roman" w:cs="Times New Roman"/>
          <w:color w:val="000000"/>
          <w:sz w:val="22"/>
          <w:szCs w:val="22"/>
        </w:rPr>
        <w:t xml:space="preserve"> </w:t>
      </w:r>
    </w:p>
    <w:p w:rsidR="000256D2" w:rsidRDefault="00C46BE9" w:rsidP="00C22815">
      <w:pPr>
        <w:jc w:val="both"/>
        <w:rPr>
          <w:color w:val="000000"/>
          <w:sz w:val="22"/>
          <w:szCs w:val="22"/>
        </w:rPr>
      </w:pPr>
      <w:r w:rsidRPr="00293432">
        <w:rPr>
          <w:bCs/>
          <w:color w:val="000000"/>
          <w:sz w:val="22"/>
          <w:szCs w:val="22"/>
        </w:rPr>
        <w:sym w:font="Wingdings 2" w:char="F097"/>
      </w:r>
      <w:r w:rsidR="00610092">
        <w:rPr>
          <w:bCs/>
          <w:color w:val="000000"/>
          <w:sz w:val="22"/>
          <w:szCs w:val="22"/>
        </w:rPr>
        <w:t xml:space="preserve"> </w:t>
      </w:r>
      <w:r w:rsidR="000256D2" w:rsidRPr="00293432">
        <w:rPr>
          <w:color w:val="000000"/>
          <w:sz w:val="22"/>
          <w:szCs w:val="22"/>
        </w:rPr>
        <w:t xml:space="preserve">Other projects managed successfully to completion, included </w:t>
      </w:r>
      <w:r w:rsidR="009F704B" w:rsidRPr="00293432">
        <w:rPr>
          <w:color w:val="000000"/>
          <w:sz w:val="22"/>
          <w:szCs w:val="22"/>
        </w:rPr>
        <w:t xml:space="preserve">the implementation of a web application using </w:t>
      </w:r>
      <w:r w:rsidR="00A83F55">
        <w:rPr>
          <w:color w:val="000000"/>
          <w:sz w:val="22"/>
          <w:szCs w:val="22"/>
        </w:rPr>
        <w:t xml:space="preserve"> </w:t>
      </w:r>
      <w:r w:rsidR="00A83F55" w:rsidRPr="00A83F55">
        <w:rPr>
          <w:b/>
          <w:color w:val="000000"/>
          <w:sz w:val="22"/>
          <w:szCs w:val="22"/>
        </w:rPr>
        <w:t>SharePoint</w:t>
      </w:r>
      <w:r w:rsidR="00A83F55">
        <w:rPr>
          <w:color w:val="000000"/>
          <w:sz w:val="22"/>
          <w:szCs w:val="22"/>
        </w:rPr>
        <w:t xml:space="preserve">, ASP </w:t>
      </w:r>
      <w:r w:rsidR="009F704B" w:rsidRPr="00293432">
        <w:rPr>
          <w:color w:val="000000"/>
          <w:sz w:val="22"/>
          <w:szCs w:val="22"/>
        </w:rPr>
        <w:t xml:space="preserve">and MS SQL technologies, running on Windows 2000 servers for </w:t>
      </w:r>
      <w:r w:rsidR="009F704B" w:rsidRPr="00293432">
        <w:rPr>
          <w:b/>
          <w:bCs/>
          <w:color w:val="000000"/>
          <w:sz w:val="22"/>
          <w:szCs w:val="22"/>
        </w:rPr>
        <w:t>Scholarship Consultants of North America (SCONA),</w:t>
      </w:r>
      <w:r w:rsidR="009F704B" w:rsidRPr="00293432">
        <w:rPr>
          <w:color w:val="000000"/>
          <w:sz w:val="22"/>
          <w:szCs w:val="22"/>
        </w:rPr>
        <w:t xml:space="preserve"> </w:t>
      </w:r>
      <w:r w:rsidR="00E67F21" w:rsidRPr="00293432">
        <w:rPr>
          <w:color w:val="000000"/>
          <w:sz w:val="22"/>
          <w:szCs w:val="22"/>
        </w:rPr>
        <w:t xml:space="preserve">the deployment of a complex therapeutic web portal for </w:t>
      </w:r>
      <w:r w:rsidR="00E67F21" w:rsidRPr="00293432">
        <w:rPr>
          <w:b/>
          <w:bCs/>
          <w:color w:val="000000"/>
          <w:sz w:val="22"/>
          <w:szCs w:val="22"/>
        </w:rPr>
        <w:t>GlaxoSmithKline (GSK)</w:t>
      </w:r>
      <w:r w:rsidR="00212CC0" w:rsidRPr="00293432">
        <w:rPr>
          <w:color w:val="000000"/>
          <w:sz w:val="22"/>
          <w:szCs w:val="22"/>
        </w:rPr>
        <w:t xml:space="preserve"> and the delivery of other small applications for various clients such </w:t>
      </w:r>
      <w:r w:rsidR="0005202F" w:rsidRPr="00293432">
        <w:rPr>
          <w:color w:val="000000"/>
          <w:sz w:val="22"/>
          <w:szCs w:val="22"/>
        </w:rPr>
        <w:t xml:space="preserve">as </w:t>
      </w:r>
      <w:r w:rsidR="00212CC0" w:rsidRPr="00293432">
        <w:rPr>
          <w:b/>
          <w:bCs/>
          <w:color w:val="000000"/>
          <w:sz w:val="22"/>
          <w:szCs w:val="22"/>
        </w:rPr>
        <w:t>Canadian Imperial Bank of Canada (CIBC)</w:t>
      </w:r>
      <w:r w:rsidR="00C22815" w:rsidRPr="00293432">
        <w:rPr>
          <w:color w:val="000000"/>
          <w:sz w:val="22"/>
          <w:szCs w:val="22"/>
        </w:rPr>
        <w:t xml:space="preserve">, </w:t>
      </w:r>
      <w:r w:rsidR="00212CC0" w:rsidRPr="00293432">
        <w:rPr>
          <w:b/>
          <w:bCs/>
          <w:color w:val="000000"/>
          <w:sz w:val="22"/>
          <w:szCs w:val="22"/>
        </w:rPr>
        <w:t>Vancouver 2010 Winter Olympics</w:t>
      </w:r>
      <w:r w:rsidR="00B02049" w:rsidRPr="00293432">
        <w:rPr>
          <w:b/>
          <w:bCs/>
          <w:color w:val="000000"/>
          <w:sz w:val="22"/>
          <w:szCs w:val="22"/>
        </w:rPr>
        <w:t xml:space="preserve"> (VANOC</w:t>
      </w:r>
      <w:r w:rsidR="00587EF7" w:rsidRPr="00293432">
        <w:rPr>
          <w:b/>
          <w:bCs/>
          <w:color w:val="000000"/>
          <w:sz w:val="22"/>
          <w:szCs w:val="22"/>
        </w:rPr>
        <w:t>)</w:t>
      </w:r>
      <w:r w:rsidR="00587EF7" w:rsidRPr="00293432">
        <w:rPr>
          <w:color w:val="000000"/>
          <w:sz w:val="22"/>
          <w:szCs w:val="22"/>
        </w:rPr>
        <w:t>,</w:t>
      </w:r>
      <w:r w:rsidR="005C5AED" w:rsidRPr="00293432">
        <w:rPr>
          <w:color w:val="000000"/>
          <w:sz w:val="22"/>
          <w:szCs w:val="22"/>
        </w:rPr>
        <w:t xml:space="preserve"> </w:t>
      </w:r>
      <w:r w:rsidR="00A35697" w:rsidRPr="00A35697">
        <w:rPr>
          <w:b/>
          <w:color w:val="000000"/>
          <w:sz w:val="22"/>
          <w:szCs w:val="22"/>
        </w:rPr>
        <w:t>Toronto Transit Commission (TTC)</w:t>
      </w:r>
      <w:r w:rsidR="00161554" w:rsidRPr="00A35697">
        <w:rPr>
          <w:b/>
          <w:bCs/>
          <w:color w:val="000000"/>
          <w:sz w:val="22"/>
          <w:szCs w:val="22"/>
        </w:rPr>
        <w:t>,</w:t>
      </w:r>
      <w:r w:rsidR="00161554">
        <w:rPr>
          <w:b/>
          <w:bCs/>
          <w:color w:val="000000"/>
          <w:sz w:val="22"/>
          <w:szCs w:val="22"/>
        </w:rPr>
        <w:t xml:space="preserve"> </w:t>
      </w:r>
      <w:r w:rsidR="00C22815" w:rsidRPr="00293432">
        <w:rPr>
          <w:color w:val="000000"/>
          <w:sz w:val="22"/>
          <w:szCs w:val="22"/>
        </w:rPr>
        <w:t xml:space="preserve">and </w:t>
      </w:r>
      <w:r w:rsidR="002A298E" w:rsidRPr="002A298E">
        <w:rPr>
          <w:b/>
          <w:color w:val="000000"/>
          <w:sz w:val="22"/>
          <w:szCs w:val="22"/>
        </w:rPr>
        <w:t xml:space="preserve">Royal Bank of Canada </w:t>
      </w:r>
      <w:r w:rsidR="002A298E">
        <w:rPr>
          <w:b/>
          <w:color w:val="000000"/>
          <w:sz w:val="22"/>
          <w:szCs w:val="22"/>
        </w:rPr>
        <w:t>(</w:t>
      </w:r>
      <w:r w:rsidR="002A298E" w:rsidRPr="002A298E">
        <w:rPr>
          <w:b/>
          <w:bCs/>
          <w:color w:val="000000"/>
          <w:sz w:val="22"/>
          <w:szCs w:val="22"/>
        </w:rPr>
        <w:t>RBC</w:t>
      </w:r>
      <w:r w:rsidR="002A298E">
        <w:rPr>
          <w:b/>
          <w:bCs/>
          <w:color w:val="000000"/>
          <w:sz w:val="22"/>
          <w:szCs w:val="22"/>
        </w:rPr>
        <w:t>)</w:t>
      </w:r>
      <w:r w:rsidR="002A298E" w:rsidRPr="002A298E">
        <w:rPr>
          <w:b/>
          <w:bCs/>
          <w:color w:val="000000"/>
          <w:sz w:val="22"/>
          <w:szCs w:val="22"/>
        </w:rPr>
        <w:t xml:space="preserve"> Travel Rewards </w:t>
      </w:r>
      <w:proofErr w:type="spellStart"/>
      <w:r w:rsidR="002A298E" w:rsidRPr="002A298E">
        <w:rPr>
          <w:b/>
          <w:bCs/>
          <w:color w:val="000000"/>
          <w:sz w:val="22"/>
          <w:szCs w:val="22"/>
        </w:rPr>
        <w:t>Avion</w:t>
      </w:r>
      <w:proofErr w:type="spellEnd"/>
      <w:r w:rsidR="002A298E" w:rsidRPr="002A298E">
        <w:rPr>
          <w:b/>
          <w:bCs/>
          <w:color w:val="000000"/>
          <w:sz w:val="22"/>
          <w:szCs w:val="22"/>
        </w:rPr>
        <w:t xml:space="preserve"> Program</w:t>
      </w:r>
    </w:p>
    <w:p w:rsidR="003647EB" w:rsidRDefault="003647EB" w:rsidP="00C22815">
      <w:pPr>
        <w:jc w:val="both"/>
        <w:rPr>
          <w:color w:val="000000"/>
          <w:sz w:val="16"/>
          <w:szCs w:val="16"/>
        </w:rPr>
      </w:pPr>
    </w:p>
    <w:tbl>
      <w:tblPr>
        <w:tblW w:w="0" w:type="auto"/>
        <w:tblLook w:val="04A0" w:firstRow="1" w:lastRow="0" w:firstColumn="1" w:lastColumn="0" w:noHBand="0" w:noVBand="1"/>
      </w:tblPr>
      <w:tblGrid>
        <w:gridCol w:w="9018"/>
        <w:gridCol w:w="1998"/>
      </w:tblGrid>
      <w:tr w:rsidR="00C97CBD" w:rsidRPr="004014D9" w:rsidTr="002C1FA5">
        <w:tc>
          <w:tcPr>
            <w:tcW w:w="9018" w:type="dxa"/>
            <w:shd w:val="clear" w:color="auto" w:fill="auto"/>
          </w:tcPr>
          <w:p w:rsidR="00C97CBD" w:rsidRPr="00D12FB6" w:rsidRDefault="00C97CBD" w:rsidP="002C1FA5">
            <w:pPr>
              <w:rPr>
                <w:rFonts w:eastAsia="Arial Unicode MS"/>
                <w:b/>
                <w:bCs/>
              </w:rPr>
            </w:pPr>
            <w:proofErr w:type="spellStart"/>
            <w:r w:rsidRPr="00C97CBD">
              <w:rPr>
                <w:b/>
                <w:bCs/>
              </w:rPr>
              <w:t>Daedalian</w:t>
            </w:r>
            <w:proofErr w:type="spellEnd"/>
            <w:r w:rsidRPr="00C97CBD">
              <w:rPr>
                <w:b/>
                <w:bCs/>
              </w:rPr>
              <w:t xml:space="preserve"> </w:t>
            </w:r>
            <w:proofErr w:type="spellStart"/>
            <w:r w:rsidRPr="00C97CBD">
              <w:rPr>
                <w:b/>
                <w:bCs/>
              </w:rPr>
              <w:t>eSolutions</w:t>
            </w:r>
            <w:proofErr w:type="spellEnd"/>
            <w:r w:rsidRPr="00C97CBD">
              <w:rPr>
                <w:b/>
                <w:bCs/>
              </w:rPr>
              <w:t xml:space="preserve"> - Toronto, Ontario, Canada</w:t>
            </w:r>
          </w:p>
        </w:tc>
        <w:tc>
          <w:tcPr>
            <w:tcW w:w="1998" w:type="dxa"/>
            <w:shd w:val="clear" w:color="auto" w:fill="auto"/>
          </w:tcPr>
          <w:p w:rsidR="00C97CBD" w:rsidRPr="004014D9" w:rsidRDefault="00C97CBD" w:rsidP="002C1FA5">
            <w:pPr>
              <w:jc w:val="right"/>
              <w:rPr>
                <w:rFonts w:eastAsia="Arial Unicode MS"/>
                <w:b/>
                <w:bCs/>
              </w:rPr>
            </w:pPr>
            <w:r w:rsidRPr="00C97CBD">
              <w:rPr>
                <w:b/>
                <w:bCs/>
              </w:rPr>
              <w:t>1998-2001</w:t>
            </w:r>
          </w:p>
        </w:tc>
      </w:tr>
    </w:tbl>
    <w:p w:rsidR="006E0F65" w:rsidRPr="00293432" w:rsidRDefault="00900B49" w:rsidP="006E0F65">
      <w:pPr>
        <w:pStyle w:val="Achievement"/>
        <w:numPr>
          <w:ilvl w:val="0"/>
          <w:numId w:val="0"/>
        </w:numPr>
        <w:ind w:left="245" w:hanging="245"/>
        <w:contextualSpacing/>
        <w:rPr>
          <w:rFonts w:ascii="Times New Roman" w:hAnsi="Times New Roman" w:cs="Times New Roman"/>
          <w:i/>
          <w:iCs/>
          <w:sz w:val="22"/>
          <w:szCs w:val="22"/>
        </w:rPr>
      </w:pPr>
      <w:r w:rsidRPr="00293432">
        <w:rPr>
          <w:rFonts w:ascii="Times New Roman" w:hAnsi="Times New Roman" w:cs="Times New Roman"/>
          <w:i/>
          <w:iCs/>
          <w:sz w:val="22"/>
          <w:szCs w:val="22"/>
        </w:rPr>
        <w:t>One of Canada’s most successfu</w:t>
      </w:r>
      <w:r w:rsidR="003B1FDE" w:rsidRPr="00293432">
        <w:rPr>
          <w:rFonts w:ascii="Times New Roman" w:hAnsi="Times New Roman" w:cs="Times New Roman"/>
          <w:i/>
          <w:iCs/>
          <w:sz w:val="22"/>
          <w:szCs w:val="22"/>
        </w:rPr>
        <w:t xml:space="preserve">l technology and e-business firms </w:t>
      </w:r>
    </w:p>
    <w:p w:rsidR="00C017F4" w:rsidRPr="009C77FD" w:rsidRDefault="00C017F4" w:rsidP="00425CE3">
      <w:pPr>
        <w:pStyle w:val="Achievement"/>
        <w:numPr>
          <w:ilvl w:val="0"/>
          <w:numId w:val="0"/>
        </w:numPr>
        <w:spacing w:after="0" w:line="240" w:lineRule="auto"/>
        <w:ind w:left="245" w:hanging="245"/>
        <w:contextualSpacing/>
        <w:rPr>
          <w:rFonts w:ascii="Times New Roman" w:hAnsi="Times New Roman" w:cs="Times New Roman"/>
          <w:sz w:val="16"/>
          <w:szCs w:val="16"/>
        </w:rPr>
      </w:pPr>
    </w:p>
    <w:p w:rsidR="00F448CC" w:rsidRPr="00293432" w:rsidRDefault="000E08A5" w:rsidP="00425CE3">
      <w:pPr>
        <w:contextualSpacing/>
        <w:rPr>
          <w:b/>
        </w:rPr>
      </w:pPr>
      <w:r w:rsidRPr="00293432">
        <w:rPr>
          <w:rStyle w:val="HTMLTypewriter"/>
          <w:rFonts w:ascii="Times New Roman" w:hAnsi="Times New Roman" w:cs="Times New Roman"/>
          <w:b/>
          <w:sz w:val="24"/>
          <w:szCs w:val="24"/>
        </w:rPr>
        <w:t xml:space="preserve">Senior Solution Architect </w:t>
      </w:r>
      <w:r w:rsidR="00F448CC" w:rsidRPr="00293432">
        <w:rPr>
          <w:b/>
        </w:rPr>
        <w:t>(</w:t>
      </w:r>
      <w:r w:rsidR="00157433" w:rsidRPr="00293432">
        <w:rPr>
          <w:b/>
        </w:rPr>
        <w:t>1999</w:t>
      </w:r>
      <w:r w:rsidR="000D6039" w:rsidRPr="00293432">
        <w:rPr>
          <w:b/>
        </w:rPr>
        <w:t>-2001</w:t>
      </w:r>
      <w:r w:rsidR="00F448CC" w:rsidRPr="00293432">
        <w:rPr>
          <w:b/>
        </w:rPr>
        <w:t>)</w:t>
      </w:r>
    </w:p>
    <w:p w:rsidR="00543D48" w:rsidRPr="00293432" w:rsidRDefault="00C46BE9" w:rsidP="00B8319B">
      <w:pPr>
        <w:pStyle w:val="HTMLPreformatted"/>
        <w:rPr>
          <w:rFonts w:ascii="Times New Roman" w:hAnsi="Times New Roman" w:cs="Times New Roman"/>
          <w:color w:val="000000"/>
          <w:sz w:val="22"/>
          <w:szCs w:val="22"/>
        </w:rPr>
      </w:pPr>
      <w:r w:rsidRPr="00293432">
        <w:rPr>
          <w:rFonts w:ascii="Times New Roman" w:hAnsi="Times New Roman" w:cs="Times New Roman"/>
          <w:bCs/>
          <w:sz w:val="22"/>
          <w:szCs w:val="22"/>
        </w:rPr>
        <w:sym w:font="Wingdings 2" w:char="F097"/>
      </w:r>
      <w:r w:rsidRPr="00293432">
        <w:rPr>
          <w:rFonts w:ascii="Times New Roman" w:hAnsi="Times New Roman" w:cs="Times New Roman"/>
          <w:bCs/>
          <w:sz w:val="22"/>
          <w:szCs w:val="22"/>
        </w:rPr>
        <w:t xml:space="preserve"> </w:t>
      </w:r>
      <w:r w:rsidR="00543D48" w:rsidRPr="00293432">
        <w:rPr>
          <w:rFonts w:ascii="Times New Roman" w:hAnsi="Times New Roman" w:cs="Times New Roman"/>
          <w:sz w:val="22"/>
          <w:szCs w:val="22"/>
        </w:rPr>
        <w:t xml:space="preserve">Oversaw </w:t>
      </w:r>
      <w:r w:rsidR="008439C9" w:rsidRPr="00293432">
        <w:rPr>
          <w:rFonts w:ascii="Times New Roman" w:hAnsi="Times New Roman" w:cs="Times New Roman"/>
          <w:sz w:val="22"/>
          <w:szCs w:val="22"/>
        </w:rPr>
        <w:t xml:space="preserve">design, development and implementation </w:t>
      </w:r>
      <w:r w:rsidR="00543D48" w:rsidRPr="00293432">
        <w:rPr>
          <w:rFonts w:ascii="Times New Roman" w:hAnsi="Times New Roman" w:cs="Times New Roman"/>
          <w:sz w:val="22"/>
          <w:szCs w:val="22"/>
        </w:rPr>
        <w:t xml:space="preserve">of new products and enhancement of existing ones, working closely with a number of </w:t>
      </w:r>
      <w:r w:rsidR="00F772D8" w:rsidRPr="00293432">
        <w:rPr>
          <w:rFonts w:ascii="Times New Roman" w:hAnsi="Times New Roman" w:cs="Times New Roman"/>
          <w:sz w:val="22"/>
          <w:szCs w:val="22"/>
        </w:rPr>
        <w:t>software</w:t>
      </w:r>
      <w:r w:rsidR="00543D48" w:rsidRPr="00293432">
        <w:rPr>
          <w:rFonts w:ascii="Times New Roman" w:hAnsi="Times New Roman" w:cs="Times New Roman"/>
          <w:sz w:val="22"/>
          <w:szCs w:val="22"/>
        </w:rPr>
        <w:t xml:space="preserve"> developers, </w:t>
      </w:r>
      <w:r w:rsidR="00C748AB" w:rsidRPr="00293432">
        <w:rPr>
          <w:rFonts w:ascii="Times New Roman" w:hAnsi="Times New Roman" w:cs="Times New Roman"/>
          <w:sz w:val="22"/>
          <w:szCs w:val="22"/>
        </w:rPr>
        <w:t>project</w:t>
      </w:r>
      <w:r w:rsidR="00543D48" w:rsidRPr="00293432">
        <w:rPr>
          <w:rFonts w:ascii="Times New Roman" w:hAnsi="Times New Roman" w:cs="Times New Roman"/>
          <w:sz w:val="22"/>
          <w:szCs w:val="22"/>
        </w:rPr>
        <w:t xml:space="preserve"> </w:t>
      </w:r>
      <w:r w:rsidR="00543D48" w:rsidRPr="00293432">
        <w:rPr>
          <w:rFonts w:ascii="Times New Roman" w:hAnsi="Times New Roman" w:cs="Times New Roman"/>
          <w:color w:val="000000"/>
          <w:sz w:val="22"/>
          <w:szCs w:val="22"/>
        </w:rPr>
        <w:t>managers, technical leads</w:t>
      </w:r>
      <w:r w:rsidR="00112EA9" w:rsidRPr="00293432">
        <w:rPr>
          <w:rFonts w:ascii="Times New Roman" w:hAnsi="Times New Roman" w:cs="Times New Roman"/>
          <w:color w:val="000000"/>
          <w:sz w:val="22"/>
          <w:szCs w:val="22"/>
        </w:rPr>
        <w:t xml:space="preserve"> </w:t>
      </w:r>
      <w:r w:rsidR="00543D48" w:rsidRPr="00293432">
        <w:rPr>
          <w:rFonts w:ascii="Times New Roman" w:hAnsi="Times New Roman" w:cs="Times New Roman"/>
          <w:color w:val="000000"/>
          <w:sz w:val="22"/>
          <w:szCs w:val="22"/>
        </w:rPr>
        <w:t xml:space="preserve">and customer application experts to create and upgrade </w:t>
      </w:r>
      <w:r w:rsidR="00B8319B" w:rsidRPr="00293432">
        <w:rPr>
          <w:rFonts w:ascii="Times New Roman" w:hAnsi="Times New Roman" w:cs="Times New Roman"/>
          <w:color w:val="000000"/>
          <w:sz w:val="22"/>
          <w:szCs w:val="22"/>
        </w:rPr>
        <w:t>software applications and</w:t>
      </w:r>
      <w:r w:rsidR="006B6FD9" w:rsidRPr="00293432">
        <w:rPr>
          <w:rFonts w:ascii="Times New Roman" w:hAnsi="Times New Roman" w:cs="Times New Roman"/>
          <w:color w:val="000000"/>
          <w:sz w:val="22"/>
          <w:szCs w:val="22"/>
        </w:rPr>
        <w:t xml:space="preserve"> websites</w:t>
      </w:r>
      <w:r w:rsidR="002979A9" w:rsidRPr="00293432">
        <w:rPr>
          <w:rFonts w:ascii="Times New Roman" w:hAnsi="Times New Roman" w:cs="Times New Roman"/>
          <w:color w:val="000000"/>
          <w:sz w:val="22"/>
          <w:szCs w:val="22"/>
        </w:rPr>
        <w:t>,</w:t>
      </w:r>
      <w:r w:rsidR="006B6FD9" w:rsidRPr="00293432">
        <w:rPr>
          <w:rFonts w:ascii="Times New Roman" w:hAnsi="Times New Roman" w:cs="Times New Roman"/>
          <w:color w:val="000000"/>
          <w:sz w:val="22"/>
          <w:szCs w:val="22"/>
        </w:rPr>
        <w:t xml:space="preserve"> </w:t>
      </w:r>
      <w:r w:rsidR="00DE4CE5">
        <w:rPr>
          <w:rFonts w:ascii="Times New Roman" w:hAnsi="Times New Roman" w:cs="Times New Roman"/>
          <w:color w:val="000000"/>
          <w:sz w:val="22"/>
          <w:szCs w:val="22"/>
        </w:rPr>
        <w:t>based on clients’ requirements</w:t>
      </w:r>
    </w:p>
    <w:p w:rsidR="006B2A61" w:rsidRPr="00293432" w:rsidRDefault="00C46BE9" w:rsidP="00992170">
      <w:pPr>
        <w:rPr>
          <w:bCs/>
          <w:color w:val="000000"/>
          <w:sz w:val="22"/>
          <w:szCs w:val="22"/>
        </w:rPr>
      </w:pPr>
      <w:r w:rsidRPr="00293432">
        <w:rPr>
          <w:bCs/>
          <w:color w:val="000000"/>
          <w:sz w:val="22"/>
          <w:szCs w:val="22"/>
        </w:rPr>
        <w:sym w:font="Wingdings 2" w:char="F097"/>
      </w:r>
      <w:r w:rsidRPr="00293432">
        <w:rPr>
          <w:bCs/>
          <w:color w:val="000000"/>
          <w:sz w:val="22"/>
          <w:szCs w:val="22"/>
        </w:rPr>
        <w:t xml:space="preserve"> </w:t>
      </w:r>
      <w:r w:rsidR="00231E86" w:rsidRPr="00293432">
        <w:rPr>
          <w:bCs/>
          <w:color w:val="000000"/>
          <w:sz w:val="22"/>
          <w:szCs w:val="22"/>
        </w:rPr>
        <w:t>Le</w:t>
      </w:r>
      <w:r w:rsidR="006B2A61" w:rsidRPr="00293432">
        <w:rPr>
          <w:bCs/>
          <w:color w:val="000000"/>
          <w:sz w:val="22"/>
          <w:szCs w:val="22"/>
        </w:rPr>
        <w:t>d and mentor</w:t>
      </w:r>
      <w:r w:rsidR="00231E86" w:rsidRPr="00293432">
        <w:rPr>
          <w:bCs/>
          <w:color w:val="000000"/>
          <w:sz w:val="22"/>
          <w:szCs w:val="22"/>
        </w:rPr>
        <w:t>ed</w:t>
      </w:r>
      <w:r w:rsidR="006B2A61" w:rsidRPr="00293432">
        <w:rPr>
          <w:bCs/>
          <w:color w:val="000000"/>
          <w:sz w:val="22"/>
          <w:szCs w:val="22"/>
        </w:rPr>
        <w:t xml:space="preserve"> junior </w:t>
      </w:r>
      <w:r w:rsidR="00A05A6A" w:rsidRPr="00293432">
        <w:rPr>
          <w:bCs/>
          <w:color w:val="000000"/>
          <w:sz w:val="22"/>
          <w:szCs w:val="22"/>
        </w:rPr>
        <w:t xml:space="preserve">software development </w:t>
      </w:r>
      <w:r w:rsidR="006B2A61" w:rsidRPr="00293432">
        <w:rPr>
          <w:bCs/>
          <w:color w:val="000000"/>
          <w:sz w:val="22"/>
          <w:szCs w:val="22"/>
        </w:rPr>
        <w:t>team by providing consultation on end-to-end design, acquisition, development an</w:t>
      </w:r>
      <w:r w:rsidR="002A3C53" w:rsidRPr="00293432">
        <w:rPr>
          <w:bCs/>
          <w:color w:val="000000"/>
          <w:sz w:val="22"/>
          <w:szCs w:val="22"/>
        </w:rPr>
        <w:t xml:space="preserve">d implementation of </w:t>
      </w:r>
      <w:proofErr w:type="spellStart"/>
      <w:r w:rsidR="005E281D" w:rsidRPr="00293432">
        <w:rPr>
          <w:bCs/>
          <w:color w:val="000000"/>
          <w:sz w:val="22"/>
          <w:szCs w:val="22"/>
        </w:rPr>
        <w:t>Daedalian</w:t>
      </w:r>
      <w:proofErr w:type="spellEnd"/>
      <w:r w:rsidR="002A3C53" w:rsidRPr="00293432">
        <w:rPr>
          <w:bCs/>
          <w:color w:val="000000"/>
          <w:sz w:val="22"/>
          <w:szCs w:val="22"/>
        </w:rPr>
        <w:t xml:space="preserve"> </w:t>
      </w:r>
      <w:r w:rsidR="006B2A61" w:rsidRPr="00293432">
        <w:rPr>
          <w:bCs/>
          <w:color w:val="000000"/>
          <w:sz w:val="22"/>
          <w:szCs w:val="22"/>
        </w:rPr>
        <w:t>data warehouse</w:t>
      </w:r>
      <w:r w:rsidR="005E281D" w:rsidRPr="00293432">
        <w:rPr>
          <w:bCs/>
          <w:color w:val="000000"/>
          <w:sz w:val="22"/>
          <w:szCs w:val="22"/>
        </w:rPr>
        <w:t xml:space="preserve"> (DW)</w:t>
      </w:r>
    </w:p>
    <w:p w:rsidR="006B2A61" w:rsidRPr="00293432" w:rsidRDefault="00C46BE9" w:rsidP="00BA2AC5">
      <w:pPr>
        <w:rPr>
          <w:bCs/>
          <w:sz w:val="22"/>
          <w:szCs w:val="22"/>
        </w:rPr>
      </w:pPr>
      <w:r w:rsidRPr="00293432">
        <w:rPr>
          <w:bCs/>
          <w:sz w:val="22"/>
          <w:szCs w:val="22"/>
        </w:rPr>
        <w:sym w:font="Wingdings 2" w:char="F097"/>
      </w:r>
      <w:r w:rsidRPr="00293432">
        <w:rPr>
          <w:bCs/>
          <w:sz w:val="22"/>
          <w:szCs w:val="22"/>
        </w:rPr>
        <w:t xml:space="preserve"> </w:t>
      </w:r>
      <w:r w:rsidR="006B2A61" w:rsidRPr="00293432">
        <w:rPr>
          <w:bCs/>
          <w:sz w:val="22"/>
          <w:szCs w:val="22"/>
        </w:rPr>
        <w:t xml:space="preserve">Created IT architecture and application design specifications for </w:t>
      </w:r>
      <w:r w:rsidR="001C1C1B" w:rsidRPr="00293432">
        <w:rPr>
          <w:bCs/>
          <w:sz w:val="22"/>
          <w:szCs w:val="22"/>
        </w:rPr>
        <w:t>DW</w:t>
      </w:r>
      <w:r w:rsidR="006B2A61" w:rsidRPr="00293432">
        <w:rPr>
          <w:bCs/>
          <w:sz w:val="22"/>
          <w:szCs w:val="22"/>
        </w:rPr>
        <w:t xml:space="preserve"> centralizing corporate sales data, allowing accurate daily sales forecast to </w:t>
      </w:r>
      <w:r w:rsidR="00BA2AC5" w:rsidRPr="00293432">
        <w:rPr>
          <w:bCs/>
          <w:sz w:val="22"/>
          <w:szCs w:val="22"/>
        </w:rPr>
        <w:t>senior executives</w:t>
      </w:r>
    </w:p>
    <w:p w:rsidR="00CB4E3E" w:rsidRPr="009C77FD" w:rsidRDefault="00CB4E3E" w:rsidP="00CB4E3E">
      <w:pPr>
        <w:rPr>
          <w:sz w:val="16"/>
          <w:szCs w:val="16"/>
        </w:rPr>
      </w:pPr>
    </w:p>
    <w:p w:rsidR="00B26AAA" w:rsidRPr="00293432" w:rsidRDefault="00B26AAA" w:rsidP="006D53E6">
      <w:pPr>
        <w:rPr>
          <w:b/>
          <w:sz w:val="22"/>
          <w:szCs w:val="22"/>
          <w:u w:val="single"/>
        </w:rPr>
      </w:pPr>
      <w:r w:rsidRPr="00293432">
        <w:rPr>
          <w:b/>
          <w:sz w:val="22"/>
          <w:szCs w:val="22"/>
          <w:u w:val="single"/>
        </w:rPr>
        <w:t>Selected Performance highlights:</w:t>
      </w:r>
    </w:p>
    <w:p w:rsidR="00BE1ADD" w:rsidRPr="00293432" w:rsidRDefault="00C46BE9" w:rsidP="00265B12">
      <w:pPr>
        <w:jc w:val="both"/>
        <w:rPr>
          <w:sz w:val="22"/>
          <w:szCs w:val="22"/>
        </w:rPr>
      </w:pPr>
      <w:r w:rsidRPr="00293432">
        <w:rPr>
          <w:bCs/>
          <w:sz w:val="22"/>
          <w:szCs w:val="22"/>
        </w:rPr>
        <w:sym w:font="Wingdings 2" w:char="F097"/>
      </w:r>
      <w:r w:rsidRPr="00293432">
        <w:rPr>
          <w:bCs/>
          <w:sz w:val="22"/>
          <w:szCs w:val="22"/>
        </w:rPr>
        <w:t xml:space="preserve"> </w:t>
      </w:r>
      <w:r w:rsidR="003767F2" w:rsidRPr="00293432">
        <w:rPr>
          <w:sz w:val="22"/>
          <w:szCs w:val="22"/>
        </w:rPr>
        <w:t>P</w:t>
      </w:r>
      <w:r w:rsidR="004104CA" w:rsidRPr="00293432">
        <w:rPr>
          <w:sz w:val="22"/>
          <w:szCs w:val="22"/>
        </w:rPr>
        <w:t>ro</w:t>
      </w:r>
      <w:r w:rsidR="003767F2" w:rsidRPr="00293432">
        <w:rPr>
          <w:sz w:val="22"/>
          <w:szCs w:val="22"/>
        </w:rPr>
        <w:t xml:space="preserve">ducts developed </w:t>
      </w:r>
      <w:r w:rsidR="004104CA" w:rsidRPr="00293432">
        <w:rPr>
          <w:sz w:val="22"/>
          <w:szCs w:val="22"/>
        </w:rPr>
        <w:t xml:space="preserve">successfully </w:t>
      </w:r>
      <w:r w:rsidR="003767F2" w:rsidRPr="00293432">
        <w:rPr>
          <w:sz w:val="22"/>
          <w:szCs w:val="22"/>
        </w:rPr>
        <w:t>include</w:t>
      </w:r>
      <w:r w:rsidR="00A82707" w:rsidRPr="00293432">
        <w:rPr>
          <w:sz w:val="22"/>
          <w:szCs w:val="22"/>
        </w:rPr>
        <w:t xml:space="preserve"> amongst other</w:t>
      </w:r>
      <w:r w:rsidR="00C93EF2" w:rsidRPr="00293432">
        <w:rPr>
          <w:sz w:val="22"/>
          <w:szCs w:val="22"/>
        </w:rPr>
        <w:t>s</w:t>
      </w:r>
      <w:r w:rsidR="00A82707" w:rsidRPr="00293432">
        <w:rPr>
          <w:sz w:val="22"/>
          <w:szCs w:val="22"/>
        </w:rPr>
        <w:t>,</w:t>
      </w:r>
      <w:r w:rsidR="003767F2" w:rsidRPr="00293432">
        <w:rPr>
          <w:sz w:val="22"/>
          <w:szCs w:val="22"/>
        </w:rPr>
        <w:t xml:space="preserve"> </w:t>
      </w:r>
      <w:r w:rsidR="00A82707" w:rsidRPr="00293432">
        <w:rPr>
          <w:sz w:val="22"/>
          <w:szCs w:val="22"/>
        </w:rPr>
        <w:t xml:space="preserve">a $400k </w:t>
      </w:r>
      <w:r w:rsidR="00BE44E4" w:rsidRPr="00293432">
        <w:rPr>
          <w:sz w:val="22"/>
          <w:szCs w:val="22"/>
        </w:rPr>
        <w:t>B2B</w:t>
      </w:r>
      <w:r w:rsidR="00A82707" w:rsidRPr="00293432">
        <w:rPr>
          <w:sz w:val="22"/>
          <w:szCs w:val="22"/>
        </w:rPr>
        <w:t xml:space="preserve"> and B</w:t>
      </w:r>
      <w:r w:rsidR="00BE44E4" w:rsidRPr="00293432">
        <w:rPr>
          <w:sz w:val="22"/>
          <w:szCs w:val="22"/>
        </w:rPr>
        <w:t xml:space="preserve">2C </w:t>
      </w:r>
      <w:r w:rsidR="00A82707" w:rsidRPr="00293432">
        <w:rPr>
          <w:sz w:val="22"/>
          <w:szCs w:val="22"/>
        </w:rPr>
        <w:t>ticket procurement system</w:t>
      </w:r>
      <w:r w:rsidR="00BE44E4" w:rsidRPr="00293432">
        <w:rPr>
          <w:sz w:val="22"/>
          <w:szCs w:val="22"/>
        </w:rPr>
        <w:t xml:space="preserve"> for </w:t>
      </w:r>
      <w:r w:rsidR="00CB4E3E" w:rsidRPr="00293432">
        <w:rPr>
          <w:b/>
          <w:bCs/>
          <w:sz w:val="22"/>
          <w:szCs w:val="22"/>
        </w:rPr>
        <w:t xml:space="preserve">Home Ticket Network </w:t>
      </w:r>
      <w:r w:rsidR="00C93EF2" w:rsidRPr="00293432">
        <w:rPr>
          <w:b/>
          <w:bCs/>
          <w:sz w:val="22"/>
          <w:szCs w:val="22"/>
        </w:rPr>
        <w:t>(HTN)</w:t>
      </w:r>
      <w:r w:rsidR="00C93EF2" w:rsidRPr="00293432">
        <w:rPr>
          <w:sz w:val="22"/>
          <w:szCs w:val="22"/>
        </w:rPr>
        <w:t xml:space="preserve">, </w:t>
      </w:r>
      <w:r w:rsidR="000C5112" w:rsidRPr="00293432">
        <w:rPr>
          <w:sz w:val="22"/>
          <w:szCs w:val="22"/>
        </w:rPr>
        <w:t xml:space="preserve">an internal </w:t>
      </w:r>
      <w:r w:rsidR="007028BF" w:rsidRPr="00293432">
        <w:rPr>
          <w:sz w:val="22"/>
          <w:szCs w:val="22"/>
        </w:rPr>
        <w:t xml:space="preserve">HR </w:t>
      </w:r>
      <w:r w:rsidR="000C5112" w:rsidRPr="00293432">
        <w:rPr>
          <w:sz w:val="22"/>
          <w:szCs w:val="22"/>
        </w:rPr>
        <w:t xml:space="preserve">competency </w:t>
      </w:r>
      <w:r w:rsidR="007028BF" w:rsidRPr="00293432">
        <w:rPr>
          <w:sz w:val="22"/>
          <w:szCs w:val="22"/>
        </w:rPr>
        <w:t>application</w:t>
      </w:r>
      <w:r w:rsidR="000C5112" w:rsidRPr="00293432">
        <w:rPr>
          <w:sz w:val="22"/>
          <w:szCs w:val="22"/>
        </w:rPr>
        <w:t xml:space="preserve"> for the </w:t>
      </w:r>
      <w:r w:rsidR="00CB4E3E" w:rsidRPr="00293432">
        <w:rPr>
          <w:b/>
          <w:sz w:val="22"/>
          <w:szCs w:val="22"/>
        </w:rPr>
        <w:t>Ontario</w:t>
      </w:r>
      <w:r w:rsidR="00CB4E3E" w:rsidRPr="00293432">
        <w:rPr>
          <w:sz w:val="22"/>
          <w:szCs w:val="22"/>
        </w:rPr>
        <w:t xml:space="preserve"> </w:t>
      </w:r>
      <w:r w:rsidR="00CB4E3E" w:rsidRPr="00293432">
        <w:rPr>
          <w:b/>
          <w:bCs/>
          <w:sz w:val="22"/>
          <w:szCs w:val="22"/>
        </w:rPr>
        <w:t xml:space="preserve">Ministry of Natural Resources </w:t>
      </w:r>
      <w:r w:rsidR="000C5112" w:rsidRPr="00293432">
        <w:rPr>
          <w:b/>
          <w:bCs/>
          <w:sz w:val="22"/>
          <w:szCs w:val="22"/>
        </w:rPr>
        <w:t>(OMNR)</w:t>
      </w:r>
      <w:r w:rsidR="00066D03" w:rsidRPr="00293432">
        <w:rPr>
          <w:b/>
          <w:bCs/>
          <w:sz w:val="22"/>
          <w:szCs w:val="22"/>
        </w:rPr>
        <w:t xml:space="preserve">, </w:t>
      </w:r>
      <w:r w:rsidR="00066D03" w:rsidRPr="00293432">
        <w:rPr>
          <w:sz w:val="22"/>
          <w:szCs w:val="22"/>
        </w:rPr>
        <w:t>the redesign</w:t>
      </w:r>
      <w:r w:rsidR="00B5317B" w:rsidRPr="00293432">
        <w:rPr>
          <w:sz w:val="22"/>
          <w:szCs w:val="22"/>
        </w:rPr>
        <w:t xml:space="preserve"> </w:t>
      </w:r>
      <w:r w:rsidR="0001536F" w:rsidRPr="00293432">
        <w:rPr>
          <w:sz w:val="22"/>
          <w:szCs w:val="22"/>
        </w:rPr>
        <w:t xml:space="preserve">and development </w:t>
      </w:r>
      <w:r w:rsidR="00B5317B" w:rsidRPr="00293432">
        <w:rPr>
          <w:sz w:val="22"/>
          <w:szCs w:val="22"/>
        </w:rPr>
        <w:t xml:space="preserve">of </w:t>
      </w:r>
      <w:r w:rsidR="008439C9" w:rsidRPr="00293432">
        <w:rPr>
          <w:sz w:val="22"/>
          <w:szCs w:val="22"/>
        </w:rPr>
        <w:t>the application architecture</w:t>
      </w:r>
      <w:r w:rsidR="007F3D90" w:rsidRPr="00293432">
        <w:rPr>
          <w:sz w:val="22"/>
          <w:szCs w:val="22"/>
        </w:rPr>
        <w:t xml:space="preserve"> of </w:t>
      </w:r>
      <w:r w:rsidR="007F3D90" w:rsidRPr="00293432">
        <w:rPr>
          <w:b/>
          <w:bCs/>
          <w:sz w:val="22"/>
          <w:szCs w:val="22"/>
        </w:rPr>
        <w:t>Famous Players’</w:t>
      </w:r>
      <w:r w:rsidR="007F3D90" w:rsidRPr="00293432">
        <w:rPr>
          <w:sz w:val="22"/>
          <w:szCs w:val="22"/>
        </w:rPr>
        <w:t xml:space="preserve"> website</w:t>
      </w:r>
      <w:r w:rsidR="00265B12" w:rsidRPr="00293432">
        <w:rPr>
          <w:sz w:val="22"/>
          <w:szCs w:val="22"/>
        </w:rPr>
        <w:t xml:space="preserve">, a web application for </w:t>
      </w:r>
      <w:r w:rsidR="00265B12" w:rsidRPr="00293432">
        <w:rPr>
          <w:b/>
          <w:bCs/>
          <w:sz w:val="22"/>
          <w:szCs w:val="22"/>
        </w:rPr>
        <w:t>Charity.ca</w:t>
      </w:r>
      <w:r w:rsidR="00265B12" w:rsidRPr="00293432">
        <w:rPr>
          <w:sz w:val="22"/>
          <w:szCs w:val="22"/>
        </w:rPr>
        <w:t xml:space="preserve">, </w:t>
      </w:r>
      <w:r w:rsidR="0005202F" w:rsidRPr="00293432">
        <w:rPr>
          <w:sz w:val="22"/>
          <w:szCs w:val="22"/>
        </w:rPr>
        <w:t xml:space="preserve">and </w:t>
      </w:r>
      <w:r w:rsidR="00CB4E3E" w:rsidRPr="00293432">
        <w:rPr>
          <w:sz w:val="22"/>
          <w:szCs w:val="22"/>
        </w:rPr>
        <w:t>a number of other applicati</w:t>
      </w:r>
      <w:r w:rsidR="00F7535F" w:rsidRPr="00293432">
        <w:rPr>
          <w:sz w:val="22"/>
          <w:szCs w:val="22"/>
        </w:rPr>
        <w:t xml:space="preserve">ons for various clients such as </w:t>
      </w:r>
      <w:r w:rsidR="00CB4E3E" w:rsidRPr="00293432">
        <w:rPr>
          <w:b/>
          <w:bCs/>
          <w:sz w:val="22"/>
          <w:szCs w:val="22"/>
        </w:rPr>
        <w:t>Empire Southwest</w:t>
      </w:r>
      <w:r w:rsidR="00A05A6A" w:rsidRPr="00293432">
        <w:rPr>
          <w:b/>
          <w:bCs/>
          <w:sz w:val="22"/>
          <w:szCs w:val="22"/>
        </w:rPr>
        <w:t xml:space="preserve"> (</w:t>
      </w:r>
      <w:r w:rsidR="000517EC">
        <w:rPr>
          <w:b/>
          <w:bCs/>
          <w:sz w:val="22"/>
          <w:szCs w:val="22"/>
        </w:rPr>
        <w:t>USA</w:t>
      </w:r>
      <w:r w:rsidR="00A05A6A" w:rsidRPr="00293432">
        <w:rPr>
          <w:b/>
          <w:bCs/>
          <w:sz w:val="22"/>
          <w:szCs w:val="22"/>
        </w:rPr>
        <w:t>)</w:t>
      </w:r>
      <w:r w:rsidR="000517EC">
        <w:rPr>
          <w:b/>
          <w:bCs/>
          <w:sz w:val="22"/>
          <w:szCs w:val="22"/>
        </w:rPr>
        <w:t xml:space="preserve">, PepsiCo Canada, </w:t>
      </w:r>
      <w:r w:rsidR="00F7535F" w:rsidRPr="00293432">
        <w:rPr>
          <w:sz w:val="22"/>
          <w:szCs w:val="22"/>
        </w:rPr>
        <w:t xml:space="preserve">and </w:t>
      </w:r>
      <w:r w:rsidR="00F7535F" w:rsidRPr="00293432">
        <w:rPr>
          <w:b/>
          <w:bCs/>
          <w:sz w:val="22"/>
          <w:szCs w:val="22"/>
        </w:rPr>
        <w:t>City of Toronto</w:t>
      </w:r>
    </w:p>
    <w:p w:rsidR="00CB4E3E" w:rsidRPr="009C77FD" w:rsidRDefault="00CB4E3E" w:rsidP="00CB4E3E">
      <w:pPr>
        <w:rPr>
          <w:sz w:val="16"/>
          <w:szCs w:val="16"/>
        </w:rPr>
      </w:pPr>
    </w:p>
    <w:p w:rsidR="00035514" w:rsidRPr="007344F8" w:rsidRDefault="00035514" w:rsidP="00035514">
      <w:pPr>
        <w:rPr>
          <w:b/>
        </w:rPr>
      </w:pPr>
      <w:r w:rsidRPr="007344F8">
        <w:rPr>
          <w:rStyle w:val="HTMLTypewriter"/>
          <w:rFonts w:ascii="Times New Roman" w:hAnsi="Times New Roman" w:cs="Times New Roman"/>
          <w:b/>
          <w:sz w:val="24"/>
          <w:szCs w:val="24"/>
        </w:rPr>
        <w:t xml:space="preserve">Software Consultant </w:t>
      </w:r>
      <w:r w:rsidRPr="007344F8">
        <w:rPr>
          <w:b/>
        </w:rPr>
        <w:t>(1998-1999)</w:t>
      </w:r>
    </w:p>
    <w:p w:rsidR="00FE2E27" w:rsidRPr="00293432" w:rsidRDefault="00C46BE9" w:rsidP="00772B5A">
      <w:pPr>
        <w:rPr>
          <w:bCs/>
          <w:sz w:val="22"/>
          <w:szCs w:val="22"/>
        </w:rPr>
      </w:pPr>
      <w:r w:rsidRPr="00293432">
        <w:rPr>
          <w:bCs/>
          <w:sz w:val="22"/>
          <w:szCs w:val="22"/>
        </w:rPr>
        <w:sym w:font="Wingdings 2" w:char="F097"/>
      </w:r>
      <w:r w:rsidRPr="00293432">
        <w:rPr>
          <w:bCs/>
          <w:sz w:val="22"/>
          <w:szCs w:val="22"/>
        </w:rPr>
        <w:t xml:space="preserve"> </w:t>
      </w:r>
      <w:r w:rsidR="00FE2E27" w:rsidRPr="00293432">
        <w:rPr>
          <w:bCs/>
          <w:sz w:val="22"/>
          <w:szCs w:val="22"/>
        </w:rPr>
        <w:t>Provided a range of application architecture s</w:t>
      </w:r>
      <w:r w:rsidR="00772B5A" w:rsidRPr="00293432">
        <w:rPr>
          <w:bCs/>
          <w:sz w:val="22"/>
          <w:szCs w:val="22"/>
        </w:rPr>
        <w:t>olution</w:t>
      </w:r>
      <w:r w:rsidR="00FE2E27" w:rsidRPr="00293432">
        <w:rPr>
          <w:bCs/>
          <w:sz w:val="22"/>
          <w:szCs w:val="22"/>
        </w:rPr>
        <w:t xml:space="preserve">s </w:t>
      </w:r>
      <w:r w:rsidR="00772B5A" w:rsidRPr="00293432">
        <w:rPr>
          <w:bCs/>
          <w:sz w:val="22"/>
          <w:szCs w:val="22"/>
        </w:rPr>
        <w:t xml:space="preserve">(AAS) </w:t>
      </w:r>
      <w:r w:rsidR="00FE2E27" w:rsidRPr="00293432">
        <w:rPr>
          <w:bCs/>
          <w:sz w:val="22"/>
          <w:szCs w:val="22"/>
        </w:rPr>
        <w:t>tailored to customers’ projects needs and budgets, offering long-term and high-level design direction, establishing technical guidance and leadership to projects and teams, recommending application integration strategies and guiding software upgrades a</w:t>
      </w:r>
      <w:r w:rsidR="005C128F" w:rsidRPr="00293432">
        <w:rPr>
          <w:bCs/>
          <w:sz w:val="22"/>
          <w:szCs w:val="22"/>
        </w:rPr>
        <w:t>s well as</w:t>
      </w:r>
      <w:r w:rsidR="0053799F">
        <w:rPr>
          <w:bCs/>
          <w:sz w:val="22"/>
          <w:szCs w:val="22"/>
        </w:rPr>
        <w:t xml:space="preserve"> maintenance activities</w:t>
      </w:r>
    </w:p>
    <w:p w:rsidR="004953E6" w:rsidRPr="00293432" w:rsidRDefault="00C46BE9" w:rsidP="004953E6">
      <w:pPr>
        <w:rPr>
          <w:bCs/>
          <w:sz w:val="22"/>
          <w:szCs w:val="22"/>
        </w:rPr>
      </w:pPr>
      <w:r w:rsidRPr="00293432">
        <w:rPr>
          <w:bCs/>
          <w:sz w:val="22"/>
          <w:szCs w:val="22"/>
        </w:rPr>
        <w:sym w:font="Wingdings 2" w:char="F097"/>
      </w:r>
      <w:r w:rsidRPr="00293432">
        <w:rPr>
          <w:bCs/>
          <w:sz w:val="22"/>
          <w:szCs w:val="22"/>
        </w:rPr>
        <w:t xml:space="preserve"> </w:t>
      </w:r>
      <w:r w:rsidR="004953E6" w:rsidRPr="00293432">
        <w:rPr>
          <w:bCs/>
          <w:sz w:val="22"/>
          <w:szCs w:val="22"/>
        </w:rPr>
        <w:t>Supported</w:t>
      </w:r>
      <w:r w:rsidR="00CA53E5" w:rsidRPr="00293432">
        <w:rPr>
          <w:bCs/>
          <w:sz w:val="22"/>
          <w:szCs w:val="22"/>
        </w:rPr>
        <w:t xml:space="preserve"> </w:t>
      </w:r>
      <w:r w:rsidR="004953E6" w:rsidRPr="00293432">
        <w:rPr>
          <w:bCs/>
          <w:sz w:val="22"/>
          <w:szCs w:val="22"/>
        </w:rPr>
        <w:t>a number of client</w:t>
      </w:r>
      <w:r w:rsidR="00CA53E5" w:rsidRPr="00293432">
        <w:rPr>
          <w:bCs/>
          <w:sz w:val="22"/>
          <w:szCs w:val="22"/>
        </w:rPr>
        <w:t>s’</w:t>
      </w:r>
      <w:r w:rsidR="004953E6" w:rsidRPr="00293432">
        <w:rPr>
          <w:bCs/>
          <w:sz w:val="22"/>
          <w:szCs w:val="22"/>
        </w:rPr>
        <w:t xml:space="preserve"> business strategies while managing a complex, and multiple applications</w:t>
      </w:r>
      <w:r w:rsidR="0053799F">
        <w:rPr>
          <w:bCs/>
          <w:sz w:val="22"/>
          <w:szCs w:val="22"/>
        </w:rPr>
        <w:t xml:space="preserve"> environment</w:t>
      </w:r>
    </w:p>
    <w:p w:rsidR="004953E6" w:rsidRPr="009C77FD" w:rsidRDefault="004953E6" w:rsidP="004953E6">
      <w:pPr>
        <w:rPr>
          <w:bCs/>
          <w:sz w:val="16"/>
          <w:szCs w:val="16"/>
        </w:rPr>
      </w:pPr>
    </w:p>
    <w:p w:rsidR="005C128F" w:rsidRPr="00293432" w:rsidRDefault="005C128F" w:rsidP="007C4353">
      <w:pPr>
        <w:rPr>
          <w:b/>
          <w:sz w:val="22"/>
          <w:szCs w:val="22"/>
          <w:u w:val="single"/>
        </w:rPr>
      </w:pPr>
      <w:r w:rsidRPr="00293432">
        <w:rPr>
          <w:b/>
          <w:sz w:val="22"/>
          <w:szCs w:val="22"/>
          <w:u w:val="single"/>
        </w:rPr>
        <w:t>Selected Performance highlights:</w:t>
      </w:r>
    </w:p>
    <w:p w:rsidR="00CA53E5" w:rsidRPr="00293432" w:rsidRDefault="00C46BE9" w:rsidP="005F1042">
      <w:pPr>
        <w:rPr>
          <w:bCs/>
          <w:sz w:val="22"/>
          <w:szCs w:val="22"/>
        </w:rPr>
      </w:pPr>
      <w:r w:rsidRPr="00293432">
        <w:rPr>
          <w:bCs/>
          <w:sz w:val="22"/>
          <w:szCs w:val="22"/>
        </w:rPr>
        <w:sym w:font="Wingdings 2" w:char="F097"/>
      </w:r>
      <w:r w:rsidRPr="00293432">
        <w:rPr>
          <w:bCs/>
          <w:sz w:val="22"/>
          <w:szCs w:val="22"/>
        </w:rPr>
        <w:t xml:space="preserve"> </w:t>
      </w:r>
      <w:r w:rsidR="005F1042" w:rsidRPr="00293432">
        <w:rPr>
          <w:bCs/>
          <w:sz w:val="22"/>
          <w:szCs w:val="22"/>
        </w:rPr>
        <w:t>Led the development and successful implementation of a Learning Management System (LMS)</w:t>
      </w:r>
      <w:r w:rsidR="005F1042" w:rsidRPr="00293432">
        <w:rPr>
          <w:b/>
          <w:sz w:val="22"/>
          <w:szCs w:val="22"/>
        </w:rPr>
        <w:t xml:space="preserve"> </w:t>
      </w:r>
      <w:r w:rsidR="005F1042" w:rsidRPr="00293432">
        <w:rPr>
          <w:bCs/>
          <w:sz w:val="22"/>
          <w:szCs w:val="22"/>
        </w:rPr>
        <w:t>for the</w:t>
      </w:r>
      <w:r w:rsidR="005F1042" w:rsidRPr="00293432">
        <w:rPr>
          <w:b/>
          <w:sz w:val="22"/>
          <w:szCs w:val="22"/>
        </w:rPr>
        <w:t xml:space="preserve"> Canadian Securities Institute (CSI)</w:t>
      </w:r>
      <w:r w:rsidR="005F1042" w:rsidRPr="00293432">
        <w:rPr>
          <w:bCs/>
          <w:sz w:val="22"/>
          <w:szCs w:val="22"/>
        </w:rPr>
        <w:t xml:space="preserve"> and manag</w:t>
      </w:r>
      <w:r w:rsidR="0053799F">
        <w:rPr>
          <w:bCs/>
          <w:sz w:val="22"/>
          <w:szCs w:val="22"/>
        </w:rPr>
        <w:t>ed post implementation support</w:t>
      </w:r>
    </w:p>
    <w:p w:rsidR="00D4018F" w:rsidRPr="00293432" w:rsidRDefault="00C46BE9" w:rsidP="00373B07">
      <w:pPr>
        <w:jc w:val="both"/>
        <w:rPr>
          <w:sz w:val="22"/>
          <w:szCs w:val="22"/>
        </w:rPr>
      </w:pPr>
      <w:r w:rsidRPr="00293432">
        <w:rPr>
          <w:bCs/>
          <w:sz w:val="22"/>
          <w:szCs w:val="22"/>
        </w:rPr>
        <w:sym w:font="Wingdings 2" w:char="F097"/>
      </w:r>
      <w:r w:rsidRPr="00293432">
        <w:rPr>
          <w:bCs/>
          <w:sz w:val="22"/>
          <w:szCs w:val="22"/>
        </w:rPr>
        <w:t xml:space="preserve"> </w:t>
      </w:r>
      <w:r w:rsidR="00772B5A" w:rsidRPr="00293432">
        <w:rPr>
          <w:sz w:val="22"/>
          <w:szCs w:val="22"/>
        </w:rPr>
        <w:t xml:space="preserve">Developed and delivered </w:t>
      </w:r>
      <w:r w:rsidR="00AE28DB" w:rsidRPr="00293432">
        <w:rPr>
          <w:sz w:val="22"/>
          <w:szCs w:val="22"/>
        </w:rPr>
        <w:t xml:space="preserve">a number of </w:t>
      </w:r>
      <w:r w:rsidR="00AE28DB" w:rsidRPr="00293432">
        <w:rPr>
          <w:bCs/>
          <w:sz w:val="22"/>
          <w:szCs w:val="22"/>
        </w:rPr>
        <w:t>AAS</w:t>
      </w:r>
      <w:r w:rsidR="00AE28DB" w:rsidRPr="00293432">
        <w:rPr>
          <w:sz w:val="22"/>
          <w:szCs w:val="22"/>
        </w:rPr>
        <w:t xml:space="preserve"> </w:t>
      </w:r>
      <w:r w:rsidR="00D4018F" w:rsidRPr="00293432">
        <w:rPr>
          <w:sz w:val="22"/>
          <w:szCs w:val="22"/>
        </w:rPr>
        <w:t xml:space="preserve">for various </w:t>
      </w:r>
      <w:r w:rsidR="00373B07" w:rsidRPr="00293432">
        <w:rPr>
          <w:sz w:val="22"/>
          <w:szCs w:val="22"/>
        </w:rPr>
        <w:t xml:space="preserve">other internal and external </w:t>
      </w:r>
      <w:r w:rsidR="0053799F">
        <w:rPr>
          <w:sz w:val="22"/>
          <w:szCs w:val="22"/>
        </w:rPr>
        <w:t>clients</w:t>
      </w:r>
    </w:p>
    <w:p w:rsidR="00966083" w:rsidRPr="00890C2B" w:rsidRDefault="00966083" w:rsidP="00CA53E5">
      <w:pPr>
        <w:rPr>
          <w:bCs/>
          <w:sz w:val="16"/>
          <w:szCs w:val="16"/>
        </w:rPr>
      </w:pPr>
    </w:p>
    <w:tbl>
      <w:tblPr>
        <w:tblW w:w="0" w:type="auto"/>
        <w:tblLook w:val="04A0" w:firstRow="1" w:lastRow="0" w:firstColumn="1" w:lastColumn="0" w:noHBand="0" w:noVBand="1"/>
      </w:tblPr>
      <w:tblGrid>
        <w:gridCol w:w="9018"/>
        <w:gridCol w:w="1998"/>
      </w:tblGrid>
      <w:tr w:rsidR="00794184" w:rsidRPr="00293432" w:rsidTr="003911B8">
        <w:tc>
          <w:tcPr>
            <w:tcW w:w="9018" w:type="dxa"/>
            <w:shd w:val="clear" w:color="auto" w:fill="auto"/>
          </w:tcPr>
          <w:p w:rsidR="00794184" w:rsidRPr="00293432" w:rsidRDefault="001E5821" w:rsidP="00404592">
            <w:pPr>
              <w:rPr>
                <w:rFonts w:eastAsia="Arial Unicode MS"/>
                <w:b/>
                <w:bCs/>
              </w:rPr>
            </w:pPr>
            <w:r w:rsidRPr="00293432">
              <w:rPr>
                <w:b/>
                <w:bCs/>
              </w:rPr>
              <w:t>Neu</w:t>
            </w:r>
            <w:r w:rsidR="00A2359D" w:rsidRPr="00293432">
              <w:rPr>
                <w:b/>
                <w:bCs/>
              </w:rPr>
              <w:t xml:space="preserve">rosurgical Centre </w:t>
            </w:r>
            <w:r w:rsidR="003911B8" w:rsidRPr="00293432">
              <w:rPr>
                <w:b/>
                <w:bCs/>
              </w:rPr>
              <w:t xml:space="preserve">of </w:t>
            </w:r>
            <w:proofErr w:type="spellStart"/>
            <w:r w:rsidRPr="00293432">
              <w:rPr>
                <w:b/>
                <w:bCs/>
              </w:rPr>
              <w:t>Bagdasar</w:t>
            </w:r>
            <w:proofErr w:type="spellEnd"/>
            <w:r w:rsidR="000D5940" w:rsidRPr="00293432">
              <w:rPr>
                <w:b/>
                <w:bCs/>
              </w:rPr>
              <w:t xml:space="preserve"> </w:t>
            </w:r>
            <w:proofErr w:type="spellStart"/>
            <w:r w:rsidRPr="00293432">
              <w:rPr>
                <w:b/>
                <w:bCs/>
              </w:rPr>
              <w:t>Arseni</w:t>
            </w:r>
            <w:proofErr w:type="spellEnd"/>
            <w:r w:rsidRPr="00293432">
              <w:rPr>
                <w:b/>
                <w:bCs/>
              </w:rPr>
              <w:t xml:space="preserve"> Hospital </w:t>
            </w:r>
            <w:r w:rsidR="00404592" w:rsidRPr="00293432">
              <w:rPr>
                <w:b/>
                <w:bCs/>
              </w:rPr>
              <w:t>- Bucharest, Romania</w:t>
            </w:r>
          </w:p>
        </w:tc>
        <w:tc>
          <w:tcPr>
            <w:tcW w:w="1998" w:type="dxa"/>
            <w:shd w:val="clear" w:color="auto" w:fill="auto"/>
          </w:tcPr>
          <w:p w:rsidR="00794184" w:rsidRPr="00293432" w:rsidRDefault="00534567" w:rsidP="00534567">
            <w:pPr>
              <w:jc w:val="right"/>
              <w:rPr>
                <w:rFonts w:eastAsia="Arial Unicode MS"/>
                <w:b/>
                <w:bCs/>
              </w:rPr>
            </w:pPr>
            <w:r w:rsidRPr="00293432">
              <w:rPr>
                <w:b/>
                <w:bCs/>
              </w:rPr>
              <w:t>1992-</w:t>
            </w:r>
            <w:r w:rsidR="00794184" w:rsidRPr="00293432">
              <w:rPr>
                <w:b/>
                <w:bCs/>
              </w:rPr>
              <w:t>1998</w:t>
            </w:r>
          </w:p>
        </w:tc>
      </w:tr>
    </w:tbl>
    <w:p w:rsidR="00794184" w:rsidRPr="00293432" w:rsidRDefault="00F425A2" w:rsidP="00F425A2">
      <w:pPr>
        <w:rPr>
          <w:i/>
          <w:iCs/>
          <w:sz w:val="22"/>
          <w:szCs w:val="22"/>
        </w:rPr>
      </w:pPr>
      <w:r w:rsidRPr="00293432">
        <w:rPr>
          <w:i/>
          <w:iCs/>
          <w:sz w:val="22"/>
          <w:szCs w:val="22"/>
        </w:rPr>
        <w:t>Romania’s largest hospital of neurosurgery</w:t>
      </w:r>
    </w:p>
    <w:p w:rsidR="00794184" w:rsidRPr="009C77FD" w:rsidRDefault="00794184" w:rsidP="00425CE3">
      <w:pPr>
        <w:contextualSpacing/>
        <w:rPr>
          <w:sz w:val="16"/>
          <w:szCs w:val="16"/>
        </w:rPr>
      </w:pPr>
    </w:p>
    <w:p w:rsidR="00CA3CC0" w:rsidRPr="00293432" w:rsidRDefault="00CA3CC0" w:rsidP="00425CE3">
      <w:pPr>
        <w:contextualSpacing/>
        <w:rPr>
          <w:b/>
        </w:rPr>
      </w:pPr>
      <w:r w:rsidRPr="00293432">
        <w:rPr>
          <w:rStyle w:val="HTMLTypewriter"/>
          <w:rFonts w:ascii="Times New Roman" w:hAnsi="Times New Roman" w:cs="Times New Roman"/>
          <w:b/>
          <w:sz w:val="24"/>
          <w:szCs w:val="24"/>
        </w:rPr>
        <w:t xml:space="preserve">Software Programmer Analyst </w:t>
      </w:r>
      <w:r w:rsidRPr="00293432">
        <w:rPr>
          <w:b/>
        </w:rPr>
        <w:t>(1992-1998)</w:t>
      </w:r>
    </w:p>
    <w:p w:rsidR="008503FC" w:rsidRPr="00293432" w:rsidRDefault="00C46BE9" w:rsidP="008503FC">
      <w:pPr>
        <w:rPr>
          <w:sz w:val="22"/>
          <w:szCs w:val="22"/>
        </w:rPr>
      </w:pPr>
      <w:r w:rsidRPr="00293432">
        <w:rPr>
          <w:bCs/>
          <w:sz w:val="22"/>
          <w:szCs w:val="22"/>
        </w:rPr>
        <w:sym w:font="Wingdings 2" w:char="F097"/>
      </w:r>
      <w:r w:rsidRPr="00293432">
        <w:rPr>
          <w:bCs/>
          <w:sz w:val="22"/>
          <w:szCs w:val="22"/>
        </w:rPr>
        <w:t xml:space="preserve"> </w:t>
      </w:r>
      <w:r w:rsidR="008503FC" w:rsidRPr="00293432">
        <w:rPr>
          <w:sz w:val="22"/>
          <w:szCs w:val="22"/>
        </w:rPr>
        <w:t>Hired to fix, enhance and maintain the Hospital’s standalone wage system that was written in 1991</w:t>
      </w:r>
    </w:p>
    <w:p w:rsidR="00597BC1" w:rsidRPr="009C77FD" w:rsidRDefault="00597BC1" w:rsidP="008503FC">
      <w:pPr>
        <w:rPr>
          <w:sz w:val="16"/>
          <w:szCs w:val="16"/>
        </w:rPr>
      </w:pPr>
    </w:p>
    <w:p w:rsidR="00597BC1" w:rsidRPr="00293432" w:rsidRDefault="00597BC1" w:rsidP="008644CE">
      <w:pPr>
        <w:rPr>
          <w:b/>
          <w:sz w:val="22"/>
          <w:szCs w:val="22"/>
          <w:u w:val="single"/>
        </w:rPr>
      </w:pPr>
      <w:r w:rsidRPr="00293432">
        <w:rPr>
          <w:b/>
          <w:sz w:val="22"/>
          <w:szCs w:val="22"/>
          <w:u w:val="single"/>
        </w:rPr>
        <w:t>Selected Performance highlights:</w:t>
      </w:r>
    </w:p>
    <w:p w:rsidR="0002451C" w:rsidRPr="00ED0D1F" w:rsidRDefault="00C46BE9" w:rsidP="00071D04">
      <w:pPr>
        <w:rPr>
          <w:sz w:val="22"/>
          <w:szCs w:val="22"/>
        </w:rPr>
      </w:pPr>
      <w:r w:rsidRPr="00293432">
        <w:rPr>
          <w:bCs/>
          <w:sz w:val="22"/>
          <w:szCs w:val="22"/>
        </w:rPr>
        <w:sym w:font="Wingdings 2" w:char="F097"/>
      </w:r>
      <w:r w:rsidRPr="00293432">
        <w:rPr>
          <w:bCs/>
          <w:sz w:val="22"/>
          <w:szCs w:val="22"/>
        </w:rPr>
        <w:t xml:space="preserve"> </w:t>
      </w:r>
      <w:r w:rsidR="00597BC1" w:rsidRPr="00293432">
        <w:rPr>
          <w:sz w:val="22"/>
          <w:szCs w:val="22"/>
        </w:rPr>
        <w:t>Fixed</w:t>
      </w:r>
      <w:r w:rsidR="00D87CCB" w:rsidRPr="00293432">
        <w:rPr>
          <w:sz w:val="22"/>
          <w:szCs w:val="22"/>
        </w:rPr>
        <w:t xml:space="preserve"> numerous coding and database </w:t>
      </w:r>
      <w:r w:rsidR="001E4CE6">
        <w:rPr>
          <w:sz w:val="22"/>
          <w:szCs w:val="22"/>
        </w:rPr>
        <w:t>issues</w:t>
      </w:r>
      <w:r w:rsidR="00177439" w:rsidRPr="00293432">
        <w:rPr>
          <w:sz w:val="22"/>
          <w:szCs w:val="22"/>
        </w:rPr>
        <w:t xml:space="preserve"> after reverse engineering existing </w:t>
      </w:r>
      <w:r w:rsidR="001E4CE6">
        <w:rPr>
          <w:sz w:val="22"/>
          <w:szCs w:val="22"/>
        </w:rPr>
        <w:t>apps</w:t>
      </w:r>
      <w:r w:rsidR="00177439" w:rsidRPr="00293432">
        <w:rPr>
          <w:sz w:val="22"/>
          <w:szCs w:val="22"/>
        </w:rPr>
        <w:t xml:space="preserve"> into its main classes and components and rewrote a large part </w:t>
      </w:r>
      <w:r w:rsidR="00177439" w:rsidRPr="00ED0D1F">
        <w:rPr>
          <w:sz w:val="22"/>
          <w:szCs w:val="22"/>
        </w:rPr>
        <w:t xml:space="preserve">of the system. </w:t>
      </w:r>
      <w:r w:rsidR="00C242A0" w:rsidRPr="00ED0D1F">
        <w:rPr>
          <w:sz w:val="22"/>
          <w:szCs w:val="22"/>
        </w:rPr>
        <w:t>Designed and implemented a Windows a</w:t>
      </w:r>
      <w:r w:rsidR="003F3A25" w:rsidRPr="00ED0D1F">
        <w:rPr>
          <w:sz w:val="22"/>
          <w:szCs w:val="22"/>
        </w:rPr>
        <w:t>pplication (in C</w:t>
      </w:r>
      <w:r w:rsidR="00A05A6A" w:rsidRPr="00ED0D1F">
        <w:rPr>
          <w:sz w:val="22"/>
          <w:szCs w:val="22"/>
        </w:rPr>
        <w:t>++</w:t>
      </w:r>
      <w:r w:rsidR="003F3A25" w:rsidRPr="00ED0D1F">
        <w:rPr>
          <w:sz w:val="22"/>
          <w:szCs w:val="22"/>
        </w:rPr>
        <w:t xml:space="preserve"> language, with </w:t>
      </w:r>
      <w:r w:rsidR="00F9263C" w:rsidRPr="00ED0D1F">
        <w:rPr>
          <w:sz w:val="22"/>
          <w:szCs w:val="22"/>
        </w:rPr>
        <w:t>Visual FoxPro</w:t>
      </w:r>
      <w:r w:rsidR="00C242A0" w:rsidRPr="00ED0D1F">
        <w:rPr>
          <w:sz w:val="22"/>
          <w:szCs w:val="22"/>
        </w:rPr>
        <w:t xml:space="preserve"> as a back-end) and w</w:t>
      </w:r>
      <w:r w:rsidR="00177439" w:rsidRPr="00ED0D1F">
        <w:rPr>
          <w:sz w:val="22"/>
          <w:szCs w:val="22"/>
        </w:rPr>
        <w:t>rote numerous stored procedures and user functions to support the data access layer</w:t>
      </w:r>
    </w:p>
    <w:p w:rsidR="00966083" w:rsidRPr="00890C2B" w:rsidRDefault="00966083" w:rsidP="00071D04">
      <w:pPr>
        <w:rPr>
          <w:sz w:val="16"/>
          <w:szCs w:val="16"/>
        </w:rPr>
      </w:pPr>
    </w:p>
    <w:p w:rsidR="00B67FB4" w:rsidRPr="00ED0D1F" w:rsidRDefault="00FD1AB1" w:rsidP="00B67FB4">
      <w:pPr>
        <w:pStyle w:val="Heading4"/>
        <w:pBdr>
          <w:bottom w:val="single" w:sz="12" w:space="1" w:color="auto"/>
        </w:pBdr>
        <w:rPr>
          <w:rStyle w:val="HTMLTypewriter"/>
          <w:rFonts w:ascii="Times New Roman" w:hAnsi="Times New Roman" w:cs="Times New Roman"/>
          <w:sz w:val="28"/>
          <w:szCs w:val="28"/>
        </w:rPr>
      </w:pPr>
      <w:r w:rsidRPr="00ED0D1F">
        <w:rPr>
          <w:rStyle w:val="HTMLTypewriter"/>
          <w:rFonts w:ascii="Times New Roman" w:hAnsi="Times New Roman" w:cs="Times New Roman"/>
          <w:sz w:val="28"/>
          <w:szCs w:val="28"/>
        </w:rPr>
        <w:t>Selected Professional Development</w:t>
      </w:r>
    </w:p>
    <w:tbl>
      <w:tblPr>
        <w:tblW w:w="0" w:type="auto"/>
        <w:tblLook w:val="04A0" w:firstRow="1" w:lastRow="0" w:firstColumn="1" w:lastColumn="0" w:noHBand="0" w:noVBand="1"/>
      </w:tblPr>
      <w:tblGrid>
        <w:gridCol w:w="5958"/>
        <w:gridCol w:w="4770"/>
      </w:tblGrid>
      <w:tr w:rsidR="0031152F" w:rsidRPr="00293432" w:rsidTr="001E4CE6">
        <w:tc>
          <w:tcPr>
            <w:tcW w:w="5958" w:type="dxa"/>
          </w:tcPr>
          <w:p w:rsidR="0031152F" w:rsidRPr="00ED0D1F" w:rsidRDefault="0031152F" w:rsidP="008832D8">
            <w:pPr>
              <w:rPr>
                <w:b/>
                <w:bCs/>
                <w:sz w:val="22"/>
                <w:szCs w:val="22"/>
              </w:rPr>
            </w:pPr>
            <w:r w:rsidRPr="00ED0D1F">
              <w:rPr>
                <w:bCs/>
                <w:sz w:val="22"/>
                <w:szCs w:val="22"/>
              </w:rPr>
              <w:sym w:font="Wingdings 2" w:char="F097"/>
            </w:r>
            <w:r w:rsidRPr="00ED0D1F">
              <w:rPr>
                <w:bCs/>
                <w:sz w:val="22"/>
                <w:szCs w:val="22"/>
              </w:rPr>
              <w:t xml:space="preserve"> </w:t>
            </w:r>
            <w:r w:rsidRPr="00ED0D1F">
              <w:rPr>
                <w:b/>
                <w:bCs/>
                <w:sz w:val="22"/>
                <w:szCs w:val="22"/>
              </w:rPr>
              <w:t xml:space="preserve">Strategic Planning &amp; Auditing </w:t>
            </w:r>
          </w:p>
          <w:p w:rsidR="0031152F" w:rsidRPr="00ED0D1F" w:rsidRDefault="0031152F" w:rsidP="008832D8">
            <w:pPr>
              <w:rPr>
                <w:b/>
                <w:bCs/>
                <w:sz w:val="22"/>
                <w:szCs w:val="22"/>
              </w:rPr>
            </w:pPr>
            <w:r w:rsidRPr="00ED0D1F">
              <w:rPr>
                <w:bCs/>
                <w:sz w:val="22"/>
                <w:szCs w:val="22"/>
              </w:rPr>
              <w:sym w:font="Wingdings 2" w:char="F097"/>
            </w:r>
            <w:r w:rsidRPr="00ED0D1F">
              <w:rPr>
                <w:bCs/>
                <w:sz w:val="22"/>
                <w:szCs w:val="22"/>
              </w:rPr>
              <w:t xml:space="preserve"> </w:t>
            </w:r>
            <w:r w:rsidRPr="00ED0D1F">
              <w:rPr>
                <w:b/>
                <w:bCs/>
                <w:sz w:val="22"/>
                <w:szCs w:val="22"/>
              </w:rPr>
              <w:t>Human Capital Management</w:t>
            </w:r>
          </w:p>
          <w:p w:rsidR="0031152F" w:rsidRPr="00ED0D1F" w:rsidRDefault="0031152F" w:rsidP="008832D8">
            <w:pPr>
              <w:rPr>
                <w:b/>
                <w:bCs/>
                <w:sz w:val="22"/>
                <w:szCs w:val="22"/>
              </w:rPr>
            </w:pPr>
            <w:r w:rsidRPr="00ED0D1F">
              <w:rPr>
                <w:bCs/>
                <w:sz w:val="22"/>
                <w:szCs w:val="22"/>
              </w:rPr>
              <w:sym w:font="Wingdings 2" w:char="F097"/>
            </w:r>
            <w:r w:rsidRPr="00ED0D1F">
              <w:rPr>
                <w:bCs/>
                <w:sz w:val="22"/>
                <w:szCs w:val="22"/>
              </w:rPr>
              <w:t xml:space="preserve"> </w:t>
            </w:r>
            <w:r w:rsidRPr="00ED0D1F">
              <w:rPr>
                <w:b/>
                <w:bCs/>
                <w:sz w:val="22"/>
                <w:szCs w:val="22"/>
              </w:rPr>
              <w:t>Organization Development &amp; Corporate Governance</w:t>
            </w:r>
          </w:p>
          <w:p w:rsidR="0031152F" w:rsidRPr="00ED0D1F" w:rsidRDefault="0031152F" w:rsidP="008832D8">
            <w:pPr>
              <w:rPr>
                <w:b/>
                <w:bCs/>
                <w:sz w:val="22"/>
                <w:szCs w:val="22"/>
              </w:rPr>
            </w:pPr>
            <w:r w:rsidRPr="00ED0D1F">
              <w:rPr>
                <w:bCs/>
                <w:sz w:val="22"/>
                <w:szCs w:val="22"/>
              </w:rPr>
              <w:sym w:font="Wingdings 2" w:char="F097"/>
            </w:r>
            <w:r w:rsidRPr="00ED0D1F">
              <w:rPr>
                <w:bCs/>
                <w:sz w:val="22"/>
                <w:szCs w:val="22"/>
              </w:rPr>
              <w:t xml:space="preserve"> </w:t>
            </w:r>
            <w:r w:rsidRPr="00ED0D1F">
              <w:rPr>
                <w:b/>
                <w:bCs/>
                <w:sz w:val="22"/>
                <w:szCs w:val="22"/>
              </w:rPr>
              <w:t xml:space="preserve">Finance for Non-Financial Managers </w:t>
            </w:r>
          </w:p>
          <w:p w:rsidR="0031152F" w:rsidRPr="00ED0D1F" w:rsidRDefault="0031152F" w:rsidP="008832D8">
            <w:pPr>
              <w:rPr>
                <w:b/>
                <w:bCs/>
                <w:sz w:val="22"/>
                <w:szCs w:val="22"/>
              </w:rPr>
            </w:pPr>
            <w:r w:rsidRPr="00ED0D1F">
              <w:rPr>
                <w:bCs/>
                <w:sz w:val="22"/>
                <w:szCs w:val="22"/>
              </w:rPr>
              <w:sym w:font="Wingdings 2" w:char="F097"/>
            </w:r>
            <w:r w:rsidRPr="00ED0D1F">
              <w:rPr>
                <w:bCs/>
                <w:sz w:val="22"/>
                <w:szCs w:val="22"/>
              </w:rPr>
              <w:t xml:space="preserve"> </w:t>
            </w:r>
            <w:r w:rsidRPr="00ED0D1F">
              <w:rPr>
                <w:b/>
                <w:bCs/>
                <w:sz w:val="22"/>
                <w:szCs w:val="22"/>
              </w:rPr>
              <w:t>Leading Organizations Through Change</w:t>
            </w:r>
          </w:p>
          <w:p w:rsidR="0031152F" w:rsidRPr="00ED0D1F" w:rsidRDefault="0031152F" w:rsidP="008832D8">
            <w:pPr>
              <w:rPr>
                <w:b/>
                <w:bCs/>
                <w:sz w:val="22"/>
                <w:szCs w:val="22"/>
              </w:rPr>
            </w:pPr>
            <w:r w:rsidRPr="00ED0D1F">
              <w:rPr>
                <w:bCs/>
                <w:sz w:val="22"/>
                <w:szCs w:val="22"/>
              </w:rPr>
              <w:sym w:font="Wingdings 2" w:char="F097"/>
            </w:r>
            <w:r w:rsidRPr="00ED0D1F">
              <w:rPr>
                <w:bCs/>
                <w:sz w:val="22"/>
                <w:szCs w:val="22"/>
              </w:rPr>
              <w:t xml:space="preserve"> </w:t>
            </w:r>
            <w:r w:rsidRPr="00ED0D1F">
              <w:rPr>
                <w:b/>
                <w:bCs/>
                <w:sz w:val="22"/>
                <w:szCs w:val="22"/>
              </w:rPr>
              <w:t xml:space="preserve">Managing Systems Through Change </w:t>
            </w:r>
          </w:p>
          <w:p w:rsidR="0031152F" w:rsidRPr="00ED0D1F" w:rsidRDefault="0031152F" w:rsidP="008832D8">
            <w:pPr>
              <w:rPr>
                <w:b/>
                <w:bCs/>
                <w:sz w:val="22"/>
                <w:szCs w:val="22"/>
              </w:rPr>
            </w:pPr>
            <w:r w:rsidRPr="00ED0D1F">
              <w:rPr>
                <w:bCs/>
                <w:sz w:val="22"/>
                <w:szCs w:val="22"/>
              </w:rPr>
              <w:sym w:font="Wingdings 2" w:char="F097"/>
            </w:r>
            <w:r w:rsidRPr="00ED0D1F">
              <w:rPr>
                <w:bCs/>
                <w:sz w:val="22"/>
                <w:szCs w:val="22"/>
              </w:rPr>
              <w:t xml:space="preserve"> </w:t>
            </w:r>
            <w:r w:rsidRPr="00ED0D1F">
              <w:rPr>
                <w:b/>
                <w:bCs/>
                <w:sz w:val="22"/>
                <w:szCs w:val="22"/>
              </w:rPr>
              <w:t>Project Cost Management</w:t>
            </w:r>
          </w:p>
          <w:p w:rsidR="0031152F" w:rsidRPr="00ED0D1F" w:rsidRDefault="0031152F" w:rsidP="008832D8">
            <w:pPr>
              <w:rPr>
                <w:b/>
                <w:bCs/>
                <w:sz w:val="22"/>
                <w:szCs w:val="22"/>
              </w:rPr>
            </w:pPr>
            <w:r w:rsidRPr="00ED0D1F">
              <w:rPr>
                <w:bCs/>
                <w:sz w:val="22"/>
                <w:szCs w:val="22"/>
              </w:rPr>
              <w:sym w:font="Wingdings 2" w:char="F097"/>
            </w:r>
            <w:r w:rsidRPr="00ED0D1F">
              <w:rPr>
                <w:bCs/>
                <w:sz w:val="22"/>
                <w:szCs w:val="22"/>
              </w:rPr>
              <w:t xml:space="preserve"> </w:t>
            </w:r>
            <w:r w:rsidRPr="00ED0D1F">
              <w:rPr>
                <w:b/>
                <w:bCs/>
                <w:sz w:val="22"/>
                <w:szCs w:val="22"/>
              </w:rPr>
              <w:t>Project Risk Management</w:t>
            </w:r>
          </w:p>
          <w:p w:rsidR="0031152F" w:rsidRPr="00ED0D1F" w:rsidRDefault="0031152F" w:rsidP="008832D8">
            <w:pPr>
              <w:rPr>
                <w:b/>
                <w:bCs/>
                <w:sz w:val="22"/>
                <w:szCs w:val="22"/>
              </w:rPr>
            </w:pPr>
            <w:r w:rsidRPr="00ED0D1F">
              <w:rPr>
                <w:bCs/>
                <w:sz w:val="22"/>
                <w:szCs w:val="22"/>
              </w:rPr>
              <w:sym w:font="Wingdings 2" w:char="F097"/>
            </w:r>
            <w:r w:rsidRPr="00ED0D1F">
              <w:rPr>
                <w:bCs/>
                <w:sz w:val="22"/>
                <w:szCs w:val="22"/>
              </w:rPr>
              <w:t xml:space="preserve"> </w:t>
            </w:r>
            <w:r w:rsidRPr="00ED0D1F">
              <w:rPr>
                <w:b/>
                <w:bCs/>
                <w:sz w:val="22"/>
                <w:szCs w:val="22"/>
              </w:rPr>
              <w:t>Managing Software Quality</w:t>
            </w:r>
          </w:p>
          <w:p w:rsidR="0031152F" w:rsidRPr="00ED0D1F" w:rsidRDefault="0031152F" w:rsidP="008832D8">
            <w:pPr>
              <w:rPr>
                <w:b/>
                <w:bCs/>
                <w:sz w:val="22"/>
                <w:szCs w:val="22"/>
              </w:rPr>
            </w:pPr>
            <w:r w:rsidRPr="00ED0D1F">
              <w:rPr>
                <w:bCs/>
                <w:sz w:val="22"/>
                <w:szCs w:val="22"/>
              </w:rPr>
              <w:sym w:font="Wingdings 2" w:char="F097"/>
            </w:r>
            <w:r w:rsidRPr="00ED0D1F">
              <w:rPr>
                <w:bCs/>
                <w:sz w:val="22"/>
                <w:szCs w:val="22"/>
              </w:rPr>
              <w:t xml:space="preserve"> </w:t>
            </w:r>
            <w:r w:rsidRPr="00ED0D1F">
              <w:rPr>
                <w:b/>
                <w:bCs/>
                <w:sz w:val="22"/>
                <w:szCs w:val="22"/>
              </w:rPr>
              <w:t>Software Development Life Cycle (SDLC)</w:t>
            </w:r>
          </w:p>
          <w:p w:rsidR="0031152F" w:rsidRPr="00ED0D1F" w:rsidRDefault="0031152F" w:rsidP="008832D8">
            <w:pPr>
              <w:rPr>
                <w:sz w:val="22"/>
                <w:szCs w:val="22"/>
              </w:rPr>
            </w:pPr>
            <w:r w:rsidRPr="00ED0D1F">
              <w:rPr>
                <w:bCs/>
                <w:sz w:val="22"/>
                <w:szCs w:val="22"/>
              </w:rPr>
              <w:sym w:font="Wingdings 2" w:char="F097"/>
            </w:r>
            <w:r w:rsidRPr="00ED0D1F">
              <w:rPr>
                <w:bCs/>
                <w:sz w:val="22"/>
                <w:szCs w:val="22"/>
              </w:rPr>
              <w:t xml:space="preserve"> </w:t>
            </w:r>
            <w:r w:rsidRPr="00ED0D1F">
              <w:rPr>
                <w:b/>
                <w:bCs/>
                <w:sz w:val="22"/>
                <w:szCs w:val="22"/>
              </w:rPr>
              <w:t>Business Analysis and Design</w:t>
            </w:r>
          </w:p>
        </w:tc>
        <w:tc>
          <w:tcPr>
            <w:tcW w:w="4770" w:type="dxa"/>
          </w:tcPr>
          <w:p w:rsidR="0031152F" w:rsidRPr="00ED0D1F" w:rsidRDefault="0031152F" w:rsidP="00D26157">
            <w:pPr>
              <w:rPr>
                <w:sz w:val="22"/>
                <w:szCs w:val="22"/>
              </w:rPr>
            </w:pPr>
            <w:r w:rsidRPr="00ED0D1F">
              <w:rPr>
                <w:sz w:val="22"/>
                <w:szCs w:val="22"/>
              </w:rPr>
              <w:t>Liverpool, UK</w:t>
            </w:r>
          </w:p>
          <w:p w:rsidR="0031152F" w:rsidRPr="00ED0D1F" w:rsidRDefault="0031152F" w:rsidP="00D26157">
            <w:pPr>
              <w:rPr>
                <w:sz w:val="22"/>
                <w:szCs w:val="22"/>
              </w:rPr>
            </w:pPr>
            <w:r w:rsidRPr="00ED0D1F">
              <w:rPr>
                <w:sz w:val="22"/>
                <w:szCs w:val="22"/>
              </w:rPr>
              <w:t>Liverpool, UK</w:t>
            </w:r>
          </w:p>
          <w:p w:rsidR="0031152F" w:rsidRPr="00ED0D1F" w:rsidRDefault="0031152F" w:rsidP="00D26157">
            <w:pPr>
              <w:rPr>
                <w:sz w:val="22"/>
                <w:szCs w:val="22"/>
              </w:rPr>
            </w:pPr>
            <w:r w:rsidRPr="00ED0D1F">
              <w:rPr>
                <w:sz w:val="22"/>
                <w:szCs w:val="22"/>
              </w:rPr>
              <w:t>Liverpool, UK</w:t>
            </w:r>
          </w:p>
          <w:p w:rsidR="0031152F" w:rsidRPr="00ED0D1F" w:rsidRDefault="0031152F" w:rsidP="00D26157">
            <w:pPr>
              <w:rPr>
                <w:sz w:val="22"/>
                <w:szCs w:val="22"/>
              </w:rPr>
            </w:pPr>
            <w:r w:rsidRPr="00ED0D1F">
              <w:rPr>
                <w:sz w:val="22"/>
                <w:szCs w:val="22"/>
              </w:rPr>
              <w:t>Abu Dhabi, UAE</w:t>
            </w:r>
          </w:p>
          <w:p w:rsidR="0031152F" w:rsidRPr="00ED0D1F" w:rsidRDefault="0031152F" w:rsidP="00D26157">
            <w:pPr>
              <w:rPr>
                <w:sz w:val="22"/>
                <w:szCs w:val="22"/>
              </w:rPr>
            </w:pPr>
            <w:r w:rsidRPr="00ED0D1F">
              <w:rPr>
                <w:sz w:val="22"/>
                <w:szCs w:val="22"/>
              </w:rPr>
              <w:t>Abu Dhabi, UAE</w:t>
            </w:r>
          </w:p>
          <w:p w:rsidR="0031152F" w:rsidRPr="00ED0D1F" w:rsidRDefault="0031152F" w:rsidP="00D26157">
            <w:pPr>
              <w:rPr>
                <w:sz w:val="22"/>
                <w:szCs w:val="22"/>
              </w:rPr>
            </w:pPr>
            <w:r w:rsidRPr="00ED0D1F">
              <w:rPr>
                <w:sz w:val="22"/>
                <w:szCs w:val="22"/>
              </w:rPr>
              <w:t>Toronto, Canada</w:t>
            </w:r>
          </w:p>
          <w:p w:rsidR="0031152F" w:rsidRPr="00ED0D1F" w:rsidRDefault="0031152F" w:rsidP="00D26157">
            <w:pPr>
              <w:rPr>
                <w:sz w:val="22"/>
                <w:szCs w:val="22"/>
              </w:rPr>
            </w:pPr>
            <w:r w:rsidRPr="00ED0D1F">
              <w:rPr>
                <w:sz w:val="22"/>
                <w:szCs w:val="22"/>
              </w:rPr>
              <w:t>Los Angeles, USA</w:t>
            </w:r>
          </w:p>
          <w:p w:rsidR="0031152F" w:rsidRPr="00ED0D1F" w:rsidRDefault="0031152F" w:rsidP="00D26157">
            <w:pPr>
              <w:rPr>
                <w:sz w:val="22"/>
                <w:szCs w:val="22"/>
              </w:rPr>
            </w:pPr>
            <w:r w:rsidRPr="00ED0D1F">
              <w:rPr>
                <w:sz w:val="22"/>
                <w:szCs w:val="22"/>
              </w:rPr>
              <w:t>Toronto, Canada</w:t>
            </w:r>
          </w:p>
          <w:p w:rsidR="0031152F" w:rsidRPr="00ED0D1F" w:rsidRDefault="0031152F" w:rsidP="00D26157">
            <w:pPr>
              <w:rPr>
                <w:sz w:val="22"/>
                <w:szCs w:val="22"/>
              </w:rPr>
            </w:pPr>
            <w:r w:rsidRPr="00ED0D1F">
              <w:rPr>
                <w:sz w:val="22"/>
                <w:szCs w:val="22"/>
              </w:rPr>
              <w:t xml:space="preserve">Phoenix, USA    </w:t>
            </w:r>
          </w:p>
          <w:p w:rsidR="0031152F" w:rsidRPr="00ED0D1F" w:rsidRDefault="0031152F" w:rsidP="00D26157">
            <w:pPr>
              <w:rPr>
                <w:sz w:val="22"/>
                <w:szCs w:val="22"/>
              </w:rPr>
            </w:pPr>
            <w:r w:rsidRPr="00ED0D1F">
              <w:rPr>
                <w:sz w:val="22"/>
                <w:szCs w:val="22"/>
              </w:rPr>
              <w:t xml:space="preserve">New York, USA </w:t>
            </w:r>
          </w:p>
          <w:p w:rsidR="0031152F" w:rsidRPr="00293432" w:rsidRDefault="0031152F" w:rsidP="00D26157">
            <w:pPr>
              <w:rPr>
                <w:sz w:val="22"/>
                <w:szCs w:val="22"/>
              </w:rPr>
            </w:pPr>
            <w:r w:rsidRPr="00ED0D1F">
              <w:rPr>
                <w:sz w:val="22"/>
                <w:szCs w:val="22"/>
              </w:rPr>
              <w:t>Toronto, Canada</w:t>
            </w:r>
            <w:r w:rsidRPr="00293432">
              <w:rPr>
                <w:b/>
                <w:bCs/>
                <w:sz w:val="22"/>
                <w:szCs w:val="22"/>
              </w:rPr>
              <w:t xml:space="preserve">  </w:t>
            </w:r>
          </w:p>
        </w:tc>
      </w:tr>
    </w:tbl>
    <w:p w:rsidR="00B67FB4" w:rsidRDefault="00B67FB4" w:rsidP="00B67FB4">
      <w:pPr>
        <w:rPr>
          <w:sz w:val="16"/>
          <w:szCs w:val="16"/>
          <w:highlight w:val="yellow"/>
        </w:rPr>
      </w:pPr>
    </w:p>
    <w:p w:rsidR="00B67FB4" w:rsidRPr="00B67FB4" w:rsidRDefault="00FD1AB1" w:rsidP="00B67FB4">
      <w:pPr>
        <w:pStyle w:val="Heading4"/>
        <w:pBdr>
          <w:bottom w:val="single" w:sz="12" w:space="1" w:color="auto"/>
        </w:pBdr>
        <w:rPr>
          <w:rStyle w:val="HTMLTypewriter"/>
          <w:rFonts w:ascii="Times New Roman" w:hAnsi="Times New Roman" w:cs="Times New Roman"/>
          <w:sz w:val="28"/>
          <w:szCs w:val="28"/>
          <w:highlight w:val="yellow"/>
        </w:rPr>
      </w:pPr>
      <w:r w:rsidRPr="00FD1AB1">
        <w:rPr>
          <w:rStyle w:val="HTMLTypewriter"/>
          <w:rFonts w:ascii="Times New Roman" w:hAnsi="Times New Roman" w:cs="Times New Roman"/>
          <w:sz w:val="28"/>
          <w:szCs w:val="28"/>
        </w:rPr>
        <w:t>Associations &amp; Affiliations</w:t>
      </w:r>
    </w:p>
    <w:tbl>
      <w:tblPr>
        <w:tblW w:w="0" w:type="auto"/>
        <w:tblLook w:val="04A0" w:firstRow="1" w:lastRow="0" w:firstColumn="1" w:lastColumn="0" w:noHBand="0" w:noVBand="1"/>
      </w:tblPr>
      <w:tblGrid>
        <w:gridCol w:w="5364"/>
        <w:gridCol w:w="5724"/>
      </w:tblGrid>
      <w:tr w:rsidR="000139EE" w:rsidRPr="00293432" w:rsidTr="00B71388">
        <w:tc>
          <w:tcPr>
            <w:tcW w:w="5364" w:type="dxa"/>
          </w:tcPr>
          <w:p w:rsidR="000139EE" w:rsidRPr="00293432" w:rsidRDefault="000139EE" w:rsidP="008832D8">
            <w:pPr>
              <w:rPr>
                <w:b/>
                <w:bCs/>
                <w:sz w:val="22"/>
                <w:szCs w:val="22"/>
              </w:rPr>
            </w:pPr>
            <w:r w:rsidRPr="00293432">
              <w:rPr>
                <w:bCs/>
                <w:sz w:val="22"/>
                <w:szCs w:val="22"/>
              </w:rPr>
              <w:sym w:font="Wingdings 2" w:char="F097"/>
            </w:r>
            <w:r w:rsidRPr="00293432">
              <w:rPr>
                <w:bCs/>
                <w:sz w:val="22"/>
                <w:szCs w:val="22"/>
              </w:rPr>
              <w:t xml:space="preserve"> </w:t>
            </w:r>
            <w:r w:rsidRPr="00293432">
              <w:rPr>
                <w:b/>
                <w:bCs/>
                <w:sz w:val="22"/>
                <w:szCs w:val="22"/>
              </w:rPr>
              <w:t>2012</w:t>
            </w:r>
          </w:p>
          <w:p w:rsidR="000139EE" w:rsidRPr="00293432" w:rsidRDefault="000139EE" w:rsidP="008832D8">
            <w:pPr>
              <w:rPr>
                <w:b/>
                <w:bCs/>
                <w:sz w:val="22"/>
                <w:szCs w:val="22"/>
              </w:rPr>
            </w:pPr>
            <w:r w:rsidRPr="00293432">
              <w:rPr>
                <w:bCs/>
                <w:sz w:val="22"/>
                <w:szCs w:val="22"/>
              </w:rPr>
              <w:sym w:font="Wingdings 2" w:char="F097"/>
            </w:r>
            <w:r w:rsidRPr="00293432">
              <w:rPr>
                <w:bCs/>
                <w:sz w:val="22"/>
                <w:szCs w:val="22"/>
              </w:rPr>
              <w:t xml:space="preserve"> </w:t>
            </w:r>
            <w:r w:rsidRPr="00293432">
              <w:rPr>
                <w:b/>
                <w:bCs/>
                <w:sz w:val="22"/>
                <w:szCs w:val="22"/>
              </w:rPr>
              <w:t>2007</w:t>
            </w:r>
          </w:p>
          <w:p w:rsidR="000139EE" w:rsidRPr="00293432" w:rsidRDefault="000139EE" w:rsidP="008832D8">
            <w:pPr>
              <w:rPr>
                <w:sz w:val="22"/>
                <w:szCs w:val="22"/>
              </w:rPr>
            </w:pPr>
            <w:r w:rsidRPr="00293432">
              <w:rPr>
                <w:bCs/>
                <w:sz w:val="22"/>
                <w:szCs w:val="22"/>
              </w:rPr>
              <w:sym w:font="Wingdings 2" w:char="F097"/>
            </w:r>
            <w:r w:rsidRPr="00293432">
              <w:rPr>
                <w:bCs/>
                <w:sz w:val="22"/>
                <w:szCs w:val="22"/>
              </w:rPr>
              <w:t xml:space="preserve"> </w:t>
            </w:r>
            <w:r w:rsidRPr="00293432">
              <w:rPr>
                <w:b/>
                <w:bCs/>
                <w:sz w:val="22"/>
                <w:szCs w:val="22"/>
              </w:rPr>
              <w:t>2004</w:t>
            </w:r>
          </w:p>
        </w:tc>
        <w:tc>
          <w:tcPr>
            <w:tcW w:w="5724" w:type="dxa"/>
          </w:tcPr>
          <w:p w:rsidR="000139EE" w:rsidRPr="00293432" w:rsidRDefault="000139EE" w:rsidP="008832D8">
            <w:pPr>
              <w:rPr>
                <w:sz w:val="22"/>
                <w:szCs w:val="22"/>
              </w:rPr>
            </w:pPr>
            <w:r w:rsidRPr="00293432">
              <w:rPr>
                <w:sz w:val="22"/>
                <w:szCs w:val="22"/>
              </w:rPr>
              <w:t>Member of UOL Management School Alumni Association</w:t>
            </w:r>
          </w:p>
          <w:p w:rsidR="000139EE" w:rsidRPr="00293432" w:rsidRDefault="000139EE" w:rsidP="008832D8">
            <w:pPr>
              <w:rPr>
                <w:sz w:val="22"/>
                <w:szCs w:val="22"/>
              </w:rPr>
            </w:pPr>
            <w:r w:rsidRPr="00293432">
              <w:rPr>
                <w:sz w:val="22"/>
                <w:szCs w:val="22"/>
              </w:rPr>
              <w:t>Government of Canada Security (Level II) Clearance</w:t>
            </w:r>
          </w:p>
          <w:p w:rsidR="000139EE" w:rsidRPr="00293432" w:rsidRDefault="000139EE" w:rsidP="008832D8">
            <w:pPr>
              <w:rPr>
                <w:sz w:val="22"/>
                <w:szCs w:val="22"/>
              </w:rPr>
            </w:pPr>
            <w:r w:rsidRPr="00293432">
              <w:rPr>
                <w:sz w:val="22"/>
                <w:szCs w:val="22"/>
              </w:rPr>
              <w:t>Professional Member of the PMI</w:t>
            </w:r>
          </w:p>
        </w:tc>
      </w:tr>
    </w:tbl>
    <w:p w:rsidR="0002451C" w:rsidRPr="00B47CF4" w:rsidRDefault="0002451C" w:rsidP="00B67FB4">
      <w:pPr>
        <w:rPr>
          <w:sz w:val="16"/>
          <w:szCs w:val="16"/>
          <w:highlight w:val="yellow"/>
        </w:rPr>
      </w:pPr>
    </w:p>
    <w:p w:rsidR="00B67FB4" w:rsidRPr="00B67FB4" w:rsidRDefault="00FD1AB1" w:rsidP="00B67FB4">
      <w:pPr>
        <w:pStyle w:val="Heading4"/>
        <w:pBdr>
          <w:bottom w:val="single" w:sz="12" w:space="1" w:color="auto"/>
        </w:pBdr>
        <w:rPr>
          <w:rStyle w:val="HTMLTypewriter"/>
          <w:rFonts w:ascii="Times New Roman" w:hAnsi="Times New Roman" w:cs="Times New Roman"/>
          <w:sz w:val="28"/>
          <w:szCs w:val="28"/>
          <w:highlight w:val="yellow"/>
        </w:rPr>
      </w:pPr>
      <w:r w:rsidRPr="00FD1AB1">
        <w:rPr>
          <w:rStyle w:val="HTMLTypewriter"/>
          <w:rFonts w:ascii="Times New Roman" w:hAnsi="Times New Roman" w:cs="Times New Roman"/>
          <w:sz w:val="28"/>
          <w:szCs w:val="28"/>
        </w:rPr>
        <w:t>Awards</w:t>
      </w:r>
    </w:p>
    <w:p w:rsidR="001E4CE6" w:rsidRDefault="000139EE" w:rsidP="000139EE">
      <w:pPr>
        <w:rPr>
          <w:bCs/>
          <w:sz w:val="22"/>
          <w:szCs w:val="22"/>
        </w:rPr>
      </w:pPr>
      <w:r w:rsidRPr="00293432">
        <w:rPr>
          <w:bCs/>
          <w:sz w:val="22"/>
          <w:szCs w:val="22"/>
        </w:rPr>
        <w:sym w:font="Wingdings 2" w:char="F097"/>
      </w:r>
      <w:r w:rsidR="001E4CE6">
        <w:rPr>
          <w:bCs/>
          <w:sz w:val="22"/>
          <w:szCs w:val="22"/>
        </w:rPr>
        <w:t xml:space="preserve"> First Gulf </w:t>
      </w:r>
      <w:r w:rsidR="001E4CE6" w:rsidRPr="00293432">
        <w:rPr>
          <w:bCs/>
          <w:sz w:val="22"/>
          <w:szCs w:val="22"/>
        </w:rPr>
        <w:t>Bank</w:t>
      </w:r>
      <w:r w:rsidR="001E4CE6">
        <w:rPr>
          <w:bCs/>
          <w:sz w:val="22"/>
          <w:szCs w:val="22"/>
        </w:rPr>
        <w:t xml:space="preserve"> Award for </w:t>
      </w:r>
      <w:r w:rsidR="005059A3" w:rsidRPr="005059A3">
        <w:rPr>
          <w:bCs/>
          <w:sz w:val="22"/>
          <w:szCs w:val="22"/>
        </w:rPr>
        <w:t xml:space="preserve">outstanding projects delivery </w:t>
      </w:r>
      <w:r w:rsidR="00DA2CE5">
        <w:rPr>
          <w:bCs/>
          <w:sz w:val="22"/>
          <w:szCs w:val="22"/>
        </w:rPr>
        <w:t>for Wholesale Banking Group</w:t>
      </w:r>
      <w:r w:rsidR="001E4CE6">
        <w:rPr>
          <w:bCs/>
          <w:sz w:val="22"/>
          <w:szCs w:val="22"/>
        </w:rPr>
        <w:t xml:space="preserve"> (2016)</w:t>
      </w:r>
    </w:p>
    <w:p w:rsidR="000139EE" w:rsidRPr="00293432" w:rsidRDefault="001E4CE6" w:rsidP="000139EE">
      <w:pPr>
        <w:rPr>
          <w:sz w:val="22"/>
          <w:szCs w:val="22"/>
          <w:lang w:val="en-GB"/>
        </w:rPr>
      </w:pPr>
      <w:r w:rsidRPr="00293432">
        <w:rPr>
          <w:bCs/>
          <w:sz w:val="22"/>
          <w:szCs w:val="22"/>
        </w:rPr>
        <w:lastRenderedPageBreak/>
        <w:sym w:font="Wingdings 2" w:char="F097"/>
      </w:r>
      <w:r>
        <w:rPr>
          <w:bCs/>
          <w:sz w:val="22"/>
          <w:szCs w:val="22"/>
        </w:rPr>
        <w:t xml:space="preserve"> </w:t>
      </w:r>
      <w:r w:rsidR="000139EE" w:rsidRPr="00293432">
        <w:rPr>
          <w:sz w:val="22"/>
          <w:szCs w:val="22"/>
          <w:lang w:val="en-GB"/>
        </w:rPr>
        <w:t xml:space="preserve">Abu Dhabi University Award for </w:t>
      </w:r>
      <w:r w:rsidR="00E50F54" w:rsidRPr="00E50F54">
        <w:rPr>
          <w:sz w:val="22"/>
          <w:szCs w:val="22"/>
          <w:lang w:val="en-GB"/>
        </w:rPr>
        <w:t xml:space="preserve">outstanding projects delivery </w:t>
      </w:r>
      <w:r w:rsidR="000139EE" w:rsidRPr="00293432">
        <w:rPr>
          <w:sz w:val="22"/>
          <w:szCs w:val="22"/>
          <w:lang w:val="en-GB"/>
        </w:rPr>
        <w:t>(2011</w:t>
      </w:r>
      <w:r w:rsidR="0087150E">
        <w:rPr>
          <w:sz w:val="22"/>
          <w:szCs w:val="22"/>
          <w:lang w:val="en-GB"/>
        </w:rPr>
        <w:t xml:space="preserve"> &amp; 2014</w:t>
      </w:r>
      <w:r w:rsidR="000139EE" w:rsidRPr="00293432">
        <w:rPr>
          <w:sz w:val="22"/>
          <w:szCs w:val="22"/>
          <w:lang w:val="en-GB"/>
        </w:rPr>
        <w:t>)</w:t>
      </w:r>
    </w:p>
    <w:p w:rsidR="000139EE" w:rsidRPr="00293432" w:rsidRDefault="000139EE" w:rsidP="000139EE">
      <w:pPr>
        <w:rPr>
          <w:sz w:val="22"/>
          <w:szCs w:val="22"/>
          <w:lang w:val="en-GB"/>
        </w:rPr>
      </w:pPr>
      <w:r w:rsidRPr="00293432">
        <w:rPr>
          <w:bCs/>
          <w:sz w:val="22"/>
          <w:szCs w:val="22"/>
        </w:rPr>
        <w:sym w:font="Wingdings 2" w:char="F097"/>
      </w:r>
      <w:r w:rsidRPr="00293432">
        <w:rPr>
          <w:bCs/>
          <w:sz w:val="22"/>
          <w:szCs w:val="22"/>
        </w:rPr>
        <w:t xml:space="preserve"> </w:t>
      </w:r>
      <w:r w:rsidRPr="00293432">
        <w:rPr>
          <w:sz w:val="22"/>
          <w:szCs w:val="22"/>
          <w:lang w:val="en-GB"/>
        </w:rPr>
        <w:t xml:space="preserve">ADUKG Award for </w:t>
      </w:r>
      <w:r w:rsidR="00E50F54" w:rsidRPr="00E50F54">
        <w:rPr>
          <w:sz w:val="22"/>
          <w:szCs w:val="22"/>
          <w:lang w:val="en-GB"/>
        </w:rPr>
        <w:t xml:space="preserve">outstanding projects delivery </w:t>
      </w:r>
      <w:r w:rsidRPr="00293432">
        <w:rPr>
          <w:sz w:val="22"/>
          <w:szCs w:val="22"/>
          <w:lang w:val="en-GB"/>
        </w:rPr>
        <w:t>(2009)</w:t>
      </w:r>
    </w:p>
    <w:p w:rsidR="000139EE" w:rsidRPr="00293432" w:rsidRDefault="000139EE" w:rsidP="000139EE">
      <w:pPr>
        <w:rPr>
          <w:sz w:val="22"/>
          <w:szCs w:val="22"/>
          <w:lang w:val="en-GB"/>
        </w:rPr>
      </w:pPr>
      <w:r w:rsidRPr="00293432">
        <w:rPr>
          <w:bCs/>
          <w:sz w:val="22"/>
          <w:szCs w:val="22"/>
        </w:rPr>
        <w:sym w:font="Wingdings 2" w:char="F097"/>
      </w:r>
      <w:r w:rsidRPr="00293432">
        <w:rPr>
          <w:bCs/>
          <w:sz w:val="22"/>
          <w:szCs w:val="22"/>
        </w:rPr>
        <w:t xml:space="preserve"> </w:t>
      </w:r>
      <w:r w:rsidRPr="00293432">
        <w:rPr>
          <w:sz w:val="22"/>
          <w:szCs w:val="22"/>
          <w:lang w:val="en-GB"/>
        </w:rPr>
        <w:t>12 TELUS Awards for outstanding performance, extraordinary efforts and exceptional results that support TELUS Values (2002, 2003, 2004 &amp; 2005)</w:t>
      </w:r>
    </w:p>
    <w:p w:rsidR="00B67FB4" w:rsidRDefault="000139EE" w:rsidP="000139EE">
      <w:pPr>
        <w:rPr>
          <w:sz w:val="22"/>
          <w:szCs w:val="22"/>
        </w:rPr>
      </w:pPr>
      <w:r w:rsidRPr="00293432">
        <w:rPr>
          <w:bCs/>
          <w:sz w:val="22"/>
          <w:szCs w:val="22"/>
        </w:rPr>
        <w:sym w:font="Wingdings 2" w:char="F097"/>
      </w:r>
      <w:r w:rsidRPr="00293432">
        <w:rPr>
          <w:bCs/>
          <w:sz w:val="22"/>
          <w:szCs w:val="22"/>
        </w:rPr>
        <w:t xml:space="preserve"> </w:t>
      </w:r>
      <w:r w:rsidRPr="00293432">
        <w:rPr>
          <w:sz w:val="22"/>
          <w:szCs w:val="22"/>
          <w:lang w:val="en-GB"/>
        </w:rPr>
        <w:t xml:space="preserve">7 </w:t>
      </w:r>
      <w:proofErr w:type="spellStart"/>
      <w:r w:rsidRPr="00293432">
        <w:rPr>
          <w:sz w:val="22"/>
          <w:szCs w:val="22"/>
          <w:lang w:val="en-GB"/>
        </w:rPr>
        <w:t>Daedalian</w:t>
      </w:r>
      <w:proofErr w:type="spellEnd"/>
      <w:r w:rsidRPr="00293432">
        <w:rPr>
          <w:sz w:val="22"/>
          <w:szCs w:val="22"/>
          <w:lang w:val="en-GB"/>
        </w:rPr>
        <w:t xml:space="preserve"> </w:t>
      </w:r>
      <w:proofErr w:type="spellStart"/>
      <w:r w:rsidRPr="00293432">
        <w:rPr>
          <w:sz w:val="22"/>
          <w:szCs w:val="22"/>
          <w:lang w:val="en-GB"/>
        </w:rPr>
        <w:t>eSolutions</w:t>
      </w:r>
      <w:proofErr w:type="spellEnd"/>
      <w:r w:rsidRPr="00293432">
        <w:rPr>
          <w:sz w:val="22"/>
          <w:szCs w:val="22"/>
          <w:lang w:val="en-GB"/>
        </w:rPr>
        <w:t xml:space="preserve"> Awards for </w:t>
      </w:r>
      <w:r w:rsidR="00E50F54" w:rsidRPr="00E50F54">
        <w:rPr>
          <w:sz w:val="22"/>
          <w:szCs w:val="22"/>
          <w:lang w:val="en-GB"/>
        </w:rPr>
        <w:t xml:space="preserve">outstanding projects delivery </w:t>
      </w:r>
      <w:r w:rsidRPr="00293432">
        <w:rPr>
          <w:sz w:val="22"/>
          <w:szCs w:val="22"/>
          <w:lang w:val="en-GB"/>
        </w:rPr>
        <w:t>(1999, 2000 &amp; 2001)</w:t>
      </w:r>
    </w:p>
    <w:sectPr w:rsidR="00B67FB4" w:rsidSect="001E4CE6">
      <w:footerReference w:type="default" r:id="rId11"/>
      <w:endnotePr>
        <w:numFmt w:val="decimal"/>
      </w:endnotePr>
      <w:pgSz w:w="12240" w:h="15840"/>
      <w:pgMar w:top="288" w:right="576" w:bottom="288" w:left="576" w:header="432"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718" w:rsidRDefault="00BC7718">
      <w:r>
        <w:separator/>
      </w:r>
    </w:p>
  </w:endnote>
  <w:endnote w:type="continuationSeparator" w:id="0">
    <w:p w:rsidR="00BC7718" w:rsidRDefault="00BC7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raditional Arabic">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614" w:rsidRDefault="007C5614" w:rsidP="00E078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17F4">
      <w:rPr>
        <w:rStyle w:val="PageNumber"/>
        <w:noProof/>
      </w:rPr>
      <w:t>1</w:t>
    </w:r>
    <w:r>
      <w:rPr>
        <w:rStyle w:val="PageNumber"/>
      </w:rPr>
      <w:fldChar w:fldCharType="end"/>
    </w:r>
  </w:p>
  <w:p w:rsidR="007C5614" w:rsidRDefault="007C5614" w:rsidP="00E078A0">
    <w:pPr>
      <w:ind w:right="360"/>
      <w:jc w:val="center"/>
      <w:rPr>
        <w:b/>
        <w:bCs/>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718" w:rsidRDefault="00BC7718">
      <w:r>
        <w:separator/>
      </w:r>
    </w:p>
  </w:footnote>
  <w:footnote w:type="continuationSeparator" w:id="0">
    <w:p w:rsidR="00BC7718" w:rsidRDefault="00BC77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A599F"/>
    <w:multiLevelType w:val="hybridMultilevel"/>
    <w:tmpl w:val="DDFEE4C4"/>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
    <w:nsid w:val="151B5CF7"/>
    <w:multiLevelType w:val="hybridMultilevel"/>
    <w:tmpl w:val="6964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EA26E9"/>
    <w:multiLevelType w:val="hybridMultilevel"/>
    <w:tmpl w:val="C8585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7BA3330"/>
    <w:multiLevelType w:val="hybridMultilevel"/>
    <w:tmpl w:val="0036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AF1567"/>
    <w:multiLevelType w:val="hybridMultilevel"/>
    <w:tmpl w:val="6F429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1EB45B3"/>
    <w:multiLevelType w:val="hybridMultilevel"/>
    <w:tmpl w:val="647C5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5F2506B"/>
    <w:multiLevelType w:val="hybridMultilevel"/>
    <w:tmpl w:val="B122F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E58701E"/>
    <w:multiLevelType w:val="hybridMultilevel"/>
    <w:tmpl w:val="F230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F4247A"/>
    <w:multiLevelType w:val="hybridMultilevel"/>
    <w:tmpl w:val="89C01BB6"/>
    <w:lvl w:ilvl="0" w:tplc="ACE2CC84">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453151"/>
    <w:multiLevelType w:val="hybridMultilevel"/>
    <w:tmpl w:val="42CACF0E"/>
    <w:lvl w:ilvl="0" w:tplc="2EAE4E68">
      <w:start w:val="2920"/>
      <w:numFmt w:val="bullet"/>
      <w:lvlText w:val="-"/>
      <w:lvlJc w:val="left"/>
      <w:pPr>
        <w:ind w:left="90" w:hanging="360"/>
      </w:pPr>
      <w:rPr>
        <w:rFonts w:ascii="Times New Roman" w:eastAsia="Arial Unicode MS" w:hAnsi="Times New Roman"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0">
    <w:nsid w:val="57F524F6"/>
    <w:multiLevelType w:val="hybridMultilevel"/>
    <w:tmpl w:val="5BAC5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C3C2DE8"/>
    <w:multiLevelType w:val="hybridMultilevel"/>
    <w:tmpl w:val="94DE8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7C56B9"/>
    <w:multiLevelType w:val="hybridMultilevel"/>
    <w:tmpl w:val="63542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EF23B0"/>
    <w:multiLevelType w:val="hybridMultilevel"/>
    <w:tmpl w:val="A44C9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15">
    <w:nsid w:val="6F7E7CDB"/>
    <w:multiLevelType w:val="hybridMultilevel"/>
    <w:tmpl w:val="865E4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3735012"/>
    <w:multiLevelType w:val="hybridMultilevel"/>
    <w:tmpl w:val="31305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47634EF"/>
    <w:multiLevelType w:val="hybridMultilevel"/>
    <w:tmpl w:val="C48E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164DC2"/>
    <w:multiLevelType w:val="hybridMultilevel"/>
    <w:tmpl w:val="8546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3"/>
  </w:num>
  <w:num w:numId="4">
    <w:abstractNumId w:val="0"/>
  </w:num>
  <w:num w:numId="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3"/>
  </w:num>
  <w:num w:numId="8">
    <w:abstractNumId w:val="17"/>
  </w:num>
  <w:num w:numId="9">
    <w:abstractNumId w:val="9"/>
  </w:num>
  <w:num w:numId="10">
    <w:abstractNumId w:val="4"/>
  </w:num>
  <w:num w:numId="11">
    <w:abstractNumId w:val="7"/>
  </w:num>
  <w:num w:numId="12">
    <w:abstractNumId w:val="1"/>
  </w:num>
  <w:num w:numId="13">
    <w:abstractNumId w:val="12"/>
  </w:num>
  <w:num w:numId="14">
    <w:abstractNumId w:val="11"/>
  </w:num>
  <w:num w:numId="15">
    <w:abstractNumId w:val="5"/>
  </w:num>
  <w:num w:numId="16">
    <w:abstractNumId w:val="18"/>
  </w:num>
  <w:num w:numId="17">
    <w:abstractNumId w:val="2"/>
  </w:num>
  <w:num w:numId="18">
    <w:abstractNumId w:val="6"/>
  </w:num>
  <w:num w:numId="19">
    <w:abstractNumId w:val="10"/>
  </w:num>
  <w:num w:numId="20">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4A1"/>
    <w:rsid w:val="00000263"/>
    <w:rsid w:val="00000A54"/>
    <w:rsid w:val="0000173B"/>
    <w:rsid w:val="00001772"/>
    <w:rsid w:val="0000195B"/>
    <w:rsid w:val="000023D4"/>
    <w:rsid w:val="00002B39"/>
    <w:rsid w:val="00004D61"/>
    <w:rsid w:val="00005B5D"/>
    <w:rsid w:val="00006931"/>
    <w:rsid w:val="0001041B"/>
    <w:rsid w:val="000107E3"/>
    <w:rsid w:val="000113AE"/>
    <w:rsid w:val="0001160E"/>
    <w:rsid w:val="000139EE"/>
    <w:rsid w:val="00013BD2"/>
    <w:rsid w:val="00013D34"/>
    <w:rsid w:val="000142DC"/>
    <w:rsid w:val="0001457F"/>
    <w:rsid w:val="00014B20"/>
    <w:rsid w:val="0001536F"/>
    <w:rsid w:val="0001630A"/>
    <w:rsid w:val="00020475"/>
    <w:rsid w:val="0002060D"/>
    <w:rsid w:val="00020F2A"/>
    <w:rsid w:val="00021BE8"/>
    <w:rsid w:val="00022A6A"/>
    <w:rsid w:val="00022BF5"/>
    <w:rsid w:val="00022EE7"/>
    <w:rsid w:val="000241ED"/>
    <w:rsid w:val="0002449F"/>
    <w:rsid w:val="0002451C"/>
    <w:rsid w:val="000256D2"/>
    <w:rsid w:val="00026970"/>
    <w:rsid w:val="00031931"/>
    <w:rsid w:val="000327E4"/>
    <w:rsid w:val="000342F3"/>
    <w:rsid w:val="000344B8"/>
    <w:rsid w:val="00034C55"/>
    <w:rsid w:val="00034E21"/>
    <w:rsid w:val="000351C6"/>
    <w:rsid w:val="00035514"/>
    <w:rsid w:val="00035D55"/>
    <w:rsid w:val="000360F1"/>
    <w:rsid w:val="00037C30"/>
    <w:rsid w:val="00040278"/>
    <w:rsid w:val="00040CDB"/>
    <w:rsid w:val="00041675"/>
    <w:rsid w:val="00043F8E"/>
    <w:rsid w:val="00044785"/>
    <w:rsid w:val="00044B49"/>
    <w:rsid w:val="0004549D"/>
    <w:rsid w:val="00046365"/>
    <w:rsid w:val="000476D9"/>
    <w:rsid w:val="0005064B"/>
    <w:rsid w:val="00050F64"/>
    <w:rsid w:val="000517EC"/>
    <w:rsid w:val="00051EC8"/>
    <w:rsid w:val="0005202F"/>
    <w:rsid w:val="000533E3"/>
    <w:rsid w:val="00056A31"/>
    <w:rsid w:val="000572B5"/>
    <w:rsid w:val="000608F8"/>
    <w:rsid w:val="00061822"/>
    <w:rsid w:val="00061A9B"/>
    <w:rsid w:val="00061CD7"/>
    <w:rsid w:val="00061E02"/>
    <w:rsid w:val="0006213B"/>
    <w:rsid w:val="0006277E"/>
    <w:rsid w:val="00062929"/>
    <w:rsid w:val="00063292"/>
    <w:rsid w:val="000637A5"/>
    <w:rsid w:val="00063C60"/>
    <w:rsid w:val="00063CDD"/>
    <w:rsid w:val="00063CEA"/>
    <w:rsid w:val="000651A1"/>
    <w:rsid w:val="00066D03"/>
    <w:rsid w:val="00071D04"/>
    <w:rsid w:val="00071D4D"/>
    <w:rsid w:val="000722FA"/>
    <w:rsid w:val="00073671"/>
    <w:rsid w:val="000736D0"/>
    <w:rsid w:val="00074126"/>
    <w:rsid w:val="00076008"/>
    <w:rsid w:val="00076392"/>
    <w:rsid w:val="000778D5"/>
    <w:rsid w:val="00077955"/>
    <w:rsid w:val="00080366"/>
    <w:rsid w:val="00081044"/>
    <w:rsid w:val="00082457"/>
    <w:rsid w:val="0008284F"/>
    <w:rsid w:val="00083014"/>
    <w:rsid w:val="00084A3D"/>
    <w:rsid w:val="000853E8"/>
    <w:rsid w:val="00087986"/>
    <w:rsid w:val="00090260"/>
    <w:rsid w:val="000920C3"/>
    <w:rsid w:val="000922ED"/>
    <w:rsid w:val="0009276C"/>
    <w:rsid w:val="00092913"/>
    <w:rsid w:val="00092E62"/>
    <w:rsid w:val="00095776"/>
    <w:rsid w:val="000970F5"/>
    <w:rsid w:val="000A1100"/>
    <w:rsid w:val="000A1172"/>
    <w:rsid w:val="000A1586"/>
    <w:rsid w:val="000A2885"/>
    <w:rsid w:val="000A28C6"/>
    <w:rsid w:val="000A2C03"/>
    <w:rsid w:val="000A2C20"/>
    <w:rsid w:val="000A369D"/>
    <w:rsid w:val="000A3B51"/>
    <w:rsid w:val="000A590E"/>
    <w:rsid w:val="000A6C4D"/>
    <w:rsid w:val="000B2E67"/>
    <w:rsid w:val="000B2F20"/>
    <w:rsid w:val="000B35C3"/>
    <w:rsid w:val="000B3ECE"/>
    <w:rsid w:val="000B41BF"/>
    <w:rsid w:val="000B4E1C"/>
    <w:rsid w:val="000B715E"/>
    <w:rsid w:val="000B7389"/>
    <w:rsid w:val="000C0BE0"/>
    <w:rsid w:val="000C0E33"/>
    <w:rsid w:val="000C1B49"/>
    <w:rsid w:val="000C1D5C"/>
    <w:rsid w:val="000C2C7B"/>
    <w:rsid w:val="000C30A9"/>
    <w:rsid w:val="000C3358"/>
    <w:rsid w:val="000C43F1"/>
    <w:rsid w:val="000C4D90"/>
    <w:rsid w:val="000C5112"/>
    <w:rsid w:val="000C6589"/>
    <w:rsid w:val="000C75CF"/>
    <w:rsid w:val="000C7DFE"/>
    <w:rsid w:val="000C7E15"/>
    <w:rsid w:val="000D09B7"/>
    <w:rsid w:val="000D4D39"/>
    <w:rsid w:val="000D53F5"/>
    <w:rsid w:val="000D58A2"/>
    <w:rsid w:val="000D5940"/>
    <w:rsid w:val="000D5FF2"/>
    <w:rsid w:val="000D6039"/>
    <w:rsid w:val="000D6261"/>
    <w:rsid w:val="000D6784"/>
    <w:rsid w:val="000D6CF3"/>
    <w:rsid w:val="000E07F0"/>
    <w:rsid w:val="000E08A5"/>
    <w:rsid w:val="000E0CE7"/>
    <w:rsid w:val="000E22C9"/>
    <w:rsid w:val="000E3597"/>
    <w:rsid w:val="000E5BED"/>
    <w:rsid w:val="000E5CB4"/>
    <w:rsid w:val="000E64C9"/>
    <w:rsid w:val="000E6E47"/>
    <w:rsid w:val="000E7F85"/>
    <w:rsid w:val="000F0DD0"/>
    <w:rsid w:val="000F2A18"/>
    <w:rsid w:val="000F2C68"/>
    <w:rsid w:val="000F3367"/>
    <w:rsid w:val="000F5D6A"/>
    <w:rsid w:val="000F6A36"/>
    <w:rsid w:val="00101D61"/>
    <w:rsid w:val="001025B4"/>
    <w:rsid w:val="00102CB2"/>
    <w:rsid w:val="001050CC"/>
    <w:rsid w:val="001052E1"/>
    <w:rsid w:val="001055E4"/>
    <w:rsid w:val="00107416"/>
    <w:rsid w:val="00107648"/>
    <w:rsid w:val="00107CC8"/>
    <w:rsid w:val="0011087D"/>
    <w:rsid w:val="00111943"/>
    <w:rsid w:val="00111A4D"/>
    <w:rsid w:val="00112DE5"/>
    <w:rsid w:val="00112E5B"/>
    <w:rsid w:val="00112EA9"/>
    <w:rsid w:val="00113DF6"/>
    <w:rsid w:val="0011410E"/>
    <w:rsid w:val="00114C73"/>
    <w:rsid w:val="00115138"/>
    <w:rsid w:val="00115559"/>
    <w:rsid w:val="00116D02"/>
    <w:rsid w:val="001179F0"/>
    <w:rsid w:val="0012072C"/>
    <w:rsid w:val="001222EB"/>
    <w:rsid w:val="001223FE"/>
    <w:rsid w:val="001225CB"/>
    <w:rsid w:val="00122A5B"/>
    <w:rsid w:val="00124044"/>
    <w:rsid w:val="001244A1"/>
    <w:rsid w:val="00124635"/>
    <w:rsid w:val="001246AC"/>
    <w:rsid w:val="0012548F"/>
    <w:rsid w:val="00125562"/>
    <w:rsid w:val="00125F24"/>
    <w:rsid w:val="00126769"/>
    <w:rsid w:val="00131849"/>
    <w:rsid w:val="001327A2"/>
    <w:rsid w:val="001339A2"/>
    <w:rsid w:val="00134847"/>
    <w:rsid w:val="00134E31"/>
    <w:rsid w:val="001357C0"/>
    <w:rsid w:val="00136025"/>
    <w:rsid w:val="0013633D"/>
    <w:rsid w:val="0014017E"/>
    <w:rsid w:val="00140C18"/>
    <w:rsid w:val="001411D7"/>
    <w:rsid w:val="001425D7"/>
    <w:rsid w:val="00143F95"/>
    <w:rsid w:val="00144AC9"/>
    <w:rsid w:val="0014566F"/>
    <w:rsid w:val="00146C75"/>
    <w:rsid w:val="00146D51"/>
    <w:rsid w:val="001471D7"/>
    <w:rsid w:val="00147789"/>
    <w:rsid w:val="00150A93"/>
    <w:rsid w:val="00151081"/>
    <w:rsid w:val="0015122F"/>
    <w:rsid w:val="0015134C"/>
    <w:rsid w:val="001516CC"/>
    <w:rsid w:val="00151E43"/>
    <w:rsid w:val="0015380B"/>
    <w:rsid w:val="0015386B"/>
    <w:rsid w:val="00157433"/>
    <w:rsid w:val="001575A0"/>
    <w:rsid w:val="0015777C"/>
    <w:rsid w:val="0016047B"/>
    <w:rsid w:val="00161554"/>
    <w:rsid w:val="001632DB"/>
    <w:rsid w:val="001652A0"/>
    <w:rsid w:val="0016544D"/>
    <w:rsid w:val="00165BFC"/>
    <w:rsid w:val="001700FD"/>
    <w:rsid w:val="00170A7F"/>
    <w:rsid w:val="00170D31"/>
    <w:rsid w:val="00172955"/>
    <w:rsid w:val="001748B6"/>
    <w:rsid w:val="001759D5"/>
    <w:rsid w:val="0017677B"/>
    <w:rsid w:val="00176821"/>
    <w:rsid w:val="00176964"/>
    <w:rsid w:val="00176BEA"/>
    <w:rsid w:val="0017721F"/>
    <w:rsid w:val="00177439"/>
    <w:rsid w:val="00177B1D"/>
    <w:rsid w:val="00177E19"/>
    <w:rsid w:val="0018053C"/>
    <w:rsid w:val="001810C9"/>
    <w:rsid w:val="00181A19"/>
    <w:rsid w:val="001821FF"/>
    <w:rsid w:val="001827C4"/>
    <w:rsid w:val="00182CFA"/>
    <w:rsid w:val="00182FB2"/>
    <w:rsid w:val="001830E2"/>
    <w:rsid w:val="001846AD"/>
    <w:rsid w:val="00184EA5"/>
    <w:rsid w:val="00185ED6"/>
    <w:rsid w:val="0019069B"/>
    <w:rsid w:val="001911E9"/>
    <w:rsid w:val="00191661"/>
    <w:rsid w:val="0019269D"/>
    <w:rsid w:val="001932F7"/>
    <w:rsid w:val="00193531"/>
    <w:rsid w:val="001935CE"/>
    <w:rsid w:val="00195F11"/>
    <w:rsid w:val="00196476"/>
    <w:rsid w:val="0019678A"/>
    <w:rsid w:val="00196DAD"/>
    <w:rsid w:val="00196F29"/>
    <w:rsid w:val="0019759B"/>
    <w:rsid w:val="00197665"/>
    <w:rsid w:val="00197AC8"/>
    <w:rsid w:val="001A0B20"/>
    <w:rsid w:val="001A1928"/>
    <w:rsid w:val="001A22CF"/>
    <w:rsid w:val="001A2342"/>
    <w:rsid w:val="001A2C1A"/>
    <w:rsid w:val="001A4A2F"/>
    <w:rsid w:val="001A4B77"/>
    <w:rsid w:val="001A4BCA"/>
    <w:rsid w:val="001A5771"/>
    <w:rsid w:val="001A663D"/>
    <w:rsid w:val="001A71F5"/>
    <w:rsid w:val="001A7A2D"/>
    <w:rsid w:val="001B065E"/>
    <w:rsid w:val="001B0BC6"/>
    <w:rsid w:val="001B0D96"/>
    <w:rsid w:val="001B2419"/>
    <w:rsid w:val="001B4284"/>
    <w:rsid w:val="001B62A6"/>
    <w:rsid w:val="001B6440"/>
    <w:rsid w:val="001B793D"/>
    <w:rsid w:val="001B7A3A"/>
    <w:rsid w:val="001B7B00"/>
    <w:rsid w:val="001B7B74"/>
    <w:rsid w:val="001C1C1B"/>
    <w:rsid w:val="001C378A"/>
    <w:rsid w:val="001C37CB"/>
    <w:rsid w:val="001C47D2"/>
    <w:rsid w:val="001C685A"/>
    <w:rsid w:val="001C6E8C"/>
    <w:rsid w:val="001C6F5E"/>
    <w:rsid w:val="001C76D8"/>
    <w:rsid w:val="001D05C7"/>
    <w:rsid w:val="001D0F82"/>
    <w:rsid w:val="001D14B6"/>
    <w:rsid w:val="001D227A"/>
    <w:rsid w:val="001D307F"/>
    <w:rsid w:val="001D37AA"/>
    <w:rsid w:val="001D4D58"/>
    <w:rsid w:val="001D55C3"/>
    <w:rsid w:val="001D5794"/>
    <w:rsid w:val="001D5C5E"/>
    <w:rsid w:val="001D6FFD"/>
    <w:rsid w:val="001D75D9"/>
    <w:rsid w:val="001D77D2"/>
    <w:rsid w:val="001E1998"/>
    <w:rsid w:val="001E3BC3"/>
    <w:rsid w:val="001E3DDA"/>
    <w:rsid w:val="001E41B2"/>
    <w:rsid w:val="001E4CE6"/>
    <w:rsid w:val="001E4F94"/>
    <w:rsid w:val="001E5821"/>
    <w:rsid w:val="001E7046"/>
    <w:rsid w:val="001E7225"/>
    <w:rsid w:val="001F0130"/>
    <w:rsid w:val="001F0E5D"/>
    <w:rsid w:val="001F0F53"/>
    <w:rsid w:val="001F17B7"/>
    <w:rsid w:val="001F279C"/>
    <w:rsid w:val="001F2EBA"/>
    <w:rsid w:val="001F5A81"/>
    <w:rsid w:val="001F5E07"/>
    <w:rsid w:val="001F6B4A"/>
    <w:rsid w:val="001F7321"/>
    <w:rsid w:val="001F7B47"/>
    <w:rsid w:val="00201465"/>
    <w:rsid w:val="0020175E"/>
    <w:rsid w:val="002025BD"/>
    <w:rsid w:val="00203B84"/>
    <w:rsid w:val="00203ED5"/>
    <w:rsid w:val="002043A9"/>
    <w:rsid w:val="00204D1E"/>
    <w:rsid w:val="002054B2"/>
    <w:rsid w:val="00205A7C"/>
    <w:rsid w:val="00205DAC"/>
    <w:rsid w:val="002067BD"/>
    <w:rsid w:val="002067C4"/>
    <w:rsid w:val="002071BC"/>
    <w:rsid w:val="00207755"/>
    <w:rsid w:val="002079B6"/>
    <w:rsid w:val="00210624"/>
    <w:rsid w:val="00210BAE"/>
    <w:rsid w:val="00210D16"/>
    <w:rsid w:val="00211326"/>
    <w:rsid w:val="00212CC0"/>
    <w:rsid w:val="0021313E"/>
    <w:rsid w:val="002134F1"/>
    <w:rsid w:val="002137A5"/>
    <w:rsid w:val="00214B4A"/>
    <w:rsid w:val="00214C60"/>
    <w:rsid w:val="00215AE0"/>
    <w:rsid w:val="00215B01"/>
    <w:rsid w:val="00216131"/>
    <w:rsid w:val="002177F4"/>
    <w:rsid w:val="00220CBD"/>
    <w:rsid w:val="00221381"/>
    <w:rsid w:val="00221E08"/>
    <w:rsid w:val="002225AC"/>
    <w:rsid w:val="002231BC"/>
    <w:rsid w:val="002234C1"/>
    <w:rsid w:val="0022415A"/>
    <w:rsid w:val="00224FA6"/>
    <w:rsid w:val="002250CC"/>
    <w:rsid w:val="002257C9"/>
    <w:rsid w:val="002264A9"/>
    <w:rsid w:val="00226B9C"/>
    <w:rsid w:val="00226CF0"/>
    <w:rsid w:val="00226F27"/>
    <w:rsid w:val="00226FC8"/>
    <w:rsid w:val="002307DC"/>
    <w:rsid w:val="00231E86"/>
    <w:rsid w:val="002327FC"/>
    <w:rsid w:val="00233196"/>
    <w:rsid w:val="00233C2C"/>
    <w:rsid w:val="00233DE4"/>
    <w:rsid w:val="00235185"/>
    <w:rsid w:val="00235AB4"/>
    <w:rsid w:val="0024125A"/>
    <w:rsid w:val="00242610"/>
    <w:rsid w:val="00242641"/>
    <w:rsid w:val="00245A08"/>
    <w:rsid w:val="00245C2E"/>
    <w:rsid w:val="00246D85"/>
    <w:rsid w:val="002510F2"/>
    <w:rsid w:val="0025270C"/>
    <w:rsid w:val="00252C38"/>
    <w:rsid w:val="00254258"/>
    <w:rsid w:val="00254438"/>
    <w:rsid w:val="00254C4D"/>
    <w:rsid w:val="0026046F"/>
    <w:rsid w:val="002604A9"/>
    <w:rsid w:val="002622C1"/>
    <w:rsid w:val="002622E1"/>
    <w:rsid w:val="002642F0"/>
    <w:rsid w:val="00265B12"/>
    <w:rsid w:val="002669C0"/>
    <w:rsid w:val="0027139D"/>
    <w:rsid w:val="002715A2"/>
    <w:rsid w:val="002722C1"/>
    <w:rsid w:val="00272C02"/>
    <w:rsid w:val="00274094"/>
    <w:rsid w:val="00274AF2"/>
    <w:rsid w:val="002751E7"/>
    <w:rsid w:val="00276F62"/>
    <w:rsid w:val="002772EF"/>
    <w:rsid w:val="00277B2F"/>
    <w:rsid w:val="0028121D"/>
    <w:rsid w:val="00281960"/>
    <w:rsid w:val="002832E3"/>
    <w:rsid w:val="0028480D"/>
    <w:rsid w:val="0028492C"/>
    <w:rsid w:val="00284978"/>
    <w:rsid w:val="00284C41"/>
    <w:rsid w:val="00286E7B"/>
    <w:rsid w:val="00286F76"/>
    <w:rsid w:val="00287CFF"/>
    <w:rsid w:val="002902CB"/>
    <w:rsid w:val="0029065B"/>
    <w:rsid w:val="00290675"/>
    <w:rsid w:val="00290952"/>
    <w:rsid w:val="00290B07"/>
    <w:rsid w:val="002913CB"/>
    <w:rsid w:val="00291A71"/>
    <w:rsid w:val="00293432"/>
    <w:rsid w:val="00293952"/>
    <w:rsid w:val="0029395F"/>
    <w:rsid w:val="00294FDB"/>
    <w:rsid w:val="00295531"/>
    <w:rsid w:val="002959E1"/>
    <w:rsid w:val="00296002"/>
    <w:rsid w:val="00297453"/>
    <w:rsid w:val="002979A9"/>
    <w:rsid w:val="00297C0B"/>
    <w:rsid w:val="002A144D"/>
    <w:rsid w:val="002A23CB"/>
    <w:rsid w:val="002A298E"/>
    <w:rsid w:val="002A2AB0"/>
    <w:rsid w:val="002A2BDE"/>
    <w:rsid w:val="002A397E"/>
    <w:rsid w:val="002A3C53"/>
    <w:rsid w:val="002A4301"/>
    <w:rsid w:val="002A4B49"/>
    <w:rsid w:val="002A5696"/>
    <w:rsid w:val="002A66FE"/>
    <w:rsid w:val="002A6F07"/>
    <w:rsid w:val="002B03A3"/>
    <w:rsid w:val="002B03EC"/>
    <w:rsid w:val="002B0ED5"/>
    <w:rsid w:val="002B32BD"/>
    <w:rsid w:val="002B5949"/>
    <w:rsid w:val="002B5F66"/>
    <w:rsid w:val="002B6C35"/>
    <w:rsid w:val="002B73B3"/>
    <w:rsid w:val="002B7471"/>
    <w:rsid w:val="002C0262"/>
    <w:rsid w:val="002C11C6"/>
    <w:rsid w:val="002C12ED"/>
    <w:rsid w:val="002C1555"/>
    <w:rsid w:val="002C191F"/>
    <w:rsid w:val="002C1E5D"/>
    <w:rsid w:val="002C23EE"/>
    <w:rsid w:val="002C2441"/>
    <w:rsid w:val="002C295B"/>
    <w:rsid w:val="002C2CA8"/>
    <w:rsid w:val="002C38E6"/>
    <w:rsid w:val="002C48BB"/>
    <w:rsid w:val="002C494B"/>
    <w:rsid w:val="002C4E60"/>
    <w:rsid w:val="002C58EE"/>
    <w:rsid w:val="002C5A74"/>
    <w:rsid w:val="002D0923"/>
    <w:rsid w:val="002D0A0C"/>
    <w:rsid w:val="002D0A22"/>
    <w:rsid w:val="002D27C1"/>
    <w:rsid w:val="002D2CE9"/>
    <w:rsid w:val="002D2E41"/>
    <w:rsid w:val="002D2F52"/>
    <w:rsid w:val="002D37DB"/>
    <w:rsid w:val="002D3EB9"/>
    <w:rsid w:val="002D4BC4"/>
    <w:rsid w:val="002D5D6B"/>
    <w:rsid w:val="002D6C54"/>
    <w:rsid w:val="002D6C93"/>
    <w:rsid w:val="002D7688"/>
    <w:rsid w:val="002D77DC"/>
    <w:rsid w:val="002E17A2"/>
    <w:rsid w:val="002E20BB"/>
    <w:rsid w:val="002E2187"/>
    <w:rsid w:val="002E249F"/>
    <w:rsid w:val="002E292E"/>
    <w:rsid w:val="002E2BE6"/>
    <w:rsid w:val="002E4084"/>
    <w:rsid w:val="002E4AD7"/>
    <w:rsid w:val="002E4EBE"/>
    <w:rsid w:val="002E547B"/>
    <w:rsid w:val="002F0724"/>
    <w:rsid w:val="002F11E6"/>
    <w:rsid w:val="002F1328"/>
    <w:rsid w:val="002F27EC"/>
    <w:rsid w:val="002F29B5"/>
    <w:rsid w:val="002F3788"/>
    <w:rsid w:val="002F447C"/>
    <w:rsid w:val="002F4E4E"/>
    <w:rsid w:val="002F4E4F"/>
    <w:rsid w:val="002F5AAC"/>
    <w:rsid w:val="002F7204"/>
    <w:rsid w:val="002F7BF6"/>
    <w:rsid w:val="0030244A"/>
    <w:rsid w:val="0030367B"/>
    <w:rsid w:val="00304A80"/>
    <w:rsid w:val="00306B62"/>
    <w:rsid w:val="00306F25"/>
    <w:rsid w:val="00307BF1"/>
    <w:rsid w:val="003104D1"/>
    <w:rsid w:val="00310D8D"/>
    <w:rsid w:val="003114AD"/>
    <w:rsid w:val="0031152F"/>
    <w:rsid w:val="00311F9D"/>
    <w:rsid w:val="003125ED"/>
    <w:rsid w:val="00312BAF"/>
    <w:rsid w:val="00312BB2"/>
    <w:rsid w:val="00312E48"/>
    <w:rsid w:val="003133AF"/>
    <w:rsid w:val="00313637"/>
    <w:rsid w:val="00313F97"/>
    <w:rsid w:val="00314762"/>
    <w:rsid w:val="00314A14"/>
    <w:rsid w:val="00314ED3"/>
    <w:rsid w:val="00315555"/>
    <w:rsid w:val="003206DE"/>
    <w:rsid w:val="00320731"/>
    <w:rsid w:val="00321C70"/>
    <w:rsid w:val="00321D2D"/>
    <w:rsid w:val="00321EE0"/>
    <w:rsid w:val="00324F89"/>
    <w:rsid w:val="003253F6"/>
    <w:rsid w:val="003270AC"/>
    <w:rsid w:val="003300C3"/>
    <w:rsid w:val="00330E26"/>
    <w:rsid w:val="00331263"/>
    <w:rsid w:val="00331267"/>
    <w:rsid w:val="003314D5"/>
    <w:rsid w:val="00332B01"/>
    <w:rsid w:val="00332CFC"/>
    <w:rsid w:val="00332EBB"/>
    <w:rsid w:val="003332EB"/>
    <w:rsid w:val="0033389B"/>
    <w:rsid w:val="003340DB"/>
    <w:rsid w:val="00334FDF"/>
    <w:rsid w:val="003358F1"/>
    <w:rsid w:val="00336D56"/>
    <w:rsid w:val="00337A85"/>
    <w:rsid w:val="00337E40"/>
    <w:rsid w:val="00341338"/>
    <w:rsid w:val="003415D1"/>
    <w:rsid w:val="003419A4"/>
    <w:rsid w:val="00341E69"/>
    <w:rsid w:val="00341ECC"/>
    <w:rsid w:val="003424D0"/>
    <w:rsid w:val="00342518"/>
    <w:rsid w:val="00343DC3"/>
    <w:rsid w:val="003442BE"/>
    <w:rsid w:val="003444E9"/>
    <w:rsid w:val="00344782"/>
    <w:rsid w:val="00344FEE"/>
    <w:rsid w:val="00345158"/>
    <w:rsid w:val="003451D9"/>
    <w:rsid w:val="00345281"/>
    <w:rsid w:val="003457D4"/>
    <w:rsid w:val="00347173"/>
    <w:rsid w:val="003472BE"/>
    <w:rsid w:val="003474E7"/>
    <w:rsid w:val="0035031D"/>
    <w:rsid w:val="00350424"/>
    <w:rsid w:val="00350DE7"/>
    <w:rsid w:val="00352800"/>
    <w:rsid w:val="00352A14"/>
    <w:rsid w:val="00353AA7"/>
    <w:rsid w:val="003543B2"/>
    <w:rsid w:val="003546A6"/>
    <w:rsid w:val="00354E56"/>
    <w:rsid w:val="0035542F"/>
    <w:rsid w:val="00355449"/>
    <w:rsid w:val="003572B2"/>
    <w:rsid w:val="0035799B"/>
    <w:rsid w:val="003601FA"/>
    <w:rsid w:val="00360C40"/>
    <w:rsid w:val="003613AA"/>
    <w:rsid w:val="00361876"/>
    <w:rsid w:val="003619CD"/>
    <w:rsid w:val="00362033"/>
    <w:rsid w:val="003627AE"/>
    <w:rsid w:val="003647EB"/>
    <w:rsid w:val="00366129"/>
    <w:rsid w:val="00366C38"/>
    <w:rsid w:val="00366CE0"/>
    <w:rsid w:val="003670CC"/>
    <w:rsid w:val="00370ACB"/>
    <w:rsid w:val="00370B00"/>
    <w:rsid w:val="00371FEA"/>
    <w:rsid w:val="00373B07"/>
    <w:rsid w:val="003740F1"/>
    <w:rsid w:val="003761EE"/>
    <w:rsid w:val="003767F2"/>
    <w:rsid w:val="00376A10"/>
    <w:rsid w:val="003775C8"/>
    <w:rsid w:val="00380057"/>
    <w:rsid w:val="00380106"/>
    <w:rsid w:val="00380123"/>
    <w:rsid w:val="003804A7"/>
    <w:rsid w:val="0038097D"/>
    <w:rsid w:val="00381DC1"/>
    <w:rsid w:val="0038259A"/>
    <w:rsid w:val="00382BC7"/>
    <w:rsid w:val="00384CF3"/>
    <w:rsid w:val="0038501F"/>
    <w:rsid w:val="0038665A"/>
    <w:rsid w:val="003904C6"/>
    <w:rsid w:val="003911B8"/>
    <w:rsid w:val="00391D9D"/>
    <w:rsid w:val="0039314B"/>
    <w:rsid w:val="00393AA3"/>
    <w:rsid w:val="00394E3E"/>
    <w:rsid w:val="0039502F"/>
    <w:rsid w:val="003A0812"/>
    <w:rsid w:val="003A1718"/>
    <w:rsid w:val="003A2821"/>
    <w:rsid w:val="003A2C4D"/>
    <w:rsid w:val="003A2C71"/>
    <w:rsid w:val="003A3A69"/>
    <w:rsid w:val="003A5CD8"/>
    <w:rsid w:val="003A6EB9"/>
    <w:rsid w:val="003A7E33"/>
    <w:rsid w:val="003B040D"/>
    <w:rsid w:val="003B19FE"/>
    <w:rsid w:val="003B1FDE"/>
    <w:rsid w:val="003B36B8"/>
    <w:rsid w:val="003B3B33"/>
    <w:rsid w:val="003B3E68"/>
    <w:rsid w:val="003B667D"/>
    <w:rsid w:val="003B6C50"/>
    <w:rsid w:val="003B7F9C"/>
    <w:rsid w:val="003C0735"/>
    <w:rsid w:val="003C0957"/>
    <w:rsid w:val="003C12EB"/>
    <w:rsid w:val="003C1FCF"/>
    <w:rsid w:val="003C2B40"/>
    <w:rsid w:val="003C2CBE"/>
    <w:rsid w:val="003C2F2A"/>
    <w:rsid w:val="003C3DBB"/>
    <w:rsid w:val="003C4123"/>
    <w:rsid w:val="003C467D"/>
    <w:rsid w:val="003C5D64"/>
    <w:rsid w:val="003C668C"/>
    <w:rsid w:val="003C6EB8"/>
    <w:rsid w:val="003D0084"/>
    <w:rsid w:val="003D00E3"/>
    <w:rsid w:val="003D0321"/>
    <w:rsid w:val="003D150F"/>
    <w:rsid w:val="003D309D"/>
    <w:rsid w:val="003D30CF"/>
    <w:rsid w:val="003D493F"/>
    <w:rsid w:val="003D4FA7"/>
    <w:rsid w:val="003D54F6"/>
    <w:rsid w:val="003D5883"/>
    <w:rsid w:val="003D5AF8"/>
    <w:rsid w:val="003D791A"/>
    <w:rsid w:val="003D7A4C"/>
    <w:rsid w:val="003E1241"/>
    <w:rsid w:val="003E179F"/>
    <w:rsid w:val="003E19C8"/>
    <w:rsid w:val="003E2E9F"/>
    <w:rsid w:val="003E4BE2"/>
    <w:rsid w:val="003E50E6"/>
    <w:rsid w:val="003E5FAE"/>
    <w:rsid w:val="003E5FEE"/>
    <w:rsid w:val="003E61F6"/>
    <w:rsid w:val="003E67F9"/>
    <w:rsid w:val="003F03B4"/>
    <w:rsid w:val="003F0775"/>
    <w:rsid w:val="003F0C29"/>
    <w:rsid w:val="003F0DCA"/>
    <w:rsid w:val="003F0FDC"/>
    <w:rsid w:val="003F29B4"/>
    <w:rsid w:val="003F337E"/>
    <w:rsid w:val="003F3A25"/>
    <w:rsid w:val="003F4062"/>
    <w:rsid w:val="003F4AFE"/>
    <w:rsid w:val="003F5D19"/>
    <w:rsid w:val="003F756E"/>
    <w:rsid w:val="003F79E9"/>
    <w:rsid w:val="003F7DFB"/>
    <w:rsid w:val="004004A0"/>
    <w:rsid w:val="004005C2"/>
    <w:rsid w:val="00401454"/>
    <w:rsid w:val="004014D9"/>
    <w:rsid w:val="00401F2F"/>
    <w:rsid w:val="0040299C"/>
    <w:rsid w:val="00404592"/>
    <w:rsid w:val="004056C3"/>
    <w:rsid w:val="00405F68"/>
    <w:rsid w:val="0040638C"/>
    <w:rsid w:val="004068D4"/>
    <w:rsid w:val="004104CA"/>
    <w:rsid w:val="004109EA"/>
    <w:rsid w:val="00411044"/>
    <w:rsid w:val="004127CC"/>
    <w:rsid w:val="00412C1D"/>
    <w:rsid w:val="00413100"/>
    <w:rsid w:val="004135B9"/>
    <w:rsid w:val="00413867"/>
    <w:rsid w:val="0041470A"/>
    <w:rsid w:val="00415374"/>
    <w:rsid w:val="004179E7"/>
    <w:rsid w:val="004207D1"/>
    <w:rsid w:val="00420C61"/>
    <w:rsid w:val="00420EE0"/>
    <w:rsid w:val="0042107C"/>
    <w:rsid w:val="00421764"/>
    <w:rsid w:val="004222F2"/>
    <w:rsid w:val="00424135"/>
    <w:rsid w:val="00424BCD"/>
    <w:rsid w:val="00424C89"/>
    <w:rsid w:val="00425CE3"/>
    <w:rsid w:val="00425DB0"/>
    <w:rsid w:val="0042686E"/>
    <w:rsid w:val="00426985"/>
    <w:rsid w:val="00426C9A"/>
    <w:rsid w:val="0043186B"/>
    <w:rsid w:val="00431CE9"/>
    <w:rsid w:val="00431DD0"/>
    <w:rsid w:val="00432458"/>
    <w:rsid w:val="0043259A"/>
    <w:rsid w:val="00433944"/>
    <w:rsid w:val="004349E0"/>
    <w:rsid w:val="00442015"/>
    <w:rsid w:val="0044281F"/>
    <w:rsid w:val="00444D93"/>
    <w:rsid w:val="004469E1"/>
    <w:rsid w:val="00447597"/>
    <w:rsid w:val="00447785"/>
    <w:rsid w:val="00447EB9"/>
    <w:rsid w:val="00450950"/>
    <w:rsid w:val="00451EAB"/>
    <w:rsid w:val="00451F94"/>
    <w:rsid w:val="00452407"/>
    <w:rsid w:val="0045242B"/>
    <w:rsid w:val="00452B5C"/>
    <w:rsid w:val="00453022"/>
    <w:rsid w:val="004532CC"/>
    <w:rsid w:val="0045364E"/>
    <w:rsid w:val="00455289"/>
    <w:rsid w:val="004554CC"/>
    <w:rsid w:val="004554F3"/>
    <w:rsid w:val="0046002B"/>
    <w:rsid w:val="00460A88"/>
    <w:rsid w:val="004611D9"/>
    <w:rsid w:val="00461554"/>
    <w:rsid w:val="004622E5"/>
    <w:rsid w:val="00462BB6"/>
    <w:rsid w:val="00463ADF"/>
    <w:rsid w:val="00463AE9"/>
    <w:rsid w:val="00463C13"/>
    <w:rsid w:val="0046478C"/>
    <w:rsid w:val="00464E51"/>
    <w:rsid w:val="00465BB7"/>
    <w:rsid w:val="00465BC6"/>
    <w:rsid w:val="00465C4B"/>
    <w:rsid w:val="0046653A"/>
    <w:rsid w:val="00466E97"/>
    <w:rsid w:val="00467EE5"/>
    <w:rsid w:val="00471CC3"/>
    <w:rsid w:val="00475265"/>
    <w:rsid w:val="0047583A"/>
    <w:rsid w:val="00477C3B"/>
    <w:rsid w:val="00480AAD"/>
    <w:rsid w:val="00480F98"/>
    <w:rsid w:val="00481AFE"/>
    <w:rsid w:val="00481F5A"/>
    <w:rsid w:val="00483988"/>
    <w:rsid w:val="00483D24"/>
    <w:rsid w:val="00484CD4"/>
    <w:rsid w:val="00484ED0"/>
    <w:rsid w:val="00485428"/>
    <w:rsid w:val="00487109"/>
    <w:rsid w:val="0048734E"/>
    <w:rsid w:val="00487BB5"/>
    <w:rsid w:val="00490E7D"/>
    <w:rsid w:val="00491060"/>
    <w:rsid w:val="004948AC"/>
    <w:rsid w:val="004953E6"/>
    <w:rsid w:val="00495C21"/>
    <w:rsid w:val="004974EE"/>
    <w:rsid w:val="00497CB0"/>
    <w:rsid w:val="004A1936"/>
    <w:rsid w:val="004A1D2A"/>
    <w:rsid w:val="004A1DDE"/>
    <w:rsid w:val="004A2EE5"/>
    <w:rsid w:val="004A34F5"/>
    <w:rsid w:val="004A36B2"/>
    <w:rsid w:val="004A37DB"/>
    <w:rsid w:val="004A37EF"/>
    <w:rsid w:val="004A3BAB"/>
    <w:rsid w:val="004A40FB"/>
    <w:rsid w:val="004A4230"/>
    <w:rsid w:val="004A47C0"/>
    <w:rsid w:val="004A48F0"/>
    <w:rsid w:val="004A4BEC"/>
    <w:rsid w:val="004A5891"/>
    <w:rsid w:val="004A78A0"/>
    <w:rsid w:val="004B0531"/>
    <w:rsid w:val="004B0A89"/>
    <w:rsid w:val="004B152A"/>
    <w:rsid w:val="004B33C9"/>
    <w:rsid w:val="004B3900"/>
    <w:rsid w:val="004B3A68"/>
    <w:rsid w:val="004B4ABF"/>
    <w:rsid w:val="004B53B9"/>
    <w:rsid w:val="004B59B1"/>
    <w:rsid w:val="004B5B60"/>
    <w:rsid w:val="004B6D17"/>
    <w:rsid w:val="004B74D1"/>
    <w:rsid w:val="004B77B4"/>
    <w:rsid w:val="004C09EC"/>
    <w:rsid w:val="004C113D"/>
    <w:rsid w:val="004C1FE3"/>
    <w:rsid w:val="004C2903"/>
    <w:rsid w:val="004C3139"/>
    <w:rsid w:val="004C3790"/>
    <w:rsid w:val="004C3E25"/>
    <w:rsid w:val="004C44CC"/>
    <w:rsid w:val="004C6E60"/>
    <w:rsid w:val="004C6EC5"/>
    <w:rsid w:val="004C78CF"/>
    <w:rsid w:val="004C7A0B"/>
    <w:rsid w:val="004C7B8B"/>
    <w:rsid w:val="004C7BF8"/>
    <w:rsid w:val="004C7FBE"/>
    <w:rsid w:val="004D0B60"/>
    <w:rsid w:val="004D0CDB"/>
    <w:rsid w:val="004D0F52"/>
    <w:rsid w:val="004D1208"/>
    <w:rsid w:val="004D1CDE"/>
    <w:rsid w:val="004D1EBD"/>
    <w:rsid w:val="004D3E9A"/>
    <w:rsid w:val="004D6362"/>
    <w:rsid w:val="004D697E"/>
    <w:rsid w:val="004D6D81"/>
    <w:rsid w:val="004D7AF0"/>
    <w:rsid w:val="004D7B2F"/>
    <w:rsid w:val="004E0B74"/>
    <w:rsid w:val="004E1574"/>
    <w:rsid w:val="004E220E"/>
    <w:rsid w:val="004E22F4"/>
    <w:rsid w:val="004E2F5E"/>
    <w:rsid w:val="004E324F"/>
    <w:rsid w:val="004E3408"/>
    <w:rsid w:val="004E3486"/>
    <w:rsid w:val="004E3EA5"/>
    <w:rsid w:val="004E41D6"/>
    <w:rsid w:val="004E4353"/>
    <w:rsid w:val="004E4924"/>
    <w:rsid w:val="004E5262"/>
    <w:rsid w:val="004E54AB"/>
    <w:rsid w:val="004E585C"/>
    <w:rsid w:val="004E58B3"/>
    <w:rsid w:val="004E6D25"/>
    <w:rsid w:val="004E744A"/>
    <w:rsid w:val="004F1CE8"/>
    <w:rsid w:val="004F24EE"/>
    <w:rsid w:val="004F37F8"/>
    <w:rsid w:val="004F435E"/>
    <w:rsid w:val="004F591F"/>
    <w:rsid w:val="00501B09"/>
    <w:rsid w:val="00504C83"/>
    <w:rsid w:val="0050511D"/>
    <w:rsid w:val="005059A3"/>
    <w:rsid w:val="00506947"/>
    <w:rsid w:val="005122AE"/>
    <w:rsid w:val="0051236B"/>
    <w:rsid w:val="00515288"/>
    <w:rsid w:val="00516334"/>
    <w:rsid w:val="00516BBC"/>
    <w:rsid w:val="00517934"/>
    <w:rsid w:val="00517E41"/>
    <w:rsid w:val="00520629"/>
    <w:rsid w:val="00520927"/>
    <w:rsid w:val="00521314"/>
    <w:rsid w:val="005221EA"/>
    <w:rsid w:val="00523A63"/>
    <w:rsid w:val="005248DB"/>
    <w:rsid w:val="00526490"/>
    <w:rsid w:val="00527782"/>
    <w:rsid w:val="005300C7"/>
    <w:rsid w:val="00530CE3"/>
    <w:rsid w:val="00530DBB"/>
    <w:rsid w:val="00531B7E"/>
    <w:rsid w:val="0053239A"/>
    <w:rsid w:val="00534567"/>
    <w:rsid w:val="005355EF"/>
    <w:rsid w:val="0053566F"/>
    <w:rsid w:val="005358A5"/>
    <w:rsid w:val="00535D4C"/>
    <w:rsid w:val="005374CE"/>
    <w:rsid w:val="0053799F"/>
    <w:rsid w:val="00537A0E"/>
    <w:rsid w:val="00537B23"/>
    <w:rsid w:val="00537F93"/>
    <w:rsid w:val="0054379C"/>
    <w:rsid w:val="00543D48"/>
    <w:rsid w:val="00543FC3"/>
    <w:rsid w:val="0054421E"/>
    <w:rsid w:val="00545587"/>
    <w:rsid w:val="00545BD6"/>
    <w:rsid w:val="005463E8"/>
    <w:rsid w:val="005475D5"/>
    <w:rsid w:val="0055042D"/>
    <w:rsid w:val="005511AA"/>
    <w:rsid w:val="0055202A"/>
    <w:rsid w:val="0055278E"/>
    <w:rsid w:val="00552A3C"/>
    <w:rsid w:val="00553302"/>
    <w:rsid w:val="00553478"/>
    <w:rsid w:val="0055487D"/>
    <w:rsid w:val="00554E19"/>
    <w:rsid w:val="00555BB0"/>
    <w:rsid w:val="005574EE"/>
    <w:rsid w:val="005606BF"/>
    <w:rsid w:val="005625CD"/>
    <w:rsid w:val="00562650"/>
    <w:rsid w:val="00562F59"/>
    <w:rsid w:val="005630F0"/>
    <w:rsid w:val="00563880"/>
    <w:rsid w:val="005662A9"/>
    <w:rsid w:val="00567E3F"/>
    <w:rsid w:val="00571E51"/>
    <w:rsid w:val="00571EAA"/>
    <w:rsid w:val="00572321"/>
    <w:rsid w:val="00572B6D"/>
    <w:rsid w:val="00572D56"/>
    <w:rsid w:val="00573501"/>
    <w:rsid w:val="00573917"/>
    <w:rsid w:val="005745A4"/>
    <w:rsid w:val="00574C07"/>
    <w:rsid w:val="00574E36"/>
    <w:rsid w:val="00576F98"/>
    <w:rsid w:val="005772A1"/>
    <w:rsid w:val="005778A6"/>
    <w:rsid w:val="00580830"/>
    <w:rsid w:val="00580D93"/>
    <w:rsid w:val="005818DC"/>
    <w:rsid w:val="00581E66"/>
    <w:rsid w:val="00582E92"/>
    <w:rsid w:val="00583021"/>
    <w:rsid w:val="00583797"/>
    <w:rsid w:val="0058381E"/>
    <w:rsid w:val="005864DA"/>
    <w:rsid w:val="005869E9"/>
    <w:rsid w:val="00586E65"/>
    <w:rsid w:val="00587715"/>
    <w:rsid w:val="00587EF7"/>
    <w:rsid w:val="0059201D"/>
    <w:rsid w:val="00592711"/>
    <w:rsid w:val="00592FAB"/>
    <w:rsid w:val="00593328"/>
    <w:rsid w:val="0059555F"/>
    <w:rsid w:val="0059556C"/>
    <w:rsid w:val="00596471"/>
    <w:rsid w:val="00596F06"/>
    <w:rsid w:val="00597039"/>
    <w:rsid w:val="00597BC1"/>
    <w:rsid w:val="005A0A09"/>
    <w:rsid w:val="005A11C3"/>
    <w:rsid w:val="005A1888"/>
    <w:rsid w:val="005A25A2"/>
    <w:rsid w:val="005A40FD"/>
    <w:rsid w:val="005A4647"/>
    <w:rsid w:val="005A48B9"/>
    <w:rsid w:val="005A55F6"/>
    <w:rsid w:val="005A5AF4"/>
    <w:rsid w:val="005A690B"/>
    <w:rsid w:val="005A76FD"/>
    <w:rsid w:val="005A7B12"/>
    <w:rsid w:val="005B27B2"/>
    <w:rsid w:val="005B2E5E"/>
    <w:rsid w:val="005B2E82"/>
    <w:rsid w:val="005B2EA1"/>
    <w:rsid w:val="005B3626"/>
    <w:rsid w:val="005B4427"/>
    <w:rsid w:val="005B53D0"/>
    <w:rsid w:val="005B5994"/>
    <w:rsid w:val="005B5A57"/>
    <w:rsid w:val="005B5E8C"/>
    <w:rsid w:val="005B62E2"/>
    <w:rsid w:val="005B6571"/>
    <w:rsid w:val="005B721E"/>
    <w:rsid w:val="005C0309"/>
    <w:rsid w:val="005C0666"/>
    <w:rsid w:val="005C128F"/>
    <w:rsid w:val="005C19C6"/>
    <w:rsid w:val="005C39D5"/>
    <w:rsid w:val="005C5928"/>
    <w:rsid w:val="005C5AED"/>
    <w:rsid w:val="005C6093"/>
    <w:rsid w:val="005C62C9"/>
    <w:rsid w:val="005C70AB"/>
    <w:rsid w:val="005C725C"/>
    <w:rsid w:val="005C73B3"/>
    <w:rsid w:val="005C7C34"/>
    <w:rsid w:val="005D0A95"/>
    <w:rsid w:val="005D0DE4"/>
    <w:rsid w:val="005D1BF0"/>
    <w:rsid w:val="005D357F"/>
    <w:rsid w:val="005D3A81"/>
    <w:rsid w:val="005D618A"/>
    <w:rsid w:val="005D6695"/>
    <w:rsid w:val="005D6BEC"/>
    <w:rsid w:val="005D73EA"/>
    <w:rsid w:val="005E0503"/>
    <w:rsid w:val="005E1350"/>
    <w:rsid w:val="005E281D"/>
    <w:rsid w:val="005E29B9"/>
    <w:rsid w:val="005E2BB5"/>
    <w:rsid w:val="005E3193"/>
    <w:rsid w:val="005E32A7"/>
    <w:rsid w:val="005E37F4"/>
    <w:rsid w:val="005E4376"/>
    <w:rsid w:val="005E4443"/>
    <w:rsid w:val="005E46E0"/>
    <w:rsid w:val="005E4BA2"/>
    <w:rsid w:val="005E50A6"/>
    <w:rsid w:val="005E5AAD"/>
    <w:rsid w:val="005E5D84"/>
    <w:rsid w:val="005E670D"/>
    <w:rsid w:val="005E6E80"/>
    <w:rsid w:val="005E70F8"/>
    <w:rsid w:val="005E7246"/>
    <w:rsid w:val="005E76C7"/>
    <w:rsid w:val="005E777A"/>
    <w:rsid w:val="005E7EDB"/>
    <w:rsid w:val="005F02D3"/>
    <w:rsid w:val="005F0E90"/>
    <w:rsid w:val="005F1042"/>
    <w:rsid w:val="005F11A9"/>
    <w:rsid w:val="005F1691"/>
    <w:rsid w:val="005F1E43"/>
    <w:rsid w:val="005F31AA"/>
    <w:rsid w:val="005F31C7"/>
    <w:rsid w:val="005F39E7"/>
    <w:rsid w:val="005F4107"/>
    <w:rsid w:val="005F5E20"/>
    <w:rsid w:val="005F6C7C"/>
    <w:rsid w:val="005F6EB0"/>
    <w:rsid w:val="005F7853"/>
    <w:rsid w:val="00600FBF"/>
    <w:rsid w:val="006030DA"/>
    <w:rsid w:val="00603D87"/>
    <w:rsid w:val="00605E46"/>
    <w:rsid w:val="00607443"/>
    <w:rsid w:val="00610092"/>
    <w:rsid w:val="00610386"/>
    <w:rsid w:val="00610A1B"/>
    <w:rsid w:val="00610FA6"/>
    <w:rsid w:val="00611B6C"/>
    <w:rsid w:val="006121FA"/>
    <w:rsid w:val="006138F5"/>
    <w:rsid w:val="00613908"/>
    <w:rsid w:val="00614B92"/>
    <w:rsid w:val="0061509D"/>
    <w:rsid w:val="006151D2"/>
    <w:rsid w:val="00615262"/>
    <w:rsid w:val="0061528B"/>
    <w:rsid w:val="0061539A"/>
    <w:rsid w:val="006154AB"/>
    <w:rsid w:val="006155FB"/>
    <w:rsid w:val="00616E32"/>
    <w:rsid w:val="006218F6"/>
    <w:rsid w:val="006219EA"/>
    <w:rsid w:val="00621E7D"/>
    <w:rsid w:val="00622354"/>
    <w:rsid w:val="0062260E"/>
    <w:rsid w:val="0062450C"/>
    <w:rsid w:val="0062542C"/>
    <w:rsid w:val="00625A8A"/>
    <w:rsid w:val="006266E5"/>
    <w:rsid w:val="0063042B"/>
    <w:rsid w:val="00631370"/>
    <w:rsid w:val="00631BC8"/>
    <w:rsid w:val="00631C33"/>
    <w:rsid w:val="00631EB8"/>
    <w:rsid w:val="00632CCC"/>
    <w:rsid w:val="00632D21"/>
    <w:rsid w:val="00635424"/>
    <w:rsid w:val="006359DE"/>
    <w:rsid w:val="00635EC6"/>
    <w:rsid w:val="00637EE3"/>
    <w:rsid w:val="006417B2"/>
    <w:rsid w:val="0064292D"/>
    <w:rsid w:val="00642AD8"/>
    <w:rsid w:val="006432B6"/>
    <w:rsid w:val="00645824"/>
    <w:rsid w:val="00645F19"/>
    <w:rsid w:val="006504C7"/>
    <w:rsid w:val="00651E4F"/>
    <w:rsid w:val="00652193"/>
    <w:rsid w:val="006528D5"/>
    <w:rsid w:val="00653CCB"/>
    <w:rsid w:val="006548CF"/>
    <w:rsid w:val="00655E90"/>
    <w:rsid w:val="00656A9D"/>
    <w:rsid w:val="00656F9E"/>
    <w:rsid w:val="00656FC3"/>
    <w:rsid w:val="00661741"/>
    <w:rsid w:val="006620D5"/>
    <w:rsid w:val="00662DEB"/>
    <w:rsid w:val="00663585"/>
    <w:rsid w:val="006641A3"/>
    <w:rsid w:val="00664540"/>
    <w:rsid w:val="00664B97"/>
    <w:rsid w:val="00664FE9"/>
    <w:rsid w:val="0066521B"/>
    <w:rsid w:val="006655C8"/>
    <w:rsid w:val="00665F02"/>
    <w:rsid w:val="00666068"/>
    <w:rsid w:val="0066609E"/>
    <w:rsid w:val="00666AEF"/>
    <w:rsid w:val="00670B10"/>
    <w:rsid w:val="00671261"/>
    <w:rsid w:val="00672EAF"/>
    <w:rsid w:val="00672EC3"/>
    <w:rsid w:val="006732B3"/>
    <w:rsid w:val="006737CE"/>
    <w:rsid w:val="00674331"/>
    <w:rsid w:val="00674483"/>
    <w:rsid w:val="006744D1"/>
    <w:rsid w:val="00674D41"/>
    <w:rsid w:val="00674E41"/>
    <w:rsid w:val="006757CC"/>
    <w:rsid w:val="00675895"/>
    <w:rsid w:val="006758A8"/>
    <w:rsid w:val="0067628F"/>
    <w:rsid w:val="006764F6"/>
    <w:rsid w:val="00676FB2"/>
    <w:rsid w:val="00681AFE"/>
    <w:rsid w:val="00682467"/>
    <w:rsid w:val="00682A0B"/>
    <w:rsid w:val="00683305"/>
    <w:rsid w:val="0068356F"/>
    <w:rsid w:val="006839E6"/>
    <w:rsid w:val="00684D86"/>
    <w:rsid w:val="00685E9F"/>
    <w:rsid w:val="006867CF"/>
    <w:rsid w:val="00691B8B"/>
    <w:rsid w:val="00691CCA"/>
    <w:rsid w:val="006925E3"/>
    <w:rsid w:val="00693B50"/>
    <w:rsid w:val="0069507F"/>
    <w:rsid w:val="006951D6"/>
    <w:rsid w:val="00695537"/>
    <w:rsid w:val="00696164"/>
    <w:rsid w:val="00696FE3"/>
    <w:rsid w:val="006A181A"/>
    <w:rsid w:val="006A30AD"/>
    <w:rsid w:val="006A328D"/>
    <w:rsid w:val="006A4995"/>
    <w:rsid w:val="006A4B1E"/>
    <w:rsid w:val="006A5503"/>
    <w:rsid w:val="006A56CA"/>
    <w:rsid w:val="006A58BC"/>
    <w:rsid w:val="006A62C4"/>
    <w:rsid w:val="006B11BE"/>
    <w:rsid w:val="006B2320"/>
    <w:rsid w:val="006B24BF"/>
    <w:rsid w:val="006B2A61"/>
    <w:rsid w:val="006B2E84"/>
    <w:rsid w:val="006B3CB7"/>
    <w:rsid w:val="006B3EC5"/>
    <w:rsid w:val="006B41F2"/>
    <w:rsid w:val="006B489E"/>
    <w:rsid w:val="006B5739"/>
    <w:rsid w:val="006B6FBB"/>
    <w:rsid w:val="006B6FD9"/>
    <w:rsid w:val="006B7A78"/>
    <w:rsid w:val="006B7B63"/>
    <w:rsid w:val="006C03F5"/>
    <w:rsid w:val="006C07FE"/>
    <w:rsid w:val="006C0D01"/>
    <w:rsid w:val="006C1B41"/>
    <w:rsid w:val="006C3A74"/>
    <w:rsid w:val="006C3C8A"/>
    <w:rsid w:val="006C51A6"/>
    <w:rsid w:val="006C6D7E"/>
    <w:rsid w:val="006D1161"/>
    <w:rsid w:val="006D1343"/>
    <w:rsid w:val="006D147E"/>
    <w:rsid w:val="006D23D6"/>
    <w:rsid w:val="006D268D"/>
    <w:rsid w:val="006D2AF7"/>
    <w:rsid w:val="006D3D61"/>
    <w:rsid w:val="006D53E6"/>
    <w:rsid w:val="006D5B2A"/>
    <w:rsid w:val="006D65F9"/>
    <w:rsid w:val="006D6BCD"/>
    <w:rsid w:val="006E0274"/>
    <w:rsid w:val="006E056F"/>
    <w:rsid w:val="006E07F6"/>
    <w:rsid w:val="006E0897"/>
    <w:rsid w:val="006E0F65"/>
    <w:rsid w:val="006E19AE"/>
    <w:rsid w:val="006E1BD9"/>
    <w:rsid w:val="006E1F04"/>
    <w:rsid w:val="006E2F8F"/>
    <w:rsid w:val="006E35E7"/>
    <w:rsid w:val="006E3E5E"/>
    <w:rsid w:val="006E5E1E"/>
    <w:rsid w:val="006E70BB"/>
    <w:rsid w:val="006F0B11"/>
    <w:rsid w:val="006F0CCF"/>
    <w:rsid w:val="006F13C2"/>
    <w:rsid w:val="006F2724"/>
    <w:rsid w:val="006F2E08"/>
    <w:rsid w:val="006F6DC6"/>
    <w:rsid w:val="007006F6"/>
    <w:rsid w:val="00700890"/>
    <w:rsid w:val="00700F68"/>
    <w:rsid w:val="00701FB0"/>
    <w:rsid w:val="007023EE"/>
    <w:rsid w:val="007028BF"/>
    <w:rsid w:val="00702ED8"/>
    <w:rsid w:val="00703DF6"/>
    <w:rsid w:val="0070400C"/>
    <w:rsid w:val="0070467B"/>
    <w:rsid w:val="007056BC"/>
    <w:rsid w:val="00705718"/>
    <w:rsid w:val="00705834"/>
    <w:rsid w:val="00705D2F"/>
    <w:rsid w:val="007064E5"/>
    <w:rsid w:val="00707E02"/>
    <w:rsid w:val="00707FDC"/>
    <w:rsid w:val="007106A3"/>
    <w:rsid w:val="00710869"/>
    <w:rsid w:val="00711804"/>
    <w:rsid w:val="00711B98"/>
    <w:rsid w:val="0071265E"/>
    <w:rsid w:val="00712BCF"/>
    <w:rsid w:val="00712DF4"/>
    <w:rsid w:val="00713667"/>
    <w:rsid w:val="00714D45"/>
    <w:rsid w:val="007157D8"/>
    <w:rsid w:val="00715B54"/>
    <w:rsid w:val="00716C66"/>
    <w:rsid w:val="007215D9"/>
    <w:rsid w:val="00721C95"/>
    <w:rsid w:val="00721E01"/>
    <w:rsid w:val="00722BFE"/>
    <w:rsid w:val="0072382B"/>
    <w:rsid w:val="00723C46"/>
    <w:rsid w:val="00724FA5"/>
    <w:rsid w:val="0072509D"/>
    <w:rsid w:val="00727AD4"/>
    <w:rsid w:val="0073176B"/>
    <w:rsid w:val="00733390"/>
    <w:rsid w:val="007344AC"/>
    <w:rsid w:val="007344F8"/>
    <w:rsid w:val="007348DE"/>
    <w:rsid w:val="007366E7"/>
    <w:rsid w:val="00736DE6"/>
    <w:rsid w:val="00737380"/>
    <w:rsid w:val="0073786E"/>
    <w:rsid w:val="007410BA"/>
    <w:rsid w:val="00742617"/>
    <w:rsid w:val="00743F9F"/>
    <w:rsid w:val="00746283"/>
    <w:rsid w:val="00746ACD"/>
    <w:rsid w:val="007475CA"/>
    <w:rsid w:val="00747D5C"/>
    <w:rsid w:val="007506B8"/>
    <w:rsid w:val="0075078E"/>
    <w:rsid w:val="007528A4"/>
    <w:rsid w:val="0075303E"/>
    <w:rsid w:val="007531FF"/>
    <w:rsid w:val="00754479"/>
    <w:rsid w:val="00754667"/>
    <w:rsid w:val="0075542F"/>
    <w:rsid w:val="00756DAF"/>
    <w:rsid w:val="00760A67"/>
    <w:rsid w:val="00760F7F"/>
    <w:rsid w:val="00761C66"/>
    <w:rsid w:val="007627FE"/>
    <w:rsid w:val="007632DA"/>
    <w:rsid w:val="00764DE9"/>
    <w:rsid w:val="00765FD6"/>
    <w:rsid w:val="0076648F"/>
    <w:rsid w:val="00766E56"/>
    <w:rsid w:val="00767379"/>
    <w:rsid w:val="00767C7C"/>
    <w:rsid w:val="007709A1"/>
    <w:rsid w:val="00770F7F"/>
    <w:rsid w:val="00771439"/>
    <w:rsid w:val="0077169D"/>
    <w:rsid w:val="00771CD0"/>
    <w:rsid w:val="0077283C"/>
    <w:rsid w:val="00772B5A"/>
    <w:rsid w:val="00772F18"/>
    <w:rsid w:val="00774389"/>
    <w:rsid w:val="00774B92"/>
    <w:rsid w:val="00774FB3"/>
    <w:rsid w:val="007764CB"/>
    <w:rsid w:val="007767C5"/>
    <w:rsid w:val="00777068"/>
    <w:rsid w:val="0077757F"/>
    <w:rsid w:val="0078040E"/>
    <w:rsid w:val="00782255"/>
    <w:rsid w:val="0078332C"/>
    <w:rsid w:val="007834FC"/>
    <w:rsid w:val="007861EC"/>
    <w:rsid w:val="00786E05"/>
    <w:rsid w:val="0078715B"/>
    <w:rsid w:val="00787EC6"/>
    <w:rsid w:val="0079147A"/>
    <w:rsid w:val="007919CE"/>
    <w:rsid w:val="007931A6"/>
    <w:rsid w:val="00793256"/>
    <w:rsid w:val="007938FD"/>
    <w:rsid w:val="00794184"/>
    <w:rsid w:val="007949EE"/>
    <w:rsid w:val="00796BEC"/>
    <w:rsid w:val="007A0630"/>
    <w:rsid w:val="007A0AC2"/>
    <w:rsid w:val="007A1104"/>
    <w:rsid w:val="007A1146"/>
    <w:rsid w:val="007A17A3"/>
    <w:rsid w:val="007A2117"/>
    <w:rsid w:val="007A2128"/>
    <w:rsid w:val="007A2692"/>
    <w:rsid w:val="007A3044"/>
    <w:rsid w:val="007A3319"/>
    <w:rsid w:val="007A38D6"/>
    <w:rsid w:val="007A3C26"/>
    <w:rsid w:val="007A4528"/>
    <w:rsid w:val="007A65DE"/>
    <w:rsid w:val="007A6883"/>
    <w:rsid w:val="007A7085"/>
    <w:rsid w:val="007A7850"/>
    <w:rsid w:val="007A7E21"/>
    <w:rsid w:val="007B153F"/>
    <w:rsid w:val="007B24E0"/>
    <w:rsid w:val="007B4501"/>
    <w:rsid w:val="007B4771"/>
    <w:rsid w:val="007B4C86"/>
    <w:rsid w:val="007B6F84"/>
    <w:rsid w:val="007B7343"/>
    <w:rsid w:val="007B74F3"/>
    <w:rsid w:val="007C0745"/>
    <w:rsid w:val="007C12C8"/>
    <w:rsid w:val="007C2924"/>
    <w:rsid w:val="007C3818"/>
    <w:rsid w:val="007C4353"/>
    <w:rsid w:val="007C5614"/>
    <w:rsid w:val="007C5664"/>
    <w:rsid w:val="007C5697"/>
    <w:rsid w:val="007D08F3"/>
    <w:rsid w:val="007D18AD"/>
    <w:rsid w:val="007D1F42"/>
    <w:rsid w:val="007D2C9D"/>
    <w:rsid w:val="007D3527"/>
    <w:rsid w:val="007D38EA"/>
    <w:rsid w:val="007D71A9"/>
    <w:rsid w:val="007E009C"/>
    <w:rsid w:val="007E01C5"/>
    <w:rsid w:val="007E0212"/>
    <w:rsid w:val="007E034D"/>
    <w:rsid w:val="007E0833"/>
    <w:rsid w:val="007E0A57"/>
    <w:rsid w:val="007E0DC6"/>
    <w:rsid w:val="007E174B"/>
    <w:rsid w:val="007E2269"/>
    <w:rsid w:val="007E2C26"/>
    <w:rsid w:val="007E3DA3"/>
    <w:rsid w:val="007E3DC4"/>
    <w:rsid w:val="007E507A"/>
    <w:rsid w:val="007E5DE4"/>
    <w:rsid w:val="007E628C"/>
    <w:rsid w:val="007E693C"/>
    <w:rsid w:val="007F035E"/>
    <w:rsid w:val="007F05C5"/>
    <w:rsid w:val="007F1322"/>
    <w:rsid w:val="007F2CE3"/>
    <w:rsid w:val="007F2CF0"/>
    <w:rsid w:val="007F2D04"/>
    <w:rsid w:val="007F3D90"/>
    <w:rsid w:val="007F3E8C"/>
    <w:rsid w:val="007F45B8"/>
    <w:rsid w:val="007F62F5"/>
    <w:rsid w:val="007F631C"/>
    <w:rsid w:val="007F73B0"/>
    <w:rsid w:val="0080099D"/>
    <w:rsid w:val="00800E3D"/>
    <w:rsid w:val="00801F69"/>
    <w:rsid w:val="00802C92"/>
    <w:rsid w:val="00802DAB"/>
    <w:rsid w:val="00802F79"/>
    <w:rsid w:val="00802FDC"/>
    <w:rsid w:val="00803FE2"/>
    <w:rsid w:val="00805252"/>
    <w:rsid w:val="00805ED3"/>
    <w:rsid w:val="00810F1D"/>
    <w:rsid w:val="0081166B"/>
    <w:rsid w:val="0081209F"/>
    <w:rsid w:val="00812CDF"/>
    <w:rsid w:val="008141DF"/>
    <w:rsid w:val="00815039"/>
    <w:rsid w:val="008155FB"/>
    <w:rsid w:val="0081626E"/>
    <w:rsid w:val="00816834"/>
    <w:rsid w:val="00817A2B"/>
    <w:rsid w:val="00817B31"/>
    <w:rsid w:val="0082165A"/>
    <w:rsid w:val="008216C8"/>
    <w:rsid w:val="008230C0"/>
    <w:rsid w:val="00823102"/>
    <w:rsid w:val="008232EB"/>
    <w:rsid w:val="00823334"/>
    <w:rsid w:val="0082338D"/>
    <w:rsid w:val="0082441C"/>
    <w:rsid w:val="008253CB"/>
    <w:rsid w:val="00825D19"/>
    <w:rsid w:val="0082670A"/>
    <w:rsid w:val="00826EB0"/>
    <w:rsid w:val="00830560"/>
    <w:rsid w:val="008311B4"/>
    <w:rsid w:val="00831B59"/>
    <w:rsid w:val="0083277F"/>
    <w:rsid w:val="00832AD3"/>
    <w:rsid w:val="0083474B"/>
    <w:rsid w:val="00834870"/>
    <w:rsid w:val="008350D6"/>
    <w:rsid w:val="0083565D"/>
    <w:rsid w:val="008417D3"/>
    <w:rsid w:val="00842F91"/>
    <w:rsid w:val="008439C9"/>
    <w:rsid w:val="0084403D"/>
    <w:rsid w:val="00844E06"/>
    <w:rsid w:val="00845942"/>
    <w:rsid w:val="00845AAC"/>
    <w:rsid w:val="00845F2F"/>
    <w:rsid w:val="00846BD3"/>
    <w:rsid w:val="00846EA1"/>
    <w:rsid w:val="0084712E"/>
    <w:rsid w:val="00847676"/>
    <w:rsid w:val="00847BFD"/>
    <w:rsid w:val="008503FC"/>
    <w:rsid w:val="00850D59"/>
    <w:rsid w:val="00850F67"/>
    <w:rsid w:val="00851A82"/>
    <w:rsid w:val="00853A89"/>
    <w:rsid w:val="00853AED"/>
    <w:rsid w:val="0085444D"/>
    <w:rsid w:val="0085458B"/>
    <w:rsid w:val="008563CF"/>
    <w:rsid w:val="00860980"/>
    <w:rsid w:val="008614FB"/>
    <w:rsid w:val="008615D2"/>
    <w:rsid w:val="008619D6"/>
    <w:rsid w:val="008626EA"/>
    <w:rsid w:val="0086270E"/>
    <w:rsid w:val="0086308A"/>
    <w:rsid w:val="008644CE"/>
    <w:rsid w:val="008649B8"/>
    <w:rsid w:val="00865BC9"/>
    <w:rsid w:val="008668CE"/>
    <w:rsid w:val="00870B2B"/>
    <w:rsid w:val="0087150E"/>
    <w:rsid w:val="00871E71"/>
    <w:rsid w:val="00872CDB"/>
    <w:rsid w:val="00872F56"/>
    <w:rsid w:val="00873B34"/>
    <w:rsid w:val="00874DAB"/>
    <w:rsid w:val="00875316"/>
    <w:rsid w:val="00876D89"/>
    <w:rsid w:val="00880B8D"/>
    <w:rsid w:val="00881298"/>
    <w:rsid w:val="008828B1"/>
    <w:rsid w:val="00882B6C"/>
    <w:rsid w:val="008832D8"/>
    <w:rsid w:val="008837A3"/>
    <w:rsid w:val="00883AB8"/>
    <w:rsid w:val="00884C16"/>
    <w:rsid w:val="00890580"/>
    <w:rsid w:val="00890C2B"/>
    <w:rsid w:val="008922F2"/>
    <w:rsid w:val="00893DD3"/>
    <w:rsid w:val="00894B73"/>
    <w:rsid w:val="00895400"/>
    <w:rsid w:val="008961AD"/>
    <w:rsid w:val="00896411"/>
    <w:rsid w:val="008A059F"/>
    <w:rsid w:val="008A3C6B"/>
    <w:rsid w:val="008A433A"/>
    <w:rsid w:val="008A445C"/>
    <w:rsid w:val="008A513F"/>
    <w:rsid w:val="008A7018"/>
    <w:rsid w:val="008A75D7"/>
    <w:rsid w:val="008A787D"/>
    <w:rsid w:val="008B28D9"/>
    <w:rsid w:val="008B29D2"/>
    <w:rsid w:val="008B4455"/>
    <w:rsid w:val="008B5A3A"/>
    <w:rsid w:val="008B646A"/>
    <w:rsid w:val="008B735D"/>
    <w:rsid w:val="008B7816"/>
    <w:rsid w:val="008C1BFC"/>
    <w:rsid w:val="008C26E3"/>
    <w:rsid w:val="008C26F6"/>
    <w:rsid w:val="008C2A05"/>
    <w:rsid w:val="008C2B6E"/>
    <w:rsid w:val="008C3015"/>
    <w:rsid w:val="008C39E9"/>
    <w:rsid w:val="008C3BFB"/>
    <w:rsid w:val="008C5D78"/>
    <w:rsid w:val="008C61D8"/>
    <w:rsid w:val="008C68FE"/>
    <w:rsid w:val="008C7D60"/>
    <w:rsid w:val="008D01C6"/>
    <w:rsid w:val="008D021F"/>
    <w:rsid w:val="008D0239"/>
    <w:rsid w:val="008D08AC"/>
    <w:rsid w:val="008D0C98"/>
    <w:rsid w:val="008D24F0"/>
    <w:rsid w:val="008D25A0"/>
    <w:rsid w:val="008D3EE4"/>
    <w:rsid w:val="008D4B92"/>
    <w:rsid w:val="008D56F8"/>
    <w:rsid w:val="008D5C1C"/>
    <w:rsid w:val="008D625A"/>
    <w:rsid w:val="008D7E51"/>
    <w:rsid w:val="008E0B35"/>
    <w:rsid w:val="008E139C"/>
    <w:rsid w:val="008E22D2"/>
    <w:rsid w:val="008E2E49"/>
    <w:rsid w:val="008E3196"/>
    <w:rsid w:val="008E3EDA"/>
    <w:rsid w:val="008E5084"/>
    <w:rsid w:val="008E575B"/>
    <w:rsid w:val="008E6D05"/>
    <w:rsid w:val="008E7A36"/>
    <w:rsid w:val="008F0AE1"/>
    <w:rsid w:val="008F0EE6"/>
    <w:rsid w:val="008F21C7"/>
    <w:rsid w:val="008F26F7"/>
    <w:rsid w:val="008F32BA"/>
    <w:rsid w:val="008F3B63"/>
    <w:rsid w:val="008F52F7"/>
    <w:rsid w:val="008F63F5"/>
    <w:rsid w:val="008F6C27"/>
    <w:rsid w:val="008F770B"/>
    <w:rsid w:val="008F77C7"/>
    <w:rsid w:val="008F7CBB"/>
    <w:rsid w:val="00900B49"/>
    <w:rsid w:val="009017F4"/>
    <w:rsid w:val="00901E5B"/>
    <w:rsid w:val="00903228"/>
    <w:rsid w:val="009037B5"/>
    <w:rsid w:val="00903B5E"/>
    <w:rsid w:val="00903EB1"/>
    <w:rsid w:val="009040E4"/>
    <w:rsid w:val="009050A6"/>
    <w:rsid w:val="00905122"/>
    <w:rsid w:val="009051FE"/>
    <w:rsid w:val="0090585D"/>
    <w:rsid w:val="00905A38"/>
    <w:rsid w:val="009077AE"/>
    <w:rsid w:val="0090781F"/>
    <w:rsid w:val="00907925"/>
    <w:rsid w:val="00907BD0"/>
    <w:rsid w:val="00910389"/>
    <w:rsid w:val="00911BB3"/>
    <w:rsid w:val="00911D42"/>
    <w:rsid w:val="00913157"/>
    <w:rsid w:val="009135A3"/>
    <w:rsid w:val="00913625"/>
    <w:rsid w:val="00915248"/>
    <w:rsid w:val="00915336"/>
    <w:rsid w:val="00915D7C"/>
    <w:rsid w:val="00916669"/>
    <w:rsid w:val="00916F59"/>
    <w:rsid w:val="009170AA"/>
    <w:rsid w:val="009208AD"/>
    <w:rsid w:val="00920952"/>
    <w:rsid w:val="00922473"/>
    <w:rsid w:val="0092289C"/>
    <w:rsid w:val="00923099"/>
    <w:rsid w:val="00923B7D"/>
    <w:rsid w:val="00925398"/>
    <w:rsid w:val="009267EA"/>
    <w:rsid w:val="00926DA8"/>
    <w:rsid w:val="00930A99"/>
    <w:rsid w:val="00930AE3"/>
    <w:rsid w:val="00931A8A"/>
    <w:rsid w:val="00931D8F"/>
    <w:rsid w:val="00931EC5"/>
    <w:rsid w:val="009354C9"/>
    <w:rsid w:val="0093614F"/>
    <w:rsid w:val="009365B5"/>
    <w:rsid w:val="00936D57"/>
    <w:rsid w:val="00936FBB"/>
    <w:rsid w:val="009370DD"/>
    <w:rsid w:val="009371F1"/>
    <w:rsid w:val="00937F54"/>
    <w:rsid w:val="00940129"/>
    <w:rsid w:val="00940442"/>
    <w:rsid w:val="00941E37"/>
    <w:rsid w:val="009427C4"/>
    <w:rsid w:val="00943D01"/>
    <w:rsid w:val="00944BCA"/>
    <w:rsid w:val="00944CD1"/>
    <w:rsid w:val="00945F66"/>
    <w:rsid w:val="00946B5E"/>
    <w:rsid w:val="00950F0D"/>
    <w:rsid w:val="00950F2A"/>
    <w:rsid w:val="00951B98"/>
    <w:rsid w:val="0095306B"/>
    <w:rsid w:val="00954205"/>
    <w:rsid w:val="00954EEE"/>
    <w:rsid w:val="00956AA6"/>
    <w:rsid w:val="00960645"/>
    <w:rsid w:val="009606F4"/>
    <w:rsid w:val="00961EA7"/>
    <w:rsid w:val="009622A8"/>
    <w:rsid w:val="00963073"/>
    <w:rsid w:val="00963F48"/>
    <w:rsid w:val="00964278"/>
    <w:rsid w:val="00966083"/>
    <w:rsid w:val="00966E76"/>
    <w:rsid w:val="00967F6A"/>
    <w:rsid w:val="009708E6"/>
    <w:rsid w:val="00970D21"/>
    <w:rsid w:val="009718DE"/>
    <w:rsid w:val="00971CCD"/>
    <w:rsid w:val="00971DBF"/>
    <w:rsid w:val="00972E84"/>
    <w:rsid w:val="00974EC1"/>
    <w:rsid w:val="009757A6"/>
    <w:rsid w:val="00975E59"/>
    <w:rsid w:val="00976AA7"/>
    <w:rsid w:val="0098078C"/>
    <w:rsid w:val="00981ACD"/>
    <w:rsid w:val="00981FA0"/>
    <w:rsid w:val="009826CF"/>
    <w:rsid w:val="00986FDA"/>
    <w:rsid w:val="00987A49"/>
    <w:rsid w:val="00987FFD"/>
    <w:rsid w:val="0099041D"/>
    <w:rsid w:val="0099099F"/>
    <w:rsid w:val="00990F2E"/>
    <w:rsid w:val="0099125B"/>
    <w:rsid w:val="0099190A"/>
    <w:rsid w:val="009919E3"/>
    <w:rsid w:val="00991D7E"/>
    <w:rsid w:val="00992170"/>
    <w:rsid w:val="00992973"/>
    <w:rsid w:val="00992EF2"/>
    <w:rsid w:val="0099341B"/>
    <w:rsid w:val="00993435"/>
    <w:rsid w:val="00993E34"/>
    <w:rsid w:val="00994628"/>
    <w:rsid w:val="009950D1"/>
    <w:rsid w:val="0099572E"/>
    <w:rsid w:val="00995A07"/>
    <w:rsid w:val="00995B2E"/>
    <w:rsid w:val="00995C06"/>
    <w:rsid w:val="00997482"/>
    <w:rsid w:val="0099765F"/>
    <w:rsid w:val="009A09C9"/>
    <w:rsid w:val="009A1F26"/>
    <w:rsid w:val="009A2F81"/>
    <w:rsid w:val="009A2FBE"/>
    <w:rsid w:val="009A3698"/>
    <w:rsid w:val="009A3BAE"/>
    <w:rsid w:val="009A420F"/>
    <w:rsid w:val="009A6780"/>
    <w:rsid w:val="009A6CF1"/>
    <w:rsid w:val="009A7120"/>
    <w:rsid w:val="009A7BF8"/>
    <w:rsid w:val="009B04EC"/>
    <w:rsid w:val="009B06C5"/>
    <w:rsid w:val="009B156D"/>
    <w:rsid w:val="009B1913"/>
    <w:rsid w:val="009B33E9"/>
    <w:rsid w:val="009B4063"/>
    <w:rsid w:val="009B447F"/>
    <w:rsid w:val="009B49E1"/>
    <w:rsid w:val="009B5EF7"/>
    <w:rsid w:val="009B62DB"/>
    <w:rsid w:val="009B6A21"/>
    <w:rsid w:val="009B6B26"/>
    <w:rsid w:val="009B7458"/>
    <w:rsid w:val="009B7468"/>
    <w:rsid w:val="009B7DB0"/>
    <w:rsid w:val="009C0D98"/>
    <w:rsid w:val="009C0F2D"/>
    <w:rsid w:val="009C2A90"/>
    <w:rsid w:val="009C3075"/>
    <w:rsid w:val="009C3C9D"/>
    <w:rsid w:val="009C4932"/>
    <w:rsid w:val="009C4B27"/>
    <w:rsid w:val="009C4E41"/>
    <w:rsid w:val="009C5C1C"/>
    <w:rsid w:val="009C656A"/>
    <w:rsid w:val="009C67E0"/>
    <w:rsid w:val="009C68F8"/>
    <w:rsid w:val="009C6916"/>
    <w:rsid w:val="009C6955"/>
    <w:rsid w:val="009C7687"/>
    <w:rsid w:val="009C77FD"/>
    <w:rsid w:val="009C7914"/>
    <w:rsid w:val="009C7B0E"/>
    <w:rsid w:val="009C7F1E"/>
    <w:rsid w:val="009D2140"/>
    <w:rsid w:val="009D224B"/>
    <w:rsid w:val="009D2ABA"/>
    <w:rsid w:val="009D4B29"/>
    <w:rsid w:val="009D581A"/>
    <w:rsid w:val="009D5D51"/>
    <w:rsid w:val="009D5E33"/>
    <w:rsid w:val="009D5F2C"/>
    <w:rsid w:val="009D695B"/>
    <w:rsid w:val="009D6A27"/>
    <w:rsid w:val="009D6CB2"/>
    <w:rsid w:val="009D7E59"/>
    <w:rsid w:val="009E0198"/>
    <w:rsid w:val="009E082C"/>
    <w:rsid w:val="009E0839"/>
    <w:rsid w:val="009E0F0B"/>
    <w:rsid w:val="009E20C4"/>
    <w:rsid w:val="009E2611"/>
    <w:rsid w:val="009E586F"/>
    <w:rsid w:val="009E5D78"/>
    <w:rsid w:val="009F00DF"/>
    <w:rsid w:val="009F00E8"/>
    <w:rsid w:val="009F01E3"/>
    <w:rsid w:val="009F07B3"/>
    <w:rsid w:val="009F0EDD"/>
    <w:rsid w:val="009F234E"/>
    <w:rsid w:val="009F2937"/>
    <w:rsid w:val="009F2AC7"/>
    <w:rsid w:val="009F4F54"/>
    <w:rsid w:val="009F51AF"/>
    <w:rsid w:val="009F5363"/>
    <w:rsid w:val="009F60D1"/>
    <w:rsid w:val="009F6DAD"/>
    <w:rsid w:val="009F704B"/>
    <w:rsid w:val="009F7658"/>
    <w:rsid w:val="009F7A42"/>
    <w:rsid w:val="00A0180E"/>
    <w:rsid w:val="00A02430"/>
    <w:rsid w:val="00A03338"/>
    <w:rsid w:val="00A05A6A"/>
    <w:rsid w:val="00A07609"/>
    <w:rsid w:val="00A07DFD"/>
    <w:rsid w:val="00A07F06"/>
    <w:rsid w:val="00A10821"/>
    <w:rsid w:val="00A110B7"/>
    <w:rsid w:val="00A11D48"/>
    <w:rsid w:val="00A12166"/>
    <w:rsid w:val="00A121BE"/>
    <w:rsid w:val="00A12293"/>
    <w:rsid w:val="00A12C1D"/>
    <w:rsid w:val="00A138BC"/>
    <w:rsid w:val="00A1393D"/>
    <w:rsid w:val="00A13A1B"/>
    <w:rsid w:val="00A15DE3"/>
    <w:rsid w:val="00A16795"/>
    <w:rsid w:val="00A170DE"/>
    <w:rsid w:val="00A1710A"/>
    <w:rsid w:val="00A17A3E"/>
    <w:rsid w:val="00A202A0"/>
    <w:rsid w:val="00A215BC"/>
    <w:rsid w:val="00A216A9"/>
    <w:rsid w:val="00A217DD"/>
    <w:rsid w:val="00A21EC8"/>
    <w:rsid w:val="00A230CD"/>
    <w:rsid w:val="00A2359D"/>
    <w:rsid w:val="00A23739"/>
    <w:rsid w:val="00A254DC"/>
    <w:rsid w:val="00A25BB4"/>
    <w:rsid w:val="00A3181A"/>
    <w:rsid w:val="00A31E32"/>
    <w:rsid w:val="00A322E7"/>
    <w:rsid w:val="00A33E98"/>
    <w:rsid w:val="00A33F8C"/>
    <w:rsid w:val="00A351EB"/>
    <w:rsid w:val="00A35697"/>
    <w:rsid w:val="00A35CA5"/>
    <w:rsid w:val="00A35E4F"/>
    <w:rsid w:val="00A36D8E"/>
    <w:rsid w:val="00A405B2"/>
    <w:rsid w:val="00A40B52"/>
    <w:rsid w:val="00A40EE3"/>
    <w:rsid w:val="00A419D0"/>
    <w:rsid w:val="00A41A27"/>
    <w:rsid w:val="00A421E0"/>
    <w:rsid w:val="00A4299B"/>
    <w:rsid w:val="00A4376D"/>
    <w:rsid w:val="00A440C2"/>
    <w:rsid w:val="00A44836"/>
    <w:rsid w:val="00A4629E"/>
    <w:rsid w:val="00A46A80"/>
    <w:rsid w:val="00A51EF6"/>
    <w:rsid w:val="00A5416C"/>
    <w:rsid w:val="00A54621"/>
    <w:rsid w:val="00A5766D"/>
    <w:rsid w:val="00A576AB"/>
    <w:rsid w:val="00A57E64"/>
    <w:rsid w:val="00A61662"/>
    <w:rsid w:val="00A616BE"/>
    <w:rsid w:val="00A62682"/>
    <w:rsid w:val="00A627FB"/>
    <w:rsid w:val="00A62847"/>
    <w:rsid w:val="00A62C59"/>
    <w:rsid w:val="00A6375E"/>
    <w:rsid w:val="00A63850"/>
    <w:rsid w:val="00A640C2"/>
    <w:rsid w:val="00A64AF2"/>
    <w:rsid w:val="00A64FB2"/>
    <w:rsid w:val="00A662E1"/>
    <w:rsid w:val="00A663DA"/>
    <w:rsid w:val="00A66B7B"/>
    <w:rsid w:val="00A670B6"/>
    <w:rsid w:val="00A679CE"/>
    <w:rsid w:val="00A67EAD"/>
    <w:rsid w:val="00A702F7"/>
    <w:rsid w:val="00A70600"/>
    <w:rsid w:val="00A72787"/>
    <w:rsid w:val="00A729B2"/>
    <w:rsid w:val="00A72B1F"/>
    <w:rsid w:val="00A72E28"/>
    <w:rsid w:val="00A74B7F"/>
    <w:rsid w:val="00A757D6"/>
    <w:rsid w:val="00A75898"/>
    <w:rsid w:val="00A7767C"/>
    <w:rsid w:val="00A77E35"/>
    <w:rsid w:val="00A81CBE"/>
    <w:rsid w:val="00A821AF"/>
    <w:rsid w:val="00A82707"/>
    <w:rsid w:val="00A82E4D"/>
    <w:rsid w:val="00A83EA6"/>
    <w:rsid w:val="00A83F55"/>
    <w:rsid w:val="00A84D03"/>
    <w:rsid w:val="00A84D3E"/>
    <w:rsid w:val="00A854B8"/>
    <w:rsid w:val="00A85B5B"/>
    <w:rsid w:val="00A85D27"/>
    <w:rsid w:val="00A85E72"/>
    <w:rsid w:val="00A876AB"/>
    <w:rsid w:val="00A90141"/>
    <w:rsid w:val="00A91205"/>
    <w:rsid w:val="00A92121"/>
    <w:rsid w:val="00A92426"/>
    <w:rsid w:val="00A92ABC"/>
    <w:rsid w:val="00A94458"/>
    <w:rsid w:val="00A954E5"/>
    <w:rsid w:val="00A95D4A"/>
    <w:rsid w:val="00A9659B"/>
    <w:rsid w:val="00A9689A"/>
    <w:rsid w:val="00A96DD7"/>
    <w:rsid w:val="00A97016"/>
    <w:rsid w:val="00AA0309"/>
    <w:rsid w:val="00AA0F32"/>
    <w:rsid w:val="00AA12DB"/>
    <w:rsid w:val="00AA133E"/>
    <w:rsid w:val="00AA2C01"/>
    <w:rsid w:val="00AA2D03"/>
    <w:rsid w:val="00AA46EE"/>
    <w:rsid w:val="00AA5629"/>
    <w:rsid w:val="00AA5E06"/>
    <w:rsid w:val="00AA5F5A"/>
    <w:rsid w:val="00AA6350"/>
    <w:rsid w:val="00AA6A91"/>
    <w:rsid w:val="00AB07D2"/>
    <w:rsid w:val="00AB3D8E"/>
    <w:rsid w:val="00AB592C"/>
    <w:rsid w:val="00AB70C6"/>
    <w:rsid w:val="00AB7CEA"/>
    <w:rsid w:val="00AB7EAB"/>
    <w:rsid w:val="00AC0BA1"/>
    <w:rsid w:val="00AC169C"/>
    <w:rsid w:val="00AC1AE3"/>
    <w:rsid w:val="00AC2394"/>
    <w:rsid w:val="00AC2C8C"/>
    <w:rsid w:val="00AC3029"/>
    <w:rsid w:val="00AC40D4"/>
    <w:rsid w:val="00AC4261"/>
    <w:rsid w:val="00AC61CA"/>
    <w:rsid w:val="00AD07C9"/>
    <w:rsid w:val="00AD34BA"/>
    <w:rsid w:val="00AD34F1"/>
    <w:rsid w:val="00AD363B"/>
    <w:rsid w:val="00AD4A79"/>
    <w:rsid w:val="00AD6628"/>
    <w:rsid w:val="00AD6E54"/>
    <w:rsid w:val="00AD731C"/>
    <w:rsid w:val="00AD77B1"/>
    <w:rsid w:val="00AD7CAC"/>
    <w:rsid w:val="00AE204F"/>
    <w:rsid w:val="00AE28DB"/>
    <w:rsid w:val="00AE50E0"/>
    <w:rsid w:val="00AE51A0"/>
    <w:rsid w:val="00AE67E8"/>
    <w:rsid w:val="00AE7B94"/>
    <w:rsid w:val="00AE7EA8"/>
    <w:rsid w:val="00AE7F40"/>
    <w:rsid w:val="00AF039F"/>
    <w:rsid w:val="00AF07C9"/>
    <w:rsid w:val="00AF17E8"/>
    <w:rsid w:val="00AF184B"/>
    <w:rsid w:val="00AF1D15"/>
    <w:rsid w:val="00AF23E4"/>
    <w:rsid w:val="00AF28CD"/>
    <w:rsid w:val="00AF2A9E"/>
    <w:rsid w:val="00AF433B"/>
    <w:rsid w:val="00AF45EC"/>
    <w:rsid w:val="00AF48D8"/>
    <w:rsid w:val="00AF4A87"/>
    <w:rsid w:val="00AF581B"/>
    <w:rsid w:val="00AF5831"/>
    <w:rsid w:val="00AF673D"/>
    <w:rsid w:val="00B00C7D"/>
    <w:rsid w:val="00B02049"/>
    <w:rsid w:val="00B022EA"/>
    <w:rsid w:val="00B03D78"/>
    <w:rsid w:val="00B03E98"/>
    <w:rsid w:val="00B057BF"/>
    <w:rsid w:val="00B05AF0"/>
    <w:rsid w:val="00B06396"/>
    <w:rsid w:val="00B068CD"/>
    <w:rsid w:val="00B101B3"/>
    <w:rsid w:val="00B10272"/>
    <w:rsid w:val="00B11474"/>
    <w:rsid w:val="00B11476"/>
    <w:rsid w:val="00B11686"/>
    <w:rsid w:val="00B11979"/>
    <w:rsid w:val="00B13B74"/>
    <w:rsid w:val="00B13C59"/>
    <w:rsid w:val="00B14824"/>
    <w:rsid w:val="00B15305"/>
    <w:rsid w:val="00B15E05"/>
    <w:rsid w:val="00B15EBC"/>
    <w:rsid w:val="00B16B3D"/>
    <w:rsid w:val="00B17C47"/>
    <w:rsid w:val="00B208D2"/>
    <w:rsid w:val="00B21385"/>
    <w:rsid w:val="00B22B3E"/>
    <w:rsid w:val="00B236F5"/>
    <w:rsid w:val="00B23C62"/>
    <w:rsid w:val="00B24222"/>
    <w:rsid w:val="00B247BB"/>
    <w:rsid w:val="00B25F26"/>
    <w:rsid w:val="00B26641"/>
    <w:rsid w:val="00B26AAA"/>
    <w:rsid w:val="00B27B3E"/>
    <w:rsid w:val="00B30977"/>
    <w:rsid w:val="00B31067"/>
    <w:rsid w:val="00B31086"/>
    <w:rsid w:val="00B36E1B"/>
    <w:rsid w:val="00B37353"/>
    <w:rsid w:val="00B37FF9"/>
    <w:rsid w:val="00B40009"/>
    <w:rsid w:val="00B403D8"/>
    <w:rsid w:val="00B4051A"/>
    <w:rsid w:val="00B4310C"/>
    <w:rsid w:val="00B4338A"/>
    <w:rsid w:val="00B43771"/>
    <w:rsid w:val="00B43773"/>
    <w:rsid w:val="00B44872"/>
    <w:rsid w:val="00B44F18"/>
    <w:rsid w:val="00B45265"/>
    <w:rsid w:val="00B452C9"/>
    <w:rsid w:val="00B45429"/>
    <w:rsid w:val="00B4587D"/>
    <w:rsid w:val="00B45DBC"/>
    <w:rsid w:val="00B46626"/>
    <w:rsid w:val="00B470C7"/>
    <w:rsid w:val="00B472D9"/>
    <w:rsid w:val="00B47567"/>
    <w:rsid w:val="00B47CF4"/>
    <w:rsid w:val="00B47EEC"/>
    <w:rsid w:val="00B50880"/>
    <w:rsid w:val="00B52E54"/>
    <w:rsid w:val="00B5317B"/>
    <w:rsid w:val="00B53B9A"/>
    <w:rsid w:val="00B55A7E"/>
    <w:rsid w:val="00B5644B"/>
    <w:rsid w:val="00B5685F"/>
    <w:rsid w:val="00B56DA7"/>
    <w:rsid w:val="00B5776C"/>
    <w:rsid w:val="00B60883"/>
    <w:rsid w:val="00B61BC2"/>
    <w:rsid w:val="00B61C84"/>
    <w:rsid w:val="00B6263B"/>
    <w:rsid w:val="00B63A35"/>
    <w:rsid w:val="00B63B4F"/>
    <w:rsid w:val="00B6612D"/>
    <w:rsid w:val="00B66FF8"/>
    <w:rsid w:val="00B67769"/>
    <w:rsid w:val="00B679B6"/>
    <w:rsid w:val="00B67FB4"/>
    <w:rsid w:val="00B71388"/>
    <w:rsid w:val="00B71EDF"/>
    <w:rsid w:val="00B723BD"/>
    <w:rsid w:val="00B7249D"/>
    <w:rsid w:val="00B727FD"/>
    <w:rsid w:val="00B7322F"/>
    <w:rsid w:val="00B739D7"/>
    <w:rsid w:val="00B73D5A"/>
    <w:rsid w:val="00B76282"/>
    <w:rsid w:val="00B76976"/>
    <w:rsid w:val="00B76B6E"/>
    <w:rsid w:val="00B77417"/>
    <w:rsid w:val="00B77835"/>
    <w:rsid w:val="00B8096F"/>
    <w:rsid w:val="00B81361"/>
    <w:rsid w:val="00B82362"/>
    <w:rsid w:val="00B82BD1"/>
    <w:rsid w:val="00B8319B"/>
    <w:rsid w:val="00B832AB"/>
    <w:rsid w:val="00B84E2F"/>
    <w:rsid w:val="00B854D8"/>
    <w:rsid w:val="00B8574A"/>
    <w:rsid w:val="00B866BB"/>
    <w:rsid w:val="00B86A3E"/>
    <w:rsid w:val="00B872CB"/>
    <w:rsid w:val="00B87D7E"/>
    <w:rsid w:val="00B90331"/>
    <w:rsid w:val="00B906F3"/>
    <w:rsid w:val="00B91344"/>
    <w:rsid w:val="00B91F90"/>
    <w:rsid w:val="00B9244B"/>
    <w:rsid w:val="00B92C49"/>
    <w:rsid w:val="00B95B16"/>
    <w:rsid w:val="00B961FC"/>
    <w:rsid w:val="00B96573"/>
    <w:rsid w:val="00B96CD7"/>
    <w:rsid w:val="00BA0355"/>
    <w:rsid w:val="00BA1AB4"/>
    <w:rsid w:val="00BA2AC5"/>
    <w:rsid w:val="00BA2D9E"/>
    <w:rsid w:val="00BA40C6"/>
    <w:rsid w:val="00BA4710"/>
    <w:rsid w:val="00BA495E"/>
    <w:rsid w:val="00BA4A99"/>
    <w:rsid w:val="00BA5605"/>
    <w:rsid w:val="00BA7350"/>
    <w:rsid w:val="00BA75B4"/>
    <w:rsid w:val="00BA7719"/>
    <w:rsid w:val="00BB01F5"/>
    <w:rsid w:val="00BB14A4"/>
    <w:rsid w:val="00BB165A"/>
    <w:rsid w:val="00BB1E5B"/>
    <w:rsid w:val="00BB211C"/>
    <w:rsid w:val="00BB2508"/>
    <w:rsid w:val="00BB3864"/>
    <w:rsid w:val="00BB4661"/>
    <w:rsid w:val="00BB7486"/>
    <w:rsid w:val="00BB7D73"/>
    <w:rsid w:val="00BC0D7A"/>
    <w:rsid w:val="00BC256E"/>
    <w:rsid w:val="00BC2A16"/>
    <w:rsid w:val="00BC2D34"/>
    <w:rsid w:val="00BC2F28"/>
    <w:rsid w:val="00BC3EB0"/>
    <w:rsid w:val="00BC4172"/>
    <w:rsid w:val="00BC4964"/>
    <w:rsid w:val="00BC5DB0"/>
    <w:rsid w:val="00BC6573"/>
    <w:rsid w:val="00BC6B49"/>
    <w:rsid w:val="00BC7718"/>
    <w:rsid w:val="00BD1416"/>
    <w:rsid w:val="00BD17B8"/>
    <w:rsid w:val="00BD2689"/>
    <w:rsid w:val="00BD2955"/>
    <w:rsid w:val="00BD335B"/>
    <w:rsid w:val="00BD426C"/>
    <w:rsid w:val="00BD510D"/>
    <w:rsid w:val="00BD5C4E"/>
    <w:rsid w:val="00BD604D"/>
    <w:rsid w:val="00BD6170"/>
    <w:rsid w:val="00BD62AE"/>
    <w:rsid w:val="00BD6B15"/>
    <w:rsid w:val="00BD73C1"/>
    <w:rsid w:val="00BE04ED"/>
    <w:rsid w:val="00BE0C4D"/>
    <w:rsid w:val="00BE1ADD"/>
    <w:rsid w:val="00BE372A"/>
    <w:rsid w:val="00BE3F19"/>
    <w:rsid w:val="00BE44E4"/>
    <w:rsid w:val="00BE4AA4"/>
    <w:rsid w:val="00BE503C"/>
    <w:rsid w:val="00BE5A53"/>
    <w:rsid w:val="00BE67A5"/>
    <w:rsid w:val="00BE685A"/>
    <w:rsid w:val="00BE6AA3"/>
    <w:rsid w:val="00BE70A5"/>
    <w:rsid w:val="00BE7421"/>
    <w:rsid w:val="00BE7878"/>
    <w:rsid w:val="00BE7965"/>
    <w:rsid w:val="00BF2155"/>
    <w:rsid w:val="00BF2467"/>
    <w:rsid w:val="00BF3E27"/>
    <w:rsid w:val="00BF4CB4"/>
    <w:rsid w:val="00BF589D"/>
    <w:rsid w:val="00BF628E"/>
    <w:rsid w:val="00BF6445"/>
    <w:rsid w:val="00BF663D"/>
    <w:rsid w:val="00BF6680"/>
    <w:rsid w:val="00BF6E50"/>
    <w:rsid w:val="00BF7670"/>
    <w:rsid w:val="00C00927"/>
    <w:rsid w:val="00C017F4"/>
    <w:rsid w:val="00C0212E"/>
    <w:rsid w:val="00C03A29"/>
    <w:rsid w:val="00C044C2"/>
    <w:rsid w:val="00C0509B"/>
    <w:rsid w:val="00C061BF"/>
    <w:rsid w:val="00C0720F"/>
    <w:rsid w:val="00C0792E"/>
    <w:rsid w:val="00C07AD3"/>
    <w:rsid w:val="00C07EF3"/>
    <w:rsid w:val="00C1075A"/>
    <w:rsid w:val="00C107F7"/>
    <w:rsid w:val="00C11786"/>
    <w:rsid w:val="00C11C1A"/>
    <w:rsid w:val="00C11F7C"/>
    <w:rsid w:val="00C127CB"/>
    <w:rsid w:val="00C1333E"/>
    <w:rsid w:val="00C133A3"/>
    <w:rsid w:val="00C152F9"/>
    <w:rsid w:val="00C16629"/>
    <w:rsid w:val="00C17BEA"/>
    <w:rsid w:val="00C17CBE"/>
    <w:rsid w:val="00C17E24"/>
    <w:rsid w:val="00C17E55"/>
    <w:rsid w:val="00C20645"/>
    <w:rsid w:val="00C22815"/>
    <w:rsid w:val="00C22895"/>
    <w:rsid w:val="00C22956"/>
    <w:rsid w:val="00C24271"/>
    <w:rsid w:val="00C242A0"/>
    <w:rsid w:val="00C2514A"/>
    <w:rsid w:val="00C25226"/>
    <w:rsid w:val="00C25CA0"/>
    <w:rsid w:val="00C26EC8"/>
    <w:rsid w:val="00C27EEF"/>
    <w:rsid w:val="00C27F8D"/>
    <w:rsid w:val="00C307CB"/>
    <w:rsid w:val="00C30E4E"/>
    <w:rsid w:val="00C32CE0"/>
    <w:rsid w:val="00C332B9"/>
    <w:rsid w:val="00C33F99"/>
    <w:rsid w:val="00C33FBD"/>
    <w:rsid w:val="00C344A7"/>
    <w:rsid w:val="00C35212"/>
    <w:rsid w:val="00C35BE9"/>
    <w:rsid w:val="00C3716F"/>
    <w:rsid w:val="00C3724A"/>
    <w:rsid w:val="00C379BD"/>
    <w:rsid w:val="00C37CD0"/>
    <w:rsid w:val="00C403BF"/>
    <w:rsid w:val="00C4077D"/>
    <w:rsid w:val="00C41E1A"/>
    <w:rsid w:val="00C4331F"/>
    <w:rsid w:val="00C46BE9"/>
    <w:rsid w:val="00C473E6"/>
    <w:rsid w:val="00C501DB"/>
    <w:rsid w:val="00C51423"/>
    <w:rsid w:val="00C523AB"/>
    <w:rsid w:val="00C527E0"/>
    <w:rsid w:val="00C531E5"/>
    <w:rsid w:val="00C54912"/>
    <w:rsid w:val="00C55B37"/>
    <w:rsid w:val="00C56BEF"/>
    <w:rsid w:val="00C57636"/>
    <w:rsid w:val="00C57982"/>
    <w:rsid w:val="00C57D14"/>
    <w:rsid w:val="00C57FAE"/>
    <w:rsid w:val="00C60D44"/>
    <w:rsid w:val="00C62911"/>
    <w:rsid w:val="00C62932"/>
    <w:rsid w:val="00C62B70"/>
    <w:rsid w:val="00C6384E"/>
    <w:rsid w:val="00C650B8"/>
    <w:rsid w:val="00C650D9"/>
    <w:rsid w:val="00C65CED"/>
    <w:rsid w:val="00C6693C"/>
    <w:rsid w:val="00C676B5"/>
    <w:rsid w:val="00C7058D"/>
    <w:rsid w:val="00C70678"/>
    <w:rsid w:val="00C7151A"/>
    <w:rsid w:val="00C716B2"/>
    <w:rsid w:val="00C748AB"/>
    <w:rsid w:val="00C74A0C"/>
    <w:rsid w:val="00C75379"/>
    <w:rsid w:val="00C77D8E"/>
    <w:rsid w:val="00C803D0"/>
    <w:rsid w:val="00C81064"/>
    <w:rsid w:val="00C823DD"/>
    <w:rsid w:val="00C839AD"/>
    <w:rsid w:val="00C83B1E"/>
    <w:rsid w:val="00C843CD"/>
    <w:rsid w:val="00C84A7F"/>
    <w:rsid w:val="00C862C3"/>
    <w:rsid w:val="00C927EE"/>
    <w:rsid w:val="00C92865"/>
    <w:rsid w:val="00C928CD"/>
    <w:rsid w:val="00C93EF2"/>
    <w:rsid w:val="00C93F89"/>
    <w:rsid w:val="00C94BE6"/>
    <w:rsid w:val="00C95767"/>
    <w:rsid w:val="00C95F09"/>
    <w:rsid w:val="00C9615B"/>
    <w:rsid w:val="00C97492"/>
    <w:rsid w:val="00C97A2B"/>
    <w:rsid w:val="00C97CBD"/>
    <w:rsid w:val="00CA026E"/>
    <w:rsid w:val="00CA100A"/>
    <w:rsid w:val="00CA1532"/>
    <w:rsid w:val="00CA1BBC"/>
    <w:rsid w:val="00CA2107"/>
    <w:rsid w:val="00CA247E"/>
    <w:rsid w:val="00CA3ADC"/>
    <w:rsid w:val="00CA3CC0"/>
    <w:rsid w:val="00CA3D1C"/>
    <w:rsid w:val="00CA53E5"/>
    <w:rsid w:val="00CA5965"/>
    <w:rsid w:val="00CA6AB8"/>
    <w:rsid w:val="00CA7B9D"/>
    <w:rsid w:val="00CA7FFC"/>
    <w:rsid w:val="00CB15F6"/>
    <w:rsid w:val="00CB288D"/>
    <w:rsid w:val="00CB393B"/>
    <w:rsid w:val="00CB393F"/>
    <w:rsid w:val="00CB4D34"/>
    <w:rsid w:val="00CB4E3E"/>
    <w:rsid w:val="00CB5ADB"/>
    <w:rsid w:val="00CB6A02"/>
    <w:rsid w:val="00CB7924"/>
    <w:rsid w:val="00CC009F"/>
    <w:rsid w:val="00CC029D"/>
    <w:rsid w:val="00CC08EF"/>
    <w:rsid w:val="00CC0C38"/>
    <w:rsid w:val="00CC0C3F"/>
    <w:rsid w:val="00CC1499"/>
    <w:rsid w:val="00CC1B71"/>
    <w:rsid w:val="00CC32DD"/>
    <w:rsid w:val="00CC3475"/>
    <w:rsid w:val="00CC3672"/>
    <w:rsid w:val="00CC3DA0"/>
    <w:rsid w:val="00CC4164"/>
    <w:rsid w:val="00CC524B"/>
    <w:rsid w:val="00CC5AD7"/>
    <w:rsid w:val="00CC6168"/>
    <w:rsid w:val="00CC672D"/>
    <w:rsid w:val="00CC7925"/>
    <w:rsid w:val="00CC7C5F"/>
    <w:rsid w:val="00CC7EDC"/>
    <w:rsid w:val="00CD00A9"/>
    <w:rsid w:val="00CD0D1E"/>
    <w:rsid w:val="00CD142B"/>
    <w:rsid w:val="00CD21E8"/>
    <w:rsid w:val="00CD290C"/>
    <w:rsid w:val="00CD2C73"/>
    <w:rsid w:val="00CD36B3"/>
    <w:rsid w:val="00CD5CA3"/>
    <w:rsid w:val="00CD6470"/>
    <w:rsid w:val="00CD68A3"/>
    <w:rsid w:val="00CE0072"/>
    <w:rsid w:val="00CE1605"/>
    <w:rsid w:val="00CE1E7F"/>
    <w:rsid w:val="00CE1E82"/>
    <w:rsid w:val="00CE3E7A"/>
    <w:rsid w:val="00CE537D"/>
    <w:rsid w:val="00CE5FFC"/>
    <w:rsid w:val="00CE6928"/>
    <w:rsid w:val="00CF04F0"/>
    <w:rsid w:val="00CF0CA4"/>
    <w:rsid w:val="00CF22AF"/>
    <w:rsid w:val="00CF253D"/>
    <w:rsid w:val="00CF27E4"/>
    <w:rsid w:val="00CF4E40"/>
    <w:rsid w:val="00CF5C14"/>
    <w:rsid w:val="00CF5FEA"/>
    <w:rsid w:val="00D004ED"/>
    <w:rsid w:val="00D00A2F"/>
    <w:rsid w:val="00D00C44"/>
    <w:rsid w:val="00D017C3"/>
    <w:rsid w:val="00D058BF"/>
    <w:rsid w:val="00D05A09"/>
    <w:rsid w:val="00D06278"/>
    <w:rsid w:val="00D0660C"/>
    <w:rsid w:val="00D07B3A"/>
    <w:rsid w:val="00D07BE8"/>
    <w:rsid w:val="00D07FB6"/>
    <w:rsid w:val="00D12FB6"/>
    <w:rsid w:val="00D13699"/>
    <w:rsid w:val="00D13AF1"/>
    <w:rsid w:val="00D14273"/>
    <w:rsid w:val="00D14CB2"/>
    <w:rsid w:val="00D16B23"/>
    <w:rsid w:val="00D17903"/>
    <w:rsid w:val="00D20164"/>
    <w:rsid w:val="00D20817"/>
    <w:rsid w:val="00D222B3"/>
    <w:rsid w:val="00D2243D"/>
    <w:rsid w:val="00D22B9C"/>
    <w:rsid w:val="00D23AA4"/>
    <w:rsid w:val="00D23C0A"/>
    <w:rsid w:val="00D23C78"/>
    <w:rsid w:val="00D26157"/>
    <w:rsid w:val="00D27DBE"/>
    <w:rsid w:val="00D301B6"/>
    <w:rsid w:val="00D304C5"/>
    <w:rsid w:val="00D31088"/>
    <w:rsid w:val="00D313E7"/>
    <w:rsid w:val="00D332A1"/>
    <w:rsid w:val="00D340B9"/>
    <w:rsid w:val="00D347B8"/>
    <w:rsid w:val="00D35C2B"/>
    <w:rsid w:val="00D361FA"/>
    <w:rsid w:val="00D36360"/>
    <w:rsid w:val="00D37326"/>
    <w:rsid w:val="00D376FD"/>
    <w:rsid w:val="00D37E3D"/>
    <w:rsid w:val="00D4012D"/>
    <w:rsid w:val="00D4018F"/>
    <w:rsid w:val="00D40580"/>
    <w:rsid w:val="00D42E85"/>
    <w:rsid w:val="00D442C3"/>
    <w:rsid w:val="00D44C8C"/>
    <w:rsid w:val="00D457CD"/>
    <w:rsid w:val="00D46138"/>
    <w:rsid w:val="00D46784"/>
    <w:rsid w:val="00D4701D"/>
    <w:rsid w:val="00D47407"/>
    <w:rsid w:val="00D50774"/>
    <w:rsid w:val="00D50E8E"/>
    <w:rsid w:val="00D50F0B"/>
    <w:rsid w:val="00D51265"/>
    <w:rsid w:val="00D51820"/>
    <w:rsid w:val="00D52910"/>
    <w:rsid w:val="00D53AB9"/>
    <w:rsid w:val="00D53BA4"/>
    <w:rsid w:val="00D54454"/>
    <w:rsid w:val="00D55ACB"/>
    <w:rsid w:val="00D565E1"/>
    <w:rsid w:val="00D60220"/>
    <w:rsid w:val="00D6047B"/>
    <w:rsid w:val="00D60A0F"/>
    <w:rsid w:val="00D60CAD"/>
    <w:rsid w:val="00D61C36"/>
    <w:rsid w:val="00D62DEB"/>
    <w:rsid w:val="00D62DF7"/>
    <w:rsid w:val="00D64386"/>
    <w:rsid w:val="00D66C9F"/>
    <w:rsid w:val="00D66F18"/>
    <w:rsid w:val="00D672FA"/>
    <w:rsid w:val="00D70521"/>
    <w:rsid w:val="00D70D59"/>
    <w:rsid w:val="00D7163F"/>
    <w:rsid w:val="00D72335"/>
    <w:rsid w:val="00D737C9"/>
    <w:rsid w:val="00D7389E"/>
    <w:rsid w:val="00D7474A"/>
    <w:rsid w:val="00D755D8"/>
    <w:rsid w:val="00D75D29"/>
    <w:rsid w:val="00D7773F"/>
    <w:rsid w:val="00D77E89"/>
    <w:rsid w:val="00D77F09"/>
    <w:rsid w:val="00D77F33"/>
    <w:rsid w:val="00D80123"/>
    <w:rsid w:val="00D80767"/>
    <w:rsid w:val="00D807FC"/>
    <w:rsid w:val="00D8188A"/>
    <w:rsid w:val="00D82096"/>
    <w:rsid w:val="00D82F8E"/>
    <w:rsid w:val="00D83004"/>
    <w:rsid w:val="00D8434A"/>
    <w:rsid w:val="00D851B0"/>
    <w:rsid w:val="00D85E01"/>
    <w:rsid w:val="00D86010"/>
    <w:rsid w:val="00D86066"/>
    <w:rsid w:val="00D860DA"/>
    <w:rsid w:val="00D864EB"/>
    <w:rsid w:val="00D87C40"/>
    <w:rsid w:val="00D87CCB"/>
    <w:rsid w:val="00D87D96"/>
    <w:rsid w:val="00D90625"/>
    <w:rsid w:val="00D91FD2"/>
    <w:rsid w:val="00D92989"/>
    <w:rsid w:val="00D93F4C"/>
    <w:rsid w:val="00D93F7A"/>
    <w:rsid w:val="00D94BD9"/>
    <w:rsid w:val="00D94DA6"/>
    <w:rsid w:val="00D95378"/>
    <w:rsid w:val="00D96B18"/>
    <w:rsid w:val="00D97D99"/>
    <w:rsid w:val="00D97DA1"/>
    <w:rsid w:val="00D97EC5"/>
    <w:rsid w:val="00DA0C7C"/>
    <w:rsid w:val="00DA1A97"/>
    <w:rsid w:val="00DA2CE5"/>
    <w:rsid w:val="00DA3D9F"/>
    <w:rsid w:val="00DA427F"/>
    <w:rsid w:val="00DA486D"/>
    <w:rsid w:val="00DA4FC0"/>
    <w:rsid w:val="00DA6699"/>
    <w:rsid w:val="00DA7723"/>
    <w:rsid w:val="00DA77DC"/>
    <w:rsid w:val="00DB02F7"/>
    <w:rsid w:val="00DB0AEE"/>
    <w:rsid w:val="00DB0C01"/>
    <w:rsid w:val="00DB12AC"/>
    <w:rsid w:val="00DB77CF"/>
    <w:rsid w:val="00DB7B9D"/>
    <w:rsid w:val="00DC0554"/>
    <w:rsid w:val="00DC0B3C"/>
    <w:rsid w:val="00DC0B75"/>
    <w:rsid w:val="00DC44F1"/>
    <w:rsid w:val="00DC45B6"/>
    <w:rsid w:val="00DC45BA"/>
    <w:rsid w:val="00DC467A"/>
    <w:rsid w:val="00DC5194"/>
    <w:rsid w:val="00DC5D8C"/>
    <w:rsid w:val="00DC61C3"/>
    <w:rsid w:val="00DC6567"/>
    <w:rsid w:val="00DC6D24"/>
    <w:rsid w:val="00DC724B"/>
    <w:rsid w:val="00DD076A"/>
    <w:rsid w:val="00DD0938"/>
    <w:rsid w:val="00DD0B20"/>
    <w:rsid w:val="00DD0EE7"/>
    <w:rsid w:val="00DD16F1"/>
    <w:rsid w:val="00DD1BA7"/>
    <w:rsid w:val="00DD1C3C"/>
    <w:rsid w:val="00DD2681"/>
    <w:rsid w:val="00DD30AD"/>
    <w:rsid w:val="00DD42ED"/>
    <w:rsid w:val="00DD48C8"/>
    <w:rsid w:val="00DD5406"/>
    <w:rsid w:val="00DD7419"/>
    <w:rsid w:val="00DD7511"/>
    <w:rsid w:val="00DD772B"/>
    <w:rsid w:val="00DD7C68"/>
    <w:rsid w:val="00DE0DFF"/>
    <w:rsid w:val="00DE3464"/>
    <w:rsid w:val="00DE3718"/>
    <w:rsid w:val="00DE4CE5"/>
    <w:rsid w:val="00DE5BA5"/>
    <w:rsid w:val="00DE6587"/>
    <w:rsid w:val="00DE6B03"/>
    <w:rsid w:val="00DE72DB"/>
    <w:rsid w:val="00DF0196"/>
    <w:rsid w:val="00DF072D"/>
    <w:rsid w:val="00DF07E0"/>
    <w:rsid w:val="00DF133C"/>
    <w:rsid w:val="00DF1E9B"/>
    <w:rsid w:val="00DF3216"/>
    <w:rsid w:val="00DF3FC0"/>
    <w:rsid w:val="00DF4A8C"/>
    <w:rsid w:val="00DF4DF6"/>
    <w:rsid w:val="00DF4F22"/>
    <w:rsid w:val="00DF76B9"/>
    <w:rsid w:val="00E00E8C"/>
    <w:rsid w:val="00E0117B"/>
    <w:rsid w:val="00E0124F"/>
    <w:rsid w:val="00E01EDD"/>
    <w:rsid w:val="00E01FE7"/>
    <w:rsid w:val="00E022F6"/>
    <w:rsid w:val="00E02C07"/>
    <w:rsid w:val="00E02CE5"/>
    <w:rsid w:val="00E03BCE"/>
    <w:rsid w:val="00E05950"/>
    <w:rsid w:val="00E05CB4"/>
    <w:rsid w:val="00E067EC"/>
    <w:rsid w:val="00E06FC6"/>
    <w:rsid w:val="00E07865"/>
    <w:rsid w:val="00E078A0"/>
    <w:rsid w:val="00E07A24"/>
    <w:rsid w:val="00E10059"/>
    <w:rsid w:val="00E106CB"/>
    <w:rsid w:val="00E110ED"/>
    <w:rsid w:val="00E12006"/>
    <w:rsid w:val="00E12115"/>
    <w:rsid w:val="00E12544"/>
    <w:rsid w:val="00E135FD"/>
    <w:rsid w:val="00E14A6B"/>
    <w:rsid w:val="00E14D25"/>
    <w:rsid w:val="00E14DB7"/>
    <w:rsid w:val="00E14E62"/>
    <w:rsid w:val="00E15737"/>
    <w:rsid w:val="00E16027"/>
    <w:rsid w:val="00E1658F"/>
    <w:rsid w:val="00E16649"/>
    <w:rsid w:val="00E169F5"/>
    <w:rsid w:val="00E174EC"/>
    <w:rsid w:val="00E21F3C"/>
    <w:rsid w:val="00E21FA7"/>
    <w:rsid w:val="00E22511"/>
    <w:rsid w:val="00E22646"/>
    <w:rsid w:val="00E2267D"/>
    <w:rsid w:val="00E2323B"/>
    <w:rsid w:val="00E239DB"/>
    <w:rsid w:val="00E23F18"/>
    <w:rsid w:val="00E24307"/>
    <w:rsid w:val="00E247D1"/>
    <w:rsid w:val="00E247E4"/>
    <w:rsid w:val="00E256E2"/>
    <w:rsid w:val="00E264D9"/>
    <w:rsid w:val="00E2715D"/>
    <w:rsid w:val="00E27AB6"/>
    <w:rsid w:val="00E27FF9"/>
    <w:rsid w:val="00E30312"/>
    <w:rsid w:val="00E31FEA"/>
    <w:rsid w:val="00E32F0D"/>
    <w:rsid w:val="00E33546"/>
    <w:rsid w:val="00E33603"/>
    <w:rsid w:val="00E33698"/>
    <w:rsid w:val="00E3400F"/>
    <w:rsid w:val="00E34317"/>
    <w:rsid w:val="00E3507E"/>
    <w:rsid w:val="00E35510"/>
    <w:rsid w:val="00E35A00"/>
    <w:rsid w:val="00E360D5"/>
    <w:rsid w:val="00E36231"/>
    <w:rsid w:val="00E37539"/>
    <w:rsid w:val="00E37C8C"/>
    <w:rsid w:val="00E37D33"/>
    <w:rsid w:val="00E413FE"/>
    <w:rsid w:val="00E41C27"/>
    <w:rsid w:val="00E41D4C"/>
    <w:rsid w:val="00E421D6"/>
    <w:rsid w:val="00E42CCC"/>
    <w:rsid w:val="00E43947"/>
    <w:rsid w:val="00E44106"/>
    <w:rsid w:val="00E44777"/>
    <w:rsid w:val="00E45400"/>
    <w:rsid w:val="00E454A4"/>
    <w:rsid w:val="00E45A2A"/>
    <w:rsid w:val="00E50F54"/>
    <w:rsid w:val="00E51695"/>
    <w:rsid w:val="00E517DA"/>
    <w:rsid w:val="00E52A59"/>
    <w:rsid w:val="00E52C49"/>
    <w:rsid w:val="00E53043"/>
    <w:rsid w:val="00E53CE8"/>
    <w:rsid w:val="00E55059"/>
    <w:rsid w:val="00E55B0F"/>
    <w:rsid w:val="00E56777"/>
    <w:rsid w:val="00E56A1B"/>
    <w:rsid w:val="00E56C2F"/>
    <w:rsid w:val="00E57366"/>
    <w:rsid w:val="00E6003A"/>
    <w:rsid w:val="00E600F8"/>
    <w:rsid w:val="00E6029D"/>
    <w:rsid w:val="00E6116D"/>
    <w:rsid w:val="00E620BD"/>
    <w:rsid w:val="00E651BA"/>
    <w:rsid w:val="00E667A4"/>
    <w:rsid w:val="00E66C32"/>
    <w:rsid w:val="00E66D1C"/>
    <w:rsid w:val="00E66EC5"/>
    <w:rsid w:val="00E67393"/>
    <w:rsid w:val="00E679CA"/>
    <w:rsid w:val="00E67DD1"/>
    <w:rsid w:val="00E67F21"/>
    <w:rsid w:val="00E70B75"/>
    <w:rsid w:val="00E729BD"/>
    <w:rsid w:val="00E72D5C"/>
    <w:rsid w:val="00E72DB3"/>
    <w:rsid w:val="00E72F0B"/>
    <w:rsid w:val="00E73897"/>
    <w:rsid w:val="00E73D0A"/>
    <w:rsid w:val="00E7519F"/>
    <w:rsid w:val="00E77221"/>
    <w:rsid w:val="00E7757D"/>
    <w:rsid w:val="00E80229"/>
    <w:rsid w:val="00E804DC"/>
    <w:rsid w:val="00E80570"/>
    <w:rsid w:val="00E80798"/>
    <w:rsid w:val="00E81B6F"/>
    <w:rsid w:val="00E81D4A"/>
    <w:rsid w:val="00E82FB9"/>
    <w:rsid w:val="00E835C5"/>
    <w:rsid w:val="00E840CB"/>
    <w:rsid w:val="00E85DD9"/>
    <w:rsid w:val="00E87021"/>
    <w:rsid w:val="00E87347"/>
    <w:rsid w:val="00E91E98"/>
    <w:rsid w:val="00E922BA"/>
    <w:rsid w:val="00E938C0"/>
    <w:rsid w:val="00E94279"/>
    <w:rsid w:val="00E96209"/>
    <w:rsid w:val="00E97094"/>
    <w:rsid w:val="00EA0D26"/>
    <w:rsid w:val="00EA13F7"/>
    <w:rsid w:val="00EA2280"/>
    <w:rsid w:val="00EA2F5D"/>
    <w:rsid w:val="00EA3CC5"/>
    <w:rsid w:val="00EA40D2"/>
    <w:rsid w:val="00EA4B22"/>
    <w:rsid w:val="00EA6AEC"/>
    <w:rsid w:val="00EB253B"/>
    <w:rsid w:val="00EB326E"/>
    <w:rsid w:val="00EB4BF9"/>
    <w:rsid w:val="00EB5CB8"/>
    <w:rsid w:val="00EB7A7B"/>
    <w:rsid w:val="00EC1596"/>
    <w:rsid w:val="00EC3275"/>
    <w:rsid w:val="00EC4B32"/>
    <w:rsid w:val="00EC4C1D"/>
    <w:rsid w:val="00EC5E63"/>
    <w:rsid w:val="00EC61B4"/>
    <w:rsid w:val="00EC67CA"/>
    <w:rsid w:val="00EC69CC"/>
    <w:rsid w:val="00ED0D1F"/>
    <w:rsid w:val="00ED16EF"/>
    <w:rsid w:val="00ED1FC9"/>
    <w:rsid w:val="00ED2266"/>
    <w:rsid w:val="00ED24E8"/>
    <w:rsid w:val="00ED362E"/>
    <w:rsid w:val="00ED5A62"/>
    <w:rsid w:val="00EE0366"/>
    <w:rsid w:val="00EE4155"/>
    <w:rsid w:val="00EE5390"/>
    <w:rsid w:val="00EE5F45"/>
    <w:rsid w:val="00EE7139"/>
    <w:rsid w:val="00EF13FE"/>
    <w:rsid w:val="00EF190B"/>
    <w:rsid w:val="00EF228B"/>
    <w:rsid w:val="00EF240B"/>
    <w:rsid w:val="00EF35DC"/>
    <w:rsid w:val="00EF36A2"/>
    <w:rsid w:val="00EF3DB8"/>
    <w:rsid w:val="00EF41E7"/>
    <w:rsid w:val="00EF5551"/>
    <w:rsid w:val="00EF55E2"/>
    <w:rsid w:val="00EF6927"/>
    <w:rsid w:val="00EF760B"/>
    <w:rsid w:val="00EF77E5"/>
    <w:rsid w:val="00EF789C"/>
    <w:rsid w:val="00EF7E47"/>
    <w:rsid w:val="00F003DA"/>
    <w:rsid w:val="00F00A69"/>
    <w:rsid w:val="00F00F7F"/>
    <w:rsid w:val="00F00FA0"/>
    <w:rsid w:val="00F01FBC"/>
    <w:rsid w:val="00F02C5A"/>
    <w:rsid w:val="00F02F0A"/>
    <w:rsid w:val="00F0442F"/>
    <w:rsid w:val="00F065B3"/>
    <w:rsid w:val="00F06804"/>
    <w:rsid w:val="00F10236"/>
    <w:rsid w:val="00F11025"/>
    <w:rsid w:val="00F116C3"/>
    <w:rsid w:val="00F11A66"/>
    <w:rsid w:val="00F12166"/>
    <w:rsid w:val="00F12223"/>
    <w:rsid w:val="00F126E7"/>
    <w:rsid w:val="00F12E1B"/>
    <w:rsid w:val="00F1467F"/>
    <w:rsid w:val="00F15169"/>
    <w:rsid w:val="00F1562B"/>
    <w:rsid w:val="00F15D38"/>
    <w:rsid w:val="00F17060"/>
    <w:rsid w:val="00F17605"/>
    <w:rsid w:val="00F17AEA"/>
    <w:rsid w:val="00F212EE"/>
    <w:rsid w:val="00F22045"/>
    <w:rsid w:val="00F24015"/>
    <w:rsid w:val="00F244E1"/>
    <w:rsid w:val="00F24B07"/>
    <w:rsid w:val="00F25402"/>
    <w:rsid w:val="00F25DB7"/>
    <w:rsid w:val="00F25FC7"/>
    <w:rsid w:val="00F260C3"/>
    <w:rsid w:val="00F27728"/>
    <w:rsid w:val="00F30383"/>
    <w:rsid w:val="00F30C38"/>
    <w:rsid w:val="00F31293"/>
    <w:rsid w:val="00F328CC"/>
    <w:rsid w:val="00F332A5"/>
    <w:rsid w:val="00F335C2"/>
    <w:rsid w:val="00F33AAC"/>
    <w:rsid w:val="00F35FF2"/>
    <w:rsid w:val="00F365F2"/>
    <w:rsid w:val="00F37AE3"/>
    <w:rsid w:val="00F405A8"/>
    <w:rsid w:val="00F4074E"/>
    <w:rsid w:val="00F42324"/>
    <w:rsid w:val="00F425A2"/>
    <w:rsid w:val="00F444D5"/>
    <w:rsid w:val="00F448CC"/>
    <w:rsid w:val="00F44FC4"/>
    <w:rsid w:val="00F452FE"/>
    <w:rsid w:val="00F45378"/>
    <w:rsid w:val="00F45C04"/>
    <w:rsid w:val="00F45F55"/>
    <w:rsid w:val="00F470B4"/>
    <w:rsid w:val="00F47794"/>
    <w:rsid w:val="00F500D8"/>
    <w:rsid w:val="00F512F0"/>
    <w:rsid w:val="00F51562"/>
    <w:rsid w:val="00F51B77"/>
    <w:rsid w:val="00F52A76"/>
    <w:rsid w:val="00F52BA5"/>
    <w:rsid w:val="00F5370C"/>
    <w:rsid w:val="00F53A37"/>
    <w:rsid w:val="00F541EB"/>
    <w:rsid w:val="00F54641"/>
    <w:rsid w:val="00F5516B"/>
    <w:rsid w:val="00F56C91"/>
    <w:rsid w:val="00F5711C"/>
    <w:rsid w:val="00F575C9"/>
    <w:rsid w:val="00F6186D"/>
    <w:rsid w:val="00F64B11"/>
    <w:rsid w:val="00F64B56"/>
    <w:rsid w:val="00F65429"/>
    <w:rsid w:val="00F66647"/>
    <w:rsid w:val="00F66AA2"/>
    <w:rsid w:val="00F678CC"/>
    <w:rsid w:val="00F722A8"/>
    <w:rsid w:val="00F7252F"/>
    <w:rsid w:val="00F73A7A"/>
    <w:rsid w:val="00F73D07"/>
    <w:rsid w:val="00F7490D"/>
    <w:rsid w:val="00F7535F"/>
    <w:rsid w:val="00F7686F"/>
    <w:rsid w:val="00F772D8"/>
    <w:rsid w:val="00F80B38"/>
    <w:rsid w:val="00F80BF4"/>
    <w:rsid w:val="00F8102D"/>
    <w:rsid w:val="00F81AB5"/>
    <w:rsid w:val="00F83B64"/>
    <w:rsid w:val="00F841EE"/>
    <w:rsid w:val="00F84877"/>
    <w:rsid w:val="00F8498B"/>
    <w:rsid w:val="00F849EA"/>
    <w:rsid w:val="00F858F1"/>
    <w:rsid w:val="00F85ADB"/>
    <w:rsid w:val="00F85C0A"/>
    <w:rsid w:val="00F86074"/>
    <w:rsid w:val="00F868AA"/>
    <w:rsid w:val="00F8724F"/>
    <w:rsid w:val="00F87B23"/>
    <w:rsid w:val="00F90191"/>
    <w:rsid w:val="00F90DA5"/>
    <w:rsid w:val="00F9153D"/>
    <w:rsid w:val="00F91CF5"/>
    <w:rsid w:val="00F9263C"/>
    <w:rsid w:val="00F926A2"/>
    <w:rsid w:val="00F92BFB"/>
    <w:rsid w:val="00F93FCE"/>
    <w:rsid w:val="00F944B3"/>
    <w:rsid w:val="00F96220"/>
    <w:rsid w:val="00F978EE"/>
    <w:rsid w:val="00FA03FE"/>
    <w:rsid w:val="00FA04F5"/>
    <w:rsid w:val="00FA0845"/>
    <w:rsid w:val="00FA1CF3"/>
    <w:rsid w:val="00FA1DDE"/>
    <w:rsid w:val="00FA3285"/>
    <w:rsid w:val="00FA3A49"/>
    <w:rsid w:val="00FA3ABC"/>
    <w:rsid w:val="00FA44BE"/>
    <w:rsid w:val="00FA46DB"/>
    <w:rsid w:val="00FA4E66"/>
    <w:rsid w:val="00FA5C16"/>
    <w:rsid w:val="00FA5CE6"/>
    <w:rsid w:val="00FB0474"/>
    <w:rsid w:val="00FB064E"/>
    <w:rsid w:val="00FB0A10"/>
    <w:rsid w:val="00FB1708"/>
    <w:rsid w:val="00FB1A88"/>
    <w:rsid w:val="00FB1ED9"/>
    <w:rsid w:val="00FB24FE"/>
    <w:rsid w:val="00FB306D"/>
    <w:rsid w:val="00FB411F"/>
    <w:rsid w:val="00FB4726"/>
    <w:rsid w:val="00FB49A8"/>
    <w:rsid w:val="00FB5327"/>
    <w:rsid w:val="00FB6D51"/>
    <w:rsid w:val="00FB736F"/>
    <w:rsid w:val="00FB763A"/>
    <w:rsid w:val="00FB7A92"/>
    <w:rsid w:val="00FC0C02"/>
    <w:rsid w:val="00FC1FB1"/>
    <w:rsid w:val="00FC50E3"/>
    <w:rsid w:val="00FC55CC"/>
    <w:rsid w:val="00FC5F08"/>
    <w:rsid w:val="00FC6021"/>
    <w:rsid w:val="00FC621D"/>
    <w:rsid w:val="00FC70F1"/>
    <w:rsid w:val="00FD118B"/>
    <w:rsid w:val="00FD135B"/>
    <w:rsid w:val="00FD1AB1"/>
    <w:rsid w:val="00FD3966"/>
    <w:rsid w:val="00FD4098"/>
    <w:rsid w:val="00FD5B96"/>
    <w:rsid w:val="00FD6658"/>
    <w:rsid w:val="00FD6B86"/>
    <w:rsid w:val="00FD6FD4"/>
    <w:rsid w:val="00FD7405"/>
    <w:rsid w:val="00FE08C8"/>
    <w:rsid w:val="00FE18D4"/>
    <w:rsid w:val="00FE2AC6"/>
    <w:rsid w:val="00FE2E27"/>
    <w:rsid w:val="00FE3A19"/>
    <w:rsid w:val="00FE49D6"/>
    <w:rsid w:val="00FE5D2F"/>
    <w:rsid w:val="00FE5E08"/>
    <w:rsid w:val="00FE6182"/>
    <w:rsid w:val="00FE74C1"/>
    <w:rsid w:val="00FF0A83"/>
    <w:rsid w:val="00FF17B4"/>
    <w:rsid w:val="00FF2D7D"/>
    <w:rsid w:val="00FF2DF6"/>
    <w:rsid w:val="00FF318A"/>
    <w:rsid w:val="00FF3439"/>
    <w:rsid w:val="00FF3DAB"/>
    <w:rsid w:val="00FF490D"/>
    <w:rsid w:val="00FF49FD"/>
    <w:rsid w:val="00FF4D20"/>
    <w:rsid w:val="00FF4D51"/>
    <w:rsid w:val="00FF51BD"/>
    <w:rsid w:val="00FF51E8"/>
    <w:rsid w:val="00FF54D3"/>
    <w:rsid w:val="00FF55BC"/>
    <w:rsid w:val="00FF5C97"/>
    <w:rsid w:val="00FF5FBF"/>
    <w:rsid w:val="00FF6C21"/>
    <w:rsid w:val="00FF7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7BC1"/>
    <w:pPr>
      <w:widowControl w:val="0"/>
      <w:autoSpaceDE w:val="0"/>
      <w:autoSpaceDN w:val="0"/>
      <w:adjustRightInd w:val="0"/>
    </w:pPr>
    <w:rPr>
      <w:sz w:val="24"/>
      <w:szCs w:val="24"/>
    </w:rPr>
  </w:style>
  <w:style w:type="paragraph" w:styleId="Heading1">
    <w:name w:val="heading 1"/>
    <w:basedOn w:val="Normal"/>
    <w:next w:val="Normal"/>
    <w:qFormat/>
    <w:pPr>
      <w:keepNext/>
      <w:outlineLvl w:val="0"/>
    </w:pPr>
    <w:rPr>
      <w:b/>
      <w:bCs/>
      <w:lang w:val="en-GB"/>
    </w:rPr>
  </w:style>
  <w:style w:type="paragraph" w:styleId="Heading2">
    <w:name w:val="heading 2"/>
    <w:basedOn w:val="Normal"/>
    <w:next w:val="Normal"/>
    <w:qFormat/>
    <w:pPr>
      <w:keepNext/>
      <w:jc w:val="both"/>
      <w:outlineLvl w:val="1"/>
    </w:pPr>
    <w:rPr>
      <w:b/>
      <w:bCs/>
      <w:lang w:val="en-GB"/>
    </w:rPr>
  </w:style>
  <w:style w:type="paragraph" w:styleId="Heading3">
    <w:name w:val="heading 3"/>
    <w:basedOn w:val="Normal"/>
    <w:next w:val="Normal"/>
    <w:qFormat/>
    <w:pPr>
      <w:keepNext/>
      <w:outlineLvl w:val="2"/>
    </w:pPr>
    <w:rPr>
      <w:b/>
      <w:bCs/>
      <w:color w:val="000000"/>
    </w:rPr>
  </w:style>
  <w:style w:type="paragraph" w:styleId="Heading4">
    <w:name w:val="heading 4"/>
    <w:basedOn w:val="Normal"/>
    <w:next w:val="Normal"/>
    <w:qFormat/>
    <w:pPr>
      <w:keepNext/>
      <w:jc w:val="both"/>
      <w:outlineLvl w:val="3"/>
    </w:pPr>
    <w:rPr>
      <w:rFonts w:ascii="Arial" w:hAnsi="Arial" w:cs="Arial"/>
      <w:b/>
      <w:bCs/>
      <w:sz w:val="22"/>
    </w:rPr>
  </w:style>
  <w:style w:type="paragraph" w:styleId="Heading5">
    <w:name w:val="heading 5"/>
    <w:basedOn w:val="Normal"/>
    <w:next w:val="Normal"/>
    <w:qFormat/>
    <w:pPr>
      <w:keepNext/>
      <w:jc w:val="both"/>
      <w:outlineLvl w:val="4"/>
    </w:pPr>
    <w:rPr>
      <w:rFonts w:ascii="Arial" w:hAnsi="Arial" w:cs="Arial"/>
      <w:b/>
      <w:bCs/>
      <w:color w:val="FF0000"/>
      <w:sz w:val="22"/>
      <w:u w:val="single"/>
    </w:rPr>
  </w:style>
  <w:style w:type="paragraph" w:styleId="Heading6">
    <w:name w:val="heading 6"/>
    <w:basedOn w:val="Normal"/>
    <w:next w:val="Normal"/>
    <w:qFormat/>
    <w:pPr>
      <w:keepNext/>
      <w:outlineLvl w:val="5"/>
    </w:pPr>
    <w:rPr>
      <w:rFonts w:ascii="Arial" w:hAnsi="Arial" w:cs="Arial"/>
      <w:color w:val="FF0000"/>
      <w:sz w:val="22"/>
      <w:u w:val="single"/>
    </w:rPr>
  </w:style>
  <w:style w:type="paragraph" w:styleId="Heading7">
    <w:name w:val="heading 7"/>
    <w:basedOn w:val="Normal"/>
    <w:next w:val="Normal"/>
    <w:qFormat/>
    <w:pPr>
      <w:keepNext/>
      <w:jc w:val="both"/>
      <w:outlineLvl w:val="6"/>
    </w:pPr>
    <w:rPr>
      <w:rFonts w:ascii="Arial" w:hAnsi="Arial" w:cs="Arial"/>
      <w:b/>
      <w:bCs/>
      <w:color w:val="FF0000"/>
      <w:u w:val="single"/>
    </w:rPr>
  </w:style>
  <w:style w:type="paragraph" w:styleId="Heading8">
    <w:name w:val="heading 8"/>
    <w:basedOn w:val="Normal"/>
    <w:next w:val="Normal"/>
    <w:qFormat/>
    <w:pPr>
      <w:keepNext/>
      <w:jc w:val="center"/>
      <w:outlineLvl w:val="7"/>
    </w:pPr>
    <w:rPr>
      <w:rFonts w:ascii="Arial" w:hAnsi="Arial" w:cs="Arial"/>
      <w:b/>
      <w:bCs/>
      <w:color w:val="FF0000"/>
      <w:sz w:val="22"/>
      <w:u w:val="single"/>
    </w:rPr>
  </w:style>
  <w:style w:type="paragraph" w:styleId="Heading9">
    <w:name w:val="heading 9"/>
    <w:basedOn w:val="Normal"/>
    <w:next w:val="Normal"/>
    <w:qFormat/>
    <w:pPr>
      <w:keepNext/>
      <w:outlineLvl w:val="8"/>
    </w:pPr>
    <w:rPr>
      <w:rFonts w:ascii="Arial" w:hAnsi="Arial" w:cs="Arial"/>
      <w:b/>
      <w:b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i/>
      <w:iCs/>
      <w:sz w:val="18"/>
      <w:lang w:val="en-GB"/>
    </w:rPr>
  </w:style>
  <w:style w:type="character" w:styleId="HTMLTypewriter">
    <w:name w:val="HTML Typewriter"/>
    <w:rPr>
      <w:rFonts w:ascii="Arial Unicode MS" w:eastAsia="Arial Unicode MS" w:hAnsi="Arial Unicode MS" w:cs="Arial Unicode MS"/>
      <w:sz w:val="20"/>
      <w:szCs w:val="20"/>
    </w:rPr>
  </w:style>
  <w:style w:type="paragraph" w:styleId="BodyText2">
    <w:name w:val="Body Text 2"/>
    <w:basedOn w:val="Normal"/>
    <w:pPr>
      <w:jc w:val="both"/>
    </w:pPr>
    <w:rPr>
      <w:rFonts w:ascii="Arial" w:hAnsi="Arial" w:cs="Arial"/>
      <w:b/>
      <w:bCs/>
      <w:color w:val="000000"/>
      <w:sz w:val="22"/>
    </w:rPr>
  </w:style>
  <w:style w:type="paragraph" w:styleId="BodyText3">
    <w:name w:val="Body Text 3"/>
    <w:basedOn w:val="Normal"/>
    <w:rPr>
      <w:rFonts w:ascii="Arial" w:hAnsi="Arial" w:cs="Arial"/>
      <w:sz w:val="22"/>
    </w:rPr>
  </w:style>
  <w:style w:type="character" w:styleId="Hyperlink">
    <w:name w:val="Hyperlink"/>
    <w:rPr>
      <w:color w:val="0000DE"/>
      <w:u w:val="single"/>
    </w:rPr>
  </w:style>
  <w:style w:type="character" w:styleId="Emphasis">
    <w:name w:val="Emphasis"/>
    <w:uiPriority w:val="20"/>
    <w:qFormat/>
    <w:rPr>
      <w:i w:val="0"/>
      <w:iCs w:val="0"/>
    </w:rPr>
  </w:style>
  <w:style w:type="paragraph" w:styleId="Title">
    <w:name w:val="Title"/>
    <w:basedOn w:val="Normal"/>
    <w:link w:val="TitleChar"/>
    <w:qFormat/>
    <w:pPr>
      <w:jc w:val="center"/>
    </w:pPr>
    <w:rPr>
      <w:rFonts w:ascii="Arial" w:hAnsi="Arial" w:cs="Arial"/>
      <w:b/>
      <w:bCs/>
      <w:sz w:val="20"/>
      <w:lang w:val="en-GB"/>
    </w:rPr>
  </w:style>
  <w:style w:type="character" w:styleId="Strong">
    <w:name w:val="Strong"/>
    <w:uiPriority w:val="22"/>
    <w:qFormat/>
    <w:rPr>
      <w:b/>
      <w:bCs/>
    </w:rPr>
  </w:style>
  <w:style w:type="paragraph" w:customStyle="1" w:styleId="Default">
    <w:name w:val="Default"/>
    <w:pPr>
      <w:autoSpaceDE w:val="0"/>
      <w:autoSpaceDN w:val="0"/>
      <w:adjustRightInd w:val="0"/>
    </w:pPr>
    <w:rPr>
      <w:rFonts w:ascii="Verdana" w:hAnsi="Verdana" w:cs="Verdana"/>
      <w:color w:val="000000"/>
      <w:sz w:val="24"/>
      <w:szCs w:val="24"/>
    </w:rPr>
  </w:style>
  <w:style w:type="character" w:styleId="PageNumber">
    <w:name w:val="page number"/>
    <w:basedOn w:val="DefaultParagraphFont"/>
  </w:style>
  <w:style w:type="paragraph" w:customStyle="1" w:styleId="normal11pt">
    <w:name w:val="normal + 11 pt"/>
    <w:aliases w:val="Underline"/>
    <w:basedOn w:val="Normal"/>
    <w:link w:val="normal11ptChar"/>
    <w:rsid w:val="00DD30AD"/>
    <w:rPr>
      <w:sz w:val="22"/>
      <w:szCs w:val="22"/>
      <w:u w:val="single"/>
      <w:lang w:val="en-CA"/>
    </w:rPr>
  </w:style>
  <w:style w:type="character" w:customStyle="1" w:styleId="normal11ptChar">
    <w:name w:val="normal + 11 pt Char"/>
    <w:aliases w:val="Underline Char"/>
    <w:link w:val="normal11pt"/>
    <w:rsid w:val="00DD30AD"/>
    <w:rPr>
      <w:sz w:val="22"/>
      <w:szCs w:val="22"/>
      <w:u w:val="single"/>
      <w:lang w:val="en-CA" w:eastAsia="en-US" w:bidi="ar-SA"/>
    </w:rPr>
  </w:style>
  <w:style w:type="character" w:customStyle="1" w:styleId="black101">
    <w:name w:val="black101"/>
    <w:rsid w:val="0062450C"/>
    <w:rPr>
      <w:rFonts w:ascii="Arial" w:hAnsi="Arial" w:cs="Arial" w:hint="default"/>
      <w:color w:val="000000"/>
      <w:sz w:val="18"/>
      <w:szCs w:val="18"/>
    </w:rPr>
  </w:style>
  <w:style w:type="paragraph" w:styleId="HTMLPreformatted">
    <w:name w:val="HTML Preformatted"/>
    <w:basedOn w:val="Normal"/>
    <w:rsid w:val="005B59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apple-converted-space">
    <w:name w:val="apple-converted-space"/>
    <w:basedOn w:val="DefaultParagraphFont"/>
    <w:rsid w:val="00991D7E"/>
  </w:style>
  <w:style w:type="paragraph" w:customStyle="1" w:styleId="DefaultText">
    <w:name w:val="Default Text"/>
    <w:basedOn w:val="Normal"/>
    <w:rsid w:val="00020F2A"/>
    <w:pPr>
      <w:widowControl/>
      <w:autoSpaceDE/>
      <w:autoSpaceDN/>
      <w:adjustRightInd/>
    </w:pPr>
    <w:rPr>
      <w:rFonts w:ascii="Times" w:hAnsi="Times" w:cs="Times"/>
    </w:rPr>
  </w:style>
  <w:style w:type="paragraph" w:customStyle="1" w:styleId="Objective">
    <w:name w:val="Objective"/>
    <w:basedOn w:val="Normal"/>
    <w:next w:val="BodyText"/>
    <w:rsid w:val="003C2B40"/>
    <w:pPr>
      <w:widowControl/>
      <w:adjustRightInd/>
      <w:spacing w:before="240" w:after="220" w:line="220" w:lineRule="atLeast"/>
    </w:pPr>
    <w:rPr>
      <w:rFonts w:ascii="Arial" w:hAnsi="Arial" w:cs="Arial"/>
      <w:sz w:val="20"/>
      <w:szCs w:val="20"/>
    </w:rPr>
  </w:style>
  <w:style w:type="paragraph" w:styleId="ListParagraph">
    <w:name w:val="List Paragraph"/>
    <w:basedOn w:val="Normal"/>
    <w:uiPriority w:val="34"/>
    <w:qFormat/>
    <w:rsid w:val="0001041B"/>
    <w:pPr>
      <w:widowControl/>
      <w:autoSpaceDE/>
      <w:autoSpaceDN/>
      <w:adjustRightInd/>
      <w:ind w:left="720"/>
      <w:contextualSpacing/>
    </w:pPr>
    <w:rPr>
      <w:lang w:val="fr-FR"/>
    </w:rPr>
  </w:style>
  <w:style w:type="paragraph" w:customStyle="1" w:styleId="Achievement">
    <w:name w:val="Achievement"/>
    <w:basedOn w:val="BodyText"/>
    <w:rsid w:val="00632D21"/>
    <w:pPr>
      <w:widowControl/>
      <w:numPr>
        <w:numId w:val="6"/>
      </w:numPr>
      <w:tabs>
        <w:tab w:val="clear" w:pos="360"/>
      </w:tabs>
      <w:autoSpaceDE/>
      <w:autoSpaceDN/>
      <w:adjustRightInd/>
      <w:spacing w:after="60" w:line="220" w:lineRule="atLeast"/>
    </w:pPr>
    <w:rPr>
      <w:rFonts w:ascii="Arial" w:hAnsi="Arial" w:cs="Traditional Arabic"/>
      <w:i w:val="0"/>
      <w:iCs w:val="0"/>
      <w:spacing w:val="-5"/>
      <w:sz w:val="20"/>
      <w:szCs w:val="20"/>
      <w:lang w:val="en-US"/>
    </w:rPr>
  </w:style>
  <w:style w:type="paragraph" w:styleId="NoSpacing">
    <w:name w:val="No Spacing"/>
    <w:link w:val="NoSpacingChar"/>
    <w:uiPriority w:val="1"/>
    <w:qFormat/>
    <w:rsid w:val="001C6F5E"/>
    <w:rPr>
      <w:sz w:val="24"/>
      <w:szCs w:val="24"/>
    </w:rPr>
  </w:style>
  <w:style w:type="character" w:customStyle="1" w:styleId="NoSpacingChar">
    <w:name w:val="No Spacing Char"/>
    <w:link w:val="NoSpacing"/>
    <w:uiPriority w:val="1"/>
    <w:rsid w:val="001C6F5E"/>
    <w:rPr>
      <w:sz w:val="24"/>
      <w:szCs w:val="24"/>
      <w:lang w:val="en-US" w:eastAsia="en-US" w:bidi="ar-SA"/>
    </w:rPr>
  </w:style>
  <w:style w:type="table" w:styleId="TableGrid">
    <w:name w:val="Table Grid"/>
    <w:basedOn w:val="TableNormal"/>
    <w:rsid w:val="00A616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E0CE7"/>
    <w:pPr>
      <w:widowControl/>
      <w:autoSpaceDE/>
      <w:autoSpaceDN/>
      <w:adjustRightInd/>
      <w:spacing w:before="100" w:beforeAutospacing="1" w:after="100" w:afterAutospacing="1"/>
    </w:pPr>
  </w:style>
  <w:style w:type="character" w:customStyle="1" w:styleId="TitleChar">
    <w:name w:val="Title Char"/>
    <w:link w:val="Title"/>
    <w:rsid w:val="00C62932"/>
    <w:rPr>
      <w:rFonts w:ascii="Arial" w:hAnsi="Arial" w:cs="Arial"/>
      <w:b/>
      <w:bCs/>
      <w:szCs w:val="24"/>
      <w:lang w:val="en-GB"/>
    </w:rPr>
  </w:style>
  <w:style w:type="paragraph" w:styleId="BalloonText">
    <w:name w:val="Balloon Text"/>
    <w:basedOn w:val="Normal"/>
    <w:link w:val="BalloonTextChar"/>
    <w:rsid w:val="009017F4"/>
    <w:rPr>
      <w:rFonts w:ascii="Tahoma" w:hAnsi="Tahoma" w:cs="Tahoma"/>
      <w:sz w:val="16"/>
      <w:szCs w:val="16"/>
    </w:rPr>
  </w:style>
  <w:style w:type="character" w:customStyle="1" w:styleId="BalloonTextChar">
    <w:name w:val="Balloon Text Char"/>
    <w:basedOn w:val="DefaultParagraphFont"/>
    <w:link w:val="BalloonText"/>
    <w:rsid w:val="009017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7BC1"/>
    <w:pPr>
      <w:widowControl w:val="0"/>
      <w:autoSpaceDE w:val="0"/>
      <w:autoSpaceDN w:val="0"/>
      <w:adjustRightInd w:val="0"/>
    </w:pPr>
    <w:rPr>
      <w:sz w:val="24"/>
      <w:szCs w:val="24"/>
    </w:rPr>
  </w:style>
  <w:style w:type="paragraph" w:styleId="Heading1">
    <w:name w:val="heading 1"/>
    <w:basedOn w:val="Normal"/>
    <w:next w:val="Normal"/>
    <w:qFormat/>
    <w:pPr>
      <w:keepNext/>
      <w:outlineLvl w:val="0"/>
    </w:pPr>
    <w:rPr>
      <w:b/>
      <w:bCs/>
      <w:lang w:val="en-GB"/>
    </w:rPr>
  </w:style>
  <w:style w:type="paragraph" w:styleId="Heading2">
    <w:name w:val="heading 2"/>
    <w:basedOn w:val="Normal"/>
    <w:next w:val="Normal"/>
    <w:qFormat/>
    <w:pPr>
      <w:keepNext/>
      <w:jc w:val="both"/>
      <w:outlineLvl w:val="1"/>
    </w:pPr>
    <w:rPr>
      <w:b/>
      <w:bCs/>
      <w:lang w:val="en-GB"/>
    </w:rPr>
  </w:style>
  <w:style w:type="paragraph" w:styleId="Heading3">
    <w:name w:val="heading 3"/>
    <w:basedOn w:val="Normal"/>
    <w:next w:val="Normal"/>
    <w:qFormat/>
    <w:pPr>
      <w:keepNext/>
      <w:outlineLvl w:val="2"/>
    </w:pPr>
    <w:rPr>
      <w:b/>
      <w:bCs/>
      <w:color w:val="000000"/>
    </w:rPr>
  </w:style>
  <w:style w:type="paragraph" w:styleId="Heading4">
    <w:name w:val="heading 4"/>
    <w:basedOn w:val="Normal"/>
    <w:next w:val="Normal"/>
    <w:qFormat/>
    <w:pPr>
      <w:keepNext/>
      <w:jc w:val="both"/>
      <w:outlineLvl w:val="3"/>
    </w:pPr>
    <w:rPr>
      <w:rFonts w:ascii="Arial" w:hAnsi="Arial" w:cs="Arial"/>
      <w:b/>
      <w:bCs/>
      <w:sz w:val="22"/>
    </w:rPr>
  </w:style>
  <w:style w:type="paragraph" w:styleId="Heading5">
    <w:name w:val="heading 5"/>
    <w:basedOn w:val="Normal"/>
    <w:next w:val="Normal"/>
    <w:qFormat/>
    <w:pPr>
      <w:keepNext/>
      <w:jc w:val="both"/>
      <w:outlineLvl w:val="4"/>
    </w:pPr>
    <w:rPr>
      <w:rFonts w:ascii="Arial" w:hAnsi="Arial" w:cs="Arial"/>
      <w:b/>
      <w:bCs/>
      <w:color w:val="FF0000"/>
      <w:sz w:val="22"/>
      <w:u w:val="single"/>
    </w:rPr>
  </w:style>
  <w:style w:type="paragraph" w:styleId="Heading6">
    <w:name w:val="heading 6"/>
    <w:basedOn w:val="Normal"/>
    <w:next w:val="Normal"/>
    <w:qFormat/>
    <w:pPr>
      <w:keepNext/>
      <w:outlineLvl w:val="5"/>
    </w:pPr>
    <w:rPr>
      <w:rFonts w:ascii="Arial" w:hAnsi="Arial" w:cs="Arial"/>
      <w:color w:val="FF0000"/>
      <w:sz w:val="22"/>
      <w:u w:val="single"/>
    </w:rPr>
  </w:style>
  <w:style w:type="paragraph" w:styleId="Heading7">
    <w:name w:val="heading 7"/>
    <w:basedOn w:val="Normal"/>
    <w:next w:val="Normal"/>
    <w:qFormat/>
    <w:pPr>
      <w:keepNext/>
      <w:jc w:val="both"/>
      <w:outlineLvl w:val="6"/>
    </w:pPr>
    <w:rPr>
      <w:rFonts w:ascii="Arial" w:hAnsi="Arial" w:cs="Arial"/>
      <w:b/>
      <w:bCs/>
      <w:color w:val="FF0000"/>
      <w:u w:val="single"/>
    </w:rPr>
  </w:style>
  <w:style w:type="paragraph" w:styleId="Heading8">
    <w:name w:val="heading 8"/>
    <w:basedOn w:val="Normal"/>
    <w:next w:val="Normal"/>
    <w:qFormat/>
    <w:pPr>
      <w:keepNext/>
      <w:jc w:val="center"/>
      <w:outlineLvl w:val="7"/>
    </w:pPr>
    <w:rPr>
      <w:rFonts w:ascii="Arial" w:hAnsi="Arial" w:cs="Arial"/>
      <w:b/>
      <w:bCs/>
      <w:color w:val="FF0000"/>
      <w:sz w:val="22"/>
      <w:u w:val="single"/>
    </w:rPr>
  </w:style>
  <w:style w:type="paragraph" w:styleId="Heading9">
    <w:name w:val="heading 9"/>
    <w:basedOn w:val="Normal"/>
    <w:next w:val="Normal"/>
    <w:qFormat/>
    <w:pPr>
      <w:keepNext/>
      <w:outlineLvl w:val="8"/>
    </w:pPr>
    <w:rPr>
      <w:rFonts w:ascii="Arial" w:hAnsi="Arial" w:cs="Arial"/>
      <w:b/>
      <w:b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i/>
      <w:iCs/>
      <w:sz w:val="18"/>
      <w:lang w:val="en-GB"/>
    </w:rPr>
  </w:style>
  <w:style w:type="character" w:styleId="HTMLTypewriter">
    <w:name w:val="HTML Typewriter"/>
    <w:rPr>
      <w:rFonts w:ascii="Arial Unicode MS" w:eastAsia="Arial Unicode MS" w:hAnsi="Arial Unicode MS" w:cs="Arial Unicode MS"/>
      <w:sz w:val="20"/>
      <w:szCs w:val="20"/>
    </w:rPr>
  </w:style>
  <w:style w:type="paragraph" w:styleId="BodyText2">
    <w:name w:val="Body Text 2"/>
    <w:basedOn w:val="Normal"/>
    <w:pPr>
      <w:jc w:val="both"/>
    </w:pPr>
    <w:rPr>
      <w:rFonts w:ascii="Arial" w:hAnsi="Arial" w:cs="Arial"/>
      <w:b/>
      <w:bCs/>
      <w:color w:val="000000"/>
      <w:sz w:val="22"/>
    </w:rPr>
  </w:style>
  <w:style w:type="paragraph" w:styleId="BodyText3">
    <w:name w:val="Body Text 3"/>
    <w:basedOn w:val="Normal"/>
    <w:rPr>
      <w:rFonts w:ascii="Arial" w:hAnsi="Arial" w:cs="Arial"/>
      <w:sz w:val="22"/>
    </w:rPr>
  </w:style>
  <w:style w:type="character" w:styleId="Hyperlink">
    <w:name w:val="Hyperlink"/>
    <w:rPr>
      <w:color w:val="0000DE"/>
      <w:u w:val="single"/>
    </w:rPr>
  </w:style>
  <w:style w:type="character" w:styleId="Emphasis">
    <w:name w:val="Emphasis"/>
    <w:uiPriority w:val="20"/>
    <w:qFormat/>
    <w:rPr>
      <w:i w:val="0"/>
      <w:iCs w:val="0"/>
    </w:rPr>
  </w:style>
  <w:style w:type="paragraph" w:styleId="Title">
    <w:name w:val="Title"/>
    <w:basedOn w:val="Normal"/>
    <w:link w:val="TitleChar"/>
    <w:qFormat/>
    <w:pPr>
      <w:jc w:val="center"/>
    </w:pPr>
    <w:rPr>
      <w:rFonts w:ascii="Arial" w:hAnsi="Arial" w:cs="Arial"/>
      <w:b/>
      <w:bCs/>
      <w:sz w:val="20"/>
      <w:lang w:val="en-GB"/>
    </w:rPr>
  </w:style>
  <w:style w:type="character" w:styleId="Strong">
    <w:name w:val="Strong"/>
    <w:uiPriority w:val="22"/>
    <w:qFormat/>
    <w:rPr>
      <w:b/>
      <w:bCs/>
    </w:rPr>
  </w:style>
  <w:style w:type="paragraph" w:customStyle="1" w:styleId="Default">
    <w:name w:val="Default"/>
    <w:pPr>
      <w:autoSpaceDE w:val="0"/>
      <w:autoSpaceDN w:val="0"/>
      <w:adjustRightInd w:val="0"/>
    </w:pPr>
    <w:rPr>
      <w:rFonts w:ascii="Verdana" w:hAnsi="Verdana" w:cs="Verdana"/>
      <w:color w:val="000000"/>
      <w:sz w:val="24"/>
      <w:szCs w:val="24"/>
    </w:rPr>
  </w:style>
  <w:style w:type="character" w:styleId="PageNumber">
    <w:name w:val="page number"/>
    <w:basedOn w:val="DefaultParagraphFont"/>
  </w:style>
  <w:style w:type="paragraph" w:customStyle="1" w:styleId="normal11pt">
    <w:name w:val="normal + 11 pt"/>
    <w:aliases w:val="Underline"/>
    <w:basedOn w:val="Normal"/>
    <w:link w:val="normal11ptChar"/>
    <w:rsid w:val="00DD30AD"/>
    <w:rPr>
      <w:sz w:val="22"/>
      <w:szCs w:val="22"/>
      <w:u w:val="single"/>
      <w:lang w:val="en-CA"/>
    </w:rPr>
  </w:style>
  <w:style w:type="character" w:customStyle="1" w:styleId="normal11ptChar">
    <w:name w:val="normal + 11 pt Char"/>
    <w:aliases w:val="Underline Char"/>
    <w:link w:val="normal11pt"/>
    <w:rsid w:val="00DD30AD"/>
    <w:rPr>
      <w:sz w:val="22"/>
      <w:szCs w:val="22"/>
      <w:u w:val="single"/>
      <w:lang w:val="en-CA" w:eastAsia="en-US" w:bidi="ar-SA"/>
    </w:rPr>
  </w:style>
  <w:style w:type="character" w:customStyle="1" w:styleId="black101">
    <w:name w:val="black101"/>
    <w:rsid w:val="0062450C"/>
    <w:rPr>
      <w:rFonts w:ascii="Arial" w:hAnsi="Arial" w:cs="Arial" w:hint="default"/>
      <w:color w:val="000000"/>
      <w:sz w:val="18"/>
      <w:szCs w:val="18"/>
    </w:rPr>
  </w:style>
  <w:style w:type="paragraph" w:styleId="HTMLPreformatted">
    <w:name w:val="HTML Preformatted"/>
    <w:basedOn w:val="Normal"/>
    <w:rsid w:val="005B59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apple-converted-space">
    <w:name w:val="apple-converted-space"/>
    <w:basedOn w:val="DefaultParagraphFont"/>
    <w:rsid w:val="00991D7E"/>
  </w:style>
  <w:style w:type="paragraph" w:customStyle="1" w:styleId="DefaultText">
    <w:name w:val="Default Text"/>
    <w:basedOn w:val="Normal"/>
    <w:rsid w:val="00020F2A"/>
    <w:pPr>
      <w:widowControl/>
      <w:autoSpaceDE/>
      <w:autoSpaceDN/>
      <w:adjustRightInd/>
    </w:pPr>
    <w:rPr>
      <w:rFonts w:ascii="Times" w:hAnsi="Times" w:cs="Times"/>
    </w:rPr>
  </w:style>
  <w:style w:type="paragraph" w:customStyle="1" w:styleId="Objective">
    <w:name w:val="Objective"/>
    <w:basedOn w:val="Normal"/>
    <w:next w:val="BodyText"/>
    <w:rsid w:val="003C2B40"/>
    <w:pPr>
      <w:widowControl/>
      <w:adjustRightInd/>
      <w:spacing w:before="240" w:after="220" w:line="220" w:lineRule="atLeast"/>
    </w:pPr>
    <w:rPr>
      <w:rFonts w:ascii="Arial" w:hAnsi="Arial" w:cs="Arial"/>
      <w:sz w:val="20"/>
      <w:szCs w:val="20"/>
    </w:rPr>
  </w:style>
  <w:style w:type="paragraph" w:styleId="ListParagraph">
    <w:name w:val="List Paragraph"/>
    <w:basedOn w:val="Normal"/>
    <w:uiPriority w:val="34"/>
    <w:qFormat/>
    <w:rsid w:val="0001041B"/>
    <w:pPr>
      <w:widowControl/>
      <w:autoSpaceDE/>
      <w:autoSpaceDN/>
      <w:adjustRightInd/>
      <w:ind w:left="720"/>
      <w:contextualSpacing/>
    </w:pPr>
    <w:rPr>
      <w:lang w:val="fr-FR"/>
    </w:rPr>
  </w:style>
  <w:style w:type="paragraph" w:customStyle="1" w:styleId="Achievement">
    <w:name w:val="Achievement"/>
    <w:basedOn w:val="BodyText"/>
    <w:rsid w:val="00632D21"/>
    <w:pPr>
      <w:widowControl/>
      <w:numPr>
        <w:numId w:val="6"/>
      </w:numPr>
      <w:tabs>
        <w:tab w:val="clear" w:pos="360"/>
      </w:tabs>
      <w:autoSpaceDE/>
      <w:autoSpaceDN/>
      <w:adjustRightInd/>
      <w:spacing w:after="60" w:line="220" w:lineRule="atLeast"/>
    </w:pPr>
    <w:rPr>
      <w:rFonts w:ascii="Arial" w:hAnsi="Arial" w:cs="Traditional Arabic"/>
      <w:i w:val="0"/>
      <w:iCs w:val="0"/>
      <w:spacing w:val="-5"/>
      <w:sz w:val="20"/>
      <w:szCs w:val="20"/>
      <w:lang w:val="en-US"/>
    </w:rPr>
  </w:style>
  <w:style w:type="paragraph" w:styleId="NoSpacing">
    <w:name w:val="No Spacing"/>
    <w:link w:val="NoSpacingChar"/>
    <w:uiPriority w:val="1"/>
    <w:qFormat/>
    <w:rsid w:val="001C6F5E"/>
    <w:rPr>
      <w:sz w:val="24"/>
      <w:szCs w:val="24"/>
    </w:rPr>
  </w:style>
  <w:style w:type="character" w:customStyle="1" w:styleId="NoSpacingChar">
    <w:name w:val="No Spacing Char"/>
    <w:link w:val="NoSpacing"/>
    <w:uiPriority w:val="1"/>
    <w:rsid w:val="001C6F5E"/>
    <w:rPr>
      <w:sz w:val="24"/>
      <w:szCs w:val="24"/>
      <w:lang w:val="en-US" w:eastAsia="en-US" w:bidi="ar-SA"/>
    </w:rPr>
  </w:style>
  <w:style w:type="table" w:styleId="TableGrid">
    <w:name w:val="Table Grid"/>
    <w:basedOn w:val="TableNormal"/>
    <w:rsid w:val="00A616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E0CE7"/>
    <w:pPr>
      <w:widowControl/>
      <w:autoSpaceDE/>
      <w:autoSpaceDN/>
      <w:adjustRightInd/>
      <w:spacing w:before="100" w:beforeAutospacing="1" w:after="100" w:afterAutospacing="1"/>
    </w:pPr>
  </w:style>
  <w:style w:type="character" w:customStyle="1" w:styleId="TitleChar">
    <w:name w:val="Title Char"/>
    <w:link w:val="Title"/>
    <w:rsid w:val="00C62932"/>
    <w:rPr>
      <w:rFonts w:ascii="Arial" w:hAnsi="Arial" w:cs="Arial"/>
      <w:b/>
      <w:bCs/>
      <w:szCs w:val="24"/>
      <w:lang w:val="en-GB"/>
    </w:rPr>
  </w:style>
  <w:style w:type="paragraph" w:styleId="BalloonText">
    <w:name w:val="Balloon Text"/>
    <w:basedOn w:val="Normal"/>
    <w:link w:val="BalloonTextChar"/>
    <w:rsid w:val="009017F4"/>
    <w:rPr>
      <w:rFonts w:ascii="Tahoma" w:hAnsi="Tahoma" w:cs="Tahoma"/>
      <w:sz w:val="16"/>
      <w:szCs w:val="16"/>
    </w:rPr>
  </w:style>
  <w:style w:type="character" w:customStyle="1" w:styleId="BalloonTextChar">
    <w:name w:val="Balloon Text Char"/>
    <w:basedOn w:val="DefaultParagraphFont"/>
    <w:link w:val="BalloonText"/>
    <w:rsid w:val="009017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17227">
      <w:bodyDiv w:val="1"/>
      <w:marLeft w:val="0"/>
      <w:marRight w:val="0"/>
      <w:marTop w:val="0"/>
      <w:marBottom w:val="0"/>
      <w:divBdr>
        <w:top w:val="none" w:sz="0" w:space="0" w:color="auto"/>
        <w:left w:val="none" w:sz="0" w:space="0" w:color="auto"/>
        <w:bottom w:val="none" w:sz="0" w:space="0" w:color="auto"/>
        <w:right w:val="none" w:sz="0" w:space="0" w:color="auto"/>
      </w:divBdr>
    </w:div>
    <w:div w:id="379525486">
      <w:bodyDiv w:val="1"/>
      <w:marLeft w:val="0"/>
      <w:marRight w:val="0"/>
      <w:marTop w:val="0"/>
      <w:marBottom w:val="0"/>
      <w:divBdr>
        <w:top w:val="none" w:sz="0" w:space="0" w:color="auto"/>
        <w:left w:val="none" w:sz="0" w:space="0" w:color="auto"/>
        <w:bottom w:val="none" w:sz="0" w:space="0" w:color="auto"/>
        <w:right w:val="none" w:sz="0" w:space="0" w:color="auto"/>
      </w:divBdr>
      <w:divsChild>
        <w:div w:id="1323777606">
          <w:marLeft w:val="0"/>
          <w:marRight w:val="0"/>
          <w:marTop w:val="0"/>
          <w:marBottom w:val="0"/>
          <w:divBdr>
            <w:top w:val="none" w:sz="0" w:space="0" w:color="auto"/>
            <w:left w:val="none" w:sz="0" w:space="0" w:color="auto"/>
            <w:bottom w:val="none" w:sz="0" w:space="0" w:color="auto"/>
            <w:right w:val="none" w:sz="0" w:space="0" w:color="auto"/>
          </w:divBdr>
          <w:divsChild>
            <w:div w:id="1491360863">
              <w:marLeft w:val="0"/>
              <w:marRight w:val="0"/>
              <w:marTop w:val="0"/>
              <w:marBottom w:val="0"/>
              <w:divBdr>
                <w:top w:val="none" w:sz="0" w:space="0" w:color="auto"/>
                <w:left w:val="none" w:sz="0" w:space="0" w:color="auto"/>
                <w:bottom w:val="none" w:sz="0" w:space="0" w:color="auto"/>
                <w:right w:val="none" w:sz="0" w:space="0" w:color="auto"/>
              </w:divBdr>
              <w:divsChild>
                <w:div w:id="9946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82941">
      <w:bodyDiv w:val="1"/>
      <w:marLeft w:val="0"/>
      <w:marRight w:val="0"/>
      <w:marTop w:val="0"/>
      <w:marBottom w:val="0"/>
      <w:divBdr>
        <w:top w:val="none" w:sz="0" w:space="0" w:color="auto"/>
        <w:left w:val="none" w:sz="0" w:space="0" w:color="auto"/>
        <w:bottom w:val="none" w:sz="0" w:space="0" w:color="auto"/>
        <w:right w:val="none" w:sz="0" w:space="0" w:color="auto"/>
      </w:divBdr>
    </w:div>
    <w:div w:id="1260286461">
      <w:bodyDiv w:val="1"/>
      <w:marLeft w:val="60"/>
      <w:marRight w:val="60"/>
      <w:marTop w:val="0"/>
      <w:marBottom w:val="0"/>
      <w:divBdr>
        <w:top w:val="none" w:sz="0" w:space="0" w:color="auto"/>
        <w:left w:val="none" w:sz="0" w:space="0" w:color="auto"/>
        <w:bottom w:val="none" w:sz="0" w:space="0" w:color="auto"/>
        <w:right w:val="none" w:sz="0" w:space="0" w:color="auto"/>
      </w:divBdr>
      <w:divsChild>
        <w:div w:id="3217588">
          <w:marLeft w:val="0"/>
          <w:marRight w:val="0"/>
          <w:marTop w:val="0"/>
          <w:marBottom w:val="0"/>
          <w:divBdr>
            <w:top w:val="none" w:sz="0" w:space="0" w:color="auto"/>
            <w:left w:val="none" w:sz="0" w:space="0" w:color="auto"/>
            <w:bottom w:val="none" w:sz="0" w:space="0" w:color="auto"/>
            <w:right w:val="none" w:sz="0" w:space="0" w:color="auto"/>
          </w:divBdr>
          <w:divsChild>
            <w:div w:id="1317220412">
              <w:marLeft w:val="0"/>
              <w:marRight w:val="0"/>
              <w:marTop w:val="0"/>
              <w:marBottom w:val="0"/>
              <w:divBdr>
                <w:top w:val="none" w:sz="0" w:space="0" w:color="auto"/>
                <w:left w:val="none" w:sz="0" w:space="0" w:color="auto"/>
                <w:bottom w:val="none" w:sz="0" w:space="0" w:color="auto"/>
                <w:right w:val="none" w:sz="0" w:space="0" w:color="auto"/>
              </w:divBdr>
              <w:divsChild>
                <w:div w:id="1961450785">
                  <w:marLeft w:val="0"/>
                  <w:marRight w:val="0"/>
                  <w:marTop w:val="0"/>
                  <w:marBottom w:val="0"/>
                  <w:divBdr>
                    <w:top w:val="none" w:sz="0" w:space="0" w:color="auto"/>
                    <w:left w:val="none" w:sz="0" w:space="0" w:color="auto"/>
                    <w:bottom w:val="none" w:sz="0" w:space="0" w:color="auto"/>
                    <w:right w:val="none" w:sz="0" w:space="0" w:color="auto"/>
                  </w:divBdr>
                  <w:divsChild>
                    <w:div w:id="996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12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GENA.336752@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3B9C2-18CF-41BF-983D-B57B7107A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3337</Words>
  <Characters>19024</Characters>
  <Application>Microsoft Office Word</Application>
  <DocSecurity>0</DocSecurity>
  <Lines>158</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Kais Karoui</vt:lpstr>
      <vt:lpstr>Kais Karoui</vt:lpstr>
    </vt:vector>
  </TitlesOfParts>
  <Company>Mackenzie Financial Corp.</Company>
  <LinksUpToDate>false</LinksUpToDate>
  <CharactersWithSpaces>22317</CharactersWithSpaces>
  <SharedDoc>false</SharedDoc>
  <HLinks>
    <vt:vector size="6" baseType="variant">
      <vt:variant>
        <vt:i4>458784</vt:i4>
      </vt:variant>
      <vt:variant>
        <vt:i4>0</vt:i4>
      </vt:variant>
      <vt:variant>
        <vt:i4>0</vt:i4>
      </vt:variant>
      <vt:variant>
        <vt:i4>5</vt:i4>
      </vt:variant>
      <vt:variant>
        <vt:lpwstr>mailto:Ekaroui2013@gmail.com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Kais Karoui</dc:title>
  <dc:subject/>
  <dc:creator>Kais Karoui</dc:creator>
  <cp:keywords/>
  <dc:description/>
  <cp:lastModifiedBy>602HRDESK</cp:lastModifiedBy>
  <cp:revision>19</cp:revision>
  <cp:lastPrinted>2014-09-25T08:03:00Z</cp:lastPrinted>
  <dcterms:created xsi:type="dcterms:W3CDTF">2017-03-14T23:36:00Z</dcterms:created>
  <dcterms:modified xsi:type="dcterms:W3CDTF">2017-07-05T12:39:00Z</dcterms:modified>
</cp:coreProperties>
</file>