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2C" w:rsidRPr="00E87E62" w:rsidRDefault="00BD05CF" w:rsidP="008B032C">
      <w:pPr>
        <w:pStyle w:val="Style1"/>
        <w:spacing w:line="196" w:lineRule="auto"/>
        <w:rPr>
          <w:rStyle w:val="CharacterStyle1"/>
          <w:rFonts w:asciiTheme="minorHAnsi" w:hAnsiTheme="minorHAnsi" w:cs="Verdana"/>
          <w:b/>
          <w:color w:val="000000"/>
          <w:sz w:val="28"/>
          <w:szCs w:val="28"/>
        </w:rPr>
      </w:pPr>
      <w:r>
        <w:rPr>
          <w:rStyle w:val="CharacterStyle1"/>
          <w:rFonts w:asciiTheme="minorHAnsi" w:hAnsiTheme="minorHAnsi" w:cs="Verdana"/>
          <w:b/>
          <w:color w:val="000000"/>
          <w:sz w:val="28"/>
          <w:szCs w:val="28"/>
        </w:rPr>
        <w:t>ABHIJEET</w:t>
      </w:r>
    </w:p>
    <w:p w:rsidR="00BD05CF" w:rsidRPr="00E87E62" w:rsidRDefault="00BD05CF" w:rsidP="00BD05CF">
      <w:pPr>
        <w:pStyle w:val="Style1"/>
        <w:spacing w:line="196" w:lineRule="auto"/>
        <w:rPr>
          <w:rStyle w:val="CharacterStyle1"/>
          <w:rFonts w:asciiTheme="minorHAnsi" w:hAnsiTheme="minorHAnsi" w:cs="Verdana"/>
          <w:b/>
          <w:color w:val="000000"/>
          <w:sz w:val="28"/>
          <w:szCs w:val="28"/>
        </w:rPr>
      </w:pPr>
      <w:r>
        <w:rPr>
          <w:rStyle w:val="CharacterStyle1"/>
          <w:rFonts w:ascii="Verdana" w:hAnsi="Verdana" w:cs="Verdana"/>
          <w:b/>
          <w:i/>
          <w:color w:val="000000"/>
          <w:spacing w:val="-2"/>
          <w:w w:val="105"/>
          <w:sz w:val="15"/>
          <w:szCs w:val="15"/>
        </w:rPr>
        <w:t xml:space="preserve">   </w:t>
      </w:r>
      <w:hyperlink r:id="rId5" w:history="1">
        <w:r w:rsidRPr="00126FC5">
          <w:rPr>
            <w:rStyle w:val="Hyperlink"/>
            <w:rFonts w:asciiTheme="minorHAnsi" w:hAnsiTheme="minorHAnsi" w:cs="Verdana"/>
            <w:b/>
            <w:sz w:val="28"/>
            <w:szCs w:val="28"/>
          </w:rPr>
          <w:t>ABHIJEET.350530@2freemail.com</w:t>
        </w:r>
      </w:hyperlink>
      <w:r>
        <w:rPr>
          <w:rStyle w:val="CharacterStyle1"/>
          <w:rFonts w:asciiTheme="minorHAnsi" w:hAnsiTheme="minorHAnsi" w:cs="Verdana"/>
          <w:b/>
          <w:color w:val="000000"/>
          <w:sz w:val="28"/>
          <w:szCs w:val="28"/>
        </w:rPr>
        <w:t xml:space="preserve"> </w:t>
      </w:r>
    </w:p>
    <w:p w:rsidR="005B08BF" w:rsidRPr="00E858D8" w:rsidRDefault="008B032C" w:rsidP="005B08BF">
      <w:pPr>
        <w:pStyle w:val="Style1"/>
        <w:pBdr>
          <w:top w:val="single" w:sz="12" w:space="2" w:color="372C33"/>
          <w:between w:val="single" w:sz="12" w:space="2" w:color="372C33"/>
        </w:pBdr>
        <w:spacing w:before="18" w:after="612"/>
        <w:jc w:val="center"/>
        <w:rPr>
          <w:rStyle w:val="CharacterStyle1"/>
          <w:rFonts w:ascii="Verdana" w:hAnsi="Verdana" w:cs="Verdana"/>
          <w:b/>
          <w:i/>
          <w:color w:val="000000"/>
          <w:spacing w:val="-3"/>
          <w:w w:val="105"/>
          <w:sz w:val="15"/>
          <w:szCs w:val="15"/>
        </w:rPr>
      </w:pPr>
      <w:r w:rsidRPr="00E858D8">
        <w:rPr>
          <w:rStyle w:val="CharacterStyle1"/>
          <w:rFonts w:ascii="Verdana" w:hAnsi="Verdana" w:cs="Verdana"/>
          <w:b/>
          <w:i/>
          <w:color w:val="000000"/>
          <w:spacing w:val="-2"/>
          <w:w w:val="105"/>
          <w:sz w:val="15"/>
          <w:szCs w:val="15"/>
        </w:rPr>
        <w:t>Seeking a position to utilize my skills and abilities in the organization that offers professional growth while</w:t>
      </w:r>
      <w:r w:rsidRPr="00E858D8">
        <w:rPr>
          <w:rStyle w:val="CharacterStyle1"/>
          <w:rFonts w:ascii="Verdana" w:hAnsi="Verdana" w:cs="Verdana"/>
          <w:b/>
          <w:i/>
          <w:color w:val="000000"/>
          <w:spacing w:val="-2"/>
          <w:w w:val="105"/>
          <w:sz w:val="15"/>
          <w:szCs w:val="15"/>
        </w:rPr>
        <w:br/>
      </w:r>
      <w:r w:rsidRPr="00E858D8">
        <w:rPr>
          <w:rStyle w:val="CharacterStyle1"/>
          <w:rFonts w:ascii="Verdana" w:hAnsi="Verdana" w:cs="Verdana"/>
          <w:b/>
          <w:i/>
          <w:color w:val="000000"/>
          <w:spacing w:val="-3"/>
          <w:w w:val="105"/>
          <w:sz w:val="15"/>
          <w:szCs w:val="15"/>
        </w:rPr>
        <w:t>being resourceful, innovative and flexible</w:t>
      </w:r>
    </w:p>
    <w:p w:rsidR="00F042BE" w:rsidRPr="008E36DB" w:rsidRDefault="00F042BE" w:rsidP="00F042BE">
      <w:pPr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</w:pPr>
      <w:r w:rsidRPr="008E36DB">
        <w:rPr>
          <w:rStyle w:val="CharacterStyle1"/>
          <w:rFonts w:asciiTheme="minorHAnsi" w:hAnsiTheme="minorHAnsi" w:cs="Verdana"/>
          <w:b/>
          <w:color w:val="000000"/>
          <w:spacing w:val="-5"/>
          <w:sz w:val="22"/>
          <w:szCs w:val="22"/>
          <w:u w:val="single"/>
        </w:rPr>
        <w:t xml:space="preserve">CORE COMPETENCIES: </w:t>
      </w:r>
    </w:p>
    <w:p w:rsidR="00F042BE" w:rsidRPr="008E36DB" w:rsidRDefault="00F042BE" w:rsidP="00F042BE">
      <w:pPr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</w:pPr>
    </w:p>
    <w:p w:rsidR="00F042BE" w:rsidRPr="008E36DB" w:rsidRDefault="00F042BE" w:rsidP="00F042BE">
      <w:pPr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</w:pPr>
      <w:r w:rsidRPr="008E36DB"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  <w:t>PEOPLE MANAGEMENT, PERFORMANCE MANAG</w:t>
      </w:r>
      <w:r w:rsidR="00984669" w:rsidRPr="008E36DB"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  <w:t>EM</w:t>
      </w:r>
      <w:r w:rsidRPr="008E36DB"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  <w:t xml:space="preserve">ENT </w:t>
      </w:r>
      <w:r w:rsidR="00BF1439" w:rsidRPr="008E36DB"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  <w:t xml:space="preserve">AND </w:t>
      </w:r>
      <w:r w:rsidR="00BF1439"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  <w:t>EVALUATION</w:t>
      </w:r>
      <w:r w:rsidRPr="008E36DB"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  <w:t xml:space="preserve"> (Key Process Indicators and Service Level Agreement), CLIENT REL</w:t>
      </w:r>
      <w:r w:rsidR="00C15578"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  <w:t>ATIONSHIP MANAGEMENT,</w:t>
      </w:r>
      <w:r w:rsidR="007C2048" w:rsidRPr="008E36DB"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  <w:t xml:space="preserve">PROCESS DEVELOPMENT </w:t>
      </w:r>
      <w:r w:rsidR="00BF1439" w:rsidRPr="008E36DB"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  <w:t>andINSIGHTS</w:t>
      </w:r>
      <w:r w:rsidR="00FC61D7" w:rsidRPr="008E36DB"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  <w:t>, TRAINING and DEVELOPME</w:t>
      </w:r>
      <w:r w:rsidR="00957FDD"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  <w:t>N</w:t>
      </w:r>
      <w:r w:rsidR="00AB6FF6"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  <w:t>T, PROCESS IMPROVEMENT PROJECTS</w:t>
      </w:r>
    </w:p>
    <w:p w:rsidR="007A02D8" w:rsidRPr="008E36DB" w:rsidRDefault="007A02D8" w:rsidP="00F042BE">
      <w:pPr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</w:pPr>
    </w:p>
    <w:p w:rsidR="007A02D8" w:rsidRPr="008E36DB" w:rsidRDefault="007A02D8" w:rsidP="007A02D8">
      <w:pPr>
        <w:rPr>
          <w:rStyle w:val="CharacterStyle1"/>
          <w:rFonts w:asciiTheme="minorHAnsi" w:hAnsiTheme="minorHAnsi" w:cs="Verdana"/>
          <w:b/>
          <w:color w:val="000000"/>
          <w:spacing w:val="-5"/>
          <w:sz w:val="22"/>
          <w:szCs w:val="22"/>
          <w:u w:val="single"/>
        </w:rPr>
      </w:pPr>
      <w:r w:rsidRPr="008E36DB">
        <w:rPr>
          <w:rStyle w:val="CharacterStyle1"/>
          <w:rFonts w:asciiTheme="minorHAnsi" w:hAnsiTheme="minorHAnsi" w:cs="Verdana"/>
          <w:b/>
          <w:color w:val="000000"/>
          <w:spacing w:val="-5"/>
          <w:sz w:val="22"/>
          <w:szCs w:val="22"/>
          <w:u w:val="single"/>
        </w:rPr>
        <w:t>PROJECTS</w:t>
      </w:r>
    </w:p>
    <w:p w:rsidR="007A02D8" w:rsidRDefault="007A02D8" w:rsidP="007A02D8">
      <w:pPr>
        <w:rPr>
          <w:rStyle w:val="CharacterStyle1"/>
          <w:rFonts w:ascii="Verdana" w:hAnsi="Verdana" w:cs="Verdana"/>
          <w:b/>
          <w:color w:val="000000"/>
          <w:spacing w:val="-5"/>
          <w:sz w:val="16"/>
          <w:szCs w:val="16"/>
          <w:u w:val="single"/>
        </w:rPr>
      </w:pPr>
    </w:p>
    <w:p w:rsidR="007A02D8" w:rsidRPr="008E36DB" w:rsidRDefault="007A02D8" w:rsidP="007A02D8">
      <w:pPr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</w:pPr>
      <w:r w:rsidRPr="008E36DB">
        <w:rPr>
          <w:rStyle w:val="CharacterStyle1"/>
          <w:rFonts w:asciiTheme="minorHAnsi" w:hAnsiTheme="minorHAnsi" w:cs="Verdana"/>
          <w:b/>
          <w:color w:val="000000"/>
          <w:spacing w:val="-5"/>
          <w:sz w:val="22"/>
          <w:szCs w:val="22"/>
        </w:rPr>
        <w:t xml:space="preserve">Net Promoter Score:  </w:t>
      </w:r>
      <w:r w:rsidR="00BF1439" w:rsidRPr="008E36DB"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  <w:t>Improvement of</w:t>
      </w:r>
      <w:r w:rsidRPr="008E36DB"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  <w:t xml:space="preserve"> Net Promoter Score at a site level for British Gas in EXL. </w:t>
      </w:r>
      <w:proofErr w:type="gramStart"/>
      <w:r w:rsidRPr="008E36DB"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  <w:t>Creating the project charter.</w:t>
      </w:r>
      <w:proofErr w:type="gramEnd"/>
      <w:r w:rsidRPr="008E36DB"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  <w:t xml:space="preserve"> Score analysis. Gauging the strengths and root cause analysis of the opportunity areas.</w:t>
      </w:r>
      <w:r w:rsidR="00AF5A07" w:rsidRPr="008E36DB"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  <w:t>Training needs identification and chalking out the plan. Glide path targets and projecting the level of improvement and the end result.</w:t>
      </w:r>
    </w:p>
    <w:p w:rsidR="007A02D8" w:rsidRPr="008E36DB" w:rsidRDefault="007A02D8" w:rsidP="00F042BE">
      <w:pPr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</w:pPr>
    </w:p>
    <w:p w:rsidR="00C15578" w:rsidRPr="008E36DB" w:rsidRDefault="00C15578" w:rsidP="00F042BE">
      <w:pPr>
        <w:rPr>
          <w:rFonts w:asciiTheme="minorHAnsi" w:hAnsiTheme="minorHAnsi"/>
          <w:sz w:val="22"/>
          <w:szCs w:val="22"/>
        </w:rPr>
      </w:pPr>
    </w:p>
    <w:p w:rsidR="00071E24" w:rsidRDefault="00071E24" w:rsidP="00071E24">
      <w:pPr>
        <w:rPr>
          <w:rStyle w:val="CharacterStyle1"/>
          <w:rFonts w:asciiTheme="minorHAnsi" w:hAnsiTheme="minorHAnsi"/>
          <w:b/>
          <w:sz w:val="22"/>
          <w:szCs w:val="22"/>
          <w:u w:val="single"/>
        </w:rPr>
      </w:pPr>
      <w:r w:rsidRPr="00071E24">
        <w:rPr>
          <w:rStyle w:val="CharacterStyle1"/>
          <w:rFonts w:asciiTheme="minorHAnsi" w:hAnsiTheme="minorHAnsi"/>
          <w:b/>
          <w:sz w:val="22"/>
          <w:szCs w:val="22"/>
          <w:u w:val="single"/>
        </w:rPr>
        <w:t>PROFESSIONAL EXPERIENCE</w:t>
      </w:r>
    </w:p>
    <w:p w:rsidR="007C744D" w:rsidRDefault="007C744D" w:rsidP="00071E24">
      <w:pPr>
        <w:rPr>
          <w:rStyle w:val="CharacterStyle1"/>
          <w:rFonts w:asciiTheme="minorHAnsi" w:hAnsiTheme="minorHAnsi"/>
          <w:b/>
          <w:sz w:val="22"/>
          <w:szCs w:val="22"/>
          <w:u w:val="single"/>
        </w:rPr>
      </w:pPr>
    </w:p>
    <w:tbl>
      <w:tblPr>
        <w:tblW w:w="0" w:type="auto"/>
        <w:tblInd w:w="103" w:type="dxa"/>
        <w:tblLook w:val="04A0"/>
      </w:tblPr>
      <w:tblGrid>
        <w:gridCol w:w="2460"/>
        <w:gridCol w:w="1997"/>
        <w:gridCol w:w="2918"/>
        <w:gridCol w:w="882"/>
        <w:gridCol w:w="882"/>
      </w:tblGrid>
      <w:tr w:rsidR="007C744D" w:rsidRPr="007C744D" w:rsidTr="007C744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7C744D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Organization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7C744D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Process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7C744D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Role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72727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7C744D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Date</w:t>
            </w:r>
          </w:p>
        </w:tc>
      </w:tr>
      <w:tr w:rsidR="007C744D" w:rsidRPr="007C744D" w:rsidTr="007C744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44D" w:rsidRPr="007C744D" w:rsidRDefault="007C744D" w:rsidP="007C744D">
            <w:pPr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44D" w:rsidRPr="007C744D" w:rsidRDefault="007C744D" w:rsidP="007C744D">
            <w:pPr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44D" w:rsidRPr="007C744D" w:rsidRDefault="007C744D" w:rsidP="007C744D">
            <w:pPr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7C744D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From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7C744D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To</w:t>
            </w:r>
          </w:p>
        </w:tc>
      </w:tr>
      <w:tr w:rsidR="007C744D" w:rsidRPr="007C744D" w:rsidTr="007C74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ConcentrixDaksh</w:t>
            </w:r>
            <w:proofErr w:type="spellEnd"/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 xml:space="preserve"> (I) Pvt.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 xml:space="preserve">Reliance </w:t>
            </w:r>
            <w:proofErr w:type="spellStart"/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Jio</w:t>
            </w:r>
            <w:proofErr w:type="spellEnd"/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 xml:space="preserve"> 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9657E0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Team Leader Sales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May '16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Feb '17</w:t>
            </w:r>
          </w:p>
        </w:tc>
      </w:tr>
      <w:tr w:rsidR="007C744D" w:rsidRPr="007C744D" w:rsidTr="007C744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Exl</w:t>
            </w:r>
            <w:proofErr w:type="spellEnd"/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 xml:space="preserve"> Service (I) Pvt.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British Gas Utilities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9657E0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Team Leader Sales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Aug '15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May '16</w:t>
            </w:r>
          </w:p>
        </w:tc>
      </w:tr>
      <w:tr w:rsidR="007C744D" w:rsidRPr="007C744D" w:rsidTr="007C74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44D" w:rsidRPr="007C744D" w:rsidRDefault="007C744D" w:rsidP="007C74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British Gas Utilities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9657E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 xml:space="preserve">Acting Team </w:t>
            </w:r>
            <w:r w:rsidR="009657E0">
              <w:rPr>
                <w:rFonts w:ascii="Calibri" w:eastAsia="Times New Roman" w:hAnsi="Calibri" w:cs="Calibri"/>
                <w:sz w:val="20"/>
                <w:szCs w:val="20"/>
              </w:rPr>
              <w:t>Leader Sales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Oct '13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Aug '15</w:t>
            </w:r>
          </w:p>
        </w:tc>
      </w:tr>
      <w:tr w:rsidR="007C744D" w:rsidRPr="007C744D" w:rsidTr="007C74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44D" w:rsidRPr="007C744D" w:rsidRDefault="007C744D" w:rsidP="007C74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British Gas Utilities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Training &amp;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Jan '12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Oct '13</w:t>
            </w:r>
          </w:p>
        </w:tc>
      </w:tr>
      <w:tr w:rsidR="007C744D" w:rsidRPr="007C744D" w:rsidTr="007C74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44D" w:rsidRPr="007C744D" w:rsidRDefault="007C744D" w:rsidP="007C74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British Gas Utilities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9657E0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Sales Supervisor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Sept '10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Jan '12</w:t>
            </w:r>
          </w:p>
        </w:tc>
      </w:tr>
      <w:tr w:rsidR="007C744D" w:rsidRPr="007C744D" w:rsidTr="007C74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44D" w:rsidRPr="007C744D" w:rsidRDefault="007C744D" w:rsidP="007C74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44D" w:rsidRPr="007C744D" w:rsidRDefault="007C744D" w:rsidP="007C74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44D" w:rsidRPr="007C744D" w:rsidRDefault="007C744D" w:rsidP="007C74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44D" w:rsidRPr="007C744D" w:rsidRDefault="007C744D" w:rsidP="007C74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44D" w:rsidRPr="007C744D" w:rsidRDefault="007C744D" w:rsidP="007C74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744D" w:rsidRPr="007C744D" w:rsidTr="007C74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44D" w:rsidRPr="007C744D" w:rsidRDefault="007C744D" w:rsidP="007C74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Dell Financial Services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9657E0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 xml:space="preserve">Subject Matter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Expert (Upselling)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Mar '09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Sept '10</w:t>
            </w:r>
          </w:p>
        </w:tc>
      </w:tr>
      <w:tr w:rsidR="007C744D" w:rsidRPr="007C744D" w:rsidTr="007C74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44D" w:rsidRPr="007C744D" w:rsidRDefault="007C744D" w:rsidP="007C74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44D" w:rsidRPr="007C744D" w:rsidRDefault="007C744D" w:rsidP="007C74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44D" w:rsidRPr="007C744D" w:rsidRDefault="007C744D" w:rsidP="007C74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44D" w:rsidRPr="007C744D" w:rsidRDefault="007C744D" w:rsidP="007C74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44D" w:rsidRPr="007C744D" w:rsidRDefault="007C744D" w:rsidP="007C74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744D" w:rsidRPr="007C744D" w:rsidTr="007C74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44D" w:rsidRPr="007C744D" w:rsidRDefault="007C744D" w:rsidP="007C74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Dell Customer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9657E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 xml:space="preserve">Subject Matter </w:t>
            </w:r>
            <w:r w:rsidR="009657E0">
              <w:rPr>
                <w:rFonts w:ascii="Calibri" w:eastAsia="Times New Roman" w:hAnsi="Calibri" w:cs="Calibri"/>
                <w:sz w:val="20"/>
                <w:szCs w:val="20"/>
              </w:rPr>
              <w:t xml:space="preserve">Expert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June '07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Mar '09</w:t>
            </w:r>
          </w:p>
        </w:tc>
      </w:tr>
      <w:tr w:rsidR="007C744D" w:rsidRPr="007C744D" w:rsidTr="007C74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44D" w:rsidRPr="007C744D" w:rsidRDefault="007C744D" w:rsidP="007C74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44D" w:rsidRPr="007C744D" w:rsidRDefault="007C744D" w:rsidP="007C74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CCE, Operations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Dec '04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4D" w:rsidRPr="007C744D" w:rsidRDefault="007C744D" w:rsidP="007C744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744D">
              <w:rPr>
                <w:rFonts w:ascii="Calibri" w:eastAsia="Times New Roman" w:hAnsi="Calibri" w:cs="Calibri"/>
                <w:sz w:val="20"/>
                <w:szCs w:val="20"/>
              </w:rPr>
              <w:t>June '07</w:t>
            </w:r>
          </w:p>
        </w:tc>
      </w:tr>
    </w:tbl>
    <w:p w:rsidR="006A68FD" w:rsidRDefault="006A68FD" w:rsidP="008B032C">
      <w:pPr>
        <w:pStyle w:val="Style3"/>
        <w:spacing w:before="144"/>
        <w:rPr>
          <w:rStyle w:val="CharacterStyle2"/>
          <w:rFonts w:asciiTheme="minorHAnsi" w:hAnsiTheme="minorHAnsi" w:cs="Verdana"/>
          <w:b/>
          <w:color w:val="000000"/>
          <w:spacing w:val="-12"/>
          <w:sz w:val="26"/>
          <w:szCs w:val="26"/>
          <w:u w:val="single"/>
        </w:rPr>
      </w:pPr>
      <w:r w:rsidRPr="006A68FD">
        <w:rPr>
          <w:rStyle w:val="CharacterStyle2"/>
          <w:rFonts w:asciiTheme="minorHAnsi" w:hAnsiTheme="minorHAnsi" w:cs="Verdana"/>
          <w:b/>
          <w:color w:val="000000"/>
          <w:spacing w:val="-12"/>
          <w:sz w:val="26"/>
          <w:szCs w:val="26"/>
          <w:u w:val="single"/>
        </w:rPr>
        <w:t>ORGANISATIONAL RESPONSIBILITIES</w:t>
      </w:r>
    </w:p>
    <w:p w:rsidR="00CE7C8E" w:rsidRDefault="00CE7C8E" w:rsidP="008B032C">
      <w:pPr>
        <w:pStyle w:val="Style3"/>
        <w:spacing w:before="144"/>
        <w:rPr>
          <w:rStyle w:val="CharacterStyle2"/>
          <w:rFonts w:asciiTheme="minorHAnsi" w:hAnsiTheme="minorHAnsi" w:cs="Verdana"/>
          <w:b/>
          <w:color w:val="000000"/>
          <w:spacing w:val="-12"/>
          <w:sz w:val="26"/>
          <w:szCs w:val="26"/>
          <w:u w:val="single"/>
        </w:rPr>
      </w:pPr>
    </w:p>
    <w:p w:rsidR="00CE7C8E" w:rsidRDefault="00CE7C8E" w:rsidP="00CE7C8E">
      <w:pPr>
        <w:rPr>
          <w:rStyle w:val="CharacterStyle2"/>
          <w:rFonts w:asciiTheme="minorHAnsi" w:hAnsiTheme="minorHAnsi" w:cs="Verdana"/>
          <w:b/>
          <w:color w:val="000000"/>
          <w:spacing w:val="-12"/>
          <w:sz w:val="22"/>
          <w:szCs w:val="22"/>
          <w:u w:val="single"/>
        </w:rPr>
      </w:pPr>
      <w:r w:rsidRPr="0018198F">
        <w:rPr>
          <w:rStyle w:val="CharacterStyle2"/>
          <w:rFonts w:asciiTheme="minorHAnsi" w:hAnsiTheme="minorHAnsi" w:cs="Verdana"/>
          <w:b/>
          <w:color w:val="000000"/>
          <w:spacing w:val="-4"/>
          <w:sz w:val="22"/>
          <w:szCs w:val="22"/>
          <w:u w:val="single"/>
        </w:rPr>
        <w:t>Respon</w:t>
      </w:r>
      <w:r w:rsidR="006C4CE2">
        <w:rPr>
          <w:rStyle w:val="CharacterStyle2"/>
          <w:rFonts w:asciiTheme="minorHAnsi" w:hAnsiTheme="minorHAnsi" w:cs="Verdana"/>
          <w:b/>
          <w:color w:val="000000"/>
          <w:spacing w:val="-4"/>
          <w:sz w:val="22"/>
          <w:szCs w:val="22"/>
          <w:u w:val="single"/>
        </w:rPr>
        <w:t xml:space="preserve">sibility as </w:t>
      </w:r>
      <w:proofErr w:type="gramStart"/>
      <w:r w:rsidR="006C4CE2">
        <w:rPr>
          <w:rStyle w:val="CharacterStyle2"/>
          <w:rFonts w:asciiTheme="minorHAnsi" w:hAnsiTheme="minorHAnsi" w:cs="Verdana"/>
          <w:b/>
          <w:color w:val="000000"/>
          <w:spacing w:val="-4"/>
          <w:sz w:val="22"/>
          <w:szCs w:val="22"/>
          <w:u w:val="single"/>
        </w:rPr>
        <w:t>an</w:t>
      </w:r>
      <w:proofErr w:type="gramEnd"/>
      <w:r w:rsidR="006C4CE2">
        <w:rPr>
          <w:rStyle w:val="CharacterStyle2"/>
          <w:rFonts w:asciiTheme="minorHAnsi" w:hAnsiTheme="minorHAnsi" w:cs="Verdana"/>
          <w:b/>
          <w:color w:val="000000"/>
          <w:spacing w:val="-4"/>
          <w:sz w:val="22"/>
          <w:szCs w:val="22"/>
          <w:u w:val="single"/>
        </w:rPr>
        <w:t xml:space="preserve"> Team Leader Sales</w:t>
      </w:r>
      <w:r>
        <w:rPr>
          <w:rStyle w:val="CharacterStyle2"/>
          <w:rFonts w:asciiTheme="minorHAnsi" w:hAnsiTheme="minorHAnsi" w:cs="Verdana"/>
          <w:b/>
          <w:color w:val="000000"/>
          <w:spacing w:val="-4"/>
          <w:sz w:val="22"/>
          <w:szCs w:val="22"/>
          <w:u w:val="single"/>
        </w:rPr>
        <w:t>–</w:t>
      </w:r>
      <w:proofErr w:type="spellStart"/>
      <w:r>
        <w:rPr>
          <w:rStyle w:val="CharacterStyle2"/>
          <w:rFonts w:asciiTheme="minorHAnsi" w:hAnsiTheme="minorHAnsi" w:cs="Verdana"/>
          <w:b/>
          <w:color w:val="000000"/>
          <w:spacing w:val="-12"/>
          <w:sz w:val="22"/>
          <w:szCs w:val="22"/>
          <w:u w:val="single"/>
        </w:rPr>
        <w:t>ConcentrixDaksh</w:t>
      </w:r>
      <w:proofErr w:type="spellEnd"/>
      <w:r>
        <w:rPr>
          <w:rStyle w:val="CharacterStyle2"/>
          <w:rFonts w:asciiTheme="minorHAnsi" w:hAnsiTheme="minorHAnsi" w:cs="Verdana"/>
          <w:b/>
          <w:color w:val="000000"/>
          <w:spacing w:val="-12"/>
          <w:sz w:val="22"/>
          <w:szCs w:val="22"/>
          <w:u w:val="single"/>
        </w:rPr>
        <w:t xml:space="preserve"> (I) Pvt. Ltd</w:t>
      </w:r>
    </w:p>
    <w:p w:rsidR="00CE7C8E" w:rsidRPr="0018198F" w:rsidRDefault="00CE7C8E" w:rsidP="00CE7C8E">
      <w:pPr>
        <w:rPr>
          <w:rStyle w:val="CharacterStyle2"/>
          <w:rFonts w:asciiTheme="minorHAnsi" w:hAnsiTheme="minorHAnsi" w:cs="Verdana"/>
          <w:b/>
          <w:color w:val="000000"/>
          <w:spacing w:val="-12"/>
          <w:sz w:val="22"/>
          <w:szCs w:val="22"/>
          <w:u w:val="single"/>
        </w:rPr>
      </w:pPr>
    </w:p>
    <w:p w:rsidR="00466E4C" w:rsidRPr="00CE7C8E" w:rsidRDefault="00CE7C8E" w:rsidP="00CE7C8E">
      <w:pPr>
        <w:pStyle w:val="ListParagraph"/>
        <w:numPr>
          <w:ilvl w:val="0"/>
          <w:numId w:val="14"/>
        </w:numPr>
        <w:rPr>
          <w:rStyle w:val="CharacterStyle1"/>
          <w:rFonts w:asciiTheme="minorHAnsi" w:hAnsiTheme="minorHAnsi" w:cs="Verdana"/>
          <w:color w:val="000000"/>
          <w:spacing w:val="-12"/>
          <w:sz w:val="22"/>
          <w:szCs w:val="22"/>
        </w:rPr>
      </w:pPr>
      <w:r w:rsidRPr="00CE7C8E">
        <w:rPr>
          <w:rStyle w:val="CharacterStyle1"/>
          <w:rFonts w:asciiTheme="minorHAnsi" w:hAnsiTheme="minorHAnsi"/>
          <w:sz w:val="22"/>
          <w:szCs w:val="22"/>
        </w:rPr>
        <w:t>Managing</w:t>
      </w:r>
      <w:r w:rsidR="006C4CE2">
        <w:rPr>
          <w:rStyle w:val="CharacterStyle1"/>
          <w:rFonts w:asciiTheme="minorHAnsi" w:hAnsiTheme="minorHAnsi"/>
          <w:sz w:val="22"/>
          <w:szCs w:val="22"/>
        </w:rPr>
        <w:t xml:space="preserve"> a team of 20 associates Outbound Sales</w:t>
      </w:r>
      <w:r>
        <w:rPr>
          <w:rStyle w:val="CharacterStyle1"/>
          <w:rFonts w:asciiTheme="minorHAnsi" w:hAnsiTheme="minorHAnsi"/>
          <w:sz w:val="22"/>
          <w:szCs w:val="22"/>
        </w:rPr>
        <w:t xml:space="preserve"> who are responsible for</w:t>
      </w:r>
      <w:r w:rsidR="006C4CE2">
        <w:rPr>
          <w:rStyle w:val="CharacterStyle1"/>
          <w:rFonts w:asciiTheme="minorHAnsi" w:hAnsiTheme="minorHAnsi"/>
          <w:sz w:val="22"/>
          <w:szCs w:val="22"/>
        </w:rPr>
        <w:t xml:space="preserve"> meeting targets of new connections for JIO 4G service.</w:t>
      </w:r>
    </w:p>
    <w:p w:rsidR="00CE7C8E" w:rsidRPr="00B630CA" w:rsidRDefault="00B630CA" w:rsidP="00CE7C8E">
      <w:pPr>
        <w:pStyle w:val="ListParagraph"/>
        <w:numPr>
          <w:ilvl w:val="0"/>
          <w:numId w:val="14"/>
        </w:numPr>
        <w:rPr>
          <w:rStyle w:val="CharacterStyle1"/>
          <w:rFonts w:asciiTheme="minorHAnsi" w:hAnsiTheme="minorHAnsi" w:cs="Verdana"/>
          <w:color w:val="000000"/>
          <w:spacing w:val="-12"/>
          <w:sz w:val="22"/>
          <w:szCs w:val="22"/>
        </w:rPr>
      </w:pPr>
      <w:r>
        <w:rPr>
          <w:rStyle w:val="CharacterStyle1"/>
          <w:rFonts w:asciiTheme="minorHAnsi" w:hAnsiTheme="minorHAnsi"/>
          <w:sz w:val="22"/>
          <w:szCs w:val="22"/>
        </w:rPr>
        <w:t>Real Time Detractor feedback monitoring and formulate coaching plan for the advisor based on the TNI</w:t>
      </w:r>
    </w:p>
    <w:p w:rsidR="007C2048" w:rsidRPr="00B630CA" w:rsidRDefault="00B630CA" w:rsidP="00B630CA">
      <w:pPr>
        <w:pStyle w:val="ListParagraph"/>
        <w:numPr>
          <w:ilvl w:val="0"/>
          <w:numId w:val="14"/>
        </w:numPr>
        <w:rPr>
          <w:rStyle w:val="CharacterStyle1"/>
          <w:rFonts w:asciiTheme="minorHAnsi" w:hAnsiTheme="minorHAnsi" w:cs="Verdana"/>
          <w:b/>
          <w:color w:val="000000"/>
          <w:spacing w:val="-4"/>
          <w:sz w:val="22"/>
          <w:szCs w:val="22"/>
        </w:rPr>
      </w:pPr>
      <w:r w:rsidRPr="00B630CA">
        <w:rPr>
          <w:rStyle w:val="CharacterStyle1"/>
          <w:rFonts w:asciiTheme="minorHAnsi" w:hAnsiTheme="minorHAnsi"/>
          <w:spacing w:val="-3"/>
          <w:sz w:val="22"/>
          <w:szCs w:val="22"/>
        </w:rPr>
        <w:t>Managing performance</w:t>
      </w:r>
      <w:r>
        <w:rPr>
          <w:rStyle w:val="CharacterStyle1"/>
          <w:rFonts w:asciiTheme="minorHAnsi" w:hAnsiTheme="minorHAnsi"/>
          <w:spacing w:val="-3"/>
          <w:sz w:val="22"/>
          <w:szCs w:val="22"/>
        </w:rPr>
        <w:t xml:space="preserve"> of the respective team members as per KPIs &amp; SLAs of the business</w:t>
      </w:r>
    </w:p>
    <w:p w:rsidR="00205696" w:rsidRPr="006C4CE2" w:rsidRDefault="00B630CA" w:rsidP="006C4CE2">
      <w:pPr>
        <w:pStyle w:val="ListParagraph"/>
        <w:numPr>
          <w:ilvl w:val="0"/>
          <w:numId w:val="14"/>
        </w:numPr>
        <w:rPr>
          <w:rStyle w:val="CharacterStyle1"/>
          <w:rFonts w:asciiTheme="minorHAnsi" w:hAnsiTheme="minorHAnsi" w:cs="Verdana"/>
          <w:b/>
          <w:color w:val="000000"/>
          <w:spacing w:val="-4"/>
          <w:sz w:val="22"/>
          <w:szCs w:val="22"/>
        </w:rPr>
      </w:pPr>
      <w:r>
        <w:rPr>
          <w:rStyle w:val="CharacterStyle1"/>
          <w:rFonts w:asciiTheme="minorHAnsi" w:hAnsiTheme="minorHAnsi"/>
          <w:spacing w:val="-3"/>
          <w:sz w:val="22"/>
          <w:szCs w:val="22"/>
        </w:rPr>
        <w:t xml:space="preserve">Rigorous call audits to enhance advisors </w:t>
      </w:r>
      <w:r w:rsidR="00205696">
        <w:rPr>
          <w:rStyle w:val="CharacterStyle1"/>
          <w:rFonts w:asciiTheme="minorHAnsi" w:hAnsiTheme="minorHAnsi"/>
          <w:spacing w:val="-3"/>
          <w:sz w:val="22"/>
          <w:szCs w:val="22"/>
        </w:rPr>
        <w:t>skills and capabilities in terms of product &amp; services</w:t>
      </w:r>
      <w:r w:rsidR="006C4CE2">
        <w:rPr>
          <w:rStyle w:val="CharacterStyle1"/>
          <w:rFonts w:asciiTheme="minorHAnsi" w:hAnsiTheme="minorHAnsi"/>
          <w:spacing w:val="-3"/>
          <w:sz w:val="22"/>
          <w:szCs w:val="22"/>
        </w:rPr>
        <w:t>.</w:t>
      </w:r>
    </w:p>
    <w:p w:rsidR="00205696" w:rsidRPr="00205696" w:rsidRDefault="00205696" w:rsidP="00205696">
      <w:pPr>
        <w:pStyle w:val="ListParagraph"/>
        <w:rPr>
          <w:rStyle w:val="CharacterStyle1"/>
          <w:rFonts w:asciiTheme="minorHAnsi" w:hAnsiTheme="minorHAnsi" w:cs="Verdana"/>
          <w:b/>
          <w:color w:val="000000"/>
          <w:spacing w:val="-4"/>
          <w:sz w:val="22"/>
          <w:szCs w:val="22"/>
        </w:rPr>
      </w:pPr>
    </w:p>
    <w:p w:rsidR="00205696" w:rsidRPr="00205696" w:rsidRDefault="00205696" w:rsidP="00205696">
      <w:pPr>
        <w:pStyle w:val="ListParagraph"/>
        <w:rPr>
          <w:rStyle w:val="CharacterStyle2"/>
          <w:rFonts w:asciiTheme="minorHAnsi" w:hAnsiTheme="minorHAnsi" w:cs="Verdana"/>
          <w:b/>
          <w:color w:val="000000"/>
          <w:spacing w:val="-4"/>
          <w:sz w:val="22"/>
          <w:szCs w:val="22"/>
        </w:rPr>
      </w:pPr>
    </w:p>
    <w:p w:rsidR="008B032C" w:rsidRPr="0018198F" w:rsidRDefault="008B032C" w:rsidP="008B032C">
      <w:pPr>
        <w:rPr>
          <w:rStyle w:val="CharacterStyle2"/>
          <w:rFonts w:asciiTheme="minorHAnsi" w:hAnsiTheme="minorHAnsi" w:cs="Verdana"/>
          <w:b/>
          <w:color w:val="000000"/>
          <w:spacing w:val="-12"/>
          <w:sz w:val="22"/>
          <w:szCs w:val="22"/>
          <w:u w:val="single"/>
        </w:rPr>
      </w:pPr>
      <w:r w:rsidRPr="0018198F">
        <w:rPr>
          <w:rStyle w:val="CharacterStyle2"/>
          <w:rFonts w:asciiTheme="minorHAnsi" w:hAnsiTheme="minorHAnsi" w:cs="Verdana"/>
          <w:b/>
          <w:color w:val="000000"/>
          <w:spacing w:val="-4"/>
          <w:sz w:val="22"/>
          <w:szCs w:val="22"/>
          <w:u w:val="single"/>
        </w:rPr>
        <w:t>Respon</w:t>
      </w:r>
      <w:r w:rsidR="006C4CE2">
        <w:rPr>
          <w:rStyle w:val="CharacterStyle2"/>
          <w:rFonts w:asciiTheme="minorHAnsi" w:hAnsiTheme="minorHAnsi" w:cs="Verdana"/>
          <w:b/>
          <w:color w:val="000000"/>
          <w:spacing w:val="-4"/>
          <w:sz w:val="22"/>
          <w:szCs w:val="22"/>
          <w:u w:val="single"/>
        </w:rPr>
        <w:t xml:space="preserve">sibility as </w:t>
      </w:r>
      <w:proofErr w:type="gramStart"/>
      <w:r w:rsidR="006C4CE2">
        <w:rPr>
          <w:rStyle w:val="CharacterStyle2"/>
          <w:rFonts w:asciiTheme="minorHAnsi" w:hAnsiTheme="minorHAnsi" w:cs="Verdana"/>
          <w:b/>
          <w:color w:val="000000"/>
          <w:spacing w:val="-4"/>
          <w:sz w:val="22"/>
          <w:szCs w:val="22"/>
          <w:u w:val="single"/>
        </w:rPr>
        <w:t>an</w:t>
      </w:r>
      <w:proofErr w:type="gramEnd"/>
      <w:r w:rsidR="006C4CE2">
        <w:rPr>
          <w:rStyle w:val="CharacterStyle2"/>
          <w:rFonts w:asciiTheme="minorHAnsi" w:hAnsiTheme="minorHAnsi" w:cs="Verdana"/>
          <w:b/>
          <w:color w:val="000000"/>
          <w:spacing w:val="-4"/>
          <w:sz w:val="22"/>
          <w:szCs w:val="22"/>
          <w:u w:val="single"/>
        </w:rPr>
        <w:t xml:space="preserve"> Team leader</w:t>
      </w:r>
      <w:r w:rsidR="002803A9">
        <w:rPr>
          <w:rStyle w:val="CharacterStyle2"/>
          <w:rFonts w:asciiTheme="minorHAnsi" w:hAnsiTheme="minorHAnsi" w:cs="Verdana"/>
          <w:b/>
          <w:color w:val="000000"/>
          <w:spacing w:val="-4"/>
          <w:sz w:val="22"/>
          <w:szCs w:val="22"/>
          <w:u w:val="single"/>
        </w:rPr>
        <w:t>, (Sales)</w:t>
      </w:r>
      <w:r w:rsidRPr="0018198F">
        <w:rPr>
          <w:rStyle w:val="CharacterStyle2"/>
          <w:rFonts w:asciiTheme="minorHAnsi" w:hAnsiTheme="minorHAnsi" w:cs="Verdana"/>
          <w:b/>
          <w:color w:val="000000"/>
          <w:spacing w:val="-4"/>
          <w:sz w:val="22"/>
          <w:szCs w:val="22"/>
          <w:u w:val="single"/>
        </w:rPr>
        <w:t>-</w:t>
      </w:r>
      <w:r w:rsidRPr="0018198F">
        <w:rPr>
          <w:rStyle w:val="CharacterStyle2"/>
          <w:rFonts w:asciiTheme="minorHAnsi" w:hAnsiTheme="minorHAnsi" w:cs="Verdana"/>
          <w:b/>
          <w:color w:val="000000"/>
          <w:spacing w:val="-12"/>
          <w:sz w:val="22"/>
          <w:szCs w:val="22"/>
          <w:u w:val="single"/>
        </w:rPr>
        <w:t>EXL Service.com (I) Pvt. Ltd.</w:t>
      </w:r>
    </w:p>
    <w:p w:rsidR="008B032C" w:rsidRPr="006C4CE2" w:rsidRDefault="008B032C" w:rsidP="006C4CE2">
      <w:pPr>
        <w:pStyle w:val="ListParagraph"/>
        <w:numPr>
          <w:ilvl w:val="0"/>
          <w:numId w:val="6"/>
        </w:numPr>
        <w:rPr>
          <w:rStyle w:val="CharacterStyle1"/>
          <w:rFonts w:asciiTheme="minorHAnsi" w:hAnsiTheme="minorHAnsi" w:cs="Verdana"/>
          <w:color w:val="000000"/>
          <w:sz w:val="22"/>
          <w:szCs w:val="22"/>
        </w:rPr>
      </w:pPr>
      <w:r w:rsidRPr="00920B86">
        <w:rPr>
          <w:rStyle w:val="CharacterStyle1"/>
          <w:rFonts w:asciiTheme="minorHAnsi" w:hAnsiTheme="minorHAnsi"/>
          <w:sz w:val="22"/>
          <w:szCs w:val="22"/>
        </w:rPr>
        <w:t xml:space="preserve">Managing a team of 18-20 associates Inbound and Outbound who were responsible </w:t>
      </w:r>
      <w:r w:rsidRPr="00920B86">
        <w:rPr>
          <w:rStyle w:val="CharacterStyle1"/>
          <w:rFonts w:asciiTheme="minorHAnsi" w:hAnsiTheme="minorHAnsi" w:cs="Verdana"/>
          <w:color w:val="000000"/>
          <w:sz w:val="22"/>
          <w:szCs w:val="22"/>
        </w:rPr>
        <w:t>for the collections of debt through suitable payment arrangements</w:t>
      </w:r>
    </w:p>
    <w:p w:rsidR="008B032C" w:rsidRPr="00920B86" w:rsidRDefault="008B032C" w:rsidP="008B032C">
      <w:pPr>
        <w:pStyle w:val="ListParagraph"/>
        <w:numPr>
          <w:ilvl w:val="0"/>
          <w:numId w:val="6"/>
        </w:numPr>
        <w:rPr>
          <w:rStyle w:val="CharacterStyle1"/>
          <w:rFonts w:asciiTheme="minorHAnsi" w:hAnsiTheme="minorHAnsi"/>
          <w:sz w:val="22"/>
          <w:szCs w:val="22"/>
        </w:rPr>
      </w:pPr>
      <w:r w:rsidRPr="00920B86">
        <w:rPr>
          <w:rStyle w:val="CharacterStyle1"/>
          <w:rFonts w:asciiTheme="minorHAnsi" w:hAnsiTheme="minorHAnsi"/>
          <w:spacing w:val="-3"/>
          <w:sz w:val="22"/>
          <w:szCs w:val="22"/>
        </w:rPr>
        <w:t>Managing the performance of the respective team members according to the KPIs and the SLAs of the business</w:t>
      </w:r>
    </w:p>
    <w:p w:rsidR="008B032C" w:rsidRPr="00920B86" w:rsidRDefault="008B032C" w:rsidP="008B032C">
      <w:pPr>
        <w:pStyle w:val="ListParagraph"/>
        <w:numPr>
          <w:ilvl w:val="0"/>
          <w:numId w:val="6"/>
        </w:numPr>
        <w:rPr>
          <w:rStyle w:val="CharacterStyle1"/>
          <w:rFonts w:asciiTheme="minorHAnsi" w:hAnsiTheme="minorHAnsi"/>
          <w:sz w:val="22"/>
          <w:szCs w:val="22"/>
        </w:rPr>
      </w:pPr>
      <w:r w:rsidRPr="00920B86">
        <w:rPr>
          <w:rStyle w:val="CharacterStyle1"/>
          <w:rFonts w:asciiTheme="minorHAnsi" w:hAnsiTheme="minorHAnsi"/>
          <w:sz w:val="22"/>
          <w:szCs w:val="22"/>
        </w:rPr>
        <w:lastRenderedPageBreak/>
        <w:t>Responsible for coaching and development of the executives</w:t>
      </w:r>
    </w:p>
    <w:p w:rsidR="008B032C" w:rsidRPr="006C4CE2" w:rsidRDefault="008B032C" w:rsidP="006C4CE2">
      <w:pPr>
        <w:pStyle w:val="ListParagraph"/>
        <w:numPr>
          <w:ilvl w:val="0"/>
          <w:numId w:val="6"/>
        </w:numPr>
        <w:rPr>
          <w:rStyle w:val="CharacterStyle1"/>
          <w:rFonts w:asciiTheme="minorHAnsi" w:hAnsiTheme="minorHAnsi"/>
          <w:sz w:val="22"/>
          <w:szCs w:val="22"/>
        </w:rPr>
      </w:pPr>
      <w:r w:rsidRPr="00920B86">
        <w:rPr>
          <w:rStyle w:val="CharacterStyle1"/>
          <w:rFonts w:asciiTheme="minorHAnsi" w:hAnsiTheme="minorHAnsi"/>
          <w:spacing w:val="-3"/>
          <w:sz w:val="22"/>
          <w:szCs w:val="22"/>
        </w:rPr>
        <w:t xml:space="preserve">Following the Performance Development Plan  below quartile executives and </w:t>
      </w:r>
      <w:r w:rsidRPr="00920B86">
        <w:rPr>
          <w:rStyle w:val="CharacterStyle1"/>
          <w:rFonts w:asciiTheme="minorHAnsi" w:hAnsiTheme="minorHAnsi"/>
          <w:sz w:val="22"/>
          <w:szCs w:val="22"/>
        </w:rPr>
        <w:t>ensuring  their improvement</w:t>
      </w:r>
    </w:p>
    <w:p w:rsidR="008B032C" w:rsidRDefault="008B032C" w:rsidP="008B032C">
      <w:pPr>
        <w:pStyle w:val="ListParagraph"/>
        <w:numPr>
          <w:ilvl w:val="0"/>
          <w:numId w:val="6"/>
        </w:numPr>
        <w:rPr>
          <w:rStyle w:val="CharacterStyle1"/>
          <w:rFonts w:asciiTheme="minorHAnsi" w:hAnsiTheme="minorHAnsi"/>
          <w:sz w:val="22"/>
          <w:szCs w:val="22"/>
        </w:rPr>
      </w:pPr>
      <w:r w:rsidRPr="00920B86">
        <w:rPr>
          <w:rStyle w:val="CharacterStyle1"/>
          <w:rFonts w:asciiTheme="minorHAnsi" w:hAnsiTheme="minorHAnsi"/>
          <w:spacing w:val="-2"/>
          <w:sz w:val="22"/>
          <w:szCs w:val="22"/>
        </w:rPr>
        <w:t xml:space="preserve">One on one with the advisors regarding performance and </w:t>
      </w:r>
      <w:r w:rsidRPr="00920B86">
        <w:rPr>
          <w:rStyle w:val="CharacterStyle1"/>
          <w:rFonts w:asciiTheme="minorHAnsi" w:hAnsiTheme="minorHAnsi"/>
          <w:sz w:val="22"/>
          <w:szCs w:val="22"/>
        </w:rPr>
        <w:t>their wellbeing in the organization</w:t>
      </w:r>
    </w:p>
    <w:p w:rsidR="00F03675" w:rsidRDefault="00F03675" w:rsidP="00F03675">
      <w:pPr>
        <w:rPr>
          <w:rStyle w:val="CharacterStyle1"/>
          <w:rFonts w:asciiTheme="minorHAnsi" w:hAnsiTheme="minorHAnsi"/>
          <w:sz w:val="22"/>
          <w:szCs w:val="22"/>
        </w:rPr>
      </w:pPr>
    </w:p>
    <w:p w:rsidR="00F03675" w:rsidRDefault="00F03675" w:rsidP="00F03675">
      <w:pPr>
        <w:rPr>
          <w:rStyle w:val="CharacterStyle1"/>
          <w:rFonts w:asciiTheme="minorHAnsi" w:hAnsiTheme="minorHAnsi"/>
          <w:sz w:val="22"/>
          <w:szCs w:val="22"/>
        </w:rPr>
      </w:pPr>
    </w:p>
    <w:p w:rsidR="00831ADF" w:rsidRDefault="002803A9" w:rsidP="00831ADF">
      <w:pPr>
        <w:rPr>
          <w:rStyle w:val="CharacterStyle2"/>
          <w:rFonts w:asciiTheme="minorHAnsi" w:hAnsiTheme="minorHAnsi" w:cs="Verdana"/>
          <w:b/>
          <w:color w:val="000000"/>
          <w:spacing w:val="-12"/>
          <w:sz w:val="22"/>
          <w:szCs w:val="22"/>
          <w:u w:val="single"/>
        </w:rPr>
      </w:pPr>
      <w:proofErr w:type="gramStart"/>
      <w:r>
        <w:rPr>
          <w:rStyle w:val="CharacterStyle1"/>
          <w:rFonts w:asciiTheme="minorHAnsi" w:hAnsiTheme="minorHAnsi" w:cs="Verdana"/>
          <w:b/>
          <w:color w:val="000000"/>
          <w:spacing w:val="-5"/>
          <w:sz w:val="22"/>
          <w:szCs w:val="22"/>
          <w:u w:val="single"/>
        </w:rPr>
        <w:t>Sales Supervisor</w:t>
      </w:r>
      <w:r w:rsidR="00831ADF" w:rsidRPr="0018198F">
        <w:rPr>
          <w:rStyle w:val="CharacterStyle1"/>
          <w:rFonts w:asciiTheme="minorHAnsi" w:hAnsiTheme="minorHAnsi" w:cs="Verdana"/>
          <w:b/>
          <w:color w:val="000000"/>
          <w:spacing w:val="-5"/>
          <w:sz w:val="22"/>
          <w:szCs w:val="22"/>
          <w:u w:val="single"/>
        </w:rPr>
        <w:t xml:space="preserve"> - </w:t>
      </w:r>
      <w:r w:rsidR="00831ADF" w:rsidRPr="0018198F">
        <w:rPr>
          <w:rStyle w:val="CharacterStyle2"/>
          <w:rFonts w:asciiTheme="minorHAnsi" w:hAnsiTheme="minorHAnsi" w:cs="Verdana"/>
          <w:b/>
          <w:color w:val="000000"/>
          <w:spacing w:val="-12"/>
          <w:sz w:val="22"/>
          <w:szCs w:val="22"/>
          <w:u w:val="single"/>
        </w:rPr>
        <w:t>EXL Service.com (I) Pvt. Ltd.</w:t>
      </w:r>
      <w:proofErr w:type="gramEnd"/>
    </w:p>
    <w:p w:rsidR="00831ADF" w:rsidRDefault="00831ADF" w:rsidP="00831ADF">
      <w:pPr>
        <w:rPr>
          <w:rStyle w:val="CharacterStyle2"/>
          <w:rFonts w:asciiTheme="minorHAnsi" w:hAnsiTheme="minorHAnsi" w:cs="Verdana"/>
          <w:b/>
          <w:color w:val="000000"/>
          <w:spacing w:val="-12"/>
          <w:sz w:val="22"/>
          <w:szCs w:val="22"/>
          <w:u w:val="single"/>
        </w:rPr>
      </w:pPr>
    </w:p>
    <w:p w:rsidR="00831ADF" w:rsidRPr="00BF1439" w:rsidRDefault="00831ADF" w:rsidP="00831ADF">
      <w:pPr>
        <w:pStyle w:val="ListParagraph"/>
        <w:numPr>
          <w:ilvl w:val="0"/>
          <w:numId w:val="12"/>
        </w:numPr>
        <w:rPr>
          <w:rStyle w:val="CharacterStyle1"/>
          <w:rFonts w:asciiTheme="minorHAnsi" w:hAnsiTheme="minorHAnsi"/>
          <w:sz w:val="22"/>
          <w:szCs w:val="22"/>
        </w:rPr>
      </w:pPr>
      <w:r w:rsidRPr="00BF1439">
        <w:rPr>
          <w:rStyle w:val="CharacterStyle1"/>
          <w:rFonts w:asciiTheme="minorHAnsi" w:hAnsiTheme="minorHAnsi"/>
          <w:sz w:val="22"/>
          <w:szCs w:val="22"/>
        </w:rPr>
        <w:t>Monitoring calls of team associates and giving feedback in order to improve their call quality and process knowledge.</w:t>
      </w:r>
    </w:p>
    <w:p w:rsidR="00F03675" w:rsidRDefault="00831ADF" w:rsidP="00831ADF">
      <w:pPr>
        <w:pStyle w:val="ListParagraph"/>
        <w:numPr>
          <w:ilvl w:val="0"/>
          <w:numId w:val="12"/>
        </w:numPr>
        <w:rPr>
          <w:rStyle w:val="CharacterStyle1"/>
          <w:rFonts w:asciiTheme="minorHAnsi" w:hAnsiTheme="minorHAnsi"/>
          <w:sz w:val="22"/>
          <w:szCs w:val="22"/>
        </w:rPr>
      </w:pPr>
      <w:r w:rsidRPr="00831ADF">
        <w:rPr>
          <w:rStyle w:val="CharacterStyle1"/>
          <w:rFonts w:asciiTheme="minorHAnsi" w:hAnsiTheme="minorHAnsi"/>
          <w:sz w:val="22"/>
          <w:szCs w:val="22"/>
        </w:rPr>
        <w:t>Assuring team growth by providing timely data in co-ordination with MIS</w:t>
      </w:r>
    </w:p>
    <w:p w:rsidR="00831ADF" w:rsidRPr="00831ADF" w:rsidRDefault="00BE435E" w:rsidP="00831ADF">
      <w:pPr>
        <w:pStyle w:val="ListParagraph"/>
        <w:numPr>
          <w:ilvl w:val="0"/>
          <w:numId w:val="12"/>
        </w:numPr>
        <w:rPr>
          <w:rStyle w:val="CharacterStyle1"/>
          <w:rFonts w:asciiTheme="minorHAnsi" w:hAnsiTheme="minorHAnsi"/>
          <w:sz w:val="22"/>
          <w:szCs w:val="22"/>
        </w:rPr>
      </w:pPr>
      <w:r>
        <w:rPr>
          <w:rStyle w:val="CharacterStyle1"/>
          <w:rFonts w:asciiTheme="minorHAnsi" w:hAnsiTheme="minorHAnsi"/>
          <w:sz w:val="22"/>
          <w:szCs w:val="22"/>
        </w:rPr>
        <w:t>Worked</w:t>
      </w:r>
      <w:r w:rsidR="00831ADF" w:rsidRPr="00831ADF">
        <w:rPr>
          <w:rStyle w:val="CharacterStyle1"/>
          <w:rFonts w:asciiTheme="minorHAnsi" w:hAnsiTheme="minorHAnsi"/>
          <w:sz w:val="22"/>
          <w:szCs w:val="22"/>
        </w:rPr>
        <w:t xml:space="preserve"> on project which involves participation from all British Gas residential energy sites to conduct weekly conference calls and deliver their thoughts to improve quality met</w:t>
      </w:r>
      <w:bookmarkStart w:id="0" w:name="_GoBack"/>
      <w:bookmarkEnd w:id="0"/>
      <w:r w:rsidR="00831ADF" w:rsidRPr="00831ADF">
        <w:rPr>
          <w:rStyle w:val="CharacterStyle1"/>
          <w:rFonts w:asciiTheme="minorHAnsi" w:hAnsiTheme="minorHAnsi"/>
          <w:sz w:val="22"/>
          <w:szCs w:val="22"/>
        </w:rPr>
        <w:t>rics</w:t>
      </w:r>
    </w:p>
    <w:p w:rsidR="00F03675" w:rsidRPr="00F03675" w:rsidRDefault="00F03675" w:rsidP="00F03675">
      <w:pPr>
        <w:rPr>
          <w:rStyle w:val="CharacterStyle1"/>
          <w:rFonts w:asciiTheme="minorHAnsi" w:hAnsiTheme="minorHAnsi"/>
          <w:sz w:val="22"/>
          <w:szCs w:val="22"/>
        </w:rPr>
      </w:pPr>
    </w:p>
    <w:p w:rsidR="008B032C" w:rsidRPr="00920B86" w:rsidRDefault="008B032C" w:rsidP="008B032C">
      <w:pPr>
        <w:rPr>
          <w:rStyle w:val="CharacterStyle1"/>
          <w:rFonts w:asciiTheme="minorHAnsi" w:hAnsiTheme="minorHAnsi"/>
          <w:sz w:val="22"/>
          <w:szCs w:val="22"/>
        </w:rPr>
      </w:pPr>
    </w:p>
    <w:p w:rsidR="008B032C" w:rsidRDefault="008B032C" w:rsidP="008B032C">
      <w:pPr>
        <w:rPr>
          <w:rStyle w:val="CharacterStyle2"/>
          <w:rFonts w:asciiTheme="minorHAnsi" w:hAnsiTheme="minorHAnsi" w:cs="Verdana"/>
          <w:b/>
          <w:color w:val="000000"/>
          <w:spacing w:val="-12"/>
          <w:sz w:val="22"/>
          <w:szCs w:val="22"/>
          <w:u w:val="single"/>
        </w:rPr>
      </w:pPr>
      <w:r w:rsidRPr="0018198F">
        <w:rPr>
          <w:rStyle w:val="CharacterStyle1"/>
          <w:rFonts w:asciiTheme="minorHAnsi" w:hAnsiTheme="minorHAnsi" w:cs="Verdana"/>
          <w:b/>
          <w:color w:val="000000"/>
          <w:spacing w:val="-5"/>
          <w:sz w:val="22"/>
          <w:szCs w:val="22"/>
          <w:u w:val="single"/>
        </w:rPr>
        <w:t xml:space="preserve">Responsibility as </w:t>
      </w:r>
      <w:proofErr w:type="gramStart"/>
      <w:r w:rsidRPr="0018198F">
        <w:rPr>
          <w:rStyle w:val="CharacterStyle1"/>
          <w:rFonts w:asciiTheme="minorHAnsi" w:hAnsiTheme="minorHAnsi" w:cs="Verdana"/>
          <w:b/>
          <w:color w:val="000000"/>
          <w:spacing w:val="-5"/>
          <w:sz w:val="22"/>
          <w:szCs w:val="22"/>
          <w:u w:val="single"/>
        </w:rPr>
        <w:t>an</w:t>
      </w:r>
      <w:proofErr w:type="gramEnd"/>
      <w:r w:rsidR="002803A9">
        <w:rPr>
          <w:rStyle w:val="CharacterStyle1"/>
          <w:rFonts w:asciiTheme="minorHAnsi" w:hAnsiTheme="minorHAnsi" w:cs="Verdana"/>
          <w:b/>
          <w:color w:val="000000"/>
          <w:spacing w:val="-5"/>
          <w:sz w:val="22"/>
          <w:szCs w:val="22"/>
          <w:u w:val="single"/>
        </w:rPr>
        <w:t xml:space="preserve"> Telesales</w:t>
      </w:r>
      <w:r w:rsidRPr="0018198F">
        <w:rPr>
          <w:rStyle w:val="CharacterStyle1"/>
          <w:rFonts w:asciiTheme="minorHAnsi" w:hAnsiTheme="minorHAnsi" w:cs="Verdana"/>
          <w:b/>
          <w:color w:val="000000"/>
          <w:spacing w:val="-5"/>
          <w:sz w:val="22"/>
          <w:szCs w:val="22"/>
          <w:u w:val="single"/>
        </w:rPr>
        <w:t xml:space="preserve">Executive (Operations) - </w:t>
      </w:r>
      <w:r w:rsidRPr="0018198F">
        <w:rPr>
          <w:rStyle w:val="CharacterStyle2"/>
          <w:rFonts w:asciiTheme="minorHAnsi" w:hAnsiTheme="minorHAnsi" w:cs="Verdana"/>
          <w:b/>
          <w:color w:val="000000"/>
          <w:spacing w:val="-12"/>
          <w:sz w:val="22"/>
          <w:szCs w:val="22"/>
          <w:u w:val="single"/>
        </w:rPr>
        <w:t>EXL Service.com (I) Pvt. Ltd.</w:t>
      </w:r>
    </w:p>
    <w:p w:rsidR="00F03675" w:rsidRPr="0018198F" w:rsidRDefault="00F03675" w:rsidP="008B032C">
      <w:pPr>
        <w:rPr>
          <w:rStyle w:val="CharacterStyle1"/>
          <w:rFonts w:asciiTheme="minorHAnsi" w:hAnsiTheme="minorHAnsi" w:cs="Verdana"/>
          <w:b/>
          <w:color w:val="000000"/>
          <w:spacing w:val="-12"/>
          <w:sz w:val="22"/>
          <w:szCs w:val="22"/>
          <w:u w:val="single"/>
        </w:rPr>
      </w:pPr>
    </w:p>
    <w:p w:rsidR="008B032C" w:rsidRPr="00920B86" w:rsidRDefault="002803A9" w:rsidP="008B032C">
      <w:pPr>
        <w:pStyle w:val="ListParagraph"/>
        <w:numPr>
          <w:ilvl w:val="0"/>
          <w:numId w:val="7"/>
        </w:numPr>
        <w:rPr>
          <w:rStyle w:val="CharacterStyle1"/>
          <w:rFonts w:asciiTheme="minorHAnsi" w:hAnsiTheme="minorHAnsi" w:cs="Verdana"/>
          <w:color w:val="000000"/>
          <w:sz w:val="22"/>
          <w:szCs w:val="22"/>
        </w:rPr>
      </w:pPr>
      <w:r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  <w:t>Responsible for handling and selling the u</w:t>
      </w:r>
      <w:r w:rsidR="008B032C" w:rsidRPr="00920B86">
        <w:rPr>
          <w:rStyle w:val="CharacterStyle1"/>
          <w:rFonts w:asciiTheme="minorHAnsi" w:hAnsiTheme="minorHAnsi" w:cs="Verdana"/>
          <w:color w:val="000000"/>
          <w:spacing w:val="-5"/>
          <w:sz w:val="22"/>
          <w:szCs w:val="22"/>
        </w:rPr>
        <w:t xml:space="preserve">tilities of British Gas. </w:t>
      </w:r>
    </w:p>
    <w:p w:rsidR="008B032C" w:rsidRPr="00920B86" w:rsidRDefault="008B032C" w:rsidP="008B032C">
      <w:pPr>
        <w:pStyle w:val="ListParagraph"/>
        <w:numPr>
          <w:ilvl w:val="0"/>
          <w:numId w:val="7"/>
        </w:numPr>
        <w:rPr>
          <w:rStyle w:val="CharacterStyle1"/>
          <w:rFonts w:asciiTheme="minorHAnsi" w:hAnsiTheme="minorHAnsi" w:cs="Verdana"/>
          <w:color w:val="000000"/>
          <w:sz w:val="22"/>
          <w:szCs w:val="22"/>
        </w:rPr>
      </w:pPr>
      <w:r w:rsidRPr="00920B86">
        <w:rPr>
          <w:rStyle w:val="CharacterStyle1"/>
          <w:rFonts w:asciiTheme="minorHAnsi" w:hAnsiTheme="minorHAnsi" w:cs="Verdana"/>
          <w:color w:val="000000"/>
          <w:sz w:val="22"/>
          <w:szCs w:val="22"/>
        </w:rPr>
        <w:t>Responsible for the collections of debt and securing the future gas and electricity consumption through suitable payment arrangements.</w:t>
      </w:r>
    </w:p>
    <w:p w:rsidR="008B032C" w:rsidRPr="00920B86" w:rsidRDefault="008B032C" w:rsidP="008B032C">
      <w:pPr>
        <w:rPr>
          <w:rStyle w:val="CharacterStyle1"/>
          <w:rFonts w:asciiTheme="minorHAnsi" w:hAnsiTheme="minorHAnsi" w:cs="Verdana"/>
          <w:color w:val="000000"/>
          <w:sz w:val="22"/>
          <w:szCs w:val="22"/>
        </w:rPr>
      </w:pPr>
    </w:p>
    <w:p w:rsidR="008B032C" w:rsidRPr="00920B86" w:rsidRDefault="008B032C" w:rsidP="008B032C">
      <w:pPr>
        <w:rPr>
          <w:rStyle w:val="CharacterStyle1"/>
          <w:rFonts w:asciiTheme="minorHAnsi" w:hAnsiTheme="minorHAnsi" w:cs="Verdana"/>
          <w:color w:val="000000"/>
          <w:sz w:val="22"/>
          <w:szCs w:val="22"/>
        </w:rPr>
      </w:pPr>
    </w:p>
    <w:p w:rsidR="006A68FD" w:rsidRPr="006A68FD" w:rsidRDefault="006A68FD" w:rsidP="006A68FD">
      <w:pPr>
        <w:rPr>
          <w:rStyle w:val="CharacterStyle1"/>
          <w:rFonts w:asciiTheme="minorHAnsi" w:hAnsiTheme="minorHAnsi" w:cs="Verdana"/>
          <w:b/>
          <w:color w:val="000000"/>
          <w:sz w:val="22"/>
          <w:szCs w:val="22"/>
          <w:u w:val="single"/>
        </w:rPr>
      </w:pPr>
      <w:r w:rsidRPr="006A68FD">
        <w:rPr>
          <w:rStyle w:val="CharacterStyle1"/>
          <w:rFonts w:asciiTheme="minorHAnsi" w:hAnsiTheme="minorHAnsi" w:cs="Verdana"/>
          <w:b/>
          <w:color w:val="000000"/>
          <w:sz w:val="22"/>
          <w:szCs w:val="22"/>
          <w:u w:val="single"/>
        </w:rPr>
        <w:t>ACADEMIA</w:t>
      </w:r>
    </w:p>
    <w:p w:rsidR="008B032C" w:rsidRPr="00920B86" w:rsidRDefault="009C5E19" w:rsidP="009C5E19">
      <w:pPr>
        <w:pStyle w:val="ListParagraph"/>
        <w:numPr>
          <w:ilvl w:val="0"/>
          <w:numId w:val="8"/>
        </w:numPr>
        <w:rPr>
          <w:rStyle w:val="CharacterStyle1"/>
          <w:rFonts w:asciiTheme="minorHAnsi" w:hAnsiTheme="minorHAnsi" w:cs="Verdana"/>
          <w:color w:val="000000"/>
          <w:sz w:val="22"/>
          <w:szCs w:val="22"/>
        </w:rPr>
      </w:pPr>
      <w:r w:rsidRPr="009C5E19">
        <w:rPr>
          <w:rStyle w:val="CharacterStyle1"/>
          <w:rFonts w:asciiTheme="minorHAnsi" w:hAnsiTheme="minorHAnsi" w:cs="Verdana"/>
          <w:color w:val="000000"/>
          <w:sz w:val="22"/>
          <w:szCs w:val="22"/>
        </w:rPr>
        <w:t>K.D College Of Commerce (</w:t>
      </w:r>
      <w:proofErr w:type="spellStart"/>
      <w:r w:rsidRPr="009C5E19">
        <w:rPr>
          <w:rStyle w:val="CharacterStyle1"/>
          <w:rFonts w:asciiTheme="minorHAnsi" w:hAnsiTheme="minorHAnsi" w:cs="Verdana"/>
          <w:color w:val="000000"/>
          <w:sz w:val="22"/>
          <w:szCs w:val="22"/>
        </w:rPr>
        <w:t>Vidyasagar</w:t>
      </w:r>
      <w:proofErr w:type="spellEnd"/>
      <w:r w:rsidRPr="009C5E19">
        <w:rPr>
          <w:rStyle w:val="CharacterStyle1"/>
          <w:rFonts w:asciiTheme="minorHAnsi" w:hAnsiTheme="minorHAnsi" w:cs="Verdana"/>
          <w:color w:val="000000"/>
          <w:sz w:val="22"/>
          <w:szCs w:val="22"/>
        </w:rPr>
        <w:t xml:space="preserve"> University)  </w:t>
      </w:r>
      <w:proofErr w:type="spellStart"/>
      <w:r w:rsidRPr="009C5E19">
        <w:rPr>
          <w:rStyle w:val="CharacterStyle1"/>
          <w:rFonts w:asciiTheme="minorHAnsi" w:hAnsiTheme="minorHAnsi" w:cs="Verdana"/>
          <w:color w:val="000000"/>
          <w:sz w:val="22"/>
          <w:szCs w:val="22"/>
        </w:rPr>
        <w:t>Midnapore</w:t>
      </w:r>
      <w:proofErr w:type="spellEnd"/>
      <w:r w:rsidRPr="009C5E19">
        <w:rPr>
          <w:rStyle w:val="CharacterStyle1"/>
          <w:rFonts w:asciiTheme="minorHAnsi" w:hAnsiTheme="minorHAnsi" w:cs="Verdana"/>
          <w:color w:val="000000"/>
          <w:sz w:val="22"/>
          <w:szCs w:val="22"/>
        </w:rPr>
        <w:t>, West Bengal India  Graduation (B.Com)</w:t>
      </w:r>
    </w:p>
    <w:p w:rsidR="008B032C" w:rsidRDefault="009C5E19" w:rsidP="009C5E19">
      <w:pPr>
        <w:pStyle w:val="ListParagraph"/>
        <w:numPr>
          <w:ilvl w:val="0"/>
          <w:numId w:val="8"/>
        </w:numPr>
        <w:rPr>
          <w:rStyle w:val="CharacterStyle1"/>
          <w:rFonts w:asciiTheme="minorHAnsi" w:hAnsiTheme="minorHAnsi" w:cs="Verdana"/>
          <w:color w:val="000000"/>
          <w:sz w:val="22"/>
          <w:szCs w:val="22"/>
        </w:rPr>
      </w:pPr>
      <w:r w:rsidRPr="009C5E19">
        <w:rPr>
          <w:rStyle w:val="CharacterStyle1"/>
          <w:rFonts w:asciiTheme="minorHAnsi" w:hAnsiTheme="minorHAnsi" w:cs="Verdana"/>
          <w:color w:val="000000"/>
          <w:sz w:val="22"/>
          <w:szCs w:val="22"/>
        </w:rPr>
        <w:t xml:space="preserve">Sacred Heart High School  </w:t>
      </w:r>
      <w:proofErr w:type="spellStart"/>
      <w:r w:rsidRPr="009C5E19">
        <w:rPr>
          <w:rStyle w:val="CharacterStyle1"/>
          <w:rFonts w:asciiTheme="minorHAnsi" w:hAnsiTheme="minorHAnsi" w:cs="Verdana"/>
          <w:color w:val="000000"/>
          <w:sz w:val="22"/>
          <w:szCs w:val="22"/>
        </w:rPr>
        <w:t>Kharagpur</w:t>
      </w:r>
      <w:proofErr w:type="spellEnd"/>
      <w:r w:rsidRPr="009C5E19">
        <w:rPr>
          <w:rStyle w:val="CharacterStyle1"/>
          <w:rFonts w:asciiTheme="minorHAnsi" w:hAnsiTheme="minorHAnsi" w:cs="Verdana"/>
          <w:color w:val="000000"/>
          <w:sz w:val="22"/>
          <w:szCs w:val="22"/>
        </w:rPr>
        <w:t xml:space="preserve">, West Bengal India  </w:t>
      </w:r>
      <w:r>
        <w:rPr>
          <w:rStyle w:val="CharacterStyle1"/>
          <w:rFonts w:asciiTheme="minorHAnsi" w:hAnsiTheme="minorHAnsi" w:cs="Verdana"/>
          <w:color w:val="000000"/>
          <w:sz w:val="22"/>
          <w:szCs w:val="22"/>
        </w:rPr>
        <w:t>ISC</w:t>
      </w:r>
      <w:r w:rsidRPr="009C5E19">
        <w:rPr>
          <w:rStyle w:val="CharacterStyle1"/>
          <w:rFonts w:asciiTheme="minorHAnsi" w:hAnsiTheme="minorHAnsi" w:cs="Verdana"/>
          <w:color w:val="000000"/>
          <w:sz w:val="22"/>
          <w:szCs w:val="22"/>
        </w:rPr>
        <w:t>(Commerce)</w:t>
      </w:r>
    </w:p>
    <w:p w:rsidR="00EB1BEE" w:rsidRPr="009C5E19" w:rsidRDefault="009C5E19" w:rsidP="009C5E19">
      <w:pPr>
        <w:pStyle w:val="NoSpacing"/>
        <w:numPr>
          <w:ilvl w:val="0"/>
          <w:numId w:val="8"/>
        </w:numPr>
        <w:rPr>
          <w:rStyle w:val="CharacterStyle1"/>
          <w:rFonts w:asciiTheme="minorHAnsi" w:hAnsiTheme="minorHAnsi" w:cs="Verdana"/>
          <w:b/>
          <w:color w:val="000000"/>
          <w:spacing w:val="-5"/>
          <w:sz w:val="22"/>
          <w:szCs w:val="22"/>
          <w:u w:val="single"/>
        </w:rPr>
      </w:pPr>
      <w:r>
        <w:rPr>
          <w:rStyle w:val="CharacterStyle1"/>
          <w:rFonts w:asciiTheme="minorHAnsi" w:hAnsiTheme="minorHAnsi" w:cs="Verdana"/>
          <w:color w:val="000000"/>
          <w:sz w:val="22"/>
          <w:szCs w:val="22"/>
        </w:rPr>
        <w:t>S</w:t>
      </w:r>
      <w:r w:rsidRPr="009C5E19">
        <w:rPr>
          <w:rStyle w:val="CharacterStyle1"/>
          <w:rFonts w:asciiTheme="minorHAnsi" w:hAnsiTheme="minorHAnsi" w:cs="Verdana"/>
          <w:color w:val="000000"/>
          <w:sz w:val="22"/>
          <w:szCs w:val="22"/>
        </w:rPr>
        <w:t xml:space="preserve">acred Heart School  </w:t>
      </w:r>
      <w:proofErr w:type="spellStart"/>
      <w:r w:rsidRPr="009C5E19">
        <w:rPr>
          <w:rStyle w:val="CharacterStyle1"/>
          <w:rFonts w:asciiTheme="minorHAnsi" w:hAnsiTheme="minorHAnsi" w:cs="Verdana"/>
          <w:color w:val="000000"/>
          <w:sz w:val="22"/>
          <w:szCs w:val="22"/>
        </w:rPr>
        <w:t>Kharagpur</w:t>
      </w:r>
      <w:proofErr w:type="spellEnd"/>
      <w:r w:rsidRPr="009C5E19">
        <w:rPr>
          <w:rStyle w:val="CharacterStyle1"/>
          <w:rFonts w:asciiTheme="minorHAnsi" w:hAnsiTheme="minorHAnsi" w:cs="Verdana"/>
          <w:color w:val="000000"/>
          <w:sz w:val="22"/>
          <w:szCs w:val="22"/>
        </w:rPr>
        <w:t xml:space="preserve">, West Bengal India  </w:t>
      </w:r>
      <w:r>
        <w:rPr>
          <w:rStyle w:val="CharacterStyle1"/>
          <w:rFonts w:asciiTheme="minorHAnsi" w:hAnsiTheme="minorHAnsi" w:cs="Verdana"/>
          <w:color w:val="000000"/>
          <w:sz w:val="22"/>
          <w:szCs w:val="22"/>
        </w:rPr>
        <w:t>ICSE</w:t>
      </w:r>
    </w:p>
    <w:p w:rsidR="009C5E19" w:rsidRPr="009C5E19" w:rsidRDefault="009C5E19" w:rsidP="009C5E19">
      <w:pPr>
        <w:pStyle w:val="NoSpacing"/>
        <w:ind w:left="720"/>
        <w:rPr>
          <w:rStyle w:val="CharacterStyle1"/>
          <w:rFonts w:asciiTheme="minorHAnsi" w:hAnsiTheme="minorHAnsi" w:cs="Verdana"/>
          <w:b/>
          <w:color w:val="000000"/>
          <w:spacing w:val="-5"/>
          <w:sz w:val="22"/>
          <w:szCs w:val="22"/>
          <w:u w:val="single"/>
        </w:rPr>
      </w:pPr>
    </w:p>
    <w:p w:rsidR="009C5E19" w:rsidRPr="00920B86" w:rsidRDefault="009C5E19" w:rsidP="009C5E19">
      <w:pPr>
        <w:pStyle w:val="NoSpacing"/>
        <w:ind w:left="720"/>
        <w:rPr>
          <w:rStyle w:val="CharacterStyle1"/>
          <w:rFonts w:asciiTheme="minorHAnsi" w:hAnsiTheme="minorHAnsi" w:cs="Verdana"/>
          <w:b/>
          <w:color w:val="000000"/>
          <w:spacing w:val="-5"/>
          <w:sz w:val="22"/>
          <w:szCs w:val="22"/>
          <w:u w:val="single"/>
        </w:rPr>
      </w:pPr>
    </w:p>
    <w:p w:rsidR="00A93811" w:rsidRPr="00920B86" w:rsidRDefault="00A93811" w:rsidP="00920B86">
      <w:pPr>
        <w:pStyle w:val="NoSpacing"/>
        <w:rPr>
          <w:rStyle w:val="CharacterStyle1"/>
          <w:rFonts w:asciiTheme="minorHAnsi" w:hAnsiTheme="minorHAnsi" w:cs="Verdana"/>
          <w:color w:val="000000"/>
          <w:sz w:val="22"/>
          <w:szCs w:val="22"/>
        </w:rPr>
      </w:pPr>
    </w:p>
    <w:p w:rsidR="00A93811" w:rsidRDefault="00A93811" w:rsidP="00920B86">
      <w:pPr>
        <w:pStyle w:val="NoSpacing"/>
        <w:rPr>
          <w:rStyle w:val="CharacterStyle1"/>
          <w:rFonts w:asciiTheme="minorHAnsi" w:hAnsiTheme="minorHAnsi" w:cs="Verdana"/>
          <w:b/>
          <w:color w:val="000000"/>
          <w:sz w:val="22"/>
          <w:szCs w:val="22"/>
          <w:u w:val="single"/>
        </w:rPr>
      </w:pPr>
      <w:r w:rsidRPr="00920B86">
        <w:rPr>
          <w:rStyle w:val="CharacterStyle1"/>
          <w:rFonts w:asciiTheme="minorHAnsi" w:hAnsiTheme="minorHAnsi" w:cs="Verdana"/>
          <w:b/>
          <w:color w:val="000000"/>
          <w:sz w:val="22"/>
          <w:szCs w:val="22"/>
          <w:u w:val="single"/>
        </w:rPr>
        <w:t>DECLARATION</w:t>
      </w:r>
    </w:p>
    <w:p w:rsidR="00D1654E" w:rsidRPr="00DE199E" w:rsidRDefault="00D1654E" w:rsidP="00920B86">
      <w:pPr>
        <w:pStyle w:val="NoSpacing"/>
        <w:rPr>
          <w:rStyle w:val="CharacterStyle1"/>
          <w:rFonts w:asciiTheme="minorHAnsi" w:hAnsiTheme="minorHAnsi" w:cs="Verdana"/>
          <w:b/>
          <w:color w:val="000000"/>
          <w:sz w:val="22"/>
          <w:szCs w:val="22"/>
          <w:u w:val="single"/>
        </w:rPr>
      </w:pPr>
    </w:p>
    <w:p w:rsidR="00037B65" w:rsidRPr="00920B86" w:rsidRDefault="00A93811" w:rsidP="00920B86">
      <w:pPr>
        <w:pStyle w:val="NoSpacing"/>
        <w:rPr>
          <w:rStyle w:val="CharacterStyle1"/>
          <w:rFonts w:asciiTheme="minorHAnsi" w:hAnsiTheme="minorHAnsi" w:cs="Verdana"/>
          <w:color w:val="000000"/>
          <w:sz w:val="22"/>
          <w:szCs w:val="22"/>
        </w:rPr>
      </w:pPr>
      <w:r w:rsidRPr="00920B86">
        <w:rPr>
          <w:rStyle w:val="CharacterStyle1"/>
          <w:rFonts w:asciiTheme="minorHAnsi" w:hAnsiTheme="minorHAnsi" w:cs="Verdana"/>
          <w:color w:val="000000"/>
          <w:sz w:val="22"/>
          <w:szCs w:val="22"/>
        </w:rPr>
        <w:t>I hereby declare that the above written particulars are true to the best of my knowledge and belief.</w:t>
      </w:r>
    </w:p>
    <w:p w:rsidR="00086323" w:rsidRPr="00920B86" w:rsidRDefault="00086323" w:rsidP="00920B86">
      <w:pPr>
        <w:pStyle w:val="NoSpacing"/>
        <w:rPr>
          <w:rStyle w:val="CharacterStyle1"/>
          <w:rFonts w:asciiTheme="minorHAnsi" w:hAnsiTheme="minorHAnsi" w:cs="Verdana"/>
          <w:b/>
          <w:color w:val="000000"/>
          <w:sz w:val="22"/>
          <w:szCs w:val="22"/>
        </w:rPr>
      </w:pPr>
    </w:p>
    <w:p w:rsidR="00086323" w:rsidRPr="00920B86" w:rsidRDefault="00086323" w:rsidP="00920B86">
      <w:pPr>
        <w:pStyle w:val="NoSpacing"/>
        <w:rPr>
          <w:rStyle w:val="CharacterStyle1"/>
          <w:rFonts w:asciiTheme="minorHAnsi" w:hAnsiTheme="minorHAnsi" w:cs="Verdana"/>
          <w:b/>
          <w:color w:val="000000"/>
          <w:sz w:val="22"/>
          <w:szCs w:val="22"/>
        </w:rPr>
      </w:pPr>
    </w:p>
    <w:p w:rsidR="00086323" w:rsidRPr="00920B86" w:rsidRDefault="00086323" w:rsidP="00920B86">
      <w:pPr>
        <w:pStyle w:val="NoSpacing"/>
        <w:rPr>
          <w:rStyle w:val="CharacterStyle1"/>
          <w:rFonts w:asciiTheme="minorHAnsi" w:hAnsiTheme="minorHAnsi" w:cs="Verdana"/>
          <w:b/>
          <w:color w:val="000000"/>
          <w:sz w:val="22"/>
          <w:szCs w:val="22"/>
        </w:rPr>
      </w:pPr>
      <w:r w:rsidRPr="00920B86">
        <w:rPr>
          <w:rStyle w:val="CharacterStyle1"/>
          <w:rFonts w:asciiTheme="minorHAnsi" w:hAnsiTheme="minorHAnsi" w:cs="Verdana"/>
          <w:b/>
          <w:color w:val="000000"/>
          <w:sz w:val="22"/>
          <w:szCs w:val="22"/>
        </w:rPr>
        <w:t xml:space="preserve">DATE:                                                                                                     PLACE:                                                 </w:t>
      </w:r>
    </w:p>
    <w:p w:rsidR="00086323" w:rsidRPr="00920B86" w:rsidRDefault="00086323" w:rsidP="00920B86">
      <w:pPr>
        <w:pStyle w:val="NoSpacing"/>
        <w:rPr>
          <w:rStyle w:val="CharacterStyle1"/>
          <w:rFonts w:asciiTheme="minorHAnsi" w:hAnsiTheme="minorHAnsi" w:cs="Verdana"/>
          <w:b/>
          <w:color w:val="000000"/>
          <w:sz w:val="22"/>
          <w:szCs w:val="22"/>
        </w:rPr>
      </w:pPr>
    </w:p>
    <w:p w:rsidR="00086323" w:rsidRPr="00920B86" w:rsidRDefault="00086323" w:rsidP="00920B86">
      <w:pPr>
        <w:pStyle w:val="NoSpacing"/>
        <w:rPr>
          <w:rStyle w:val="CharacterStyle1"/>
          <w:rFonts w:asciiTheme="minorHAnsi" w:hAnsiTheme="minorHAnsi" w:cs="Verdana"/>
          <w:b/>
          <w:color w:val="000000"/>
          <w:sz w:val="22"/>
          <w:szCs w:val="22"/>
        </w:rPr>
      </w:pPr>
    </w:p>
    <w:p w:rsidR="00037B65" w:rsidRDefault="00037B65" w:rsidP="00E53D47">
      <w:pPr>
        <w:rPr>
          <w:rStyle w:val="CharacterStyle1"/>
          <w:rFonts w:ascii="Calibri" w:cs="Verdana"/>
          <w:color w:val="000000"/>
        </w:rPr>
      </w:pPr>
    </w:p>
    <w:p w:rsidR="00E53D47" w:rsidRDefault="00E53D47" w:rsidP="00E53D47">
      <w:pPr>
        <w:rPr>
          <w:rStyle w:val="CharacterStyle1"/>
          <w:rFonts w:ascii="Calibri" w:cs="Verdana"/>
          <w:color w:val="000000"/>
        </w:rPr>
      </w:pPr>
    </w:p>
    <w:p w:rsidR="00E53D47" w:rsidRPr="00E53D47" w:rsidRDefault="00E53D47" w:rsidP="00E53D47">
      <w:pPr>
        <w:rPr>
          <w:rStyle w:val="CharacterStyle1"/>
          <w:rFonts w:ascii="Calibri" w:cs="Verdana"/>
          <w:color w:val="000000"/>
        </w:rPr>
      </w:pPr>
    </w:p>
    <w:p w:rsidR="008B032C" w:rsidRPr="008B032C" w:rsidRDefault="008B032C" w:rsidP="008B032C">
      <w:pPr>
        <w:rPr>
          <w:rStyle w:val="CharacterStyle1"/>
          <w:rFonts w:ascii="Calibri" w:cs="Verdana"/>
          <w:color w:val="000000"/>
        </w:rPr>
      </w:pPr>
    </w:p>
    <w:p w:rsidR="008B032C" w:rsidRDefault="008B032C" w:rsidP="008B032C">
      <w:pPr>
        <w:rPr>
          <w:rStyle w:val="CharacterStyle1"/>
          <w:rFonts w:ascii="Calibri" w:cs="Verdana"/>
          <w:color w:val="000000"/>
        </w:rPr>
      </w:pPr>
    </w:p>
    <w:p w:rsidR="008B032C" w:rsidRDefault="008B032C" w:rsidP="008B032C">
      <w:pPr>
        <w:rPr>
          <w:rStyle w:val="CharacterStyle1"/>
          <w:rFonts w:ascii="Calibri" w:cs="Verdana"/>
          <w:color w:val="000000"/>
        </w:rPr>
      </w:pPr>
    </w:p>
    <w:p w:rsidR="008B032C" w:rsidRPr="008B032C" w:rsidRDefault="008B032C" w:rsidP="008B032C">
      <w:pPr>
        <w:rPr>
          <w:rStyle w:val="CharacterStyle1"/>
          <w:rFonts w:ascii="Calibri" w:cs="Verdana"/>
          <w:color w:val="000000"/>
        </w:rPr>
      </w:pPr>
    </w:p>
    <w:p w:rsidR="008B032C" w:rsidRDefault="008B032C" w:rsidP="008B032C">
      <w:pPr>
        <w:rPr>
          <w:rStyle w:val="CharacterStyle2"/>
          <w:rFonts w:ascii="Calibri" w:cs="Verdana"/>
          <w:color w:val="000000"/>
          <w:spacing w:val="-12"/>
        </w:rPr>
      </w:pPr>
    </w:p>
    <w:p w:rsidR="00CF694B" w:rsidRDefault="00CF694B" w:rsidP="008B032C"/>
    <w:sectPr w:rsidR="00CF694B" w:rsidSect="00DE199E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2EB"/>
    <w:multiLevelType w:val="hybridMultilevel"/>
    <w:tmpl w:val="A808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62A1"/>
    <w:multiLevelType w:val="hybridMultilevel"/>
    <w:tmpl w:val="22C66D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18C"/>
    <w:multiLevelType w:val="hybridMultilevel"/>
    <w:tmpl w:val="082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741C4"/>
    <w:multiLevelType w:val="hybridMultilevel"/>
    <w:tmpl w:val="8AD4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37C9A"/>
    <w:multiLevelType w:val="hybridMultilevel"/>
    <w:tmpl w:val="E45C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B06EF"/>
    <w:multiLevelType w:val="hybridMultilevel"/>
    <w:tmpl w:val="3E64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132B4"/>
    <w:multiLevelType w:val="hybridMultilevel"/>
    <w:tmpl w:val="E3A8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40A50"/>
    <w:multiLevelType w:val="hybridMultilevel"/>
    <w:tmpl w:val="8CC00EEA"/>
    <w:lvl w:ilvl="0" w:tplc="B9C8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76689"/>
    <w:multiLevelType w:val="hybridMultilevel"/>
    <w:tmpl w:val="4ADE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C1197"/>
    <w:multiLevelType w:val="hybridMultilevel"/>
    <w:tmpl w:val="E962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04493"/>
    <w:multiLevelType w:val="hybridMultilevel"/>
    <w:tmpl w:val="7DD4CEB0"/>
    <w:lvl w:ilvl="0" w:tplc="C616E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2C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282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2D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6D8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404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C8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62D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6B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11D65"/>
    <w:multiLevelType w:val="hybridMultilevel"/>
    <w:tmpl w:val="F4AAC5C6"/>
    <w:lvl w:ilvl="0" w:tplc="B9C8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68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46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ED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A0B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288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22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829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45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F0F06"/>
    <w:multiLevelType w:val="hybridMultilevel"/>
    <w:tmpl w:val="F2067C20"/>
    <w:lvl w:ilvl="0" w:tplc="4E72B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E3F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0A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A9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CC3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520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00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C89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602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A24D4"/>
    <w:multiLevelType w:val="hybridMultilevel"/>
    <w:tmpl w:val="16A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B032C"/>
    <w:rsid w:val="00037B65"/>
    <w:rsid w:val="00043861"/>
    <w:rsid w:val="00052659"/>
    <w:rsid w:val="00055408"/>
    <w:rsid w:val="00071E24"/>
    <w:rsid w:val="00086323"/>
    <w:rsid w:val="000D0216"/>
    <w:rsid w:val="000D6878"/>
    <w:rsid w:val="00120DAA"/>
    <w:rsid w:val="00152F87"/>
    <w:rsid w:val="00157BF0"/>
    <w:rsid w:val="0016719D"/>
    <w:rsid w:val="0018198F"/>
    <w:rsid w:val="00190626"/>
    <w:rsid w:val="001D4AFE"/>
    <w:rsid w:val="001F1653"/>
    <w:rsid w:val="00205696"/>
    <w:rsid w:val="00230B24"/>
    <w:rsid w:val="00256809"/>
    <w:rsid w:val="002803A9"/>
    <w:rsid w:val="002A52A6"/>
    <w:rsid w:val="002C63F0"/>
    <w:rsid w:val="002D032E"/>
    <w:rsid w:val="002D1FC9"/>
    <w:rsid w:val="002E3049"/>
    <w:rsid w:val="002E658F"/>
    <w:rsid w:val="003B3230"/>
    <w:rsid w:val="003B3BF9"/>
    <w:rsid w:val="003F14B2"/>
    <w:rsid w:val="003F197D"/>
    <w:rsid w:val="00436FC0"/>
    <w:rsid w:val="00466E4C"/>
    <w:rsid w:val="004C780E"/>
    <w:rsid w:val="00515635"/>
    <w:rsid w:val="00552D12"/>
    <w:rsid w:val="005A24C1"/>
    <w:rsid w:val="005A73E4"/>
    <w:rsid w:val="005B08BF"/>
    <w:rsid w:val="005E172E"/>
    <w:rsid w:val="0060174C"/>
    <w:rsid w:val="00602AA4"/>
    <w:rsid w:val="006122A7"/>
    <w:rsid w:val="006A68FD"/>
    <w:rsid w:val="006C4CE2"/>
    <w:rsid w:val="007036F1"/>
    <w:rsid w:val="00791170"/>
    <w:rsid w:val="007A02D8"/>
    <w:rsid w:val="007C2048"/>
    <w:rsid w:val="007C744D"/>
    <w:rsid w:val="00805B48"/>
    <w:rsid w:val="00831ADF"/>
    <w:rsid w:val="0085605E"/>
    <w:rsid w:val="008B032C"/>
    <w:rsid w:val="008E1144"/>
    <w:rsid w:val="008E36DB"/>
    <w:rsid w:val="00920B86"/>
    <w:rsid w:val="00957FDD"/>
    <w:rsid w:val="009657E0"/>
    <w:rsid w:val="00984669"/>
    <w:rsid w:val="009C3997"/>
    <w:rsid w:val="009C5E19"/>
    <w:rsid w:val="009E5932"/>
    <w:rsid w:val="00A21A19"/>
    <w:rsid w:val="00A50EB8"/>
    <w:rsid w:val="00A93811"/>
    <w:rsid w:val="00AB6FF6"/>
    <w:rsid w:val="00AC2B98"/>
    <w:rsid w:val="00AE1CE4"/>
    <w:rsid w:val="00AF5A07"/>
    <w:rsid w:val="00AF5BAD"/>
    <w:rsid w:val="00B50566"/>
    <w:rsid w:val="00B55DD2"/>
    <w:rsid w:val="00B630CA"/>
    <w:rsid w:val="00BB66D3"/>
    <w:rsid w:val="00BD05CF"/>
    <w:rsid w:val="00BE435E"/>
    <w:rsid w:val="00BF0C95"/>
    <w:rsid w:val="00BF1439"/>
    <w:rsid w:val="00C15578"/>
    <w:rsid w:val="00C21EE1"/>
    <w:rsid w:val="00C46F5A"/>
    <w:rsid w:val="00C53709"/>
    <w:rsid w:val="00CB37CE"/>
    <w:rsid w:val="00CC6EC3"/>
    <w:rsid w:val="00CE74C0"/>
    <w:rsid w:val="00CE7C8E"/>
    <w:rsid w:val="00CF694B"/>
    <w:rsid w:val="00D1654E"/>
    <w:rsid w:val="00D34B63"/>
    <w:rsid w:val="00D6799B"/>
    <w:rsid w:val="00D91927"/>
    <w:rsid w:val="00DB3C4E"/>
    <w:rsid w:val="00DB6061"/>
    <w:rsid w:val="00DE199E"/>
    <w:rsid w:val="00E2629C"/>
    <w:rsid w:val="00E3775A"/>
    <w:rsid w:val="00E47881"/>
    <w:rsid w:val="00E53D47"/>
    <w:rsid w:val="00E53F82"/>
    <w:rsid w:val="00E858D8"/>
    <w:rsid w:val="00E87E62"/>
    <w:rsid w:val="00EB1BEE"/>
    <w:rsid w:val="00EF1B30"/>
    <w:rsid w:val="00EF3B9B"/>
    <w:rsid w:val="00F03675"/>
    <w:rsid w:val="00F042BE"/>
    <w:rsid w:val="00F673B3"/>
    <w:rsid w:val="00F9192E"/>
    <w:rsid w:val="00FB0CE6"/>
    <w:rsid w:val="00FB2304"/>
    <w:rsid w:val="00FC24A2"/>
    <w:rsid w:val="00FC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8B032C"/>
    <w:rPr>
      <w:sz w:val="20"/>
      <w:szCs w:val="20"/>
    </w:rPr>
  </w:style>
  <w:style w:type="character" w:customStyle="1" w:styleId="CharacterStyle1">
    <w:name w:val="Character Style 1"/>
    <w:uiPriority w:val="99"/>
    <w:rsid w:val="008B032C"/>
    <w:rPr>
      <w:sz w:val="20"/>
    </w:rPr>
  </w:style>
  <w:style w:type="paragraph" w:customStyle="1" w:styleId="Style3">
    <w:name w:val="Style 3"/>
    <w:basedOn w:val="Normal"/>
    <w:uiPriority w:val="99"/>
    <w:rsid w:val="008B032C"/>
    <w:rPr>
      <w:sz w:val="20"/>
      <w:szCs w:val="20"/>
    </w:rPr>
  </w:style>
  <w:style w:type="character" w:customStyle="1" w:styleId="CharacterStyle2">
    <w:name w:val="Character Style 2"/>
    <w:uiPriority w:val="99"/>
    <w:rsid w:val="008B032C"/>
    <w:rPr>
      <w:sz w:val="20"/>
    </w:rPr>
  </w:style>
  <w:style w:type="paragraph" w:customStyle="1" w:styleId="Style2">
    <w:name w:val="Style 2"/>
    <w:basedOn w:val="Normal"/>
    <w:uiPriority w:val="99"/>
    <w:rsid w:val="008B032C"/>
    <w:pPr>
      <w:spacing w:before="360"/>
      <w:ind w:right="216"/>
    </w:pPr>
    <w:rPr>
      <w:rFonts w:ascii="Verdana" w:hAnsi="Verdana" w:cs="Verdana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8B0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B6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0B8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8B032C"/>
    <w:rPr>
      <w:sz w:val="20"/>
      <w:szCs w:val="20"/>
    </w:rPr>
  </w:style>
  <w:style w:type="character" w:customStyle="1" w:styleId="CharacterStyle1">
    <w:name w:val="Character Style 1"/>
    <w:uiPriority w:val="99"/>
    <w:rsid w:val="008B032C"/>
    <w:rPr>
      <w:sz w:val="20"/>
    </w:rPr>
  </w:style>
  <w:style w:type="paragraph" w:customStyle="1" w:styleId="Style3">
    <w:name w:val="Style 3"/>
    <w:basedOn w:val="Normal"/>
    <w:uiPriority w:val="99"/>
    <w:rsid w:val="008B032C"/>
    <w:rPr>
      <w:sz w:val="20"/>
      <w:szCs w:val="20"/>
    </w:rPr>
  </w:style>
  <w:style w:type="character" w:customStyle="1" w:styleId="CharacterStyle2">
    <w:name w:val="Character Style 2"/>
    <w:uiPriority w:val="99"/>
    <w:rsid w:val="008B032C"/>
    <w:rPr>
      <w:sz w:val="20"/>
    </w:rPr>
  </w:style>
  <w:style w:type="paragraph" w:customStyle="1" w:styleId="Style2">
    <w:name w:val="Style 2"/>
    <w:basedOn w:val="Normal"/>
    <w:uiPriority w:val="99"/>
    <w:rsid w:val="008B032C"/>
    <w:pPr>
      <w:spacing w:before="360"/>
      <w:ind w:right="216"/>
    </w:pPr>
    <w:rPr>
      <w:rFonts w:ascii="Verdana" w:hAnsi="Verdana" w:cs="Verdana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8B0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B6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0B8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HIJEET.35053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hrdesk2</cp:lastModifiedBy>
  <cp:revision>4</cp:revision>
  <dcterms:created xsi:type="dcterms:W3CDTF">2017-03-13T12:00:00Z</dcterms:created>
  <dcterms:modified xsi:type="dcterms:W3CDTF">2017-06-13T10:12:00Z</dcterms:modified>
</cp:coreProperties>
</file>