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05F" w:rsidRPr="000E768B" w:rsidRDefault="00C45AF4" w:rsidP="00A25B12">
      <w:pPr>
        <w:pStyle w:val="Heading4"/>
        <w:ind w:right="-1039"/>
        <w:jc w:val="left"/>
        <w:rPr>
          <w:rFonts w:cs="Arial"/>
          <w:sz w:val="18"/>
          <w:szCs w:val="18"/>
        </w:rPr>
      </w:pPr>
      <w:proofErr w:type="spellStart"/>
      <w:r>
        <w:rPr>
          <w:rFonts w:ascii="Arial Black" w:hAnsi="Arial Black" w:cs="Arial"/>
          <w:sz w:val="44"/>
          <w:szCs w:val="44"/>
        </w:rPr>
        <w:t>Vinod</w:t>
      </w:r>
      <w:proofErr w:type="spellEnd"/>
      <w:r>
        <w:rPr>
          <w:rFonts w:ascii="Arial Black" w:hAnsi="Arial Black" w:cs="Arial"/>
          <w:sz w:val="44"/>
          <w:szCs w:val="44"/>
        </w:rPr>
        <w:t xml:space="preserve"> </w:t>
      </w:r>
      <w:r w:rsidR="00A25B12">
        <w:rPr>
          <w:rFonts w:ascii="Arial Black" w:hAnsi="Arial Black" w:cs="Arial"/>
          <w:sz w:val="44"/>
          <w:szCs w:val="44"/>
        </w:rPr>
        <w:tab/>
      </w:r>
      <w:r w:rsidR="00A25B12">
        <w:rPr>
          <w:rFonts w:ascii="Arial Black" w:hAnsi="Arial Black" w:cs="Arial"/>
          <w:sz w:val="44"/>
          <w:szCs w:val="44"/>
        </w:rPr>
        <w:tab/>
      </w:r>
      <w:r w:rsidR="00A25B12">
        <w:rPr>
          <w:rFonts w:ascii="Arial Black" w:hAnsi="Arial Black" w:cs="Arial"/>
          <w:sz w:val="44"/>
          <w:szCs w:val="44"/>
        </w:rPr>
        <w:tab/>
      </w:r>
      <w:r w:rsidR="00A25B12">
        <w:rPr>
          <w:rFonts w:ascii="Arial Black" w:hAnsi="Arial Black" w:cs="Arial"/>
          <w:sz w:val="44"/>
          <w:szCs w:val="44"/>
        </w:rPr>
        <w:tab/>
        <w:t xml:space="preserve">  </w:t>
      </w:r>
      <w:r w:rsidR="00DE48F4">
        <w:rPr>
          <w:rFonts w:ascii="Arial Black" w:hAnsi="Arial Black" w:cs="Arial"/>
          <w:sz w:val="44"/>
          <w:szCs w:val="44"/>
        </w:rPr>
        <w:t xml:space="preserve">   </w:t>
      </w:r>
      <w:r w:rsidR="00C57D20" w:rsidRPr="000E768B">
        <w:rPr>
          <w:rFonts w:cs="Arial"/>
          <w:sz w:val="18"/>
          <w:szCs w:val="18"/>
        </w:rPr>
        <w:t xml:space="preserve"> </w:t>
      </w:r>
    </w:p>
    <w:p w:rsidR="0091505F" w:rsidRDefault="00C45AF4" w:rsidP="00A25B12">
      <w:pPr>
        <w:tabs>
          <w:tab w:val="left" w:pos="972"/>
        </w:tabs>
        <w:ind w:right="-1322"/>
        <w:rPr>
          <w:rFonts w:ascii="Arial" w:hAnsi="Arial" w:cs="Arial"/>
          <w:b/>
          <w:sz w:val="18"/>
          <w:szCs w:val="18"/>
        </w:rPr>
      </w:pPr>
      <w:hyperlink r:id="rId9" w:history="1">
        <w:r w:rsidRPr="00CA3B9F">
          <w:rPr>
            <w:rStyle w:val="Hyperlink"/>
            <w:rFonts w:ascii="Arial" w:hAnsi="Arial" w:cs="Arial"/>
            <w:b/>
            <w:sz w:val="18"/>
            <w:szCs w:val="18"/>
          </w:rPr>
          <w:t>Vinod.354170@2freemail.com</w:t>
        </w:r>
      </w:hyperlink>
      <w:r>
        <w:rPr>
          <w:rFonts w:ascii="Arial" w:hAnsi="Arial" w:cs="Arial"/>
          <w:b/>
          <w:sz w:val="18"/>
          <w:szCs w:val="18"/>
        </w:rPr>
        <w:t xml:space="preserve"> </w:t>
      </w:r>
      <w:r w:rsidR="00A25B12">
        <w:rPr>
          <w:rFonts w:ascii="Arial" w:hAnsi="Arial" w:cs="Arial"/>
          <w:b/>
          <w:sz w:val="18"/>
          <w:szCs w:val="18"/>
        </w:rPr>
        <w:tab/>
      </w:r>
      <w:r w:rsidR="00A25B12">
        <w:rPr>
          <w:rFonts w:ascii="Arial" w:hAnsi="Arial" w:cs="Arial"/>
          <w:b/>
          <w:sz w:val="18"/>
          <w:szCs w:val="18"/>
        </w:rPr>
        <w:tab/>
      </w:r>
      <w:r w:rsidR="00A25B12">
        <w:rPr>
          <w:rFonts w:ascii="Arial" w:hAnsi="Arial" w:cs="Arial"/>
          <w:b/>
          <w:sz w:val="18"/>
          <w:szCs w:val="18"/>
        </w:rPr>
        <w:tab/>
      </w:r>
      <w:r w:rsidR="00A25B12">
        <w:rPr>
          <w:rFonts w:ascii="Arial" w:hAnsi="Arial" w:cs="Arial"/>
          <w:b/>
          <w:sz w:val="18"/>
          <w:szCs w:val="18"/>
        </w:rPr>
        <w:tab/>
      </w:r>
      <w:r w:rsidR="00A25B12">
        <w:rPr>
          <w:rFonts w:ascii="Arial" w:hAnsi="Arial" w:cs="Arial"/>
          <w:b/>
          <w:sz w:val="18"/>
          <w:szCs w:val="18"/>
        </w:rPr>
        <w:tab/>
      </w:r>
      <w:r w:rsidR="00A25B12">
        <w:rPr>
          <w:rFonts w:ascii="Arial" w:hAnsi="Arial" w:cs="Arial"/>
          <w:b/>
          <w:sz w:val="18"/>
          <w:szCs w:val="18"/>
        </w:rPr>
        <w:tab/>
      </w:r>
      <w:r w:rsidR="00A25B12">
        <w:rPr>
          <w:rFonts w:ascii="Arial" w:hAnsi="Arial" w:cs="Arial"/>
          <w:b/>
          <w:sz w:val="18"/>
          <w:szCs w:val="18"/>
        </w:rPr>
        <w:tab/>
      </w:r>
      <w:r w:rsidR="00A25B12">
        <w:rPr>
          <w:rFonts w:ascii="Arial" w:hAnsi="Arial" w:cs="Arial"/>
          <w:b/>
          <w:sz w:val="18"/>
          <w:szCs w:val="18"/>
        </w:rPr>
        <w:tab/>
      </w:r>
      <w:r w:rsidR="00A25B12">
        <w:rPr>
          <w:rFonts w:ascii="Arial" w:hAnsi="Arial" w:cs="Arial"/>
          <w:b/>
          <w:sz w:val="18"/>
          <w:szCs w:val="18"/>
        </w:rPr>
        <w:tab/>
      </w:r>
      <w:r w:rsidR="00A25B12">
        <w:rPr>
          <w:rFonts w:ascii="Arial" w:hAnsi="Arial" w:cs="Arial"/>
          <w:b/>
          <w:sz w:val="18"/>
          <w:szCs w:val="18"/>
        </w:rPr>
        <w:tab/>
      </w:r>
      <w:r w:rsidR="00A25B12">
        <w:rPr>
          <w:rFonts w:ascii="Arial" w:hAnsi="Arial" w:cs="Arial"/>
          <w:b/>
          <w:sz w:val="18"/>
          <w:szCs w:val="18"/>
        </w:rPr>
        <w:tab/>
      </w:r>
      <w:r w:rsidR="00A25B12">
        <w:rPr>
          <w:rFonts w:ascii="Arial" w:hAnsi="Arial" w:cs="Arial"/>
          <w:b/>
          <w:sz w:val="18"/>
          <w:szCs w:val="18"/>
        </w:rPr>
        <w:tab/>
      </w:r>
      <w:r w:rsidR="00A25B12">
        <w:rPr>
          <w:rFonts w:ascii="Arial" w:hAnsi="Arial" w:cs="Arial"/>
          <w:b/>
          <w:sz w:val="18"/>
          <w:szCs w:val="18"/>
        </w:rPr>
        <w:tab/>
      </w:r>
      <w:r w:rsidR="00A25B12">
        <w:rPr>
          <w:rFonts w:ascii="Arial" w:hAnsi="Arial" w:cs="Arial"/>
          <w:b/>
          <w:sz w:val="18"/>
          <w:szCs w:val="18"/>
        </w:rPr>
        <w:tab/>
      </w:r>
      <w:r w:rsidR="00A25B12">
        <w:rPr>
          <w:rFonts w:ascii="Arial" w:hAnsi="Arial" w:cs="Arial"/>
          <w:b/>
          <w:sz w:val="18"/>
          <w:szCs w:val="18"/>
        </w:rPr>
        <w:tab/>
      </w:r>
      <w:r w:rsidR="00A25B12">
        <w:rPr>
          <w:rFonts w:ascii="Arial" w:hAnsi="Arial" w:cs="Arial"/>
          <w:b/>
          <w:sz w:val="18"/>
          <w:szCs w:val="18"/>
        </w:rPr>
        <w:tab/>
      </w:r>
      <w:r w:rsidR="00A25B12">
        <w:rPr>
          <w:rFonts w:ascii="Arial" w:hAnsi="Arial" w:cs="Arial"/>
          <w:b/>
          <w:sz w:val="18"/>
          <w:szCs w:val="18"/>
        </w:rPr>
        <w:tab/>
        <w:t xml:space="preserve">                           </w:t>
      </w:r>
    </w:p>
    <w:tbl>
      <w:tblPr>
        <w:tblW w:w="1035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10350"/>
      </w:tblGrid>
      <w:tr w:rsidR="0091505F" w:rsidRPr="00812805" w:rsidTr="0091505F">
        <w:trPr>
          <w:trHeight w:val="297"/>
        </w:trPr>
        <w:tc>
          <w:tcPr>
            <w:tcW w:w="10350" w:type="dxa"/>
            <w:shd w:val="pct10" w:color="000000" w:fill="FFFFFF"/>
          </w:tcPr>
          <w:p w:rsidR="0091505F" w:rsidRPr="00812805" w:rsidRDefault="0091505F" w:rsidP="009C67B2">
            <w:pPr>
              <w:pStyle w:val="Heading2"/>
              <w:numPr>
                <w:ilvl w:val="0"/>
                <w:numId w:val="10"/>
              </w:numPr>
              <w:ind w:left="290"/>
              <w:rPr>
                <w:rFonts w:ascii="Arial" w:hAnsi="Arial" w:cs="Arial"/>
                <w:sz w:val="18"/>
                <w:szCs w:val="18"/>
              </w:rPr>
            </w:pPr>
            <w:r w:rsidRPr="00812805">
              <w:rPr>
                <w:rFonts w:ascii="Arial" w:hAnsi="Arial" w:cs="Arial"/>
                <w:spacing w:val="-3"/>
                <w:sz w:val="18"/>
                <w:szCs w:val="18"/>
              </w:rPr>
              <w:t>PERSONAL PROFILE</w:t>
            </w:r>
          </w:p>
        </w:tc>
      </w:tr>
    </w:tbl>
    <w:p w:rsidR="0091505F" w:rsidRPr="00812805" w:rsidRDefault="0091505F" w:rsidP="0091505F">
      <w:pPr>
        <w:suppressAutoHyphens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144C7" w:rsidRPr="00812805" w:rsidRDefault="00834CFD" w:rsidP="00B45676">
      <w:pPr>
        <w:pStyle w:val="ListParagraph"/>
        <w:numPr>
          <w:ilvl w:val="0"/>
          <w:numId w:val="13"/>
        </w:numPr>
        <w:spacing w:after="0" w:line="240" w:lineRule="auto"/>
        <w:ind w:left="-142" w:right="-46" w:hanging="284"/>
        <w:jc w:val="both"/>
        <w:rPr>
          <w:rFonts w:ascii="Arial" w:hAnsi="Arial" w:cs="Arial"/>
          <w:sz w:val="18"/>
          <w:szCs w:val="18"/>
        </w:rPr>
      </w:pPr>
      <w:r w:rsidRPr="00812805">
        <w:rPr>
          <w:rFonts w:ascii="Arial" w:hAnsi="Arial" w:cs="Arial"/>
          <w:sz w:val="18"/>
          <w:szCs w:val="18"/>
        </w:rPr>
        <w:t>Highly accomplished, meticulously organized and detailed Attorney with a proven track record in conducting Court proceedings including legal research &amp; analysis, trial preparation and document drafting</w:t>
      </w:r>
    </w:p>
    <w:p w:rsidR="00834CFD" w:rsidRPr="00812805" w:rsidRDefault="00834CFD" w:rsidP="00B45676">
      <w:pPr>
        <w:pStyle w:val="BodyText"/>
        <w:numPr>
          <w:ilvl w:val="0"/>
          <w:numId w:val="29"/>
        </w:numPr>
        <w:spacing w:after="0" w:line="220" w:lineRule="exact"/>
        <w:ind w:left="-142" w:right="-46" w:hanging="284"/>
        <w:jc w:val="both"/>
        <w:rPr>
          <w:rFonts w:ascii="Arial" w:hAnsi="Arial" w:cs="Arial"/>
          <w:sz w:val="18"/>
          <w:szCs w:val="18"/>
        </w:rPr>
      </w:pPr>
      <w:r w:rsidRPr="00812805">
        <w:rPr>
          <w:rFonts w:ascii="Arial" w:hAnsi="Arial" w:cs="Arial"/>
          <w:sz w:val="18"/>
          <w:szCs w:val="18"/>
        </w:rPr>
        <w:t>Experienced in advi</w:t>
      </w:r>
      <w:r w:rsidR="00E71647" w:rsidRPr="00812805">
        <w:rPr>
          <w:rFonts w:ascii="Arial" w:hAnsi="Arial" w:cs="Arial"/>
          <w:sz w:val="18"/>
          <w:szCs w:val="18"/>
        </w:rPr>
        <w:t>sing</w:t>
      </w:r>
      <w:r w:rsidRPr="00812805">
        <w:rPr>
          <w:rFonts w:ascii="Arial" w:hAnsi="Arial" w:cs="Arial"/>
          <w:sz w:val="18"/>
          <w:szCs w:val="18"/>
        </w:rPr>
        <w:t xml:space="preserve"> </w:t>
      </w:r>
      <w:r w:rsidR="00E71647" w:rsidRPr="00812805">
        <w:rPr>
          <w:rFonts w:ascii="Arial" w:hAnsi="Arial" w:cs="Arial"/>
          <w:sz w:val="18"/>
          <w:szCs w:val="18"/>
        </w:rPr>
        <w:t>G</w:t>
      </w:r>
      <w:r w:rsidRPr="00812805">
        <w:rPr>
          <w:rFonts w:ascii="Arial" w:hAnsi="Arial" w:cs="Arial"/>
          <w:sz w:val="18"/>
          <w:szCs w:val="18"/>
        </w:rPr>
        <w:t xml:space="preserve">overnment and </w:t>
      </w:r>
      <w:r w:rsidR="00E71647" w:rsidRPr="00812805">
        <w:rPr>
          <w:rFonts w:ascii="Arial" w:hAnsi="Arial" w:cs="Arial"/>
          <w:sz w:val="18"/>
          <w:szCs w:val="18"/>
        </w:rPr>
        <w:t>P</w:t>
      </w:r>
      <w:r w:rsidRPr="00812805">
        <w:rPr>
          <w:rFonts w:ascii="Arial" w:hAnsi="Arial" w:cs="Arial"/>
          <w:sz w:val="18"/>
          <w:szCs w:val="18"/>
        </w:rPr>
        <w:t xml:space="preserve">rivate </w:t>
      </w:r>
      <w:r w:rsidR="00E71647" w:rsidRPr="00812805">
        <w:rPr>
          <w:rFonts w:ascii="Arial" w:hAnsi="Arial" w:cs="Arial"/>
          <w:sz w:val="18"/>
          <w:szCs w:val="18"/>
        </w:rPr>
        <w:t>C</w:t>
      </w:r>
      <w:r w:rsidRPr="00812805">
        <w:rPr>
          <w:rFonts w:ascii="Arial" w:hAnsi="Arial" w:cs="Arial"/>
          <w:sz w:val="18"/>
          <w:szCs w:val="18"/>
        </w:rPr>
        <w:t xml:space="preserve">orporations in </w:t>
      </w:r>
      <w:r w:rsidR="00E71647" w:rsidRPr="00812805">
        <w:rPr>
          <w:rFonts w:ascii="Arial" w:hAnsi="Arial" w:cs="Arial"/>
          <w:sz w:val="18"/>
          <w:szCs w:val="18"/>
        </w:rPr>
        <w:t>R</w:t>
      </w:r>
      <w:r w:rsidRPr="00812805">
        <w:rPr>
          <w:rFonts w:ascii="Arial" w:hAnsi="Arial" w:cs="Arial"/>
          <w:sz w:val="18"/>
          <w:szCs w:val="18"/>
        </w:rPr>
        <w:t xml:space="preserve">eal </w:t>
      </w:r>
      <w:r w:rsidR="00E71647" w:rsidRPr="00812805">
        <w:rPr>
          <w:rFonts w:ascii="Arial" w:hAnsi="Arial" w:cs="Arial"/>
          <w:sz w:val="18"/>
          <w:szCs w:val="18"/>
        </w:rPr>
        <w:t>E</w:t>
      </w:r>
      <w:r w:rsidRPr="00812805">
        <w:rPr>
          <w:rFonts w:ascii="Arial" w:hAnsi="Arial" w:cs="Arial"/>
          <w:sz w:val="18"/>
          <w:szCs w:val="18"/>
        </w:rPr>
        <w:t xml:space="preserve">state and </w:t>
      </w:r>
      <w:r w:rsidR="00E71647" w:rsidRPr="00812805">
        <w:rPr>
          <w:rFonts w:ascii="Arial" w:hAnsi="Arial" w:cs="Arial"/>
          <w:sz w:val="18"/>
          <w:szCs w:val="18"/>
        </w:rPr>
        <w:t>B</w:t>
      </w:r>
      <w:r w:rsidRPr="00812805">
        <w:rPr>
          <w:rFonts w:ascii="Arial" w:hAnsi="Arial" w:cs="Arial"/>
          <w:sz w:val="18"/>
          <w:szCs w:val="18"/>
        </w:rPr>
        <w:t xml:space="preserve">anking sectors  </w:t>
      </w:r>
    </w:p>
    <w:p w:rsidR="00E71647" w:rsidRPr="00812805" w:rsidRDefault="00E71647" w:rsidP="00B45676">
      <w:pPr>
        <w:pStyle w:val="BodyText"/>
        <w:numPr>
          <w:ilvl w:val="0"/>
          <w:numId w:val="29"/>
        </w:numPr>
        <w:spacing w:after="0" w:line="220" w:lineRule="exact"/>
        <w:ind w:left="-142" w:right="-46" w:hanging="284"/>
        <w:jc w:val="both"/>
        <w:rPr>
          <w:rFonts w:ascii="Arial" w:hAnsi="Arial" w:cs="Arial"/>
          <w:sz w:val="18"/>
          <w:szCs w:val="18"/>
        </w:rPr>
      </w:pPr>
      <w:r w:rsidRPr="00812805">
        <w:rPr>
          <w:rFonts w:ascii="Arial" w:hAnsi="Arial" w:cs="Arial"/>
          <w:sz w:val="18"/>
          <w:szCs w:val="18"/>
        </w:rPr>
        <w:t xml:space="preserve">Proven ability to logically and effectively analyse statues, ordinances, case law and factual data </w:t>
      </w:r>
    </w:p>
    <w:p w:rsidR="00E71647" w:rsidRPr="00812805" w:rsidRDefault="00E71647" w:rsidP="00B45676">
      <w:pPr>
        <w:pStyle w:val="ListParagraph"/>
        <w:numPr>
          <w:ilvl w:val="0"/>
          <w:numId w:val="29"/>
        </w:numPr>
        <w:spacing w:after="0" w:line="240" w:lineRule="auto"/>
        <w:ind w:left="-142" w:right="-46" w:hanging="284"/>
        <w:jc w:val="both"/>
        <w:rPr>
          <w:rFonts w:ascii="Arial" w:hAnsi="Arial" w:cs="Arial"/>
          <w:sz w:val="18"/>
          <w:szCs w:val="18"/>
        </w:rPr>
      </w:pPr>
      <w:r w:rsidRPr="00812805">
        <w:rPr>
          <w:rFonts w:ascii="Arial" w:hAnsi="Arial" w:cs="Arial"/>
          <w:sz w:val="18"/>
          <w:szCs w:val="18"/>
        </w:rPr>
        <w:t>Ability to work on multiple projects and produce desired results while adhering to rigid deadlines</w:t>
      </w:r>
    </w:p>
    <w:p w:rsidR="00A144C7" w:rsidRPr="00812805" w:rsidRDefault="000110D4" w:rsidP="00B45676">
      <w:pPr>
        <w:pStyle w:val="ListParagraph"/>
        <w:numPr>
          <w:ilvl w:val="0"/>
          <w:numId w:val="13"/>
        </w:numPr>
        <w:spacing w:after="0" w:line="240" w:lineRule="auto"/>
        <w:ind w:left="-142" w:right="-46" w:hanging="284"/>
        <w:jc w:val="both"/>
        <w:rPr>
          <w:rFonts w:ascii="Arial" w:hAnsi="Arial" w:cs="Arial"/>
          <w:sz w:val="18"/>
          <w:szCs w:val="18"/>
        </w:rPr>
      </w:pPr>
      <w:r w:rsidRPr="00812805">
        <w:rPr>
          <w:rFonts w:ascii="Arial" w:hAnsi="Arial" w:cs="Arial"/>
          <w:sz w:val="18"/>
          <w:szCs w:val="18"/>
        </w:rPr>
        <w:t>P</w:t>
      </w:r>
      <w:r w:rsidR="00251CAF" w:rsidRPr="00812805">
        <w:rPr>
          <w:rFonts w:ascii="Arial" w:hAnsi="Arial" w:cs="Arial"/>
          <w:sz w:val="18"/>
          <w:szCs w:val="18"/>
        </w:rPr>
        <w:t>roactively formulates risk mitigation strategies</w:t>
      </w:r>
      <w:r w:rsidR="00E23881" w:rsidRPr="00812805">
        <w:rPr>
          <w:rFonts w:ascii="Arial" w:hAnsi="Arial" w:cs="Arial"/>
          <w:sz w:val="18"/>
          <w:szCs w:val="18"/>
        </w:rPr>
        <w:t xml:space="preserve"> to protect the revenue of the Organisation</w:t>
      </w:r>
      <w:r w:rsidR="00251CAF" w:rsidRPr="00812805">
        <w:rPr>
          <w:rFonts w:ascii="Arial" w:hAnsi="Arial" w:cs="Arial"/>
          <w:sz w:val="18"/>
          <w:szCs w:val="18"/>
        </w:rPr>
        <w:t xml:space="preserve">. </w:t>
      </w:r>
    </w:p>
    <w:p w:rsidR="00A144C7" w:rsidRPr="00812805" w:rsidRDefault="00927A71" w:rsidP="00B45676">
      <w:pPr>
        <w:pStyle w:val="ListParagraph"/>
        <w:numPr>
          <w:ilvl w:val="0"/>
          <w:numId w:val="13"/>
        </w:numPr>
        <w:spacing w:after="0" w:line="240" w:lineRule="auto"/>
        <w:ind w:left="-142" w:right="-46" w:hanging="284"/>
        <w:jc w:val="both"/>
        <w:rPr>
          <w:rFonts w:ascii="Arial" w:hAnsi="Arial" w:cs="Arial"/>
          <w:sz w:val="18"/>
          <w:szCs w:val="18"/>
        </w:rPr>
      </w:pPr>
      <w:r w:rsidRPr="00812805">
        <w:rPr>
          <w:rFonts w:ascii="Arial" w:hAnsi="Arial" w:cs="Arial"/>
          <w:sz w:val="18"/>
          <w:szCs w:val="18"/>
        </w:rPr>
        <w:t>Excellent</w:t>
      </w:r>
      <w:r w:rsidR="00616B99" w:rsidRPr="00812805">
        <w:rPr>
          <w:rFonts w:ascii="Arial" w:hAnsi="Arial" w:cs="Arial"/>
          <w:sz w:val="18"/>
          <w:szCs w:val="18"/>
        </w:rPr>
        <w:t xml:space="preserve"> communicat</w:t>
      </w:r>
      <w:r w:rsidRPr="00812805">
        <w:rPr>
          <w:rFonts w:ascii="Arial" w:hAnsi="Arial" w:cs="Arial"/>
          <w:sz w:val="18"/>
          <w:szCs w:val="18"/>
        </w:rPr>
        <w:t xml:space="preserve">or who can </w:t>
      </w:r>
      <w:r w:rsidR="0091505F" w:rsidRPr="00812805">
        <w:rPr>
          <w:rFonts w:ascii="Arial" w:hAnsi="Arial" w:cs="Arial"/>
          <w:sz w:val="18"/>
          <w:szCs w:val="18"/>
        </w:rPr>
        <w:t>communicate effectively to legal and non-legal individuals.</w:t>
      </w:r>
      <w:r w:rsidR="007B48A0" w:rsidRPr="00812805">
        <w:rPr>
          <w:rFonts w:ascii="Arial" w:hAnsi="Arial" w:cs="Arial"/>
          <w:sz w:val="18"/>
          <w:szCs w:val="18"/>
        </w:rPr>
        <w:t xml:space="preserve"> </w:t>
      </w:r>
    </w:p>
    <w:p w:rsidR="00E71647" w:rsidRPr="00812805" w:rsidRDefault="00E71647" w:rsidP="00E71647">
      <w:pPr>
        <w:pStyle w:val="ListParagraph"/>
        <w:spacing w:after="0" w:line="240" w:lineRule="auto"/>
        <w:ind w:left="-142" w:right="-563"/>
        <w:jc w:val="both"/>
        <w:rPr>
          <w:rFonts w:ascii="Arial" w:hAnsi="Arial" w:cs="Arial"/>
          <w:sz w:val="18"/>
          <w:szCs w:val="18"/>
        </w:rPr>
      </w:pPr>
    </w:p>
    <w:tbl>
      <w:tblPr>
        <w:tblW w:w="1035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10350"/>
      </w:tblGrid>
      <w:tr w:rsidR="0091505F" w:rsidRPr="00812805" w:rsidTr="00AC2E3D">
        <w:trPr>
          <w:trHeight w:val="307"/>
        </w:trPr>
        <w:tc>
          <w:tcPr>
            <w:tcW w:w="10350" w:type="dxa"/>
            <w:shd w:val="pct10" w:color="000000" w:fill="FFFFFF"/>
          </w:tcPr>
          <w:p w:rsidR="0091505F" w:rsidRPr="00812805" w:rsidRDefault="00E71647" w:rsidP="009C67B2">
            <w:pPr>
              <w:pStyle w:val="Heading2"/>
              <w:numPr>
                <w:ilvl w:val="0"/>
                <w:numId w:val="10"/>
              </w:numPr>
              <w:ind w:left="290"/>
              <w:rPr>
                <w:rFonts w:ascii="Arial" w:hAnsi="Arial" w:cs="Arial"/>
                <w:sz w:val="18"/>
                <w:szCs w:val="18"/>
              </w:rPr>
            </w:pPr>
            <w:r w:rsidRPr="00812805">
              <w:rPr>
                <w:rFonts w:ascii="Arial" w:hAnsi="Arial" w:cs="Arial"/>
                <w:sz w:val="18"/>
                <w:szCs w:val="18"/>
              </w:rPr>
              <w:t>SCHOLASTIC RECORD</w:t>
            </w:r>
          </w:p>
        </w:tc>
      </w:tr>
    </w:tbl>
    <w:p w:rsidR="00462BC8" w:rsidRPr="00812805" w:rsidRDefault="00462BC8" w:rsidP="008F04E4">
      <w:pPr>
        <w:suppressAutoHyphens/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812805">
        <w:rPr>
          <w:rFonts w:ascii="Arial" w:hAnsi="Arial" w:cs="Arial"/>
          <w:sz w:val="18"/>
          <w:szCs w:val="18"/>
        </w:rPr>
        <w:tab/>
      </w:r>
      <w:r w:rsidRPr="00812805">
        <w:rPr>
          <w:rFonts w:ascii="Arial" w:hAnsi="Arial" w:cs="Arial"/>
          <w:sz w:val="18"/>
          <w:szCs w:val="18"/>
        </w:rPr>
        <w:tab/>
      </w:r>
      <w:r w:rsidRPr="00812805">
        <w:rPr>
          <w:rFonts w:ascii="Arial" w:hAnsi="Arial" w:cs="Arial"/>
          <w:sz w:val="18"/>
          <w:szCs w:val="18"/>
        </w:rPr>
        <w:tab/>
      </w:r>
    </w:p>
    <w:p w:rsidR="00462BC8" w:rsidRPr="00812805" w:rsidRDefault="00462BC8" w:rsidP="00812805">
      <w:pPr>
        <w:numPr>
          <w:ilvl w:val="0"/>
          <w:numId w:val="1"/>
        </w:numPr>
        <w:tabs>
          <w:tab w:val="clear" w:pos="360"/>
          <w:tab w:val="left" w:pos="2835"/>
        </w:tabs>
        <w:suppressAutoHyphens/>
        <w:spacing w:after="0" w:line="240" w:lineRule="auto"/>
        <w:ind w:left="-142"/>
        <w:jc w:val="both"/>
        <w:rPr>
          <w:rFonts w:ascii="Arial" w:hAnsi="Arial" w:cs="Arial"/>
          <w:sz w:val="18"/>
          <w:szCs w:val="18"/>
        </w:rPr>
      </w:pPr>
      <w:r w:rsidRPr="00812805">
        <w:rPr>
          <w:rFonts w:ascii="Arial" w:hAnsi="Arial" w:cs="Arial"/>
          <w:b/>
          <w:sz w:val="18"/>
          <w:szCs w:val="18"/>
        </w:rPr>
        <w:t xml:space="preserve">LLB </w:t>
      </w:r>
      <w:r w:rsidR="00D448A6" w:rsidRPr="00812805">
        <w:rPr>
          <w:rFonts w:ascii="Arial" w:hAnsi="Arial" w:cs="Arial"/>
          <w:b/>
          <w:sz w:val="18"/>
          <w:szCs w:val="18"/>
        </w:rPr>
        <w:t>(</w:t>
      </w:r>
      <w:r w:rsidRPr="00812805">
        <w:rPr>
          <w:rFonts w:ascii="Arial" w:hAnsi="Arial" w:cs="Arial"/>
          <w:b/>
          <w:sz w:val="18"/>
          <w:szCs w:val="18"/>
        </w:rPr>
        <w:t>199</w:t>
      </w:r>
      <w:r w:rsidR="00E71647" w:rsidRPr="00812805">
        <w:rPr>
          <w:rFonts w:ascii="Arial" w:hAnsi="Arial" w:cs="Arial"/>
          <w:b/>
          <w:sz w:val="18"/>
          <w:szCs w:val="18"/>
        </w:rPr>
        <w:t>1 – 1996</w:t>
      </w:r>
      <w:r w:rsidR="00D448A6" w:rsidRPr="00812805">
        <w:rPr>
          <w:rFonts w:ascii="Arial" w:hAnsi="Arial" w:cs="Arial"/>
          <w:b/>
          <w:sz w:val="18"/>
          <w:szCs w:val="18"/>
        </w:rPr>
        <w:t>)</w:t>
      </w:r>
      <w:r w:rsidRPr="00812805">
        <w:rPr>
          <w:rFonts w:ascii="Arial" w:hAnsi="Arial" w:cs="Arial"/>
          <w:b/>
          <w:sz w:val="18"/>
          <w:szCs w:val="18"/>
        </w:rPr>
        <w:tab/>
      </w:r>
      <w:r w:rsidRPr="00812805">
        <w:rPr>
          <w:rFonts w:ascii="Arial" w:hAnsi="Arial" w:cs="Arial"/>
          <w:sz w:val="18"/>
          <w:szCs w:val="18"/>
        </w:rPr>
        <w:t>University of Kerala, Trivandrum, Kerala.</w:t>
      </w:r>
    </w:p>
    <w:p w:rsidR="00E71647" w:rsidRPr="00812805" w:rsidRDefault="00E71647" w:rsidP="00E71647">
      <w:pPr>
        <w:suppressAutoHyphens/>
        <w:spacing w:after="0" w:line="240" w:lineRule="auto"/>
        <w:ind w:left="4111"/>
        <w:jc w:val="both"/>
        <w:rPr>
          <w:rFonts w:ascii="Arial" w:hAnsi="Arial" w:cs="Arial"/>
          <w:b/>
          <w:sz w:val="18"/>
          <w:szCs w:val="18"/>
        </w:rPr>
      </w:pPr>
    </w:p>
    <w:p w:rsidR="00E71647" w:rsidRPr="00812805" w:rsidRDefault="00A1125A" w:rsidP="00812805">
      <w:pPr>
        <w:suppressAutoHyphens/>
        <w:spacing w:after="0" w:line="240" w:lineRule="auto"/>
        <w:ind w:left="2835"/>
        <w:jc w:val="both"/>
        <w:rPr>
          <w:rFonts w:ascii="Arial" w:hAnsi="Arial" w:cs="Arial"/>
          <w:color w:val="000000"/>
          <w:sz w:val="18"/>
          <w:szCs w:val="18"/>
        </w:rPr>
      </w:pPr>
      <w:r w:rsidRPr="00812805">
        <w:rPr>
          <w:rFonts w:ascii="Arial" w:hAnsi="Arial" w:cs="Arial"/>
          <w:b/>
          <w:sz w:val="18"/>
          <w:szCs w:val="18"/>
        </w:rPr>
        <w:t>Specialisation</w:t>
      </w:r>
      <w:r w:rsidRPr="00812805">
        <w:rPr>
          <w:rFonts w:ascii="Arial" w:hAnsi="Arial" w:cs="Arial"/>
          <w:sz w:val="18"/>
          <w:szCs w:val="18"/>
        </w:rPr>
        <w:t xml:space="preserve">: </w:t>
      </w:r>
      <w:r w:rsidR="00E71647" w:rsidRPr="00812805">
        <w:rPr>
          <w:rFonts w:ascii="Arial" w:hAnsi="Arial" w:cs="Arial"/>
          <w:color w:val="000000"/>
          <w:sz w:val="18"/>
          <w:szCs w:val="18"/>
        </w:rPr>
        <w:t>International Law, Contract Law, Company Law, Intellectual Property Rights and Jurisprudence.</w:t>
      </w:r>
    </w:p>
    <w:p w:rsidR="00E71647" w:rsidRPr="00812805" w:rsidRDefault="00E71647" w:rsidP="00E71647">
      <w:pPr>
        <w:spacing w:after="0" w:line="240" w:lineRule="auto"/>
        <w:ind w:left="-567" w:firstLine="720"/>
        <w:rPr>
          <w:rFonts w:ascii="Arial" w:hAnsi="Arial" w:cs="Arial"/>
          <w:b/>
          <w:sz w:val="18"/>
          <w:szCs w:val="18"/>
        </w:rPr>
      </w:pPr>
    </w:p>
    <w:tbl>
      <w:tblPr>
        <w:tblW w:w="1035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10350"/>
      </w:tblGrid>
      <w:tr w:rsidR="00E71647" w:rsidRPr="00812805" w:rsidTr="000A5EB9">
        <w:trPr>
          <w:trHeight w:val="307"/>
        </w:trPr>
        <w:tc>
          <w:tcPr>
            <w:tcW w:w="10350" w:type="dxa"/>
            <w:shd w:val="pct10" w:color="000000" w:fill="FFFFFF"/>
          </w:tcPr>
          <w:p w:rsidR="00E71647" w:rsidRPr="00812805" w:rsidRDefault="00E71647" w:rsidP="000A5EB9">
            <w:pPr>
              <w:pStyle w:val="Heading2"/>
              <w:numPr>
                <w:ilvl w:val="0"/>
                <w:numId w:val="10"/>
              </w:numPr>
              <w:ind w:left="290"/>
              <w:rPr>
                <w:rFonts w:ascii="Arial" w:hAnsi="Arial" w:cs="Arial"/>
                <w:sz w:val="18"/>
                <w:szCs w:val="18"/>
              </w:rPr>
            </w:pPr>
            <w:r w:rsidRPr="00812805">
              <w:rPr>
                <w:rFonts w:ascii="Arial" w:hAnsi="Arial" w:cs="Arial"/>
                <w:sz w:val="18"/>
                <w:szCs w:val="18"/>
              </w:rPr>
              <w:t>MEMBERSHIP/ACHIEVEMENTS</w:t>
            </w:r>
          </w:p>
        </w:tc>
      </w:tr>
    </w:tbl>
    <w:p w:rsidR="00E71647" w:rsidRPr="00812805" w:rsidRDefault="00E71647" w:rsidP="00E71647">
      <w:pPr>
        <w:suppressAutoHyphens/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812805">
        <w:rPr>
          <w:rFonts w:ascii="Arial" w:hAnsi="Arial" w:cs="Arial"/>
          <w:sz w:val="18"/>
          <w:szCs w:val="18"/>
        </w:rPr>
        <w:tab/>
      </w:r>
      <w:r w:rsidRPr="00812805">
        <w:rPr>
          <w:rFonts w:ascii="Arial" w:hAnsi="Arial" w:cs="Arial"/>
          <w:sz w:val="18"/>
          <w:szCs w:val="18"/>
        </w:rPr>
        <w:tab/>
      </w:r>
      <w:r w:rsidRPr="00812805">
        <w:rPr>
          <w:rFonts w:ascii="Arial" w:hAnsi="Arial" w:cs="Arial"/>
          <w:sz w:val="18"/>
          <w:szCs w:val="18"/>
        </w:rPr>
        <w:tab/>
      </w:r>
    </w:p>
    <w:p w:rsidR="00E71647" w:rsidRPr="00812805" w:rsidRDefault="00E71647" w:rsidP="00812805">
      <w:pPr>
        <w:numPr>
          <w:ilvl w:val="0"/>
          <w:numId w:val="31"/>
        </w:numPr>
        <w:spacing w:after="0" w:line="240" w:lineRule="auto"/>
        <w:ind w:left="3119" w:hanging="284"/>
        <w:jc w:val="both"/>
        <w:rPr>
          <w:rFonts w:ascii="Arial" w:hAnsi="Arial" w:cs="Arial"/>
          <w:sz w:val="18"/>
          <w:szCs w:val="18"/>
        </w:rPr>
      </w:pPr>
      <w:r w:rsidRPr="00812805">
        <w:rPr>
          <w:rFonts w:ascii="Arial" w:hAnsi="Arial" w:cs="Arial"/>
          <w:sz w:val="18"/>
          <w:szCs w:val="18"/>
        </w:rPr>
        <w:t>Bar Council of India Membership</w:t>
      </w:r>
    </w:p>
    <w:p w:rsidR="00E71647" w:rsidRPr="00812805" w:rsidRDefault="00E71647" w:rsidP="00812805">
      <w:pPr>
        <w:numPr>
          <w:ilvl w:val="0"/>
          <w:numId w:val="31"/>
        </w:numPr>
        <w:spacing w:after="0" w:line="240" w:lineRule="auto"/>
        <w:ind w:left="3119" w:hanging="284"/>
        <w:jc w:val="both"/>
        <w:rPr>
          <w:rFonts w:ascii="Arial" w:hAnsi="Arial" w:cs="Arial"/>
          <w:sz w:val="18"/>
          <w:szCs w:val="18"/>
        </w:rPr>
      </w:pPr>
      <w:r w:rsidRPr="00812805">
        <w:rPr>
          <w:rFonts w:ascii="Arial" w:hAnsi="Arial" w:cs="Arial"/>
          <w:sz w:val="18"/>
          <w:szCs w:val="18"/>
        </w:rPr>
        <w:t>Bar Council of Kerala Membership</w:t>
      </w:r>
    </w:p>
    <w:p w:rsidR="00E71647" w:rsidRPr="00812805" w:rsidRDefault="00E71647" w:rsidP="00812805">
      <w:pPr>
        <w:numPr>
          <w:ilvl w:val="0"/>
          <w:numId w:val="31"/>
        </w:numPr>
        <w:spacing w:after="0" w:line="240" w:lineRule="auto"/>
        <w:ind w:left="3119" w:hanging="284"/>
        <w:jc w:val="both"/>
        <w:rPr>
          <w:rFonts w:ascii="Arial" w:hAnsi="Arial" w:cs="Arial"/>
          <w:sz w:val="18"/>
          <w:szCs w:val="18"/>
        </w:rPr>
      </w:pPr>
      <w:r w:rsidRPr="00812805">
        <w:rPr>
          <w:rFonts w:ascii="Arial" w:hAnsi="Arial" w:cs="Arial"/>
          <w:sz w:val="18"/>
          <w:szCs w:val="18"/>
        </w:rPr>
        <w:t xml:space="preserve">Judge to Moot Court Competitions in the prestigious Government Law College, </w:t>
      </w:r>
      <w:r w:rsidR="00114993" w:rsidRPr="00812805">
        <w:rPr>
          <w:rFonts w:ascii="Arial" w:hAnsi="Arial" w:cs="Arial"/>
          <w:sz w:val="18"/>
          <w:szCs w:val="18"/>
        </w:rPr>
        <w:t>Thiruvananthapuram</w:t>
      </w:r>
      <w:r w:rsidR="004A70F6" w:rsidRPr="00812805">
        <w:rPr>
          <w:rFonts w:ascii="Arial" w:hAnsi="Arial" w:cs="Arial"/>
          <w:sz w:val="18"/>
          <w:szCs w:val="18"/>
        </w:rPr>
        <w:t>, Kerala</w:t>
      </w:r>
      <w:r w:rsidRPr="00812805">
        <w:rPr>
          <w:rFonts w:ascii="Arial" w:hAnsi="Arial" w:cs="Arial"/>
          <w:sz w:val="18"/>
          <w:szCs w:val="18"/>
        </w:rPr>
        <w:t xml:space="preserve"> (2013, 2014 &amp; 2015)</w:t>
      </w:r>
    </w:p>
    <w:p w:rsidR="00E71647" w:rsidRPr="00812805" w:rsidRDefault="00E71647" w:rsidP="00E71647">
      <w:pPr>
        <w:suppressAutoHyphens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462BC8" w:rsidRPr="00812805" w:rsidRDefault="00462BC8" w:rsidP="00462BC8">
      <w:pPr>
        <w:suppressAutoHyphens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10440" w:type="dxa"/>
        <w:tblInd w:w="-522" w:type="dxa"/>
        <w:tblLayout w:type="fixed"/>
        <w:tblLook w:val="0000" w:firstRow="0" w:lastRow="0" w:firstColumn="0" w:lastColumn="0" w:noHBand="0" w:noVBand="0"/>
      </w:tblPr>
      <w:tblGrid>
        <w:gridCol w:w="10440"/>
      </w:tblGrid>
      <w:tr w:rsidR="00462BC8" w:rsidRPr="00812805" w:rsidTr="007F327A">
        <w:trPr>
          <w:trHeight w:val="337"/>
        </w:trPr>
        <w:tc>
          <w:tcPr>
            <w:tcW w:w="10440" w:type="dxa"/>
            <w:shd w:val="pct10" w:color="000000" w:fill="FFFFFF"/>
          </w:tcPr>
          <w:p w:rsidR="00462BC8" w:rsidRPr="00812805" w:rsidRDefault="00462BC8" w:rsidP="009C67B2">
            <w:pPr>
              <w:pStyle w:val="Heading2"/>
              <w:numPr>
                <w:ilvl w:val="0"/>
                <w:numId w:val="10"/>
              </w:numPr>
              <w:ind w:left="380"/>
              <w:rPr>
                <w:rFonts w:ascii="Arial" w:hAnsi="Arial" w:cs="Arial"/>
                <w:sz w:val="18"/>
                <w:szCs w:val="18"/>
              </w:rPr>
            </w:pPr>
            <w:r w:rsidRPr="00812805">
              <w:rPr>
                <w:rFonts w:ascii="Arial" w:hAnsi="Arial" w:cs="Arial"/>
                <w:sz w:val="18"/>
                <w:szCs w:val="18"/>
              </w:rPr>
              <w:t>PROFESSIONAL EXPERIENCE</w:t>
            </w:r>
          </w:p>
        </w:tc>
      </w:tr>
    </w:tbl>
    <w:p w:rsidR="00462BC8" w:rsidRPr="00812805" w:rsidRDefault="00462BC8" w:rsidP="00462BC8">
      <w:pPr>
        <w:pStyle w:val="BodyTextIndent"/>
        <w:ind w:left="-360"/>
        <w:rPr>
          <w:rFonts w:ascii="Arial" w:hAnsi="Arial" w:cs="Arial"/>
          <w:sz w:val="18"/>
          <w:szCs w:val="18"/>
        </w:rPr>
      </w:pPr>
    </w:p>
    <w:p w:rsidR="00462BC8" w:rsidRPr="00812805" w:rsidRDefault="00462BC8" w:rsidP="00CC17D9">
      <w:pPr>
        <w:pStyle w:val="BodyTextIndent"/>
        <w:ind w:left="-426" w:right="-421"/>
        <w:rPr>
          <w:rFonts w:ascii="Arial" w:hAnsi="Arial" w:cs="Arial"/>
          <w:sz w:val="18"/>
          <w:szCs w:val="18"/>
        </w:rPr>
      </w:pPr>
      <w:r w:rsidRPr="00812805">
        <w:rPr>
          <w:rFonts w:ascii="Arial" w:hAnsi="Arial" w:cs="Arial"/>
          <w:sz w:val="18"/>
          <w:szCs w:val="18"/>
        </w:rPr>
        <w:t xml:space="preserve">Provided in this section is a </w:t>
      </w:r>
      <w:r w:rsidR="007E095A" w:rsidRPr="00AC0E93">
        <w:rPr>
          <w:rFonts w:ascii="Arial" w:hAnsi="Arial" w:cs="Arial"/>
          <w:sz w:val="18"/>
          <w:szCs w:val="18"/>
        </w:rPr>
        <w:t>select</w:t>
      </w:r>
      <w:r w:rsidR="002B4300">
        <w:rPr>
          <w:rFonts w:ascii="Arial" w:hAnsi="Arial" w:cs="Arial"/>
          <w:sz w:val="18"/>
          <w:szCs w:val="18"/>
        </w:rPr>
        <w:t>ed</w:t>
      </w:r>
      <w:r w:rsidR="007E095A" w:rsidRPr="00AC0E93">
        <w:rPr>
          <w:rFonts w:ascii="Arial" w:hAnsi="Arial" w:cs="Arial"/>
          <w:sz w:val="18"/>
          <w:szCs w:val="18"/>
        </w:rPr>
        <w:t xml:space="preserve"> </w:t>
      </w:r>
      <w:r w:rsidRPr="00AC0E93">
        <w:rPr>
          <w:rFonts w:ascii="Arial" w:hAnsi="Arial" w:cs="Arial"/>
          <w:sz w:val="18"/>
          <w:szCs w:val="18"/>
        </w:rPr>
        <w:t>overview</w:t>
      </w:r>
      <w:r w:rsidRPr="00812805">
        <w:rPr>
          <w:rFonts w:ascii="Arial" w:hAnsi="Arial" w:cs="Arial"/>
          <w:sz w:val="18"/>
          <w:szCs w:val="18"/>
        </w:rPr>
        <w:t xml:space="preserve"> of the legal matters I have dealt in various organizations</w:t>
      </w:r>
      <w:r w:rsidR="002B4300">
        <w:rPr>
          <w:rFonts w:ascii="Arial" w:hAnsi="Arial" w:cs="Arial"/>
          <w:sz w:val="18"/>
          <w:szCs w:val="18"/>
        </w:rPr>
        <w:t>:</w:t>
      </w:r>
      <w:r w:rsidRPr="00812805">
        <w:rPr>
          <w:rFonts w:ascii="Arial" w:hAnsi="Arial" w:cs="Arial"/>
          <w:sz w:val="18"/>
          <w:szCs w:val="18"/>
        </w:rPr>
        <w:t xml:space="preserve"> </w:t>
      </w:r>
    </w:p>
    <w:p w:rsidR="00AC0E93" w:rsidRPr="00AC0E93" w:rsidRDefault="00AC0E93" w:rsidP="00AC0E93">
      <w:pPr>
        <w:spacing w:before="40"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</w:p>
    <w:p w:rsidR="00862FF5" w:rsidRDefault="00862FF5" w:rsidP="00DF23C6">
      <w:pPr>
        <w:pStyle w:val="ListParagraph"/>
        <w:numPr>
          <w:ilvl w:val="0"/>
          <w:numId w:val="4"/>
        </w:numPr>
        <w:spacing w:before="40" w:after="0" w:line="240" w:lineRule="auto"/>
        <w:ind w:left="0" w:hanging="426"/>
        <w:jc w:val="both"/>
        <w:rPr>
          <w:rFonts w:ascii="Arial" w:hAnsi="Arial" w:cs="Arial"/>
          <w:b/>
          <w:bCs/>
          <w:sz w:val="18"/>
          <w:szCs w:val="18"/>
          <w:u w:val="single"/>
          <w:lang w:val="en-US"/>
        </w:rPr>
      </w:pPr>
      <w:r w:rsidRPr="00862FF5">
        <w:rPr>
          <w:rFonts w:ascii="Arial" w:hAnsi="Arial" w:cs="Arial"/>
          <w:b/>
          <w:bCs/>
          <w:sz w:val="18"/>
          <w:szCs w:val="18"/>
          <w:u w:val="single"/>
          <w:lang w:val="en-US"/>
        </w:rPr>
        <w:t xml:space="preserve">Legal Advisor in SAEED AL MUHRRAI Lawyers &amp; Legal Consultancy, </w:t>
      </w:r>
      <w:proofErr w:type="spellStart"/>
      <w:r w:rsidRPr="00862FF5">
        <w:rPr>
          <w:rFonts w:ascii="Arial" w:hAnsi="Arial" w:cs="Arial"/>
          <w:b/>
          <w:bCs/>
          <w:sz w:val="18"/>
          <w:szCs w:val="18"/>
          <w:u w:val="single"/>
          <w:lang w:val="en-US"/>
        </w:rPr>
        <w:t>Sharja</w:t>
      </w:r>
      <w:proofErr w:type="spellEnd"/>
      <w:r>
        <w:rPr>
          <w:rFonts w:ascii="Arial" w:hAnsi="Arial" w:cs="Arial"/>
          <w:b/>
          <w:bCs/>
          <w:sz w:val="18"/>
          <w:szCs w:val="18"/>
          <w:u w:val="single"/>
          <w:lang w:val="en-US"/>
        </w:rPr>
        <w:t>, UAE</w:t>
      </w:r>
      <w:r w:rsidRPr="00862FF5">
        <w:rPr>
          <w:rFonts w:ascii="Arial" w:hAnsi="Arial" w:cs="Arial"/>
          <w:b/>
          <w:bCs/>
          <w:sz w:val="18"/>
          <w:szCs w:val="18"/>
          <w:u w:val="single"/>
          <w:lang w:val="en-US"/>
        </w:rPr>
        <w:t>.</w:t>
      </w:r>
    </w:p>
    <w:p w:rsidR="00533116" w:rsidRPr="00862FF5" w:rsidRDefault="00533116" w:rsidP="00533116">
      <w:pPr>
        <w:pStyle w:val="ListParagraph"/>
        <w:spacing w:before="40" w:after="0" w:line="240" w:lineRule="auto"/>
        <w:ind w:left="0"/>
        <w:jc w:val="both"/>
        <w:rPr>
          <w:rFonts w:ascii="Arial" w:hAnsi="Arial" w:cs="Arial"/>
          <w:b/>
          <w:bCs/>
          <w:sz w:val="18"/>
          <w:szCs w:val="18"/>
          <w:u w:val="single"/>
          <w:lang w:val="en-US"/>
        </w:rPr>
      </w:pPr>
    </w:p>
    <w:p w:rsidR="00862FF5" w:rsidRDefault="00862FF5" w:rsidP="00862FF5">
      <w:pPr>
        <w:pStyle w:val="ListParagraph"/>
        <w:numPr>
          <w:ilvl w:val="0"/>
          <w:numId w:val="41"/>
        </w:numPr>
        <w:spacing w:before="40"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Advising clients on legal issues.</w:t>
      </w:r>
    </w:p>
    <w:p w:rsidR="00862FF5" w:rsidRDefault="00862FF5" w:rsidP="00862FF5">
      <w:pPr>
        <w:pStyle w:val="ListParagraph"/>
        <w:numPr>
          <w:ilvl w:val="0"/>
          <w:numId w:val="41"/>
        </w:numPr>
        <w:spacing w:before="40"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Personally attend the courts on due dates, inform and forecast the outcome of the same.</w:t>
      </w:r>
    </w:p>
    <w:p w:rsidR="00862FF5" w:rsidRDefault="00862FF5" w:rsidP="00862FF5">
      <w:pPr>
        <w:pStyle w:val="ListParagraph"/>
        <w:numPr>
          <w:ilvl w:val="0"/>
          <w:numId w:val="33"/>
        </w:numPr>
        <w:spacing w:before="40"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 </w:t>
      </w:r>
      <w:r w:rsidR="005B31ED">
        <w:rPr>
          <w:rFonts w:ascii="Arial" w:hAnsi="Arial" w:cs="Arial"/>
          <w:sz w:val="18"/>
          <w:szCs w:val="18"/>
          <w:lang w:val="en-US"/>
        </w:rPr>
        <w:t>Assist client’s</w:t>
      </w:r>
      <w:r w:rsidR="005B31ED" w:rsidRPr="00812805">
        <w:rPr>
          <w:rFonts w:ascii="Arial" w:hAnsi="Arial" w:cs="Arial"/>
          <w:sz w:val="18"/>
          <w:szCs w:val="18"/>
          <w:lang w:val="en-US"/>
        </w:rPr>
        <w:t xml:space="preserve"> in Negotiation and Drafting of agreements, </w:t>
      </w:r>
      <w:r w:rsidR="005B31ED">
        <w:rPr>
          <w:rFonts w:ascii="Arial" w:hAnsi="Arial" w:cs="Arial"/>
          <w:sz w:val="18"/>
          <w:szCs w:val="18"/>
          <w:lang w:val="en-US"/>
        </w:rPr>
        <w:t>Finance Agreements</w:t>
      </w:r>
      <w:r w:rsidR="005B31ED" w:rsidRPr="00812805">
        <w:rPr>
          <w:rFonts w:ascii="Arial" w:hAnsi="Arial" w:cs="Arial"/>
          <w:sz w:val="18"/>
          <w:szCs w:val="18"/>
          <w:lang w:val="en-US"/>
        </w:rPr>
        <w:t>, Corporate Finance</w:t>
      </w:r>
      <w:r w:rsidR="005B31ED">
        <w:rPr>
          <w:rFonts w:ascii="Arial" w:hAnsi="Arial" w:cs="Arial"/>
          <w:sz w:val="18"/>
          <w:szCs w:val="18"/>
          <w:lang w:val="en-US"/>
        </w:rPr>
        <w:t xml:space="preserve"> Agreements</w:t>
      </w:r>
      <w:r w:rsidR="005B31ED" w:rsidRPr="00812805">
        <w:rPr>
          <w:rFonts w:ascii="Arial" w:hAnsi="Arial" w:cs="Arial"/>
          <w:sz w:val="18"/>
          <w:szCs w:val="18"/>
          <w:lang w:val="en-US"/>
        </w:rPr>
        <w:t>, Debt/Equity Transaction</w:t>
      </w:r>
      <w:r w:rsidR="005B31ED">
        <w:rPr>
          <w:rFonts w:ascii="Arial" w:hAnsi="Arial" w:cs="Arial"/>
          <w:sz w:val="18"/>
          <w:szCs w:val="18"/>
          <w:lang w:val="en-US"/>
        </w:rPr>
        <w:t xml:space="preserve"> Agreements, Joint Venture agreement, S</w:t>
      </w:r>
      <w:r w:rsidR="005B31ED" w:rsidRPr="00812805">
        <w:rPr>
          <w:rFonts w:ascii="Arial" w:hAnsi="Arial" w:cs="Arial"/>
          <w:sz w:val="18"/>
          <w:szCs w:val="18"/>
          <w:lang w:val="en-US"/>
        </w:rPr>
        <w:t>a</w:t>
      </w:r>
      <w:r w:rsidR="005B31ED">
        <w:rPr>
          <w:rFonts w:ascii="Arial" w:hAnsi="Arial" w:cs="Arial"/>
          <w:sz w:val="18"/>
          <w:szCs w:val="18"/>
          <w:lang w:val="en-US"/>
        </w:rPr>
        <w:t>l</w:t>
      </w:r>
      <w:r w:rsidR="005B31ED" w:rsidRPr="00812805">
        <w:rPr>
          <w:rFonts w:ascii="Arial" w:hAnsi="Arial" w:cs="Arial"/>
          <w:sz w:val="18"/>
          <w:szCs w:val="18"/>
          <w:lang w:val="en-US"/>
        </w:rPr>
        <w:t>e</w:t>
      </w:r>
      <w:r w:rsidR="005B31ED">
        <w:rPr>
          <w:rFonts w:ascii="Arial" w:hAnsi="Arial" w:cs="Arial"/>
          <w:sz w:val="18"/>
          <w:szCs w:val="18"/>
          <w:lang w:val="en-US"/>
        </w:rPr>
        <w:t>/</w:t>
      </w:r>
      <w:r w:rsidR="005B31ED" w:rsidRPr="00812805">
        <w:rPr>
          <w:rFonts w:ascii="Arial" w:hAnsi="Arial" w:cs="Arial"/>
          <w:sz w:val="18"/>
          <w:szCs w:val="18"/>
          <w:lang w:val="en-US"/>
        </w:rPr>
        <w:t xml:space="preserve">Purchase Agreements, </w:t>
      </w:r>
      <w:r w:rsidR="005B31ED">
        <w:rPr>
          <w:rFonts w:ascii="Arial" w:hAnsi="Arial" w:cs="Arial"/>
          <w:sz w:val="18"/>
          <w:szCs w:val="18"/>
          <w:lang w:val="en-US"/>
        </w:rPr>
        <w:t>C</w:t>
      </w:r>
      <w:r w:rsidR="005B31ED" w:rsidRPr="00812805">
        <w:rPr>
          <w:rFonts w:ascii="Arial" w:hAnsi="Arial" w:cs="Arial"/>
          <w:sz w:val="18"/>
          <w:szCs w:val="18"/>
          <w:lang w:val="en-US"/>
        </w:rPr>
        <w:t>onsignments agreements, work contracts, agency contracts, escrow agreements, Board Resolutions</w:t>
      </w:r>
      <w:r w:rsidR="005B31ED">
        <w:rPr>
          <w:rFonts w:ascii="Arial" w:hAnsi="Arial" w:cs="Arial"/>
          <w:sz w:val="18"/>
          <w:szCs w:val="18"/>
          <w:lang w:val="en-US"/>
        </w:rPr>
        <w:t xml:space="preserve"> and minutes of meetings</w:t>
      </w:r>
      <w:r w:rsidR="005B31ED" w:rsidRPr="00812805">
        <w:rPr>
          <w:rFonts w:ascii="Arial" w:hAnsi="Arial" w:cs="Arial"/>
          <w:sz w:val="18"/>
          <w:szCs w:val="18"/>
          <w:lang w:val="en-US"/>
        </w:rPr>
        <w:t>, Lease agreements</w:t>
      </w:r>
      <w:r w:rsidR="005B31ED">
        <w:rPr>
          <w:rFonts w:ascii="Arial" w:hAnsi="Arial" w:cs="Arial"/>
          <w:sz w:val="18"/>
          <w:szCs w:val="18"/>
          <w:lang w:val="en-US"/>
        </w:rPr>
        <w:t xml:space="preserve"> etc.</w:t>
      </w:r>
    </w:p>
    <w:p w:rsidR="00862FF5" w:rsidRPr="00812805" w:rsidRDefault="00862FF5" w:rsidP="00862FF5">
      <w:pPr>
        <w:pStyle w:val="ListParagraph"/>
        <w:numPr>
          <w:ilvl w:val="0"/>
          <w:numId w:val="33"/>
        </w:numPr>
        <w:spacing w:before="40"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Assist client’s in Labor issues</w:t>
      </w:r>
      <w:r w:rsidRPr="00812805">
        <w:rPr>
          <w:rFonts w:ascii="Arial" w:hAnsi="Arial" w:cs="Arial"/>
          <w:sz w:val="18"/>
          <w:szCs w:val="18"/>
          <w:lang w:val="en-US"/>
        </w:rPr>
        <w:t xml:space="preserve"> </w:t>
      </w:r>
    </w:p>
    <w:p w:rsidR="00862FF5" w:rsidRDefault="00862FF5" w:rsidP="00862FF5">
      <w:pPr>
        <w:pStyle w:val="ListParagraph"/>
        <w:numPr>
          <w:ilvl w:val="0"/>
          <w:numId w:val="41"/>
        </w:numPr>
        <w:spacing w:before="40"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Debt Recovery, Debt settlement with financial institu</w:t>
      </w:r>
      <w:r w:rsidR="00533116">
        <w:rPr>
          <w:rFonts w:ascii="Arial" w:hAnsi="Arial" w:cs="Arial"/>
          <w:sz w:val="18"/>
          <w:szCs w:val="18"/>
          <w:lang w:val="en-US"/>
        </w:rPr>
        <w:t>tions.</w:t>
      </w:r>
    </w:p>
    <w:p w:rsidR="00533116" w:rsidRDefault="00533116" w:rsidP="00862FF5">
      <w:pPr>
        <w:pStyle w:val="ListParagraph"/>
        <w:numPr>
          <w:ilvl w:val="0"/>
          <w:numId w:val="41"/>
        </w:numPr>
        <w:spacing w:before="40"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Advising on pending police cases, filing of Police cases.</w:t>
      </w:r>
    </w:p>
    <w:p w:rsidR="00533116" w:rsidRPr="00812805" w:rsidRDefault="00533116" w:rsidP="00533116">
      <w:pPr>
        <w:pStyle w:val="ListParagraph"/>
        <w:numPr>
          <w:ilvl w:val="0"/>
          <w:numId w:val="41"/>
        </w:numPr>
        <w:spacing w:before="40" w:after="0" w:line="240" w:lineRule="auto"/>
        <w:ind w:right="-448"/>
        <w:jc w:val="both"/>
        <w:rPr>
          <w:rFonts w:ascii="Arial" w:hAnsi="Arial" w:cs="Arial"/>
          <w:sz w:val="18"/>
          <w:szCs w:val="18"/>
        </w:rPr>
      </w:pPr>
      <w:r w:rsidRPr="00812805">
        <w:rPr>
          <w:rFonts w:ascii="Arial" w:hAnsi="Arial" w:cs="Arial"/>
          <w:sz w:val="18"/>
          <w:szCs w:val="18"/>
          <w:lang w:val="en-US"/>
        </w:rPr>
        <w:t>Drafted Notices and Reply N</w:t>
      </w:r>
      <w:r>
        <w:rPr>
          <w:rFonts w:ascii="Arial" w:hAnsi="Arial" w:cs="Arial"/>
          <w:sz w:val="18"/>
          <w:szCs w:val="18"/>
          <w:lang w:val="en-US"/>
        </w:rPr>
        <w:t>otices for clients</w:t>
      </w:r>
    </w:p>
    <w:p w:rsidR="00533116" w:rsidRPr="000A5EB9" w:rsidRDefault="00533116" w:rsidP="00533116">
      <w:pPr>
        <w:pStyle w:val="ListParagraph"/>
        <w:numPr>
          <w:ilvl w:val="0"/>
          <w:numId w:val="41"/>
        </w:numPr>
        <w:spacing w:before="40" w:after="0" w:line="240" w:lineRule="auto"/>
        <w:ind w:right="-44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en-US"/>
        </w:rPr>
        <w:t>Advising the office</w:t>
      </w:r>
      <w:r w:rsidRPr="00812805">
        <w:rPr>
          <w:rFonts w:ascii="Arial" w:hAnsi="Arial" w:cs="Arial"/>
          <w:sz w:val="18"/>
          <w:szCs w:val="18"/>
          <w:lang w:val="en-US"/>
        </w:rPr>
        <w:t xml:space="preserve"> for the strategy to be adopted for proceeding in the event</w:t>
      </w:r>
      <w:r>
        <w:rPr>
          <w:rFonts w:ascii="Arial" w:hAnsi="Arial" w:cs="Arial"/>
          <w:sz w:val="18"/>
          <w:szCs w:val="18"/>
          <w:lang w:val="en-US"/>
        </w:rPr>
        <w:t xml:space="preserve"> of any prospective litigation.</w:t>
      </w:r>
    </w:p>
    <w:p w:rsidR="00533116" w:rsidRPr="00812805" w:rsidRDefault="00533116" w:rsidP="00533116">
      <w:pPr>
        <w:pStyle w:val="ListParagraph"/>
        <w:numPr>
          <w:ilvl w:val="0"/>
          <w:numId w:val="41"/>
        </w:numPr>
        <w:spacing w:before="40" w:after="0" w:line="240" w:lineRule="auto"/>
        <w:ind w:right="-44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en-US"/>
        </w:rPr>
        <w:t>Advice the office in strategy to be adopted in pending litigations along with the Lawyers against companies and third parties as per the financial, economic and political scenario.</w:t>
      </w:r>
    </w:p>
    <w:p w:rsidR="00533116" w:rsidRPr="00862FF5" w:rsidRDefault="00533116" w:rsidP="00533116">
      <w:pPr>
        <w:pStyle w:val="ListParagraph"/>
        <w:spacing w:before="40"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</w:p>
    <w:p w:rsidR="006A46AD" w:rsidRPr="006A46AD" w:rsidRDefault="006A46AD" w:rsidP="00DF23C6">
      <w:pPr>
        <w:pStyle w:val="ListParagraph"/>
        <w:numPr>
          <w:ilvl w:val="0"/>
          <w:numId w:val="4"/>
        </w:numPr>
        <w:spacing w:before="40" w:after="0" w:line="240" w:lineRule="auto"/>
        <w:ind w:left="0" w:hanging="426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u w:val="single"/>
          <w:lang w:val="en-US"/>
        </w:rPr>
        <w:t>Consultant Legal Advisor in Private Office of H.H</w:t>
      </w:r>
      <w:r w:rsidR="00A52A1C">
        <w:rPr>
          <w:rFonts w:ascii="Arial" w:hAnsi="Arial" w:cs="Arial"/>
          <w:b/>
          <w:sz w:val="18"/>
          <w:szCs w:val="18"/>
          <w:u w:val="single"/>
          <w:lang w:val="en-US"/>
        </w:rPr>
        <w:t xml:space="preserve"> </w:t>
      </w:r>
      <w:r>
        <w:rPr>
          <w:rFonts w:ascii="Arial" w:hAnsi="Arial" w:cs="Arial"/>
          <w:b/>
          <w:sz w:val="18"/>
          <w:szCs w:val="18"/>
          <w:u w:val="single"/>
          <w:lang w:val="en-US"/>
        </w:rPr>
        <w:t xml:space="preserve">Sheikh Ahmed Bin </w:t>
      </w:r>
      <w:proofErr w:type="spellStart"/>
      <w:r>
        <w:rPr>
          <w:rFonts w:ascii="Arial" w:hAnsi="Arial" w:cs="Arial"/>
          <w:b/>
          <w:sz w:val="18"/>
          <w:szCs w:val="18"/>
          <w:u w:val="single"/>
          <w:lang w:val="en-US"/>
        </w:rPr>
        <w:t>Obaid</w:t>
      </w:r>
      <w:proofErr w:type="spellEnd"/>
      <w:r>
        <w:rPr>
          <w:rFonts w:ascii="Arial" w:hAnsi="Arial" w:cs="Arial"/>
          <w:b/>
          <w:sz w:val="18"/>
          <w:szCs w:val="18"/>
          <w:u w:val="single"/>
          <w:lang w:val="en-US"/>
        </w:rPr>
        <w:t xml:space="preserve"> Al </w:t>
      </w:r>
      <w:proofErr w:type="spellStart"/>
      <w:r>
        <w:rPr>
          <w:rFonts w:ascii="Arial" w:hAnsi="Arial" w:cs="Arial"/>
          <w:b/>
          <w:sz w:val="18"/>
          <w:szCs w:val="18"/>
          <w:u w:val="single"/>
          <w:lang w:val="en-US"/>
        </w:rPr>
        <w:t>Maktoum</w:t>
      </w:r>
      <w:proofErr w:type="spellEnd"/>
      <w:r>
        <w:rPr>
          <w:rFonts w:ascii="Arial" w:hAnsi="Arial" w:cs="Arial"/>
          <w:b/>
          <w:sz w:val="18"/>
          <w:szCs w:val="18"/>
          <w:u w:val="single"/>
          <w:lang w:val="en-US"/>
        </w:rPr>
        <w:t>, Dubai, UAE</w:t>
      </w:r>
      <w:r w:rsidR="00A52A1C">
        <w:rPr>
          <w:rFonts w:ascii="Arial" w:hAnsi="Arial" w:cs="Arial"/>
          <w:b/>
          <w:sz w:val="18"/>
          <w:szCs w:val="18"/>
          <w:u w:val="single"/>
          <w:lang w:val="en-US"/>
        </w:rPr>
        <w:t xml:space="preserve"> </w:t>
      </w:r>
      <w:r w:rsidR="00A52A1C">
        <w:rPr>
          <w:rFonts w:ascii="Arial" w:hAnsi="Arial" w:cs="Arial"/>
          <w:sz w:val="18"/>
          <w:szCs w:val="18"/>
          <w:lang w:val="en-US"/>
        </w:rPr>
        <w:t>since 5</w:t>
      </w:r>
      <w:r w:rsidR="00A52A1C" w:rsidRPr="00A52A1C">
        <w:rPr>
          <w:rFonts w:ascii="Arial" w:hAnsi="Arial" w:cs="Arial"/>
          <w:sz w:val="18"/>
          <w:szCs w:val="18"/>
          <w:vertAlign w:val="superscript"/>
          <w:lang w:val="en-US"/>
        </w:rPr>
        <w:t>th</w:t>
      </w:r>
      <w:r w:rsidR="00A52A1C">
        <w:rPr>
          <w:rFonts w:ascii="Arial" w:hAnsi="Arial" w:cs="Arial"/>
          <w:sz w:val="18"/>
          <w:szCs w:val="18"/>
          <w:lang w:val="en-US"/>
        </w:rPr>
        <w:t xml:space="preserve"> January 2016</w:t>
      </w:r>
    </w:p>
    <w:p w:rsidR="006A46AD" w:rsidRDefault="006A46AD" w:rsidP="006A46AD">
      <w:pPr>
        <w:spacing w:before="40"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Responsibilities and role as the Legal Advisor for the company:</w:t>
      </w:r>
    </w:p>
    <w:p w:rsidR="00A52A1C" w:rsidRDefault="00A52A1C" w:rsidP="006A46AD">
      <w:pPr>
        <w:pStyle w:val="ListParagraph"/>
        <w:numPr>
          <w:ilvl w:val="0"/>
          <w:numId w:val="40"/>
        </w:numPr>
        <w:spacing w:before="40"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Advice the Office according to the political, financial and economic scenario of the country on all legal matters.</w:t>
      </w:r>
    </w:p>
    <w:p w:rsidR="006A46AD" w:rsidRDefault="00A52A1C" w:rsidP="006A46AD">
      <w:pPr>
        <w:pStyle w:val="ListParagraph"/>
        <w:numPr>
          <w:ilvl w:val="0"/>
          <w:numId w:val="40"/>
        </w:numPr>
        <w:spacing w:before="40"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Advice and f</w:t>
      </w:r>
      <w:r w:rsidR="006A46AD">
        <w:rPr>
          <w:rFonts w:ascii="Arial" w:hAnsi="Arial" w:cs="Arial"/>
          <w:sz w:val="18"/>
          <w:szCs w:val="18"/>
          <w:lang w:val="en-US"/>
        </w:rPr>
        <w:t>ollow up with regard to existing legal issues and cases.</w:t>
      </w:r>
    </w:p>
    <w:p w:rsidR="006A46AD" w:rsidRDefault="006A46AD" w:rsidP="006A46AD">
      <w:pPr>
        <w:pStyle w:val="ListParagraph"/>
        <w:numPr>
          <w:ilvl w:val="0"/>
          <w:numId w:val="40"/>
        </w:numPr>
        <w:spacing w:before="40"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Meet and discuss matters with the concerned Advocates.</w:t>
      </w:r>
    </w:p>
    <w:p w:rsidR="006A46AD" w:rsidRDefault="006A46AD" w:rsidP="006A46AD">
      <w:pPr>
        <w:pStyle w:val="ListParagraph"/>
        <w:numPr>
          <w:ilvl w:val="0"/>
          <w:numId w:val="40"/>
        </w:numPr>
        <w:spacing w:before="40"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Communicating and sending out reminders for scheduled legal matters.</w:t>
      </w:r>
    </w:p>
    <w:p w:rsidR="006A46AD" w:rsidRDefault="006A46AD" w:rsidP="006A46AD">
      <w:pPr>
        <w:pStyle w:val="ListParagraph"/>
        <w:numPr>
          <w:ilvl w:val="0"/>
          <w:numId w:val="40"/>
        </w:numPr>
        <w:spacing w:before="40"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Personally at</w:t>
      </w:r>
      <w:r w:rsidR="002B4300">
        <w:rPr>
          <w:rFonts w:ascii="Arial" w:hAnsi="Arial" w:cs="Arial"/>
          <w:sz w:val="18"/>
          <w:szCs w:val="18"/>
          <w:lang w:val="en-US"/>
        </w:rPr>
        <w:t>tend the courts on due dates,</w:t>
      </w:r>
      <w:r>
        <w:rPr>
          <w:rFonts w:ascii="Arial" w:hAnsi="Arial" w:cs="Arial"/>
          <w:sz w:val="18"/>
          <w:szCs w:val="18"/>
          <w:lang w:val="en-US"/>
        </w:rPr>
        <w:t xml:space="preserve"> inform </w:t>
      </w:r>
      <w:r w:rsidR="00A52A1C">
        <w:rPr>
          <w:rFonts w:ascii="Arial" w:hAnsi="Arial" w:cs="Arial"/>
          <w:sz w:val="18"/>
          <w:szCs w:val="18"/>
          <w:lang w:val="en-US"/>
        </w:rPr>
        <w:t xml:space="preserve">and forecast </w:t>
      </w:r>
      <w:r>
        <w:rPr>
          <w:rFonts w:ascii="Arial" w:hAnsi="Arial" w:cs="Arial"/>
          <w:sz w:val="18"/>
          <w:szCs w:val="18"/>
          <w:lang w:val="en-US"/>
        </w:rPr>
        <w:t>the outcome of the same.</w:t>
      </w:r>
    </w:p>
    <w:p w:rsidR="006A46AD" w:rsidRDefault="006A46AD" w:rsidP="006A46AD">
      <w:pPr>
        <w:pStyle w:val="ListParagraph"/>
        <w:numPr>
          <w:ilvl w:val="0"/>
          <w:numId w:val="40"/>
        </w:numPr>
        <w:spacing w:before="40"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Assigned with the work as per the requirement of the office.</w:t>
      </w:r>
    </w:p>
    <w:p w:rsidR="006A46AD" w:rsidRDefault="006A46AD" w:rsidP="006A46AD">
      <w:pPr>
        <w:pStyle w:val="ListParagraph"/>
        <w:numPr>
          <w:ilvl w:val="0"/>
          <w:numId w:val="40"/>
        </w:numPr>
        <w:spacing w:before="40"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Taking care of timely legal compliances of regulatory compliances based on the Industry as assigned by the</w:t>
      </w:r>
      <w:r w:rsidR="00A52A1C">
        <w:rPr>
          <w:rFonts w:ascii="Arial" w:hAnsi="Arial" w:cs="Arial"/>
          <w:sz w:val="18"/>
          <w:szCs w:val="18"/>
          <w:lang w:val="en-US"/>
        </w:rPr>
        <w:t xml:space="preserve"> </w:t>
      </w:r>
      <w:r>
        <w:rPr>
          <w:rFonts w:ascii="Arial" w:hAnsi="Arial" w:cs="Arial"/>
          <w:sz w:val="18"/>
          <w:szCs w:val="18"/>
          <w:lang w:val="en-US"/>
        </w:rPr>
        <w:t>office.</w:t>
      </w:r>
    </w:p>
    <w:p w:rsidR="006A46AD" w:rsidRDefault="006A46AD" w:rsidP="006A46AD">
      <w:pPr>
        <w:pStyle w:val="ListParagraph"/>
        <w:numPr>
          <w:ilvl w:val="0"/>
          <w:numId w:val="40"/>
        </w:numPr>
        <w:spacing w:before="40"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Sorting and maintaining of legal files.</w:t>
      </w:r>
    </w:p>
    <w:p w:rsidR="006A46AD" w:rsidRDefault="006A46AD" w:rsidP="006A46AD">
      <w:pPr>
        <w:pStyle w:val="ListParagraph"/>
        <w:numPr>
          <w:ilvl w:val="0"/>
          <w:numId w:val="40"/>
        </w:numPr>
        <w:spacing w:before="40"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Indexing of each file.</w:t>
      </w:r>
    </w:p>
    <w:p w:rsidR="006A46AD" w:rsidRDefault="006A46AD" w:rsidP="006A46AD">
      <w:pPr>
        <w:pStyle w:val="ListParagraph"/>
        <w:numPr>
          <w:ilvl w:val="0"/>
          <w:numId w:val="40"/>
        </w:numPr>
        <w:spacing w:before="40"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Tracking of cases by locations.</w:t>
      </w:r>
    </w:p>
    <w:p w:rsidR="006A46AD" w:rsidRDefault="006A46AD" w:rsidP="006A46AD">
      <w:pPr>
        <w:spacing w:before="40"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</w:p>
    <w:p w:rsidR="006A46AD" w:rsidRPr="00812805" w:rsidRDefault="006A46AD" w:rsidP="006A46AD">
      <w:pPr>
        <w:tabs>
          <w:tab w:val="left" w:pos="1384"/>
          <w:tab w:val="left" w:pos="1526"/>
        </w:tabs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</w:t>
      </w:r>
      <w:r w:rsidRPr="00812805">
        <w:rPr>
          <w:rFonts w:ascii="Arial" w:hAnsi="Arial" w:cs="Arial"/>
          <w:b/>
          <w:sz w:val="18"/>
          <w:szCs w:val="18"/>
        </w:rPr>
        <w:t>orporate Transactions</w:t>
      </w:r>
    </w:p>
    <w:p w:rsidR="006A46AD" w:rsidRPr="00812805" w:rsidRDefault="006A46AD" w:rsidP="006A46AD">
      <w:pPr>
        <w:pStyle w:val="ListParagraph"/>
        <w:numPr>
          <w:ilvl w:val="0"/>
          <w:numId w:val="33"/>
        </w:numPr>
        <w:spacing w:before="40"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  <w:r w:rsidRPr="00812805">
        <w:rPr>
          <w:rFonts w:ascii="Arial" w:hAnsi="Arial" w:cs="Arial"/>
          <w:sz w:val="18"/>
          <w:szCs w:val="18"/>
          <w:lang w:val="en-US"/>
        </w:rPr>
        <w:lastRenderedPageBreak/>
        <w:t>Assisted in Negotiation and Drafting of Purchase agreements, Structured Finance Agreements, Share dissolution Agreement, Corporate Finance</w:t>
      </w:r>
      <w:r>
        <w:rPr>
          <w:rFonts w:ascii="Arial" w:hAnsi="Arial" w:cs="Arial"/>
          <w:sz w:val="18"/>
          <w:szCs w:val="18"/>
          <w:lang w:val="en-US"/>
        </w:rPr>
        <w:t xml:space="preserve"> Agreements</w:t>
      </w:r>
      <w:r w:rsidRPr="00812805">
        <w:rPr>
          <w:rFonts w:ascii="Arial" w:hAnsi="Arial" w:cs="Arial"/>
          <w:sz w:val="18"/>
          <w:szCs w:val="18"/>
          <w:lang w:val="en-US"/>
        </w:rPr>
        <w:t>, Debt/Equity Transaction</w:t>
      </w:r>
      <w:r>
        <w:rPr>
          <w:rFonts w:ascii="Arial" w:hAnsi="Arial" w:cs="Arial"/>
          <w:sz w:val="18"/>
          <w:szCs w:val="18"/>
          <w:lang w:val="en-US"/>
        </w:rPr>
        <w:t xml:space="preserve"> Agreements</w:t>
      </w:r>
      <w:r w:rsidRPr="00812805">
        <w:rPr>
          <w:rFonts w:ascii="Arial" w:hAnsi="Arial" w:cs="Arial"/>
          <w:sz w:val="18"/>
          <w:szCs w:val="18"/>
          <w:lang w:val="en-US"/>
        </w:rPr>
        <w:t xml:space="preserve">, Joint Venture agreement, Share Purchase Agreements, </w:t>
      </w:r>
      <w:r>
        <w:rPr>
          <w:rFonts w:ascii="Arial" w:hAnsi="Arial" w:cs="Arial"/>
          <w:sz w:val="18"/>
          <w:szCs w:val="18"/>
          <w:lang w:val="en-US"/>
        </w:rPr>
        <w:t>C</w:t>
      </w:r>
      <w:r w:rsidRPr="00812805">
        <w:rPr>
          <w:rFonts w:ascii="Arial" w:hAnsi="Arial" w:cs="Arial"/>
          <w:sz w:val="18"/>
          <w:szCs w:val="18"/>
          <w:lang w:val="en-US"/>
        </w:rPr>
        <w:t>onsignments agreements, work contracts, agency contracts, escrow agreements, Board Resolutions</w:t>
      </w:r>
      <w:r>
        <w:rPr>
          <w:rFonts w:ascii="Arial" w:hAnsi="Arial" w:cs="Arial"/>
          <w:sz w:val="18"/>
          <w:szCs w:val="18"/>
          <w:lang w:val="en-US"/>
        </w:rPr>
        <w:t xml:space="preserve"> and minutes of meetings</w:t>
      </w:r>
      <w:r w:rsidRPr="00812805">
        <w:rPr>
          <w:rFonts w:ascii="Arial" w:hAnsi="Arial" w:cs="Arial"/>
          <w:sz w:val="18"/>
          <w:szCs w:val="18"/>
          <w:lang w:val="en-US"/>
        </w:rPr>
        <w:t xml:space="preserve">, Sale &amp; Purchase agreements, Lease agreements </w:t>
      </w:r>
    </w:p>
    <w:p w:rsidR="006A46AD" w:rsidRPr="00812805" w:rsidRDefault="006A46AD" w:rsidP="006A46AD">
      <w:pPr>
        <w:pStyle w:val="ListParagraph"/>
        <w:numPr>
          <w:ilvl w:val="0"/>
          <w:numId w:val="33"/>
        </w:numPr>
        <w:spacing w:before="40" w:after="0" w:line="240" w:lineRule="auto"/>
        <w:ind w:right="-448"/>
        <w:jc w:val="both"/>
        <w:rPr>
          <w:rFonts w:ascii="Arial" w:hAnsi="Arial" w:cs="Arial"/>
          <w:sz w:val="18"/>
          <w:szCs w:val="18"/>
        </w:rPr>
      </w:pPr>
      <w:r w:rsidRPr="00812805">
        <w:rPr>
          <w:rFonts w:ascii="Arial" w:hAnsi="Arial" w:cs="Arial"/>
          <w:sz w:val="18"/>
          <w:szCs w:val="18"/>
          <w:lang w:val="en-US"/>
        </w:rPr>
        <w:t>Drafted Notices and Reply N</w:t>
      </w:r>
      <w:r>
        <w:rPr>
          <w:rFonts w:ascii="Arial" w:hAnsi="Arial" w:cs="Arial"/>
          <w:sz w:val="18"/>
          <w:szCs w:val="18"/>
          <w:lang w:val="en-US"/>
        </w:rPr>
        <w:t>otices for clients</w:t>
      </w:r>
    </w:p>
    <w:p w:rsidR="006A46AD" w:rsidRPr="000A5EB9" w:rsidRDefault="006A46AD" w:rsidP="006A46AD">
      <w:pPr>
        <w:pStyle w:val="ListParagraph"/>
        <w:numPr>
          <w:ilvl w:val="0"/>
          <w:numId w:val="33"/>
        </w:numPr>
        <w:spacing w:before="40" w:after="0" w:line="240" w:lineRule="auto"/>
        <w:ind w:right="-44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en-US"/>
        </w:rPr>
        <w:t>Advising the office</w:t>
      </w:r>
      <w:r w:rsidRPr="00812805">
        <w:rPr>
          <w:rFonts w:ascii="Arial" w:hAnsi="Arial" w:cs="Arial"/>
          <w:sz w:val="18"/>
          <w:szCs w:val="18"/>
          <w:lang w:val="en-US"/>
        </w:rPr>
        <w:t xml:space="preserve"> for the strategy to be adopted for proceeding in the event</w:t>
      </w:r>
      <w:r>
        <w:rPr>
          <w:rFonts w:ascii="Arial" w:hAnsi="Arial" w:cs="Arial"/>
          <w:sz w:val="18"/>
          <w:szCs w:val="18"/>
          <w:lang w:val="en-US"/>
        </w:rPr>
        <w:t xml:space="preserve"> of any prospective litigation.</w:t>
      </w:r>
    </w:p>
    <w:p w:rsidR="006A46AD" w:rsidRPr="00812805" w:rsidRDefault="006A46AD" w:rsidP="006A46AD">
      <w:pPr>
        <w:pStyle w:val="ListParagraph"/>
        <w:numPr>
          <w:ilvl w:val="0"/>
          <w:numId w:val="33"/>
        </w:numPr>
        <w:spacing w:before="40" w:after="0" w:line="240" w:lineRule="auto"/>
        <w:ind w:right="-44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en-US"/>
        </w:rPr>
        <w:t>Advice the office in strategy to be adopted in pending litigations along with the Lawyers against companies and third parties</w:t>
      </w:r>
      <w:r w:rsidR="00A52A1C">
        <w:rPr>
          <w:rFonts w:ascii="Arial" w:hAnsi="Arial" w:cs="Arial"/>
          <w:sz w:val="18"/>
          <w:szCs w:val="18"/>
          <w:lang w:val="en-US"/>
        </w:rPr>
        <w:t xml:space="preserve"> as per the financial, economic and political scenario</w:t>
      </w:r>
      <w:r>
        <w:rPr>
          <w:rFonts w:ascii="Arial" w:hAnsi="Arial" w:cs="Arial"/>
          <w:sz w:val="18"/>
          <w:szCs w:val="18"/>
          <w:lang w:val="en-US"/>
        </w:rPr>
        <w:t>.</w:t>
      </w:r>
    </w:p>
    <w:p w:rsidR="006A46AD" w:rsidRDefault="006A46AD" w:rsidP="006A46AD">
      <w:pPr>
        <w:pStyle w:val="ListParagraph"/>
        <w:spacing w:before="40" w:after="0" w:line="240" w:lineRule="auto"/>
        <w:ind w:left="0"/>
        <w:jc w:val="both"/>
        <w:rPr>
          <w:rFonts w:ascii="Arial" w:hAnsi="Arial" w:cs="Arial"/>
          <w:sz w:val="18"/>
          <w:szCs w:val="18"/>
          <w:lang w:val="en-US"/>
        </w:rPr>
      </w:pPr>
    </w:p>
    <w:p w:rsidR="006A46AD" w:rsidRPr="006A46AD" w:rsidRDefault="006A46AD" w:rsidP="006A46AD">
      <w:pPr>
        <w:pStyle w:val="ListParagraph"/>
        <w:spacing w:before="40" w:after="0" w:line="240" w:lineRule="auto"/>
        <w:ind w:left="0"/>
        <w:jc w:val="both"/>
        <w:rPr>
          <w:rFonts w:ascii="Arial" w:hAnsi="Arial" w:cs="Arial"/>
          <w:sz w:val="18"/>
          <w:szCs w:val="18"/>
          <w:lang w:val="en-US"/>
        </w:rPr>
      </w:pPr>
    </w:p>
    <w:p w:rsidR="00AC0E93" w:rsidRDefault="006A46AD" w:rsidP="00DF23C6">
      <w:pPr>
        <w:pStyle w:val="ListParagraph"/>
        <w:numPr>
          <w:ilvl w:val="0"/>
          <w:numId w:val="4"/>
        </w:numPr>
        <w:spacing w:before="40" w:after="0" w:line="240" w:lineRule="auto"/>
        <w:ind w:left="0" w:hanging="426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u w:val="single"/>
          <w:lang w:val="en-US"/>
        </w:rPr>
        <w:t xml:space="preserve"> </w:t>
      </w:r>
      <w:r w:rsidR="00AC0E93" w:rsidRPr="000A5EB9">
        <w:rPr>
          <w:rFonts w:ascii="Arial" w:hAnsi="Arial" w:cs="Arial"/>
          <w:b/>
          <w:sz w:val="18"/>
          <w:szCs w:val="18"/>
          <w:u w:val="single"/>
          <w:lang w:val="en-US"/>
        </w:rPr>
        <w:t>Legal Advisor</w:t>
      </w:r>
      <w:r w:rsidR="00AC0E93" w:rsidRPr="000A5EB9">
        <w:rPr>
          <w:rFonts w:ascii="Arial" w:hAnsi="Arial" w:cs="Arial"/>
          <w:sz w:val="18"/>
          <w:szCs w:val="18"/>
          <w:u w:val="single"/>
          <w:lang w:val="en-US"/>
        </w:rPr>
        <w:t xml:space="preserve"> (Assistant manager Corporate Affairs-Legal for UAE) in </w:t>
      </w:r>
      <w:r w:rsidR="00AC0E93" w:rsidRPr="000A5EB9">
        <w:rPr>
          <w:rFonts w:ascii="Arial" w:hAnsi="Arial" w:cs="Arial"/>
          <w:b/>
          <w:sz w:val="18"/>
          <w:szCs w:val="18"/>
          <w:u w:val="single"/>
          <w:lang w:val="en-US"/>
        </w:rPr>
        <w:t>GEFORCE TRADING. LLC</w:t>
      </w:r>
      <w:r w:rsidR="00A52A1C">
        <w:rPr>
          <w:rFonts w:ascii="Arial" w:hAnsi="Arial" w:cs="Arial"/>
          <w:sz w:val="18"/>
          <w:szCs w:val="18"/>
          <w:lang w:val="en-US"/>
        </w:rPr>
        <w:t xml:space="preserve">, </w:t>
      </w:r>
      <w:r w:rsidR="00AC0E93">
        <w:rPr>
          <w:rFonts w:ascii="Arial" w:hAnsi="Arial" w:cs="Arial"/>
          <w:sz w:val="18"/>
          <w:szCs w:val="18"/>
          <w:lang w:val="en-US"/>
        </w:rPr>
        <w:t>10</w:t>
      </w:r>
      <w:r w:rsidR="00AC0E93" w:rsidRPr="00AC0E93">
        <w:rPr>
          <w:rFonts w:ascii="Arial" w:hAnsi="Arial" w:cs="Arial"/>
          <w:sz w:val="18"/>
          <w:szCs w:val="18"/>
          <w:vertAlign w:val="superscript"/>
          <w:lang w:val="en-US"/>
        </w:rPr>
        <w:t>th</w:t>
      </w:r>
      <w:r w:rsidR="00AC0E93">
        <w:rPr>
          <w:rFonts w:ascii="Arial" w:hAnsi="Arial" w:cs="Arial"/>
          <w:sz w:val="18"/>
          <w:szCs w:val="18"/>
          <w:lang w:val="en-US"/>
        </w:rPr>
        <w:t xml:space="preserve"> Aug</w:t>
      </w:r>
      <w:r w:rsidR="00A52A1C">
        <w:rPr>
          <w:rFonts w:ascii="Arial" w:hAnsi="Arial" w:cs="Arial"/>
          <w:sz w:val="18"/>
          <w:szCs w:val="18"/>
          <w:lang w:val="en-US"/>
        </w:rPr>
        <w:t xml:space="preserve"> – 26 Dec,</w:t>
      </w:r>
      <w:r w:rsidR="00437DF2">
        <w:rPr>
          <w:rFonts w:ascii="Arial" w:hAnsi="Arial" w:cs="Arial"/>
          <w:sz w:val="18"/>
          <w:szCs w:val="18"/>
          <w:lang w:val="en-US"/>
        </w:rPr>
        <w:t xml:space="preserve"> 2015.</w:t>
      </w:r>
    </w:p>
    <w:p w:rsidR="00AC0E93" w:rsidRDefault="004D428A" w:rsidP="00AC0E93">
      <w:pPr>
        <w:spacing w:before="40"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Responsibilities and role</w:t>
      </w:r>
      <w:r w:rsidR="00AC0E93">
        <w:rPr>
          <w:rFonts w:ascii="Arial" w:hAnsi="Arial" w:cs="Arial"/>
          <w:sz w:val="18"/>
          <w:szCs w:val="18"/>
          <w:lang w:val="en-US"/>
        </w:rPr>
        <w:t xml:space="preserve"> as </w:t>
      </w:r>
      <w:r>
        <w:rPr>
          <w:rFonts w:ascii="Arial" w:hAnsi="Arial" w:cs="Arial"/>
          <w:sz w:val="18"/>
          <w:szCs w:val="18"/>
          <w:lang w:val="en-US"/>
        </w:rPr>
        <w:t xml:space="preserve">the </w:t>
      </w:r>
      <w:r w:rsidR="00AC0E93">
        <w:rPr>
          <w:rFonts w:ascii="Arial" w:hAnsi="Arial" w:cs="Arial"/>
          <w:sz w:val="18"/>
          <w:szCs w:val="18"/>
          <w:lang w:val="en-US"/>
        </w:rPr>
        <w:t>Legal Advisor</w:t>
      </w:r>
      <w:r>
        <w:rPr>
          <w:rFonts w:ascii="Arial" w:hAnsi="Arial" w:cs="Arial"/>
          <w:sz w:val="18"/>
          <w:szCs w:val="18"/>
          <w:lang w:val="en-US"/>
        </w:rPr>
        <w:t xml:space="preserve"> for the </w:t>
      </w:r>
      <w:r w:rsidR="006E3BCD">
        <w:rPr>
          <w:rFonts w:ascii="Arial" w:hAnsi="Arial" w:cs="Arial"/>
          <w:sz w:val="18"/>
          <w:szCs w:val="18"/>
          <w:lang w:val="en-US"/>
        </w:rPr>
        <w:t>company:</w:t>
      </w:r>
    </w:p>
    <w:p w:rsidR="004D428A" w:rsidRDefault="004D428A" w:rsidP="004D428A">
      <w:pPr>
        <w:pStyle w:val="ListParagraph"/>
        <w:numPr>
          <w:ilvl w:val="0"/>
          <w:numId w:val="40"/>
        </w:numPr>
        <w:spacing w:before="40"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Follow up with regard to cases the Advocates.</w:t>
      </w:r>
    </w:p>
    <w:p w:rsidR="004D428A" w:rsidRDefault="004D428A" w:rsidP="004D428A">
      <w:pPr>
        <w:pStyle w:val="ListParagraph"/>
        <w:numPr>
          <w:ilvl w:val="0"/>
          <w:numId w:val="40"/>
        </w:numPr>
        <w:spacing w:before="40"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Meet and discuss matters with the concerned Advocates.</w:t>
      </w:r>
    </w:p>
    <w:p w:rsidR="004D428A" w:rsidRDefault="004D428A" w:rsidP="004D428A">
      <w:pPr>
        <w:pStyle w:val="ListParagraph"/>
        <w:numPr>
          <w:ilvl w:val="0"/>
          <w:numId w:val="40"/>
        </w:numPr>
        <w:spacing w:before="40"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Communicating and sending out reminders for scheduled case hearings.</w:t>
      </w:r>
    </w:p>
    <w:p w:rsidR="004D428A" w:rsidRDefault="002B4300" w:rsidP="004D428A">
      <w:pPr>
        <w:pStyle w:val="ListParagraph"/>
        <w:numPr>
          <w:ilvl w:val="0"/>
          <w:numId w:val="40"/>
        </w:numPr>
        <w:spacing w:before="40"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Personally attend </w:t>
      </w:r>
      <w:r w:rsidR="004D428A">
        <w:rPr>
          <w:rFonts w:ascii="Arial" w:hAnsi="Arial" w:cs="Arial"/>
          <w:sz w:val="18"/>
          <w:szCs w:val="18"/>
          <w:lang w:val="en-US"/>
        </w:rPr>
        <w:t>courts on due dates and inform the management of the outcome.</w:t>
      </w:r>
    </w:p>
    <w:p w:rsidR="004D428A" w:rsidRDefault="00437DF2" w:rsidP="004D428A">
      <w:pPr>
        <w:pStyle w:val="ListParagraph"/>
        <w:numPr>
          <w:ilvl w:val="0"/>
          <w:numId w:val="40"/>
        </w:numPr>
        <w:spacing w:before="40"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Assigned</w:t>
      </w:r>
      <w:r w:rsidR="004D428A">
        <w:rPr>
          <w:rFonts w:ascii="Arial" w:hAnsi="Arial" w:cs="Arial"/>
          <w:sz w:val="18"/>
          <w:szCs w:val="18"/>
          <w:lang w:val="en-US"/>
        </w:rPr>
        <w:t xml:space="preserve"> with the work as per the requirement of the c</w:t>
      </w:r>
      <w:r>
        <w:rPr>
          <w:rFonts w:ascii="Arial" w:hAnsi="Arial" w:cs="Arial"/>
          <w:sz w:val="18"/>
          <w:szCs w:val="18"/>
          <w:lang w:val="en-US"/>
        </w:rPr>
        <w:t>ompa</w:t>
      </w:r>
      <w:r w:rsidR="004D428A">
        <w:rPr>
          <w:rFonts w:ascii="Arial" w:hAnsi="Arial" w:cs="Arial"/>
          <w:sz w:val="18"/>
          <w:szCs w:val="18"/>
          <w:lang w:val="en-US"/>
        </w:rPr>
        <w:t>ny</w:t>
      </w:r>
      <w:r>
        <w:rPr>
          <w:rFonts w:ascii="Arial" w:hAnsi="Arial" w:cs="Arial"/>
          <w:sz w:val="18"/>
          <w:szCs w:val="18"/>
          <w:lang w:val="en-US"/>
        </w:rPr>
        <w:t>.</w:t>
      </w:r>
    </w:p>
    <w:p w:rsidR="00437DF2" w:rsidRDefault="00437DF2" w:rsidP="004D428A">
      <w:pPr>
        <w:pStyle w:val="ListParagraph"/>
        <w:numPr>
          <w:ilvl w:val="0"/>
          <w:numId w:val="40"/>
        </w:numPr>
        <w:spacing w:before="40"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Taking care of timely legal compliances of regulatory compliances based on the Industry as assigned by the company.</w:t>
      </w:r>
    </w:p>
    <w:p w:rsidR="00437DF2" w:rsidRDefault="00437DF2" w:rsidP="004D428A">
      <w:pPr>
        <w:pStyle w:val="ListParagraph"/>
        <w:numPr>
          <w:ilvl w:val="0"/>
          <w:numId w:val="40"/>
        </w:numPr>
        <w:spacing w:before="40"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Sorting and maintaining of legal files.</w:t>
      </w:r>
    </w:p>
    <w:p w:rsidR="00437DF2" w:rsidRDefault="00437DF2" w:rsidP="004D428A">
      <w:pPr>
        <w:pStyle w:val="ListParagraph"/>
        <w:numPr>
          <w:ilvl w:val="0"/>
          <w:numId w:val="40"/>
        </w:numPr>
        <w:spacing w:before="40"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Indexing of each file.</w:t>
      </w:r>
    </w:p>
    <w:p w:rsidR="00437DF2" w:rsidRDefault="00437DF2" w:rsidP="004D428A">
      <w:pPr>
        <w:pStyle w:val="ListParagraph"/>
        <w:numPr>
          <w:ilvl w:val="0"/>
          <w:numId w:val="40"/>
        </w:numPr>
        <w:spacing w:before="40"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Tracking of cases by locations.</w:t>
      </w:r>
    </w:p>
    <w:p w:rsidR="000A5EB9" w:rsidRDefault="000A5EB9" w:rsidP="000A5EB9">
      <w:pPr>
        <w:spacing w:before="40"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</w:p>
    <w:p w:rsidR="000A5EB9" w:rsidRPr="00812805" w:rsidRDefault="00CE52B9" w:rsidP="000A5EB9">
      <w:pPr>
        <w:tabs>
          <w:tab w:val="left" w:pos="1384"/>
          <w:tab w:val="left" w:pos="1526"/>
        </w:tabs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</w:t>
      </w:r>
      <w:r w:rsidR="000A5EB9" w:rsidRPr="00812805">
        <w:rPr>
          <w:rFonts w:ascii="Arial" w:hAnsi="Arial" w:cs="Arial"/>
          <w:b/>
          <w:sz w:val="18"/>
          <w:szCs w:val="18"/>
        </w:rPr>
        <w:t>orporate Transactions</w:t>
      </w:r>
    </w:p>
    <w:p w:rsidR="000A5EB9" w:rsidRPr="00812805" w:rsidRDefault="000A5EB9" w:rsidP="000A5EB9">
      <w:pPr>
        <w:pStyle w:val="ListParagraph"/>
        <w:numPr>
          <w:ilvl w:val="0"/>
          <w:numId w:val="33"/>
        </w:numPr>
        <w:spacing w:before="40"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  <w:r w:rsidRPr="00812805">
        <w:rPr>
          <w:rFonts w:ascii="Arial" w:hAnsi="Arial" w:cs="Arial"/>
          <w:sz w:val="18"/>
          <w:szCs w:val="18"/>
          <w:lang w:val="en-US"/>
        </w:rPr>
        <w:t>Assisted in Negotiation and Drafting of Purchase agreements, Structured Finance Agreements, Share dissolution Agreement, Corporate Finance</w:t>
      </w:r>
      <w:r>
        <w:rPr>
          <w:rFonts w:ascii="Arial" w:hAnsi="Arial" w:cs="Arial"/>
          <w:sz w:val="18"/>
          <w:szCs w:val="18"/>
          <w:lang w:val="en-US"/>
        </w:rPr>
        <w:t xml:space="preserve"> Agreements</w:t>
      </w:r>
      <w:r w:rsidRPr="00812805">
        <w:rPr>
          <w:rFonts w:ascii="Arial" w:hAnsi="Arial" w:cs="Arial"/>
          <w:sz w:val="18"/>
          <w:szCs w:val="18"/>
          <w:lang w:val="en-US"/>
        </w:rPr>
        <w:t>, Debt/Equity Transaction</w:t>
      </w:r>
      <w:r>
        <w:rPr>
          <w:rFonts w:ascii="Arial" w:hAnsi="Arial" w:cs="Arial"/>
          <w:sz w:val="18"/>
          <w:szCs w:val="18"/>
          <w:lang w:val="en-US"/>
        </w:rPr>
        <w:t xml:space="preserve"> Agreements</w:t>
      </w:r>
      <w:r w:rsidRPr="00812805">
        <w:rPr>
          <w:rFonts w:ascii="Arial" w:hAnsi="Arial" w:cs="Arial"/>
          <w:sz w:val="18"/>
          <w:szCs w:val="18"/>
          <w:lang w:val="en-US"/>
        </w:rPr>
        <w:t xml:space="preserve">, Joint Venture agreement, Share Purchase Agreements, </w:t>
      </w:r>
      <w:r>
        <w:rPr>
          <w:rFonts w:ascii="Arial" w:hAnsi="Arial" w:cs="Arial"/>
          <w:sz w:val="18"/>
          <w:szCs w:val="18"/>
          <w:lang w:val="en-US"/>
        </w:rPr>
        <w:t>C</w:t>
      </w:r>
      <w:r w:rsidRPr="00812805">
        <w:rPr>
          <w:rFonts w:ascii="Arial" w:hAnsi="Arial" w:cs="Arial"/>
          <w:sz w:val="18"/>
          <w:szCs w:val="18"/>
          <w:lang w:val="en-US"/>
        </w:rPr>
        <w:t>onsignments agreements, work contracts, agency contracts, escrow agreements, Board Resolutions</w:t>
      </w:r>
      <w:r>
        <w:rPr>
          <w:rFonts w:ascii="Arial" w:hAnsi="Arial" w:cs="Arial"/>
          <w:sz w:val="18"/>
          <w:szCs w:val="18"/>
          <w:lang w:val="en-US"/>
        </w:rPr>
        <w:t xml:space="preserve"> and minutes of meetings</w:t>
      </w:r>
      <w:r w:rsidRPr="00812805">
        <w:rPr>
          <w:rFonts w:ascii="Arial" w:hAnsi="Arial" w:cs="Arial"/>
          <w:sz w:val="18"/>
          <w:szCs w:val="18"/>
          <w:lang w:val="en-US"/>
        </w:rPr>
        <w:t xml:space="preserve">, Sale &amp; Purchase agreements, Lease agreements </w:t>
      </w:r>
    </w:p>
    <w:p w:rsidR="000A5EB9" w:rsidRPr="00812805" w:rsidRDefault="000A5EB9" w:rsidP="000A5EB9">
      <w:pPr>
        <w:pStyle w:val="ListParagraph"/>
        <w:numPr>
          <w:ilvl w:val="0"/>
          <w:numId w:val="33"/>
        </w:numPr>
        <w:spacing w:before="40" w:after="0" w:line="240" w:lineRule="auto"/>
        <w:ind w:right="-448"/>
        <w:jc w:val="both"/>
        <w:rPr>
          <w:rFonts w:ascii="Arial" w:hAnsi="Arial" w:cs="Arial"/>
          <w:sz w:val="18"/>
          <w:szCs w:val="18"/>
        </w:rPr>
      </w:pPr>
      <w:r w:rsidRPr="00812805">
        <w:rPr>
          <w:rFonts w:ascii="Arial" w:hAnsi="Arial" w:cs="Arial"/>
          <w:sz w:val="18"/>
          <w:szCs w:val="18"/>
          <w:lang w:val="en-US"/>
        </w:rPr>
        <w:t>Drafted Notices and Reply N</w:t>
      </w:r>
      <w:r>
        <w:rPr>
          <w:rFonts w:ascii="Arial" w:hAnsi="Arial" w:cs="Arial"/>
          <w:sz w:val="18"/>
          <w:szCs w:val="18"/>
          <w:lang w:val="en-US"/>
        </w:rPr>
        <w:t>otices for clients</w:t>
      </w:r>
    </w:p>
    <w:p w:rsidR="000A5EB9" w:rsidRPr="000A5EB9" w:rsidRDefault="000A5EB9" w:rsidP="000A5EB9">
      <w:pPr>
        <w:pStyle w:val="ListParagraph"/>
        <w:numPr>
          <w:ilvl w:val="0"/>
          <w:numId w:val="33"/>
        </w:numPr>
        <w:spacing w:before="40" w:after="0" w:line="240" w:lineRule="auto"/>
        <w:ind w:right="-448"/>
        <w:jc w:val="both"/>
        <w:rPr>
          <w:rFonts w:ascii="Arial" w:hAnsi="Arial" w:cs="Arial"/>
          <w:sz w:val="18"/>
          <w:szCs w:val="18"/>
        </w:rPr>
      </w:pPr>
      <w:r w:rsidRPr="00812805">
        <w:rPr>
          <w:rFonts w:ascii="Arial" w:hAnsi="Arial" w:cs="Arial"/>
          <w:sz w:val="18"/>
          <w:szCs w:val="18"/>
          <w:lang w:val="en-US"/>
        </w:rPr>
        <w:t>Advising the Management for the strategy to be adopted for proceeding in the event</w:t>
      </w:r>
      <w:r>
        <w:rPr>
          <w:rFonts w:ascii="Arial" w:hAnsi="Arial" w:cs="Arial"/>
          <w:sz w:val="18"/>
          <w:szCs w:val="18"/>
          <w:lang w:val="en-US"/>
        </w:rPr>
        <w:t xml:space="preserve"> of any prospective litigation.</w:t>
      </w:r>
    </w:p>
    <w:p w:rsidR="000A5EB9" w:rsidRPr="00812805" w:rsidRDefault="000A5EB9" w:rsidP="000A5EB9">
      <w:pPr>
        <w:pStyle w:val="ListParagraph"/>
        <w:numPr>
          <w:ilvl w:val="0"/>
          <w:numId w:val="33"/>
        </w:numPr>
        <w:spacing w:before="40" w:after="0" w:line="240" w:lineRule="auto"/>
        <w:ind w:right="-44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en-US"/>
        </w:rPr>
        <w:t>Advice the management in strategy to be adopted in pending litigations along with the Lawyers against the Banks, companies and private parties.</w:t>
      </w:r>
    </w:p>
    <w:p w:rsidR="000A5EB9" w:rsidRPr="000A5EB9" w:rsidRDefault="000A5EB9" w:rsidP="000A5EB9">
      <w:pPr>
        <w:spacing w:before="40"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</w:p>
    <w:p w:rsidR="00437DF2" w:rsidRPr="004D428A" w:rsidRDefault="00437DF2" w:rsidP="00437DF2">
      <w:pPr>
        <w:pStyle w:val="ListParagraph"/>
        <w:spacing w:before="40"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</w:p>
    <w:p w:rsidR="00217743" w:rsidRPr="00812805" w:rsidRDefault="00217743" w:rsidP="00DF23C6">
      <w:pPr>
        <w:pStyle w:val="ListParagraph"/>
        <w:numPr>
          <w:ilvl w:val="0"/>
          <w:numId w:val="4"/>
        </w:numPr>
        <w:spacing w:before="40" w:after="0" w:line="240" w:lineRule="auto"/>
        <w:ind w:left="0" w:hanging="426"/>
        <w:jc w:val="both"/>
        <w:rPr>
          <w:rFonts w:ascii="Arial" w:hAnsi="Arial" w:cs="Arial"/>
          <w:sz w:val="18"/>
          <w:szCs w:val="18"/>
          <w:lang w:val="en-US"/>
        </w:rPr>
      </w:pPr>
      <w:r w:rsidRPr="000A5EB9">
        <w:rPr>
          <w:rFonts w:ascii="Arial" w:hAnsi="Arial" w:cs="Arial"/>
          <w:b/>
          <w:sz w:val="18"/>
          <w:szCs w:val="18"/>
          <w:u w:val="single"/>
          <w:lang w:val="en-US"/>
        </w:rPr>
        <w:t xml:space="preserve">Senior Legal Advisor </w:t>
      </w:r>
      <w:r w:rsidRPr="000A5EB9">
        <w:rPr>
          <w:rFonts w:ascii="Arial" w:hAnsi="Arial" w:cs="Arial"/>
          <w:sz w:val="18"/>
          <w:szCs w:val="18"/>
          <w:u w:val="single"/>
          <w:lang w:val="en-US"/>
        </w:rPr>
        <w:t xml:space="preserve">in </w:t>
      </w:r>
      <w:r w:rsidRPr="000A5EB9">
        <w:rPr>
          <w:rFonts w:ascii="Arial" w:hAnsi="Arial" w:cs="Arial"/>
          <w:b/>
          <w:sz w:val="18"/>
          <w:szCs w:val="18"/>
          <w:u w:val="single"/>
          <w:lang w:val="en-US"/>
        </w:rPr>
        <w:t>Law &amp; Justice</w:t>
      </w:r>
      <w:r w:rsidR="008012B3">
        <w:rPr>
          <w:rFonts w:ascii="Arial" w:hAnsi="Arial" w:cs="Arial"/>
          <w:sz w:val="18"/>
          <w:szCs w:val="18"/>
          <w:lang w:val="en-US"/>
        </w:rPr>
        <w:t>; March</w:t>
      </w:r>
      <w:r w:rsidRPr="00812805">
        <w:rPr>
          <w:rFonts w:ascii="Arial" w:hAnsi="Arial" w:cs="Arial"/>
          <w:sz w:val="18"/>
          <w:szCs w:val="18"/>
          <w:lang w:val="en-US"/>
        </w:rPr>
        <w:t>, 2015</w:t>
      </w:r>
      <w:r w:rsidR="00437DF2">
        <w:rPr>
          <w:rFonts w:ascii="Arial" w:hAnsi="Arial" w:cs="Arial"/>
          <w:sz w:val="18"/>
          <w:szCs w:val="18"/>
          <w:lang w:val="en-US"/>
        </w:rPr>
        <w:t xml:space="preserve"> to15</w:t>
      </w:r>
      <w:r w:rsidR="00437DF2" w:rsidRPr="00437DF2">
        <w:rPr>
          <w:rFonts w:ascii="Arial" w:hAnsi="Arial" w:cs="Arial"/>
          <w:sz w:val="18"/>
          <w:szCs w:val="18"/>
          <w:vertAlign w:val="superscript"/>
          <w:lang w:val="en-US"/>
        </w:rPr>
        <w:t>th</w:t>
      </w:r>
      <w:r w:rsidR="00437DF2">
        <w:rPr>
          <w:rFonts w:ascii="Arial" w:hAnsi="Arial" w:cs="Arial"/>
          <w:sz w:val="18"/>
          <w:szCs w:val="18"/>
          <w:lang w:val="en-US"/>
        </w:rPr>
        <w:t xml:space="preserve"> July, 2015. </w:t>
      </w:r>
    </w:p>
    <w:p w:rsidR="00014217" w:rsidRPr="00812805" w:rsidRDefault="00014217" w:rsidP="009F16AB">
      <w:pPr>
        <w:pStyle w:val="BodyTextIndent"/>
        <w:ind w:left="-567"/>
        <w:rPr>
          <w:rFonts w:ascii="Arial" w:hAnsi="Arial" w:cs="Arial"/>
          <w:b/>
          <w:sz w:val="18"/>
          <w:szCs w:val="18"/>
        </w:rPr>
      </w:pPr>
    </w:p>
    <w:p w:rsidR="00AF5DEC" w:rsidRDefault="000A5EB9" w:rsidP="00217743">
      <w:pPr>
        <w:pStyle w:val="BodyTextIndent"/>
        <w:ind w:left="0" w:right="-450"/>
        <w:rPr>
          <w:rFonts w:ascii="Arial" w:hAnsi="Arial" w:cs="Arial"/>
          <w:sz w:val="18"/>
          <w:szCs w:val="18"/>
          <w:shd w:val="clear" w:color="auto" w:fill="FFFFFF"/>
        </w:rPr>
      </w:pPr>
      <w:r w:rsidRPr="008012B3">
        <w:rPr>
          <w:rFonts w:ascii="Arial" w:hAnsi="Arial" w:cs="Arial"/>
          <w:sz w:val="18"/>
          <w:szCs w:val="18"/>
          <w:shd w:val="clear" w:color="auto" w:fill="FFFFFF"/>
        </w:rPr>
        <w:t>Responsibi</w:t>
      </w:r>
      <w:r>
        <w:rPr>
          <w:rFonts w:ascii="Arial" w:hAnsi="Arial" w:cs="Arial"/>
          <w:sz w:val="18"/>
          <w:szCs w:val="18"/>
          <w:shd w:val="clear" w:color="auto" w:fill="FFFFFF"/>
        </w:rPr>
        <w:t>litie</w:t>
      </w:r>
      <w:r w:rsidRPr="008012B3">
        <w:rPr>
          <w:rFonts w:ascii="Arial" w:hAnsi="Arial" w:cs="Arial"/>
          <w:sz w:val="18"/>
          <w:szCs w:val="18"/>
          <w:shd w:val="clear" w:color="auto" w:fill="FFFFFF"/>
        </w:rPr>
        <w:t>s</w:t>
      </w:r>
      <w:r>
        <w:rPr>
          <w:rFonts w:ascii="Arial" w:hAnsi="Arial" w:cs="Arial"/>
          <w:sz w:val="18"/>
          <w:szCs w:val="18"/>
          <w:shd w:val="clear" w:color="auto" w:fill="FFFFFF"/>
        </w:rPr>
        <w:t xml:space="preserve"> were </w:t>
      </w:r>
      <w:r w:rsidR="009553EE" w:rsidRPr="008012B3">
        <w:rPr>
          <w:rFonts w:ascii="Arial" w:hAnsi="Arial" w:cs="Arial"/>
          <w:sz w:val="18"/>
          <w:szCs w:val="18"/>
          <w:shd w:val="clear" w:color="auto" w:fill="FFFFFF"/>
        </w:rPr>
        <w:t xml:space="preserve">for </w:t>
      </w:r>
      <w:r w:rsidR="00E346E7" w:rsidRPr="008012B3">
        <w:rPr>
          <w:rFonts w:ascii="Arial" w:hAnsi="Arial" w:cs="Arial"/>
          <w:sz w:val="18"/>
          <w:szCs w:val="18"/>
          <w:shd w:val="clear" w:color="auto" w:fill="FFFFFF"/>
        </w:rPr>
        <w:t>advising</w:t>
      </w:r>
      <w:r w:rsidR="008012B3" w:rsidRPr="008012B3">
        <w:rPr>
          <w:rFonts w:ascii="Arial" w:hAnsi="Arial" w:cs="Arial"/>
          <w:sz w:val="18"/>
          <w:szCs w:val="18"/>
          <w:shd w:val="clear" w:color="auto" w:fill="FFFFFF"/>
        </w:rPr>
        <w:t xml:space="preserve"> Indian clients regarding Indian and UAE Law</w:t>
      </w:r>
      <w:r w:rsidR="00AC0E93">
        <w:rPr>
          <w:rFonts w:ascii="Arial" w:hAnsi="Arial" w:cs="Arial"/>
          <w:sz w:val="18"/>
          <w:szCs w:val="18"/>
          <w:shd w:val="clear" w:color="auto" w:fill="FFFFFF"/>
        </w:rPr>
        <w:t xml:space="preserve"> in UAE</w:t>
      </w:r>
      <w:r w:rsidR="008012B3" w:rsidRPr="008012B3">
        <w:rPr>
          <w:rFonts w:ascii="Arial" w:hAnsi="Arial" w:cs="Arial"/>
          <w:sz w:val="18"/>
          <w:szCs w:val="18"/>
          <w:shd w:val="clear" w:color="auto" w:fill="FFFFFF"/>
        </w:rPr>
        <w:t>.</w:t>
      </w:r>
    </w:p>
    <w:p w:rsidR="00AC0E93" w:rsidRDefault="00AC0E93" w:rsidP="00217743">
      <w:pPr>
        <w:pStyle w:val="BodyTextIndent"/>
        <w:ind w:left="0" w:right="-450"/>
        <w:rPr>
          <w:rFonts w:ascii="Arial" w:hAnsi="Arial" w:cs="Arial"/>
          <w:sz w:val="18"/>
          <w:szCs w:val="18"/>
          <w:shd w:val="clear" w:color="auto" w:fill="FFFFFF"/>
        </w:rPr>
      </w:pPr>
    </w:p>
    <w:p w:rsidR="008012B3" w:rsidRDefault="00BC4388" w:rsidP="008012B3">
      <w:pPr>
        <w:pStyle w:val="ListParagraph"/>
        <w:numPr>
          <w:ilvl w:val="0"/>
          <w:numId w:val="33"/>
        </w:numPr>
        <w:spacing w:before="40"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Preparing draft</w:t>
      </w:r>
      <w:r w:rsidR="008012B3" w:rsidRPr="00812805">
        <w:rPr>
          <w:rFonts w:ascii="Arial" w:hAnsi="Arial" w:cs="Arial"/>
          <w:sz w:val="18"/>
          <w:szCs w:val="18"/>
          <w:lang w:val="en-US"/>
        </w:rPr>
        <w:t xml:space="preserve"> Sale and Purchase Agreements, Mall Lease Agreements, berth lease agreement, Notices, POA, performance deed, Tender Agreements &amp; other related documents</w:t>
      </w:r>
      <w:r w:rsidR="008012B3">
        <w:rPr>
          <w:rFonts w:ascii="Arial" w:hAnsi="Arial" w:cs="Arial"/>
          <w:sz w:val="18"/>
          <w:szCs w:val="18"/>
          <w:lang w:val="en-US"/>
        </w:rPr>
        <w:t>.</w:t>
      </w:r>
    </w:p>
    <w:p w:rsidR="008012B3" w:rsidRPr="00812805" w:rsidRDefault="008012B3" w:rsidP="008012B3">
      <w:pPr>
        <w:pStyle w:val="ListParagraph"/>
        <w:numPr>
          <w:ilvl w:val="0"/>
          <w:numId w:val="33"/>
        </w:numPr>
        <w:tabs>
          <w:tab w:val="left" w:pos="0"/>
        </w:tabs>
        <w:spacing w:before="40"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  <w:r w:rsidRPr="00812805">
        <w:rPr>
          <w:rFonts w:ascii="Arial" w:hAnsi="Arial" w:cs="Arial"/>
          <w:sz w:val="18"/>
          <w:szCs w:val="18"/>
          <w:lang w:val="en-US"/>
        </w:rPr>
        <w:t xml:space="preserve">Advising the management on all aspects of developmental projects, customer disputes, refund policies, cancellation </w:t>
      </w:r>
      <w:r>
        <w:rPr>
          <w:rFonts w:ascii="Arial" w:hAnsi="Arial" w:cs="Arial"/>
          <w:sz w:val="18"/>
          <w:szCs w:val="18"/>
          <w:lang w:val="en-US"/>
        </w:rPr>
        <w:t>policies and litigation matters</w:t>
      </w:r>
    </w:p>
    <w:p w:rsidR="008012B3" w:rsidRPr="00812805" w:rsidRDefault="008012B3" w:rsidP="008012B3">
      <w:pPr>
        <w:pStyle w:val="ListParagraph"/>
        <w:numPr>
          <w:ilvl w:val="0"/>
          <w:numId w:val="33"/>
        </w:numPr>
        <w:tabs>
          <w:tab w:val="left" w:pos="0"/>
        </w:tabs>
        <w:spacing w:before="40"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  <w:r w:rsidRPr="00812805">
        <w:rPr>
          <w:rFonts w:ascii="Arial" w:hAnsi="Arial" w:cs="Arial"/>
          <w:sz w:val="18"/>
          <w:szCs w:val="18"/>
          <w:lang w:val="en-US"/>
        </w:rPr>
        <w:t>Liaised with external lawyers with respect to cases in various Courts</w:t>
      </w:r>
    </w:p>
    <w:p w:rsidR="00AF5DEC" w:rsidRPr="00812805" w:rsidRDefault="00AF5DEC" w:rsidP="00F53A91">
      <w:pPr>
        <w:pStyle w:val="BodyTextIndent"/>
        <w:ind w:left="0" w:right="-450"/>
        <w:rPr>
          <w:rFonts w:ascii="Arial" w:hAnsi="Arial" w:cs="Arial"/>
          <w:sz w:val="18"/>
          <w:szCs w:val="18"/>
        </w:rPr>
      </w:pPr>
    </w:p>
    <w:p w:rsidR="00F85BF3" w:rsidRPr="00812805" w:rsidRDefault="00F85BF3" w:rsidP="007B6C42">
      <w:pPr>
        <w:pStyle w:val="BodyTextIndent"/>
        <w:tabs>
          <w:tab w:val="left" w:pos="1277"/>
        </w:tabs>
        <w:ind w:left="360" w:right="-446"/>
        <w:rPr>
          <w:rFonts w:ascii="Arial" w:hAnsi="Arial" w:cs="Arial"/>
          <w:sz w:val="18"/>
          <w:szCs w:val="18"/>
        </w:rPr>
      </w:pPr>
    </w:p>
    <w:p w:rsidR="00014217" w:rsidRPr="00812805" w:rsidRDefault="00217743" w:rsidP="00217743">
      <w:pPr>
        <w:pStyle w:val="BodyTextIndent"/>
        <w:numPr>
          <w:ilvl w:val="0"/>
          <w:numId w:val="4"/>
        </w:numPr>
        <w:ind w:left="0" w:hanging="425"/>
        <w:rPr>
          <w:rFonts w:ascii="Arial" w:hAnsi="Arial" w:cs="Arial"/>
          <w:b/>
          <w:sz w:val="18"/>
          <w:szCs w:val="18"/>
        </w:rPr>
      </w:pPr>
      <w:r w:rsidRPr="000A5EB9">
        <w:rPr>
          <w:rFonts w:ascii="Arial" w:hAnsi="Arial" w:cs="Arial"/>
          <w:b/>
          <w:sz w:val="18"/>
          <w:szCs w:val="18"/>
          <w:u w:val="single"/>
        </w:rPr>
        <w:t>Junior Consultant Lawyer</w:t>
      </w:r>
      <w:r w:rsidRPr="000A5EB9">
        <w:rPr>
          <w:rFonts w:ascii="Arial" w:hAnsi="Arial" w:cs="Arial"/>
          <w:b/>
          <w:caps/>
          <w:sz w:val="18"/>
          <w:szCs w:val="18"/>
          <w:u w:val="single"/>
        </w:rPr>
        <w:t xml:space="preserve"> </w:t>
      </w:r>
      <w:r w:rsidR="00014217" w:rsidRPr="000A5EB9">
        <w:rPr>
          <w:rFonts w:ascii="Arial" w:hAnsi="Arial" w:cs="Arial"/>
          <w:sz w:val="18"/>
          <w:szCs w:val="18"/>
          <w:u w:val="single"/>
        </w:rPr>
        <w:t xml:space="preserve">in </w:t>
      </w:r>
      <w:r w:rsidRPr="000A5EB9">
        <w:rPr>
          <w:rFonts w:ascii="Arial" w:hAnsi="Arial" w:cs="Arial"/>
          <w:b/>
          <w:sz w:val="18"/>
          <w:szCs w:val="18"/>
          <w:u w:val="single"/>
        </w:rPr>
        <w:t xml:space="preserve">Bin </w:t>
      </w:r>
      <w:proofErr w:type="spellStart"/>
      <w:r w:rsidRPr="000A5EB9">
        <w:rPr>
          <w:rFonts w:ascii="Arial" w:hAnsi="Arial" w:cs="Arial"/>
          <w:b/>
          <w:sz w:val="18"/>
          <w:szCs w:val="18"/>
          <w:u w:val="single"/>
        </w:rPr>
        <w:t>Eid</w:t>
      </w:r>
      <w:proofErr w:type="spellEnd"/>
      <w:r w:rsidRPr="000A5EB9">
        <w:rPr>
          <w:rFonts w:ascii="Arial" w:hAnsi="Arial" w:cs="Arial"/>
          <w:b/>
          <w:sz w:val="18"/>
          <w:szCs w:val="18"/>
          <w:u w:val="single"/>
        </w:rPr>
        <w:t xml:space="preserve">, Advocate and legal </w:t>
      </w:r>
      <w:r w:rsidRPr="00812805">
        <w:rPr>
          <w:rFonts w:ascii="Arial" w:hAnsi="Arial" w:cs="Arial"/>
          <w:b/>
          <w:sz w:val="18"/>
          <w:szCs w:val="18"/>
        </w:rPr>
        <w:t xml:space="preserve">Consultants </w:t>
      </w:r>
      <w:r w:rsidR="00014217" w:rsidRPr="00812805">
        <w:rPr>
          <w:rFonts w:ascii="Arial" w:hAnsi="Arial" w:cs="Arial"/>
          <w:sz w:val="18"/>
          <w:szCs w:val="18"/>
        </w:rPr>
        <w:t>from</w:t>
      </w:r>
      <w:r w:rsidR="00014217" w:rsidRPr="00812805">
        <w:rPr>
          <w:rFonts w:ascii="Arial" w:hAnsi="Arial" w:cs="Arial"/>
          <w:b/>
          <w:sz w:val="18"/>
          <w:szCs w:val="18"/>
        </w:rPr>
        <w:t xml:space="preserve"> </w:t>
      </w:r>
      <w:r w:rsidR="008012B3">
        <w:rPr>
          <w:rFonts w:ascii="Arial" w:hAnsi="Arial" w:cs="Arial"/>
          <w:b/>
          <w:sz w:val="18"/>
          <w:szCs w:val="18"/>
        </w:rPr>
        <w:t>September, 2014 – March</w:t>
      </w:r>
      <w:r w:rsidRPr="00812805">
        <w:rPr>
          <w:rFonts w:ascii="Arial" w:hAnsi="Arial" w:cs="Arial"/>
          <w:b/>
          <w:sz w:val="18"/>
          <w:szCs w:val="18"/>
        </w:rPr>
        <w:t>, 2015</w:t>
      </w:r>
    </w:p>
    <w:p w:rsidR="00DF23C6" w:rsidRPr="00812805" w:rsidRDefault="00DF23C6" w:rsidP="00DF23C6">
      <w:pPr>
        <w:pStyle w:val="BodyTextIndent"/>
        <w:ind w:left="0" w:right="-450"/>
        <w:rPr>
          <w:rFonts w:ascii="Arial" w:hAnsi="Arial" w:cs="Arial"/>
          <w:sz w:val="18"/>
          <w:szCs w:val="18"/>
          <w:shd w:val="clear" w:color="auto" w:fill="FFFFFF"/>
        </w:rPr>
      </w:pPr>
    </w:p>
    <w:p w:rsidR="00DF23C6" w:rsidRDefault="000A5EB9" w:rsidP="00DF23C6">
      <w:pPr>
        <w:pStyle w:val="BodyTextIndent"/>
        <w:ind w:left="0" w:right="-450"/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 xml:space="preserve">Responsibilities were </w:t>
      </w:r>
      <w:r w:rsidR="00DF23C6" w:rsidRPr="008012B3">
        <w:rPr>
          <w:rFonts w:ascii="Arial" w:hAnsi="Arial" w:cs="Arial"/>
          <w:sz w:val="18"/>
          <w:szCs w:val="18"/>
          <w:shd w:val="clear" w:color="auto" w:fill="FFFFFF"/>
        </w:rPr>
        <w:t>for advising</w:t>
      </w:r>
      <w:r w:rsidR="008012B3" w:rsidRPr="008012B3">
        <w:rPr>
          <w:rFonts w:ascii="Arial" w:hAnsi="Arial" w:cs="Arial"/>
          <w:sz w:val="18"/>
          <w:szCs w:val="18"/>
          <w:shd w:val="clear" w:color="auto" w:fill="FFFFFF"/>
        </w:rPr>
        <w:t xml:space="preserve"> Indian clients </w:t>
      </w:r>
      <w:r w:rsidR="008012B3">
        <w:rPr>
          <w:rFonts w:ascii="Arial" w:hAnsi="Arial" w:cs="Arial"/>
          <w:sz w:val="18"/>
          <w:szCs w:val="18"/>
          <w:shd w:val="clear" w:color="auto" w:fill="FFFFFF"/>
        </w:rPr>
        <w:t>regarding</w:t>
      </w:r>
      <w:r w:rsidR="008012B3" w:rsidRPr="008012B3">
        <w:rPr>
          <w:rFonts w:ascii="Arial" w:hAnsi="Arial" w:cs="Arial"/>
          <w:sz w:val="18"/>
          <w:szCs w:val="18"/>
          <w:shd w:val="clear" w:color="auto" w:fill="FFFFFF"/>
        </w:rPr>
        <w:t xml:space="preserve"> Indian and UAE Law.</w:t>
      </w:r>
    </w:p>
    <w:p w:rsidR="008012B3" w:rsidRDefault="008012B3" w:rsidP="008012B3">
      <w:pPr>
        <w:pStyle w:val="ListParagraph"/>
        <w:numPr>
          <w:ilvl w:val="0"/>
          <w:numId w:val="33"/>
        </w:numPr>
        <w:spacing w:before="40"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  <w:r w:rsidRPr="00812805">
        <w:rPr>
          <w:rFonts w:ascii="Arial" w:hAnsi="Arial" w:cs="Arial"/>
          <w:sz w:val="18"/>
          <w:szCs w:val="18"/>
          <w:lang w:val="en-US"/>
        </w:rPr>
        <w:t>Drafted Sale and Purchase Agreements, Mall Lease A</w:t>
      </w:r>
      <w:r>
        <w:rPr>
          <w:rFonts w:ascii="Arial" w:hAnsi="Arial" w:cs="Arial"/>
          <w:sz w:val="18"/>
          <w:szCs w:val="18"/>
          <w:lang w:val="en-US"/>
        </w:rPr>
        <w:t>greements, Berth L</w:t>
      </w:r>
      <w:r w:rsidRPr="00812805">
        <w:rPr>
          <w:rFonts w:ascii="Arial" w:hAnsi="Arial" w:cs="Arial"/>
          <w:sz w:val="18"/>
          <w:szCs w:val="18"/>
          <w:lang w:val="en-US"/>
        </w:rPr>
        <w:t>ease agreement, Notices, POA, performance deed, Tender Agreements &amp; other related documents</w:t>
      </w:r>
      <w:r>
        <w:rPr>
          <w:rFonts w:ascii="Arial" w:hAnsi="Arial" w:cs="Arial"/>
          <w:sz w:val="18"/>
          <w:szCs w:val="18"/>
          <w:lang w:val="en-US"/>
        </w:rPr>
        <w:t>.</w:t>
      </w:r>
    </w:p>
    <w:p w:rsidR="008012B3" w:rsidRPr="00812805" w:rsidRDefault="008012B3" w:rsidP="008012B3">
      <w:pPr>
        <w:pStyle w:val="ListParagraph"/>
        <w:numPr>
          <w:ilvl w:val="0"/>
          <w:numId w:val="33"/>
        </w:numPr>
        <w:tabs>
          <w:tab w:val="left" w:pos="0"/>
        </w:tabs>
        <w:spacing w:before="40"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  <w:r w:rsidRPr="00812805">
        <w:rPr>
          <w:rFonts w:ascii="Arial" w:hAnsi="Arial" w:cs="Arial"/>
          <w:sz w:val="18"/>
          <w:szCs w:val="18"/>
          <w:lang w:val="en-US"/>
        </w:rPr>
        <w:t xml:space="preserve">Advising the management on all aspects of developmental projects, customer disputes, refund policies, cancellation </w:t>
      </w:r>
      <w:r>
        <w:rPr>
          <w:rFonts w:ascii="Arial" w:hAnsi="Arial" w:cs="Arial"/>
          <w:sz w:val="18"/>
          <w:szCs w:val="18"/>
          <w:lang w:val="en-US"/>
        </w:rPr>
        <w:t>policies and litigation matters</w:t>
      </w:r>
    </w:p>
    <w:p w:rsidR="008012B3" w:rsidRPr="00812805" w:rsidRDefault="008012B3" w:rsidP="008012B3">
      <w:pPr>
        <w:pStyle w:val="ListParagraph"/>
        <w:numPr>
          <w:ilvl w:val="0"/>
          <w:numId w:val="33"/>
        </w:numPr>
        <w:tabs>
          <w:tab w:val="left" w:pos="0"/>
        </w:tabs>
        <w:spacing w:before="40"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  <w:r w:rsidRPr="00812805">
        <w:rPr>
          <w:rFonts w:ascii="Arial" w:hAnsi="Arial" w:cs="Arial"/>
          <w:sz w:val="18"/>
          <w:szCs w:val="18"/>
          <w:lang w:val="en-US"/>
        </w:rPr>
        <w:t>Liaised with external lawyers with respect to cases in various Courts</w:t>
      </w:r>
    </w:p>
    <w:p w:rsidR="00014217" w:rsidRPr="00812805" w:rsidRDefault="00014217" w:rsidP="00F53A91">
      <w:pPr>
        <w:pStyle w:val="BodyTextIndent"/>
        <w:ind w:left="0" w:right="-450"/>
        <w:rPr>
          <w:rFonts w:ascii="Arial" w:hAnsi="Arial" w:cs="Arial"/>
          <w:sz w:val="18"/>
          <w:szCs w:val="18"/>
        </w:rPr>
      </w:pPr>
    </w:p>
    <w:p w:rsidR="00DF23C6" w:rsidRPr="00812805" w:rsidRDefault="00DF23C6" w:rsidP="00014217">
      <w:pPr>
        <w:pStyle w:val="BodyTextIndent"/>
        <w:ind w:left="-360" w:right="-450"/>
        <w:rPr>
          <w:rFonts w:ascii="Arial" w:hAnsi="Arial" w:cs="Arial"/>
          <w:sz w:val="18"/>
          <w:szCs w:val="18"/>
        </w:rPr>
      </w:pPr>
    </w:p>
    <w:p w:rsidR="00454827" w:rsidRPr="00812805" w:rsidRDefault="00454827" w:rsidP="00454827">
      <w:pPr>
        <w:pStyle w:val="ListParagraph"/>
        <w:ind w:left="0"/>
        <w:jc w:val="both"/>
        <w:rPr>
          <w:rFonts w:ascii="Arial" w:hAnsi="Arial" w:cs="Arial"/>
          <w:b/>
          <w:sz w:val="18"/>
          <w:szCs w:val="18"/>
          <w:lang w:val="en-US"/>
        </w:rPr>
      </w:pPr>
      <w:r w:rsidRPr="00812805">
        <w:rPr>
          <w:rFonts w:ascii="Arial" w:hAnsi="Arial" w:cs="Arial"/>
          <w:b/>
          <w:sz w:val="18"/>
          <w:szCs w:val="18"/>
          <w:lang w:val="en-US"/>
        </w:rPr>
        <w:t>Real Estate and Construction:</w:t>
      </w:r>
    </w:p>
    <w:p w:rsidR="00454827" w:rsidRPr="00812805" w:rsidRDefault="00454827" w:rsidP="00454827">
      <w:pPr>
        <w:pStyle w:val="ListParagraph"/>
        <w:ind w:left="0"/>
        <w:jc w:val="both"/>
        <w:rPr>
          <w:rFonts w:ascii="Arial" w:hAnsi="Arial" w:cs="Arial"/>
          <w:b/>
          <w:sz w:val="18"/>
          <w:szCs w:val="18"/>
          <w:lang w:val="en-US"/>
        </w:rPr>
      </w:pPr>
      <w:r w:rsidRPr="00812805">
        <w:rPr>
          <w:rFonts w:ascii="Arial" w:hAnsi="Arial" w:cs="Arial"/>
          <w:b/>
          <w:sz w:val="18"/>
          <w:szCs w:val="18"/>
          <w:lang w:val="en-US"/>
        </w:rPr>
        <w:t xml:space="preserve"> </w:t>
      </w:r>
    </w:p>
    <w:p w:rsidR="00454827" w:rsidRPr="00812805" w:rsidRDefault="00454827" w:rsidP="00454827">
      <w:pPr>
        <w:pStyle w:val="ListParagraph"/>
        <w:numPr>
          <w:ilvl w:val="0"/>
          <w:numId w:val="33"/>
        </w:numPr>
        <w:spacing w:before="40"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  <w:r w:rsidRPr="00812805">
        <w:rPr>
          <w:rFonts w:ascii="Arial" w:hAnsi="Arial" w:cs="Arial"/>
          <w:sz w:val="18"/>
          <w:szCs w:val="18"/>
          <w:lang w:val="en-US"/>
        </w:rPr>
        <w:t xml:space="preserve">Drafted Sale and </w:t>
      </w:r>
      <w:r w:rsidR="00DF23C6" w:rsidRPr="00812805">
        <w:rPr>
          <w:rFonts w:ascii="Arial" w:hAnsi="Arial" w:cs="Arial"/>
          <w:sz w:val="18"/>
          <w:szCs w:val="18"/>
          <w:lang w:val="en-US"/>
        </w:rPr>
        <w:t>P</w:t>
      </w:r>
      <w:r w:rsidRPr="00812805">
        <w:rPr>
          <w:rFonts w:ascii="Arial" w:hAnsi="Arial" w:cs="Arial"/>
          <w:sz w:val="18"/>
          <w:szCs w:val="18"/>
          <w:lang w:val="en-US"/>
        </w:rPr>
        <w:t xml:space="preserve">urchase </w:t>
      </w:r>
      <w:r w:rsidR="00DF23C6" w:rsidRPr="00812805">
        <w:rPr>
          <w:rFonts w:ascii="Arial" w:hAnsi="Arial" w:cs="Arial"/>
          <w:sz w:val="18"/>
          <w:szCs w:val="18"/>
          <w:lang w:val="en-US"/>
        </w:rPr>
        <w:t>A</w:t>
      </w:r>
      <w:r w:rsidRPr="00812805">
        <w:rPr>
          <w:rFonts w:ascii="Arial" w:hAnsi="Arial" w:cs="Arial"/>
          <w:sz w:val="18"/>
          <w:szCs w:val="18"/>
          <w:lang w:val="en-US"/>
        </w:rPr>
        <w:t xml:space="preserve">greements, </w:t>
      </w:r>
      <w:r w:rsidR="00DF23C6" w:rsidRPr="00812805">
        <w:rPr>
          <w:rFonts w:ascii="Arial" w:hAnsi="Arial" w:cs="Arial"/>
          <w:sz w:val="18"/>
          <w:szCs w:val="18"/>
          <w:lang w:val="en-US"/>
        </w:rPr>
        <w:t>M</w:t>
      </w:r>
      <w:r w:rsidRPr="00812805">
        <w:rPr>
          <w:rFonts w:ascii="Arial" w:hAnsi="Arial" w:cs="Arial"/>
          <w:sz w:val="18"/>
          <w:szCs w:val="18"/>
          <w:lang w:val="en-US"/>
        </w:rPr>
        <w:t xml:space="preserve">all </w:t>
      </w:r>
      <w:r w:rsidR="00DF23C6" w:rsidRPr="00812805">
        <w:rPr>
          <w:rFonts w:ascii="Arial" w:hAnsi="Arial" w:cs="Arial"/>
          <w:sz w:val="18"/>
          <w:szCs w:val="18"/>
          <w:lang w:val="en-US"/>
        </w:rPr>
        <w:t>L</w:t>
      </w:r>
      <w:r w:rsidRPr="00812805">
        <w:rPr>
          <w:rFonts w:ascii="Arial" w:hAnsi="Arial" w:cs="Arial"/>
          <w:sz w:val="18"/>
          <w:szCs w:val="18"/>
          <w:lang w:val="en-US"/>
        </w:rPr>
        <w:t xml:space="preserve">ease </w:t>
      </w:r>
      <w:r w:rsidR="00DF23C6" w:rsidRPr="00812805">
        <w:rPr>
          <w:rFonts w:ascii="Arial" w:hAnsi="Arial" w:cs="Arial"/>
          <w:sz w:val="18"/>
          <w:szCs w:val="18"/>
          <w:lang w:val="en-US"/>
        </w:rPr>
        <w:t>A</w:t>
      </w:r>
      <w:r w:rsidRPr="00812805">
        <w:rPr>
          <w:rFonts w:ascii="Arial" w:hAnsi="Arial" w:cs="Arial"/>
          <w:sz w:val="18"/>
          <w:szCs w:val="18"/>
          <w:lang w:val="en-US"/>
        </w:rPr>
        <w:t xml:space="preserve">greements, berth lease agreement, Notices, POA, performance deed, </w:t>
      </w:r>
      <w:r w:rsidR="00DF23C6" w:rsidRPr="00812805">
        <w:rPr>
          <w:rFonts w:ascii="Arial" w:hAnsi="Arial" w:cs="Arial"/>
          <w:sz w:val="18"/>
          <w:szCs w:val="18"/>
          <w:lang w:val="en-US"/>
        </w:rPr>
        <w:t>Tender Agreements &amp; other related documents</w:t>
      </w:r>
    </w:p>
    <w:p w:rsidR="00454827" w:rsidRPr="00812805" w:rsidRDefault="00454827" w:rsidP="00454827">
      <w:pPr>
        <w:pStyle w:val="ListParagraph"/>
        <w:numPr>
          <w:ilvl w:val="0"/>
          <w:numId w:val="33"/>
        </w:numPr>
        <w:spacing w:before="40"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  <w:r w:rsidRPr="00812805">
        <w:rPr>
          <w:rFonts w:ascii="Arial" w:hAnsi="Arial" w:cs="Arial"/>
          <w:sz w:val="18"/>
          <w:szCs w:val="18"/>
          <w:lang w:val="en-US"/>
        </w:rPr>
        <w:t>Reviewed and Vetted the Construction Agreements like FIDI</w:t>
      </w:r>
      <w:r w:rsidR="00E52E22">
        <w:rPr>
          <w:rFonts w:ascii="Arial" w:hAnsi="Arial" w:cs="Arial"/>
          <w:sz w:val="18"/>
          <w:szCs w:val="18"/>
          <w:lang w:val="en-US"/>
        </w:rPr>
        <w:t>C and Sub-contractor Agreements</w:t>
      </w:r>
    </w:p>
    <w:p w:rsidR="00454827" w:rsidRPr="00812805" w:rsidRDefault="00454827" w:rsidP="00454827">
      <w:pPr>
        <w:pStyle w:val="ListParagraph"/>
        <w:numPr>
          <w:ilvl w:val="0"/>
          <w:numId w:val="33"/>
        </w:numPr>
        <w:spacing w:before="40"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  <w:r w:rsidRPr="00812805">
        <w:rPr>
          <w:rFonts w:ascii="Arial" w:hAnsi="Arial" w:cs="Arial"/>
          <w:sz w:val="18"/>
          <w:szCs w:val="18"/>
          <w:lang w:val="en-US"/>
        </w:rPr>
        <w:t xml:space="preserve">Drafted </w:t>
      </w:r>
      <w:r w:rsidR="00DF23C6" w:rsidRPr="00812805">
        <w:rPr>
          <w:rFonts w:ascii="Arial" w:hAnsi="Arial" w:cs="Arial"/>
          <w:sz w:val="18"/>
          <w:szCs w:val="18"/>
          <w:lang w:val="en-US"/>
        </w:rPr>
        <w:t>C</w:t>
      </w:r>
      <w:r w:rsidRPr="00812805">
        <w:rPr>
          <w:rFonts w:ascii="Arial" w:hAnsi="Arial" w:cs="Arial"/>
          <w:sz w:val="18"/>
          <w:szCs w:val="18"/>
          <w:lang w:val="en-US"/>
        </w:rPr>
        <w:t>laims for the contractor and submitted for Engineers decision pursuant to the FIDIC contract and p</w:t>
      </w:r>
      <w:r w:rsidR="00E52E22">
        <w:rPr>
          <w:rFonts w:ascii="Arial" w:hAnsi="Arial" w:cs="Arial"/>
          <w:sz w:val="18"/>
          <w:szCs w:val="18"/>
          <w:lang w:val="en-US"/>
        </w:rPr>
        <w:t>articipated in the negotiations</w:t>
      </w:r>
    </w:p>
    <w:p w:rsidR="00454827" w:rsidRPr="00812805" w:rsidRDefault="00454827" w:rsidP="00454827">
      <w:pPr>
        <w:pStyle w:val="ListParagraph"/>
        <w:numPr>
          <w:ilvl w:val="0"/>
          <w:numId w:val="33"/>
        </w:numPr>
        <w:tabs>
          <w:tab w:val="left" w:pos="0"/>
        </w:tabs>
        <w:spacing w:before="40"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  <w:r w:rsidRPr="00812805">
        <w:rPr>
          <w:rFonts w:ascii="Arial" w:hAnsi="Arial" w:cs="Arial"/>
          <w:sz w:val="18"/>
          <w:szCs w:val="18"/>
          <w:lang w:val="en-US"/>
        </w:rPr>
        <w:t xml:space="preserve">Advising the management on all aspects of developmental projects, customer disputes, refund policies, cancellation </w:t>
      </w:r>
      <w:r w:rsidR="00E52E22">
        <w:rPr>
          <w:rFonts w:ascii="Arial" w:hAnsi="Arial" w:cs="Arial"/>
          <w:sz w:val="18"/>
          <w:szCs w:val="18"/>
          <w:lang w:val="en-US"/>
        </w:rPr>
        <w:t>policies and litigation matters</w:t>
      </w:r>
    </w:p>
    <w:p w:rsidR="00454827" w:rsidRPr="00812805" w:rsidRDefault="00454827" w:rsidP="00454827">
      <w:pPr>
        <w:pStyle w:val="ListParagraph"/>
        <w:numPr>
          <w:ilvl w:val="0"/>
          <w:numId w:val="33"/>
        </w:numPr>
        <w:tabs>
          <w:tab w:val="left" w:pos="0"/>
        </w:tabs>
        <w:spacing w:before="40"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  <w:r w:rsidRPr="00812805">
        <w:rPr>
          <w:rFonts w:ascii="Arial" w:hAnsi="Arial" w:cs="Arial"/>
          <w:sz w:val="18"/>
          <w:szCs w:val="18"/>
          <w:lang w:val="en-US"/>
        </w:rPr>
        <w:t>Liais</w:t>
      </w:r>
      <w:r w:rsidR="00DF23C6" w:rsidRPr="00812805">
        <w:rPr>
          <w:rFonts w:ascii="Arial" w:hAnsi="Arial" w:cs="Arial"/>
          <w:sz w:val="18"/>
          <w:szCs w:val="18"/>
          <w:lang w:val="en-US"/>
        </w:rPr>
        <w:t>ed</w:t>
      </w:r>
      <w:r w:rsidRPr="00812805">
        <w:rPr>
          <w:rFonts w:ascii="Arial" w:hAnsi="Arial" w:cs="Arial"/>
          <w:sz w:val="18"/>
          <w:szCs w:val="18"/>
          <w:lang w:val="en-US"/>
        </w:rPr>
        <w:t xml:space="preserve"> with external lawyers with respect to cases in </w:t>
      </w:r>
      <w:r w:rsidR="00DF23C6" w:rsidRPr="00812805">
        <w:rPr>
          <w:rFonts w:ascii="Arial" w:hAnsi="Arial" w:cs="Arial"/>
          <w:sz w:val="18"/>
          <w:szCs w:val="18"/>
          <w:lang w:val="en-US"/>
        </w:rPr>
        <w:t>various Courts</w:t>
      </w:r>
    </w:p>
    <w:p w:rsidR="00454827" w:rsidRPr="00812805" w:rsidRDefault="00454827" w:rsidP="00454827">
      <w:pPr>
        <w:pStyle w:val="ListParagraph"/>
        <w:numPr>
          <w:ilvl w:val="0"/>
          <w:numId w:val="33"/>
        </w:numPr>
        <w:spacing w:before="40"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  <w:r w:rsidRPr="00812805">
        <w:rPr>
          <w:rFonts w:ascii="Arial" w:hAnsi="Arial" w:cs="Arial"/>
          <w:sz w:val="18"/>
          <w:szCs w:val="18"/>
          <w:lang w:val="en-US"/>
        </w:rPr>
        <w:lastRenderedPageBreak/>
        <w:t>Assessing legal and financial procedures periodically to monitor organizational performance and operating efficiency and effectiveness</w:t>
      </w:r>
    </w:p>
    <w:p w:rsidR="00454827" w:rsidRPr="00812805" w:rsidRDefault="00454827" w:rsidP="00014217">
      <w:pPr>
        <w:pStyle w:val="BodyTextIndent"/>
        <w:ind w:left="-360" w:right="-450"/>
        <w:rPr>
          <w:rFonts w:ascii="Arial" w:hAnsi="Arial" w:cs="Arial"/>
          <w:sz w:val="18"/>
          <w:szCs w:val="18"/>
        </w:rPr>
      </w:pPr>
    </w:p>
    <w:p w:rsidR="00454827" w:rsidRPr="00812805" w:rsidRDefault="00454827" w:rsidP="00454827">
      <w:pPr>
        <w:tabs>
          <w:tab w:val="left" w:pos="1384"/>
          <w:tab w:val="left" w:pos="1526"/>
        </w:tabs>
        <w:spacing w:after="120"/>
        <w:rPr>
          <w:rFonts w:ascii="Arial" w:hAnsi="Arial" w:cs="Arial"/>
          <w:sz w:val="18"/>
          <w:szCs w:val="18"/>
        </w:rPr>
      </w:pPr>
      <w:r w:rsidRPr="00812805">
        <w:rPr>
          <w:rFonts w:ascii="Arial" w:hAnsi="Arial" w:cs="Arial"/>
          <w:b/>
          <w:sz w:val="18"/>
          <w:szCs w:val="18"/>
        </w:rPr>
        <w:t>Corporate Transactions</w:t>
      </w:r>
    </w:p>
    <w:p w:rsidR="00454827" w:rsidRPr="00812805" w:rsidRDefault="00454827" w:rsidP="00454827">
      <w:pPr>
        <w:pStyle w:val="ListParagraph"/>
        <w:numPr>
          <w:ilvl w:val="0"/>
          <w:numId w:val="33"/>
        </w:numPr>
        <w:spacing w:before="40"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  <w:r w:rsidRPr="00812805">
        <w:rPr>
          <w:rFonts w:ascii="Arial" w:hAnsi="Arial" w:cs="Arial"/>
          <w:sz w:val="18"/>
          <w:szCs w:val="18"/>
          <w:lang w:val="en-US"/>
        </w:rPr>
        <w:t xml:space="preserve">Assisted in Negotiation and Drafting of Purchase agreements, </w:t>
      </w:r>
      <w:r w:rsidR="00DF23C6" w:rsidRPr="00812805">
        <w:rPr>
          <w:rFonts w:ascii="Arial" w:hAnsi="Arial" w:cs="Arial"/>
          <w:sz w:val="18"/>
          <w:szCs w:val="18"/>
          <w:lang w:val="en-US"/>
        </w:rPr>
        <w:t>S</w:t>
      </w:r>
      <w:r w:rsidRPr="00812805">
        <w:rPr>
          <w:rFonts w:ascii="Arial" w:hAnsi="Arial" w:cs="Arial"/>
          <w:sz w:val="18"/>
          <w:szCs w:val="18"/>
          <w:lang w:val="en-US"/>
        </w:rPr>
        <w:t xml:space="preserve">tructured </w:t>
      </w:r>
      <w:r w:rsidR="00DF23C6" w:rsidRPr="00812805">
        <w:rPr>
          <w:rFonts w:ascii="Arial" w:hAnsi="Arial" w:cs="Arial"/>
          <w:sz w:val="18"/>
          <w:szCs w:val="18"/>
          <w:lang w:val="en-US"/>
        </w:rPr>
        <w:t>F</w:t>
      </w:r>
      <w:r w:rsidRPr="00812805">
        <w:rPr>
          <w:rFonts w:ascii="Arial" w:hAnsi="Arial" w:cs="Arial"/>
          <w:sz w:val="18"/>
          <w:szCs w:val="18"/>
          <w:lang w:val="en-US"/>
        </w:rPr>
        <w:t xml:space="preserve">inance </w:t>
      </w:r>
      <w:r w:rsidR="00DF23C6" w:rsidRPr="00812805">
        <w:rPr>
          <w:rFonts w:ascii="Arial" w:hAnsi="Arial" w:cs="Arial"/>
          <w:sz w:val="18"/>
          <w:szCs w:val="18"/>
          <w:lang w:val="en-US"/>
        </w:rPr>
        <w:t>A</w:t>
      </w:r>
      <w:r w:rsidRPr="00812805">
        <w:rPr>
          <w:rFonts w:ascii="Arial" w:hAnsi="Arial" w:cs="Arial"/>
          <w:sz w:val="18"/>
          <w:szCs w:val="18"/>
          <w:lang w:val="en-US"/>
        </w:rPr>
        <w:t xml:space="preserve">greements, </w:t>
      </w:r>
      <w:r w:rsidR="00DF23C6" w:rsidRPr="00812805">
        <w:rPr>
          <w:rFonts w:ascii="Arial" w:hAnsi="Arial" w:cs="Arial"/>
          <w:sz w:val="18"/>
          <w:szCs w:val="18"/>
          <w:lang w:val="en-US"/>
        </w:rPr>
        <w:t xml:space="preserve">Share dissolution Agreement, </w:t>
      </w:r>
      <w:r w:rsidRPr="00812805">
        <w:rPr>
          <w:rFonts w:ascii="Arial" w:hAnsi="Arial" w:cs="Arial"/>
          <w:sz w:val="18"/>
          <w:szCs w:val="18"/>
          <w:lang w:val="en-US"/>
        </w:rPr>
        <w:t>Corporate Finance</w:t>
      </w:r>
      <w:r w:rsidR="00A5331F">
        <w:rPr>
          <w:rFonts w:ascii="Arial" w:hAnsi="Arial" w:cs="Arial"/>
          <w:sz w:val="18"/>
          <w:szCs w:val="18"/>
          <w:lang w:val="en-US"/>
        </w:rPr>
        <w:t xml:space="preserve"> Agreements</w:t>
      </w:r>
      <w:r w:rsidRPr="00812805">
        <w:rPr>
          <w:rFonts w:ascii="Arial" w:hAnsi="Arial" w:cs="Arial"/>
          <w:sz w:val="18"/>
          <w:szCs w:val="18"/>
          <w:lang w:val="en-US"/>
        </w:rPr>
        <w:t>, Debt/Equity Transaction</w:t>
      </w:r>
      <w:r w:rsidR="00A5331F">
        <w:rPr>
          <w:rFonts w:ascii="Arial" w:hAnsi="Arial" w:cs="Arial"/>
          <w:sz w:val="18"/>
          <w:szCs w:val="18"/>
          <w:lang w:val="en-US"/>
        </w:rPr>
        <w:t xml:space="preserve"> Agreements</w:t>
      </w:r>
      <w:r w:rsidRPr="00812805">
        <w:rPr>
          <w:rFonts w:ascii="Arial" w:hAnsi="Arial" w:cs="Arial"/>
          <w:sz w:val="18"/>
          <w:szCs w:val="18"/>
          <w:lang w:val="en-US"/>
        </w:rPr>
        <w:t xml:space="preserve">, Joint Venture agreement, Share Purchase Agreements, </w:t>
      </w:r>
      <w:r w:rsidR="00F5688E">
        <w:rPr>
          <w:rFonts w:ascii="Arial" w:hAnsi="Arial" w:cs="Arial"/>
          <w:sz w:val="18"/>
          <w:szCs w:val="18"/>
          <w:lang w:val="en-US"/>
        </w:rPr>
        <w:t>C</w:t>
      </w:r>
      <w:r w:rsidRPr="00812805">
        <w:rPr>
          <w:rFonts w:ascii="Arial" w:hAnsi="Arial" w:cs="Arial"/>
          <w:sz w:val="18"/>
          <w:szCs w:val="18"/>
          <w:lang w:val="en-US"/>
        </w:rPr>
        <w:t xml:space="preserve">onsignments agreements, work contracts, </w:t>
      </w:r>
      <w:r w:rsidR="00DF23C6" w:rsidRPr="00812805">
        <w:rPr>
          <w:rFonts w:ascii="Arial" w:hAnsi="Arial" w:cs="Arial"/>
          <w:sz w:val="18"/>
          <w:szCs w:val="18"/>
          <w:lang w:val="en-US"/>
        </w:rPr>
        <w:t>agency contracts, escrow agreements, B</w:t>
      </w:r>
      <w:r w:rsidRPr="00812805">
        <w:rPr>
          <w:rFonts w:ascii="Arial" w:hAnsi="Arial" w:cs="Arial"/>
          <w:sz w:val="18"/>
          <w:szCs w:val="18"/>
          <w:lang w:val="en-US"/>
        </w:rPr>
        <w:t>oard Resolutions</w:t>
      </w:r>
      <w:r w:rsidR="000A5EB9">
        <w:rPr>
          <w:rFonts w:ascii="Arial" w:hAnsi="Arial" w:cs="Arial"/>
          <w:sz w:val="18"/>
          <w:szCs w:val="18"/>
          <w:lang w:val="en-US"/>
        </w:rPr>
        <w:t xml:space="preserve"> and minutes of meet</w:t>
      </w:r>
      <w:r w:rsidR="00A5331F">
        <w:rPr>
          <w:rFonts w:ascii="Arial" w:hAnsi="Arial" w:cs="Arial"/>
          <w:sz w:val="18"/>
          <w:szCs w:val="18"/>
          <w:lang w:val="en-US"/>
        </w:rPr>
        <w:t>ings</w:t>
      </w:r>
      <w:r w:rsidRPr="00812805">
        <w:rPr>
          <w:rFonts w:ascii="Arial" w:hAnsi="Arial" w:cs="Arial"/>
          <w:sz w:val="18"/>
          <w:szCs w:val="18"/>
          <w:lang w:val="en-US"/>
        </w:rPr>
        <w:t xml:space="preserve">, Sale &amp; Purchase </w:t>
      </w:r>
      <w:r w:rsidR="00DF23C6" w:rsidRPr="00812805">
        <w:rPr>
          <w:rFonts w:ascii="Arial" w:hAnsi="Arial" w:cs="Arial"/>
          <w:sz w:val="18"/>
          <w:szCs w:val="18"/>
          <w:lang w:val="en-US"/>
        </w:rPr>
        <w:t xml:space="preserve">agreements, </w:t>
      </w:r>
      <w:r w:rsidRPr="00812805">
        <w:rPr>
          <w:rFonts w:ascii="Arial" w:hAnsi="Arial" w:cs="Arial"/>
          <w:sz w:val="18"/>
          <w:szCs w:val="18"/>
          <w:lang w:val="en-US"/>
        </w:rPr>
        <w:t xml:space="preserve">Lease agreements </w:t>
      </w:r>
    </w:p>
    <w:p w:rsidR="00454827" w:rsidRPr="00812805" w:rsidRDefault="00454827" w:rsidP="00454827">
      <w:pPr>
        <w:pStyle w:val="ListParagraph"/>
        <w:numPr>
          <w:ilvl w:val="0"/>
          <w:numId w:val="33"/>
        </w:numPr>
        <w:spacing w:before="40" w:after="0" w:line="240" w:lineRule="auto"/>
        <w:ind w:right="-448"/>
        <w:jc w:val="both"/>
        <w:rPr>
          <w:rFonts w:ascii="Arial" w:hAnsi="Arial" w:cs="Arial"/>
          <w:sz w:val="18"/>
          <w:szCs w:val="18"/>
        </w:rPr>
      </w:pPr>
      <w:r w:rsidRPr="00812805">
        <w:rPr>
          <w:rFonts w:ascii="Arial" w:hAnsi="Arial" w:cs="Arial"/>
          <w:sz w:val="18"/>
          <w:szCs w:val="18"/>
          <w:lang w:val="en-US"/>
        </w:rPr>
        <w:t xml:space="preserve">Drafted </w:t>
      </w:r>
      <w:r w:rsidR="00DF23C6" w:rsidRPr="00812805">
        <w:rPr>
          <w:rFonts w:ascii="Arial" w:hAnsi="Arial" w:cs="Arial"/>
          <w:sz w:val="18"/>
          <w:szCs w:val="18"/>
          <w:lang w:val="en-US"/>
        </w:rPr>
        <w:t>N</w:t>
      </w:r>
      <w:r w:rsidRPr="00812805">
        <w:rPr>
          <w:rFonts w:ascii="Arial" w:hAnsi="Arial" w:cs="Arial"/>
          <w:sz w:val="18"/>
          <w:szCs w:val="18"/>
          <w:lang w:val="en-US"/>
        </w:rPr>
        <w:t xml:space="preserve">otices and </w:t>
      </w:r>
      <w:r w:rsidR="00DF23C6" w:rsidRPr="00812805">
        <w:rPr>
          <w:rFonts w:ascii="Arial" w:hAnsi="Arial" w:cs="Arial"/>
          <w:sz w:val="18"/>
          <w:szCs w:val="18"/>
          <w:lang w:val="en-US"/>
        </w:rPr>
        <w:t>R</w:t>
      </w:r>
      <w:r w:rsidRPr="00812805">
        <w:rPr>
          <w:rFonts w:ascii="Arial" w:hAnsi="Arial" w:cs="Arial"/>
          <w:sz w:val="18"/>
          <w:szCs w:val="18"/>
          <w:lang w:val="en-US"/>
        </w:rPr>
        <w:t xml:space="preserve">eply </w:t>
      </w:r>
      <w:r w:rsidR="00DF23C6" w:rsidRPr="00812805">
        <w:rPr>
          <w:rFonts w:ascii="Arial" w:hAnsi="Arial" w:cs="Arial"/>
          <w:sz w:val="18"/>
          <w:szCs w:val="18"/>
          <w:lang w:val="en-US"/>
        </w:rPr>
        <w:t>N</w:t>
      </w:r>
      <w:r w:rsidR="00E52E22">
        <w:rPr>
          <w:rFonts w:ascii="Arial" w:hAnsi="Arial" w:cs="Arial"/>
          <w:sz w:val="18"/>
          <w:szCs w:val="18"/>
          <w:lang w:val="en-US"/>
        </w:rPr>
        <w:t>otices for clients</w:t>
      </w:r>
    </w:p>
    <w:p w:rsidR="00270BA4" w:rsidRPr="00812805" w:rsidRDefault="00454827" w:rsidP="00454827">
      <w:pPr>
        <w:pStyle w:val="ListParagraph"/>
        <w:numPr>
          <w:ilvl w:val="0"/>
          <w:numId w:val="33"/>
        </w:numPr>
        <w:spacing w:before="40" w:after="0" w:line="240" w:lineRule="auto"/>
        <w:ind w:right="-448"/>
        <w:jc w:val="both"/>
        <w:rPr>
          <w:rFonts w:ascii="Arial" w:hAnsi="Arial" w:cs="Arial"/>
          <w:sz w:val="18"/>
          <w:szCs w:val="18"/>
        </w:rPr>
      </w:pPr>
      <w:r w:rsidRPr="00812805">
        <w:rPr>
          <w:rFonts w:ascii="Arial" w:hAnsi="Arial" w:cs="Arial"/>
          <w:sz w:val="18"/>
          <w:szCs w:val="18"/>
          <w:lang w:val="en-US"/>
        </w:rPr>
        <w:t>Advising the Management for the strategy to be adopted for proceeding in the event</w:t>
      </w:r>
      <w:r w:rsidR="00E52E22">
        <w:rPr>
          <w:rFonts w:ascii="Arial" w:hAnsi="Arial" w:cs="Arial"/>
          <w:sz w:val="18"/>
          <w:szCs w:val="18"/>
          <w:lang w:val="en-US"/>
        </w:rPr>
        <w:t xml:space="preserve"> of any prospective litigation</w:t>
      </w:r>
      <w:r w:rsidR="002B4300">
        <w:rPr>
          <w:rFonts w:ascii="Arial" w:hAnsi="Arial" w:cs="Arial"/>
          <w:sz w:val="18"/>
          <w:szCs w:val="18"/>
          <w:lang w:val="en-US"/>
        </w:rPr>
        <w:t>.</w:t>
      </w:r>
      <w:r w:rsidRPr="00812805">
        <w:rPr>
          <w:rFonts w:ascii="Arial" w:hAnsi="Arial" w:cs="Arial"/>
          <w:sz w:val="18"/>
          <w:szCs w:val="18"/>
          <w:lang w:val="en-US"/>
        </w:rPr>
        <w:t xml:space="preserve">  </w:t>
      </w:r>
    </w:p>
    <w:p w:rsidR="00DA4DD1" w:rsidRPr="00812805" w:rsidRDefault="00DA4DD1" w:rsidP="007C0991">
      <w:pPr>
        <w:pStyle w:val="BodyTextIndent"/>
        <w:ind w:left="-284" w:right="-448"/>
        <w:rPr>
          <w:rFonts w:ascii="Arial" w:hAnsi="Arial" w:cs="Arial"/>
          <w:sz w:val="18"/>
          <w:szCs w:val="18"/>
        </w:rPr>
      </w:pPr>
    </w:p>
    <w:p w:rsidR="003328C5" w:rsidRPr="00812805" w:rsidRDefault="00454827" w:rsidP="00DF23C6">
      <w:pPr>
        <w:pStyle w:val="BodyTextIndent"/>
        <w:numPr>
          <w:ilvl w:val="0"/>
          <w:numId w:val="4"/>
        </w:numPr>
        <w:ind w:left="0" w:right="-448" w:hanging="426"/>
        <w:rPr>
          <w:rFonts w:ascii="Arial" w:hAnsi="Arial" w:cs="Arial"/>
          <w:b/>
          <w:sz w:val="18"/>
          <w:szCs w:val="18"/>
        </w:rPr>
      </w:pPr>
      <w:r w:rsidRPr="00812805">
        <w:rPr>
          <w:rFonts w:ascii="Arial" w:hAnsi="Arial" w:cs="Arial"/>
          <w:b/>
          <w:sz w:val="18"/>
          <w:szCs w:val="18"/>
        </w:rPr>
        <w:t xml:space="preserve">Senior Lawyer </w:t>
      </w:r>
      <w:r w:rsidR="00752AF2">
        <w:rPr>
          <w:rFonts w:ascii="Arial" w:hAnsi="Arial" w:cs="Arial"/>
          <w:b/>
          <w:sz w:val="18"/>
          <w:szCs w:val="18"/>
        </w:rPr>
        <w:t>&amp;</w:t>
      </w:r>
      <w:r w:rsidRPr="00812805">
        <w:rPr>
          <w:rFonts w:ascii="Arial" w:hAnsi="Arial" w:cs="Arial"/>
          <w:b/>
          <w:sz w:val="18"/>
          <w:szCs w:val="18"/>
        </w:rPr>
        <w:t xml:space="preserve"> Founding Partner</w:t>
      </w:r>
      <w:r w:rsidRPr="00812805">
        <w:rPr>
          <w:rFonts w:ascii="Arial" w:hAnsi="Arial" w:cs="Arial"/>
          <w:b/>
          <w:i/>
          <w:sz w:val="18"/>
          <w:szCs w:val="18"/>
        </w:rPr>
        <w:t xml:space="preserve"> </w:t>
      </w:r>
      <w:r w:rsidRPr="00812805">
        <w:rPr>
          <w:rFonts w:ascii="Arial" w:hAnsi="Arial" w:cs="Arial"/>
          <w:sz w:val="18"/>
          <w:szCs w:val="18"/>
        </w:rPr>
        <w:t xml:space="preserve">in </w:t>
      </w:r>
      <w:r w:rsidRPr="00812805">
        <w:rPr>
          <w:rFonts w:ascii="Arial" w:hAnsi="Arial" w:cs="Arial"/>
          <w:b/>
          <w:i/>
          <w:sz w:val="18"/>
          <w:szCs w:val="18"/>
        </w:rPr>
        <w:t xml:space="preserve"> </w:t>
      </w:r>
      <w:r w:rsidR="000745EB" w:rsidRPr="000745EB">
        <w:rPr>
          <w:rFonts w:ascii="Arial" w:hAnsi="Arial" w:cs="Arial"/>
          <w:b/>
          <w:sz w:val="18"/>
          <w:szCs w:val="18"/>
        </w:rPr>
        <w:t>K</w:t>
      </w:r>
      <w:r w:rsidR="000745EB">
        <w:rPr>
          <w:rFonts w:ascii="Arial" w:hAnsi="Arial" w:cs="Arial"/>
          <w:b/>
          <w:sz w:val="18"/>
          <w:szCs w:val="18"/>
        </w:rPr>
        <w:t xml:space="preserve"> </w:t>
      </w:r>
      <w:r w:rsidRPr="000745EB">
        <w:rPr>
          <w:rFonts w:ascii="Arial" w:hAnsi="Arial" w:cs="Arial"/>
          <w:b/>
          <w:color w:val="000000"/>
          <w:sz w:val="18"/>
          <w:szCs w:val="18"/>
        </w:rPr>
        <w:t>V</w:t>
      </w:r>
      <w:r w:rsidR="000745EB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Pr="00812805">
        <w:rPr>
          <w:rFonts w:ascii="Arial" w:hAnsi="Arial" w:cs="Arial"/>
          <w:b/>
          <w:color w:val="000000"/>
          <w:sz w:val="18"/>
          <w:szCs w:val="18"/>
        </w:rPr>
        <w:t>S &amp; Associates</w:t>
      </w:r>
      <w:r w:rsidRPr="00812805">
        <w:rPr>
          <w:rFonts w:ascii="Arial" w:hAnsi="Arial" w:cs="Arial"/>
          <w:b/>
          <w:caps/>
          <w:sz w:val="18"/>
          <w:szCs w:val="18"/>
        </w:rPr>
        <w:t xml:space="preserve"> </w:t>
      </w:r>
      <w:r w:rsidRPr="00812805">
        <w:rPr>
          <w:rFonts w:ascii="Arial" w:hAnsi="Arial" w:cs="Arial"/>
          <w:sz w:val="18"/>
          <w:szCs w:val="18"/>
        </w:rPr>
        <w:t>from</w:t>
      </w:r>
      <w:r w:rsidRPr="00812805">
        <w:rPr>
          <w:rFonts w:ascii="Arial" w:hAnsi="Arial" w:cs="Arial"/>
          <w:b/>
          <w:caps/>
          <w:sz w:val="18"/>
          <w:szCs w:val="18"/>
        </w:rPr>
        <w:t xml:space="preserve"> </w:t>
      </w:r>
      <w:r w:rsidR="008012B3">
        <w:rPr>
          <w:rFonts w:ascii="Arial" w:hAnsi="Arial" w:cs="Arial"/>
          <w:sz w:val="18"/>
          <w:szCs w:val="18"/>
        </w:rPr>
        <w:t>Nov,</w:t>
      </w:r>
      <w:r w:rsidR="003328C5" w:rsidRPr="00812805">
        <w:rPr>
          <w:rFonts w:ascii="Arial" w:hAnsi="Arial" w:cs="Arial"/>
          <w:sz w:val="18"/>
          <w:szCs w:val="18"/>
        </w:rPr>
        <w:t>200</w:t>
      </w:r>
      <w:r w:rsidRPr="00812805">
        <w:rPr>
          <w:rFonts w:ascii="Arial" w:hAnsi="Arial" w:cs="Arial"/>
          <w:sz w:val="18"/>
          <w:szCs w:val="18"/>
        </w:rPr>
        <w:t>0</w:t>
      </w:r>
      <w:r w:rsidR="003328C5" w:rsidRPr="00812805">
        <w:rPr>
          <w:rFonts w:ascii="Arial" w:hAnsi="Arial" w:cs="Arial"/>
          <w:sz w:val="18"/>
          <w:szCs w:val="18"/>
        </w:rPr>
        <w:t xml:space="preserve"> – </w:t>
      </w:r>
      <w:r w:rsidRPr="00812805">
        <w:rPr>
          <w:rFonts w:ascii="Arial" w:hAnsi="Arial" w:cs="Arial"/>
          <w:sz w:val="18"/>
          <w:szCs w:val="18"/>
        </w:rPr>
        <w:t xml:space="preserve">Sept </w:t>
      </w:r>
      <w:r w:rsidR="003328C5" w:rsidRPr="00812805">
        <w:rPr>
          <w:rFonts w:ascii="Arial" w:hAnsi="Arial" w:cs="Arial"/>
          <w:sz w:val="18"/>
          <w:szCs w:val="18"/>
        </w:rPr>
        <w:t>20</w:t>
      </w:r>
      <w:r w:rsidRPr="00812805">
        <w:rPr>
          <w:rFonts w:ascii="Arial" w:hAnsi="Arial" w:cs="Arial"/>
          <w:sz w:val="18"/>
          <w:szCs w:val="18"/>
        </w:rPr>
        <w:t>14</w:t>
      </w:r>
      <w:r w:rsidR="00761730" w:rsidRPr="00812805">
        <w:rPr>
          <w:rFonts w:ascii="Arial" w:hAnsi="Arial" w:cs="Arial"/>
          <w:sz w:val="18"/>
          <w:szCs w:val="18"/>
        </w:rPr>
        <w:t xml:space="preserve"> </w:t>
      </w:r>
    </w:p>
    <w:p w:rsidR="00761730" w:rsidRPr="00812805" w:rsidRDefault="00761730" w:rsidP="00761730">
      <w:pPr>
        <w:pStyle w:val="BodyTextIndent"/>
        <w:ind w:left="-567" w:right="-450"/>
        <w:rPr>
          <w:rFonts w:ascii="Arial" w:hAnsi="Arial" w:cs="Arial"/>
          <w:sz w:val="18"/>
          <w:szCs w:val="18"/>
        </w:rPr>
      </w:pPr>
    </w:p>
    <w:p w:rsidR="00B728F4" w:rsidRPr="00B728F4" w:rsidRDefault="00CB1717" w:rsidP="00B728F4">
      <w:pPr>
        <w:spacing w:before="40"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  <w:proofErr w:type="gramStart"/>
      <w:r>
        <w:rPr>
          <w:rFonts w:ascii="Arial" w:hAnsi="Arial" w:cs="Arial"/>
          <w:sz w:val="18"/>
          <w:szCs w:val="18"/>
          <w:lang w:val="en-US"/>
        </w:rPr>
        <w:t xml:space="preserve">Worked as </w:t>
      </w:r>
      <w:r w:rsidR="00454827" w:rsidRPr="00B728F4">
        <w:rPr>
          <w:rFonts w:ascii="Arial" w:hAnsi="Arial" w:cs="Arial"/>
          <w:sz w:val="18"/>
          <w:szCs w:val="18"/>
          <w:lang w:val="en-US"/>
        </w:rPr>
        <w:t xml:space="preserve">Senior </w:t>
      </w:r>
      <w:r w:rsidR="00B604B0">
        <w:rPr>
          <w:rFonts w:ascii="Arial" w:hAnsi="Arial" w:cs="Arial"/>
          <w:sz w:val="18"/>
          <w:szCs w:val="18"/>
          <w:lang w:val="en-US"/>
        </w:rPr>
        <w:t>Attorney</w:t>
      </w:r>
      <w:r>
        <w:rPr>
          <w:rFonts w:ascii="Arial" w:hAnsi="Arial" w:cs="Arial"/>
          <w:sz w:val="18"/>
          <w:szCs w:val="18"/>
          <w:lang w:val="en-US"/>
        </w:rPr>
        <w:t>,</w:t>
      </w:r>
      <w:r w:rsidR="00B604B0">
        <w:rPr>
          <w:rFonts w:ascii="Arial" w:hAnsi="Arial" w:cs="Arial"/>
          <w:sz w:val="18"/>
          <w:szCs w:val="18"/>
          <w:lang w:val="en-US"/>
        </w:rPr>
        <w:t xml:space="preserve"> </w:t>
      </w:r>
      <w:r w:rsidR="00454827" w:rsidRPr="00B728F4">
        <w:rPr>
          <w:rFonts w:ascii="Arial" w:hAnsi="Arial" w:cs="Arial"/>
          <w:sz w:val="18"/>
          <w:szCs w:val="18"/>
          <w:lang w:val="en-US"/>
        </w:rPr>
        <w:t>personally appearing in various courts of Kerala,</w:t>
      </w:r>
      <w:r>
        <w:rPr>
          <w:rFonts w:ascii="Arial" w:hAnsi="Arial" w:cs="Arial"/>
          <w:sz w:val="18"/>
          <w:szCs w:val="18"/>
          <w:lang w:val="en-US"/>
        </w:rPr>
        <w:t xml:space="preserve"> India, </w:t>
      </w:r>
      <w:r w:rsidR="00454827" w:rsidRPr="00B728F4">
        <w:rPr>
          <w:rFonts w:ascii="Arial" w:hAnsi="Arial" w:cs="Arial"/>
          <w:sz w:val="18"/>
          <w:szCs w:val="18"/>
          <w:lang w:val="en-US"/>
        </w:rPr>
        <w:t>including High Court of Kerala.</w:t>
      </w:r>
      <w:proofErr w:type="gramEnd"/>
      <w:r w:rsidR="00B728F4" w:rsidRPr="00B728F4">
        <w:rPr>
          <w:rFonts w:ascii="Arial" w:hAnsi="Arial" w:cs="Arial"/>
          <w:sz w:val="18"/>
          <w:szCs w:val="18"/>
          <w:lang w:val="en-US"/>
        </w:rPr>
        <w:t xml:space="preserve"> </w:t>
      </w:r>
      <w:r w:rsidR="00B728F4">
        <w:rPr>
          <w:rFonts w:ascii="Arial" w:hAnsi="Arial" w:cs="Arial"/>
          <w:sz w:val="18"/>
          <w:szCs w:val="18"/>
          <w:lang w:val="en-US"/>
        </w:rPr>
        <w:t xml:space="preserve">I also worked as a Legal Consultant for law firms in </w:t>
      </w:r>
      <w:r w:rsidR="00B728F4" w:rsidRPr="00B728F4">
        <w:rPr>
          <w:rFonts w:ascii="Arial" w:hAnsi="Arial" w:cs="Arial"/>
          <w:sz w:val="18"/>
          <w:szCs w:val="18"/>
          <w:lang w:val="en-US"/>
        </w:rPr>
        <w:t>UAE and UK</w:t>
      </w:r>
      <w:r w:rsidR="00F56DFC">
        <w:rPr>
          <w:rFonts w:ascii="Arial" w:hAnsi="Arial" w:cs="Arial"/>
          <w:sz w:val="18"/>
          <w:szCs w:val="18"/>
          <w:lang w:val="en-US"/>
        </w:rPr>
        <w:t xml:space="preserve"> for advising on </w:t>
      </w:r>
      <w:r w:rsidR="00B728F4" w:rsidRPr="00B728F4">
        <w:rPr>
          <w:rFonts w:ascii="Arial" w:hAnsi="Arial" w:cs="Arial"/>
          <w:sz w:val="18"/>
          <w:szCs w:val="18"/>
          <w:lang w:val="en-US"/>
        </w:rPr>
        <w:t>Indian law.</w:t>
      </w:r>
    </w:p>
    <w:p w:rsidR="00454827" w:rsidRPr="00812805" w:rsidRDefault="00454827" w:rsidP="00454827">
      <w:pPr>
        <w:pStyle w:val="ListParagraph"/>
        <w:spacing w:before="40" w:after="0" w:line="240" w:lineRule="auto"/>
        <w:ind w:left="0"/>
        <w:jc w:val="both"/>
        <w:rPr>
          <w:rFonts w:ascii="Arial" w:hAnsi="Arial" w:cs="Arial"/>
          <w:sz w:val="18"/>
          <w:szCs w:val="18"/>
          <w:lang w:val="en-US"/>
        </w:rPr>
      </w:pPr>
    </w:p>
    <w:p w:rsidR="00454827" w:rsidRPr="00812805" w:rsidRDefault="00B728F4" w:rsidP="00454827">
      <w:pPr>
        <w:pStyle w:val="ListParagraph"/>
        <w:numPr>
          <w:ilvl w:val="0"/>
          <w:numId w:val="33"/>
        </w:numPr>
        <w:spacing w:before="40"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Advised Clients on various </w:t>
      </w:r>
      <w:r w:rsidR="00454827" w:rsidRPr="00812805">
        <w:rPr>
          <w:rFonts w:ascii="Arial" w:hAnsi="Arial" w:cs="Arial"/>
          <w:sz w:val="18"/>
          <w:szCs w:val="18"/>
          <w:lang w:val="en-US"/>
        </w:rPr>
        <w:t>legal compliance</w:t>
      </w:r>
      <w:r>
        <w:rPr>
          <w:rFonts w:ascii="Arial" w:hAnsi="Arial" w:cs="Arial"/>
          <w:sz w:val="18"/>
          <w:szCs w:val="18"/>
          <w:lang w:val="en-US"/>
        </w:rPr>
        <w:t>s</w:t>
      </w:r>
      <w:r w:rsidR="00454827" w:rsidRPr="00812805">
        <w:rPr>
          <w:rFonts w:ascii="Arial" w:hAnsi="Arial" w:cs="Arial"/>
          <w:sz w:val="18"/>
          <w:szCs w:val="18"/>
          <w:lang w:val="en-US"/>
        </w:rPr>
        <w:t xml:space="preserve"> with the Registrar of Companies and </w:t>
      </w:r>
      <w:r>
        <w:rPr>
          <w:rFonts w:ascii="Arial" w:hAnsi="Arial" w:cs="Arial"/>
          <w:sz w:val="18"/>
          <w:szCs w:val="18"/>
          <w:lang w:val="en-US"/>
        </w:rPr>
        <w:t xml:space="preserve">with </w:t>
      </w:r>
      <w:r w:rsidR="00454827" w:rsidRPr="00812805">
        <w:rPr>
          <w:rFonts w:ascii="Arial" w:hAnsi="Arial" w:cs="Arial"/>
          <w:sz w:val="18"/>
          <w:szCs w:val="18"/>
          <w:lang w:val="en-US"/>
        </w:rPr>
        <w:t xml:space="preserve">other </w:t>
      </w:r>
      <w:r>
        <w:rPr>
          <w:rFonts w:ascii="Arial" w:hAnsi="Arial" w:cs="Arial"/>
          <w:sz w:val="18"/>
          <w:szCs w:val="18"/>
          <w:lang w:val="en-US"/>
        </w:rPr>
        <w:t>Regulatory Bodies</w:t>
      </w:r>
      <w:r w:rsidR="002B4300">
        <w:rPr>
          <w:rFonts w:ascii="Arial" w:hAnsi="Arial" w:cs="Arial"/>
          <w:sz w:val="18"/>
          <w:szCs w:val="18"/>
          <w:lang w:val="en-US"/>
        </w:rPr>
        <w:t>.</w:t>
      </w:r>
    </w:p>
    <w:p w:rsidR="00454827" w:rsidRPr="00812805" w:rsidRDefault="00146192" w:rsidP="00454827">
      <w:pPr>
        <w:pStyle w:val="ListParagraph"/>
        <w:numPr>
          <w:ilvl w:val="0"/>
          <w:numId w:val="33"/>
        </w:numPr>
        <w:spacing w:before="40"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Carried out </w:t>
      </w:r>
      <w:r w:rsidR="00454827" w:rsidRPr="00812805">
        <w:rPr>
          <w:rFonts w:ascii="Arial" w:hAnsi="Arial" w:cs="Arial"/>
          <w:sz w:val="18"/>
          <w:szCs w:val="18"/>
          <w:lang w:val="en-US"/>
        </w:rPr>
        <w:t xml:space="preserve">initial </w:t>
      </w:r>
      <w:r>
        <w:rPr>
          <w:rFonts w:ascii="Arial" w:hAnsi="Arial" w:cs="Arial"/>
          <w:sz w:val="18"/>
          <w:szCs w:val="18"/>
          <w:lang w:val="en-US"/>
        </w:rPr>
        <w:t>C</w:t>
      </w:r>
      <w:r w:rsidR="00454827" w:rsidRPr="00812805">
        <w:rPr>
          <w:rFonts w:ascii="Arial" w:hAnsi="Arial" w:cs="Arial"/>
          <w:sz w:val="18"/>
          <w:szCs w:val="18"/>
          <w:lang w:val="en-US"/>
        </w:rPr>
        <w:t xml:space="preserve">lient </w:t>
      </w:r>
      <w:r>
        <w:rPr>
          <w:rFonts w:ascii="Arial" w:hAnsi="Arial" w:cs="Arial"/>
          <w:sz w:val="18"/>
          <w:szCs w:val="18"/>
          <w:lang w:val="en-US"/>
        </w:rPr>
        <w:t xml:space="preserve">discussions </w:t>
      </w:r>
      <w:r w:rsidR="00454827" w:rsidRPr="00812805">
        <w:rPr>
          <w:rFonts w:ascii="Arial" w:hAnsi="Arial" w:cs="Arial"/>
          <w:sz w:val="18"/>
          <w:szCs w:val="18"/>
          <w:lang w:val="en-US"/>
        </w:rPr>
        <w:t xml:space="preserve">and based on case requirements, </w:t>
      </w:r>
      <w:r>
        <w:rPr>
          <w:rFonts w:ascii="Arial" w:hAnsi="Arial" w:cs="Arial"/>
          <w:sz w:val="18"/>
          <w:szCs w:val="18"/>
          <w:lang w:val="en-US"/>
        </w:rPr>
        <w:t xml:space="preserve">advised Client(s) on the possible course(s) of action before various courts including </w:t>
      </w:r>
      <w:r w:rsidR="00454827" w:rsidRPr="00812805">
        <w:rPr>
          <w:rFonts w:ascii="Arial" w:hAnsi="Arial" w:cs="Arial"/>
          <w:sz w:val="18"/>
          <w:szCs w:val="18"/>
          <w:lang w:val="en-US"/>
        </w:rPr>
        <w:t>preparing required d</w:t>
      </w:r>
      <w:r>
        <w:rPr>
          <w:rFonts w:ascii="Arial" w:hAnsi="Arial" w:cs="Arial"/>
          <w:sz w:val="18"/>
          <w:szCs w:val="18"/>
          <w:lang w:val="en-US"/>
        </w:rPr>
        <w:t xml:space="preserve">ocumentation, appearing before courts, </w:t>
      </w:r>
      <w:r w:rsidR="00E52E22">
        <w:rPr>
          <w:rFonts w:ascii="Arial" w:hAnsi="Arial" w:cs="Arial"/>
          <w:sz w:val="18"/>
          <w:szCs w:val="18"/>
          <w:lang w:val="en-US"/>
        </w:rPr>
        <w:t>and follow up on files</w:t>
      </w:r>
      <w:r w:rsidR="002B4300">
        <w:rPr>
          <w:rFonts w:ascii="Arial" w:hAnsi="Arial" w:cs="Arial"/>
          <w:sz w:val="18"/>
          <w:szCs w:val="18"/>
          <w:lang w:val="en-US"/>
        </w:rPr>
        <w:t>.</w:t>
      </w:r>
    </w:p>
    <w:p w:rsidR="00454827" w:rsidRPr="00812805" w:rsidRDefault="00454827" w:rsidP="00454827">
      <w:pPr>
        <w:pStyle w:val="ListParagraph"/>
        <w:numPr>
          <w:ilvl w:val="0"/>
          <w:numId w:val="33"/>
        </w:numPr>
        <w:spacing w:before="40"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  <w:r w:rsidRPr="00812805">
        <w:rPr>
          <w:rFonts w:ascii="Arial" w:hAnsi="Arial" w:cs="Arial"/>
          <w:sz w:val="18"/>
          <w:szCs w:val="18"/>
          <w:lang w:val="en-US"/>
        </w:rPr>
        <w:t>Draft</w:t>
      </w:r>
      <w:r w:rsidR="00B728F4">
        <w:rPr>
          <w:rFonts w:ascii="Arial" w:hAnsi="Arial" w:cs="Arial"/>
          <w:sz w:val="18"/>
          <w:szCs w:val="18"/>
          <w:lang w:val="en-US"/>
        </w:rPr>
        <w:t xml:space="preserve">ed </w:t>
      </w:r>
      <w:r w:rsidRPr="00812805">
        <w:rPr>
          <w:rFonts w:ascii="Arial" w:hAnsi="Arial" w:cs="Arial"/>
          <w:sz w:val="18"/>
          <w:szCs w:val="18"/>
          <w:lang w:val="en-US"/>
        </w:rPr>
        <w:t>&amp; review</w:t>
      </w:r>
      <w:r w:rsidR="00B728F4">
        <w:rPr>
          <w:rFonts w:ascii="Arial" w:hAnsi="Arial" w:cs="Arial"/>
          <w:sz w:val="18"/>
          <w:szCs w:val="18"/>
          <w:lang w:val="en-US"/>
        </w:rPr>
        <w:t>ed</w:t>
      </w:r>
      <w:r w:rsidRPr="00812805">
        <w:rPr>
          <w:rFonts w:ascii="Arial" w:hAnsi="Arial" w:cs="Arial"/>
          <w:sz w:val="18"/>
          <w:szCs w:val="18"/>
          <w:lang w:val="en-US"/>
        </w:rPr>
        <w:t xml:space="preserve"> various legal documents including contracts, leases, permits, briefs, memoranda and motion in English and other regional language </w:t>
      </w:r>
      <w:r w:rsidR="00B728F4">
        <w:rPr>
          <w:rFonts w:ascii="Arial" w:hAnsi="Arial" w:cs="Arial"/>
          <w:sz w:val="18"/>
          <w:szCs w:val="18"/>
          <w:lang w:val="en-US"/>
        </w:rPr>
        <w:t>and advised Clients accordingly</w:t>
      </w:r>
      <w:r w:rsidR="002B4300">
        <w:rPr>
          <w:rFonts w:ascii="Arial" w:hAnsi="Arial" w:cs="Arial"/>
          <w:sz w:val="18"/>
          <w:szCs w:val="18"/>
          <w:lang w:val="en-US"/>
        </w:rPr>
        <w:t>.</w:t>
      </w:r>
    </w:p>
    <w:p w:rsidR="00454827" w:rsidRPr="00812805" w:rsidRDefault="00454827" w:rsidP="00454827">
      <w:pPr>
        <w:pStyle w:val="ListParagraph"/>
        <w:numPr>
          <w:ilvl w:val="0"/>
          <w:numId w:val="32"/>
        </w:numPr>
        <w:spacing w:before="40"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  <w:r w:rsidRPr="00812805">
        <w:rPr>
          <w:rFonts w:ascii="Arial" w:hAnsi="Arial" w:cs="Arial"/>
          <w:sz w:val="18"/>
          <w:szCs w:val="18"/>
          <w:lang w:val="en-US"/>
        </w:rPr>
        <w:t xml:space="preserve">Appeared for </w:t>
      </w:r>
      <w:r w:rsidR="00BE4813">
        <w:rPr>
          <w:rFonts w:ascii="Arial" w:hAnsi="Arial" w:cs="Arial"/>
          <w:sz w:val="18"/>
          <w:szCs w:val="18"/>
          <w:lang w:val="en-US"/>
        </w:rPr>
        <w:t xml:space="preserve">various </w:t>
      </w:r>
      <w:r w:rsidRPr="00812805">
        <w:rPr>
          <w:rFonts w:ascii="Arial" w:hAnsi="Arial" w:cs="Arial"/>
          <w:sz w:val="18"/>
          <w:szCs w:val="18"/>
          <w:lang w:val="en-US"/>
        </w:rPr>
        <w:t>Arbitration matters</w:t>
      </w:r>
      <w:r w:rsidR="00BE4813">
        <w:rPr>
          <w:rFonts w:ascii="Arial" w:hAnsi="Arial" w:cs="Arial"/>
          <w:sz w:val="18"/>
          <w:szCs w:val="18"/>
          <w:lang w:val="en-US"/>
        </w:rPr>
        <w:t xml:space="preserve"> including preparing the Notice, Statement of Claims, Affidavit of Evidences, etc.</w:t>
      </w:r>
    </w:p>
    <w:p w:rsidR="00454827" w:rsidRPr="00812805" w:rsidRDefault="00BE4813" w:rsidP="00454827">
      <w:pPr>
        <w:pStyle w:val="ListParagraph"/>
        <w:numPr>
          <w:ilvl w:val="0"/>
          <w:numId w:val="32"/>
        </w:numPr>
        <w:spacing w:before="40"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Expert in Consumer Protection laws and I have a</w:t>
      </w:r>
      <w:r w:rsidR="00454827" w:rsidRPr="00812805">
        <w:rPr>
          <w:rFonts w:ascii="Arial" w:hAnsi="Arial" w:cs="Arial"/>
          <w:sz w:val="18"/>
          <w:szCs w:val="18"/>
          <w:lang w:val="en-US"/>
        </w:rPr>
        <w:t xml:space="preserve">ppeared for Consumer Protection </w:t>
      </w:r>
      <w:r>
        <w:rPr>
          <w:rFonts w:ascii="Arial" w:hAnsi="Arial" w:cs="Arial"/>
          <w:sz w:val="18"/>
          <w:szCs w:val="18"/>
          <w:lang w:val="en-US"/>
        </w:rPr>
        <w:t xml:space="preserve">related </w:t>
      </w:r>
      <w:r w:rsidR="00454827" w:rsidRPr="00812805">
        <w:rPr>
          <w:rFonts w:ascii="Arial" w:hAnsi="Arial" w:cs="Arial"/>
          <w:sz w:val="18"/>
          <w:szCs w:val="18"/>
          <w:lang w:val="en-US"/>
        </w:rPr>
        <w:t>cases</w:t>
      </w:r>
      <w:r w:rsidR="002B4300">
        <w:rPr>
          <w:rFonts w:ascii="Arial" w:hAnsi="Arial" w:cs="Arial"/>
          <w:sz w:val="18"/>
          <w:szCs w:val="18"/>
          <w:lang w:val="en-US"/>
        </w:rPr>
        <w:t>.</w:t>
      </w:r>
      <w:r w:rsidR="00454827" w:rsidRPr="00812805">
        <w:rPr>
          <w:rFonts w:ascii="Arial" w:hAnsi="Arial" w:cs="Arial"/>
          <w:sz w:val="18"/>
          <w:szCs w:val="18"/>
          <w:lang w:val="en-US"/>
        </w:rPr>
        <w:t xml:space="preserve"> </w:t>
      </w:r>
    </w:p>
    <w:p w:rsidR="00454827" w:rsidRPr="00812805" w:rsidRDefault="00454827" w:rsidP="00454827">
      <w:pPr>
        <w:pStyle w:val="ListParagraph"/>
        <w:numPr>
          <w:ilvl w:val="0"/>
          <w:numId w:val="32"/>
        </w:numPr>
        <w:spacing w:before="40"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  <w:r w:rsidRPr="00812805">
        <w:rPr>
          <w:rFonts w:ascii="Arial" w:hAnsi="Arial" w:cs="Arial"/>
          <w:sz w:val="18"/>
          <w:szCs w:val="18"/>
          <w:lang w:val="en-US"/>
        </w:rPr>
        <w:t xml:space="preserve">Acted as an Enquiry commissioner for Travancore Titanium Products Ltd. wherein the duties and responsibilities were of </w:t>
      </w:r>
      <w:r w:rsidR="00BE4813" w:rsidRPr="00812805">
        <w:rPr>
          <w:rFonts w:ascii="Arial" w:hAnsi="Arial" w:cs="Arial"/>
          <w:sz w:val="18"/>
          <w:szCs w:val="18"/>
          <w:lang w:val="en-US"/>
        </w:rPr>
        <w:t>an Arbitrator</w:t>
      </w:r>
      <w:r w:rsidR="002B4300">
        <w:rPr>
          <w:rFonts w:ascii="Arial" w:hAnsi="Arial" w:cs="Arial"/>
          <w:sz w:val="18"/>
          <w:szCs w:val="18"/>
          <w:lang w:val="en-US"/>
        </w:rPr>
        <w:t>.</w:t>
      </w:r>
    </w:p>
    <w:p w:rsidR="00454827" w:rsidRPr="00812805" w:rsidRDefault="00454827" w:rsidP="00454827">
      <w:pPr>
        <w:pStyle w:val="ListParagraph"/>
        <w:numPr>
          <w:ilvl w:val="0"/>
          <w:numId w:val="32"/>
        </w:numPr>
        <w:spacing w:before="40"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  <w:r w:rsidRPr="00812805">
        <w:rPr>
          <w:rFonts w:ascii="Arial" w:hAnsi="Arial" w:cs="Arial"/>
          <w:sz w:val="18"/>
          <w:szCs w:val="18"/>
          <w:lang w:val="en-US"/>
        </w:rPr>
        <w:t>Presented cases before the Land Tribunal</w:t>
      </w:r>
      <w:r w:rsidR="002B4300">
        <w:rPr>
          <w:rFonts w:ascii="Arial" w:hAnsi="Arial" w:cs="Arial"/>
          <w:sz w:val="18"/>
          <w:szCs w:val="18"/>
          <w:lang w:val="en-US"/>
        </w:rPr>
        <w:t>.</w:t>
      </w:r>
      <w:r w:rsidRPr="00812805">
        <w:rPr>
          <w:rFonts w:ascii="Arial" w:hAnsi="Arial" w:cs="Arial"/>
          <w:sz w:val="18"/>
          <w:szCs w:val="18"/>
          <w:lang w:val="en-US"/>
        </w:rPr>
        <w:t xml:space="preserve"> </w:t>
      </w:r>
    </w:p>
    <w:p w:rsidR="00454827" w:rsidRPr="00812805" w:rsidRDefault="00BE4813" w:rsidP="00454827">
      <w:pPr>
        <w:pStyle w:val="ListParagraph"/>
        <w:numPr>
          <w:ilvl w:val="0"/>
          <w:numId w:val="32"/>
        </w:numPr>
        <w:spacing w:before="40"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Appeared before the </w:t>
      </w:r>
      <w:r w:rsidR="00454827" w:rsidRPr="00812805">
        <w:rPr>
          <w:rFonts w:ascii="Arial" w:hAnsi="Arial" w:cs="Arial"/>
          <w:sz w:val="18"/>
          <w:szCs w:val="18"/>
          <w:lang w:val="en-US"/>
        </w:rPr>
        <w:t xml:space="preserve">State </w:t>
      </w:r>
      <w:r>
        <w:rPr>
          <w:rFonts w:ascii="Arial" w:hAnsi="Arial" w:cs="Arial"/>
          <w:sz w:val="18"/>
          <w:szCs w:val="18"/>
          <w:lang w:val="en-US"/>
        </w:rPr>
        <w:t xml:space="preserve">Vigilance </w:t>
      </w:r>
      <w:r w:rsidR="00454827" w:rsidRPr="00812805">
        <w:rPr>
          <w:rFonts w:ascii="Arial" w:hAnsi="Arial" w:cs="Arial"/>
          <w:sz w:val="18"/>
          <w:szCs w:val="18"/>
          <w:lang w:val="en-US"/>
        </w:rPr>
        <w:t>Tribunal related to corruption cases</w:t>
      </w:r>
      <w:r w:rsidR="002B4300">
        <w:rPr>
          <w:rFonts w:ascii="Arial" w:hAnsi="Arial" w:cs="Arial"/>
          <w:sz w:val="18"/>
          <w:szCs w:val="18"/>
          <w:lang w:val="en-US"/>
        </w:rPr>
        <w:t>.</w:t>
      </w:r>
    </w:p>
    <w:p w:rsidR="00454827" w:rsidRPr="00812805" w:rsidRDefault="00454827" w:rsidP="00454827">
      <w:pPr>
        <w:pStyle w:val="ListParagraph"/>
        <w:numPr>
          <w:ilvl w:val="0"/>
          <w:numId w:val="32"/>
        </w:numPr>
        <w:spacing w:before="40"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  <w:r w:rsidRPr="00812805">
        <w:rPr>
          <w:rFonts w:ascii="Arial" w:hAnsi="Arial" w:cs="Arial"/>
          <w:sz w:val="18"/>
          <w:szCs w:val="18"/>
          <w:lang w:val="en-US"/>
        </w:rPr>
        <w:t>Drafted, negotiated and finalized various contracts for Clients</w:t>
      </w:r>
      <w:r w:rsidR="002B4300">
        <w:rPr>
          <w:rFonts w:ascii="Arial" w:hAnsi="Arial" w:cs="Arial"/>
          <w:sz w:val="18"/>
          <w:szCs w:val="18"/>
          <w:lang w:val="en-US"/>
        </w:rPr>
        <w:t>.</w:t>
      </w:r>
    </w:p>
    <w:p w:rsidR="00454827" w:rsidRPr="00812805" w:rsidRDefault="00454827" w:rsidP="00761730">
      <w:pPr>
        <w:pStyle w:val="BodyTextIndent"/>
        <w:ind w:left="-567" w:right="-450"/>
        <w:rPr>
          <w:rFonts w:ascii="Arial" w:hAnsi="Arial" w:cs="Arial"/>
          <w:sz w:val="18"/>
          <w:szCs w:val="18"/>
        </w:rPr>
      </w:pPr>
    </w:p>
    <w:p w:rsidR="00454827" w:rsidRPr="00812805" w:rsidRDefault="00454827" w:rsidP="00761730">
      <w:pPr>
        <w:pStyle w:val="BodyTextIndent"/>
        <w:ind w:left="-567" w:right="-450"/>
        <w:rPr>
          <w:rFonts w:ascii="Arial" w:hAnsi="Arial" w:cs="Arial"/>
          <w:sz w:val="18"/>
          <w:szCs w:val="18"/>
        </w:rPr>
      </w:pPr>
    </w:p>
    <w:p w:rsidR="003328C5" w:rsidRPr="00812805" w:rsidRDefault="00454827" w:rsidP="00812805">
      <w:pPr>
        <w:pStyle w:val="BodyTextIndent"/>
        <w:numPr>
          <w:ilvl w:val="0"/>
          <w:numId w:val="4"/>
        </w:numPr>
        <w:ind w:left="0" w:right="-613" w:hanging="426"/>
        <w:rPr>
          <w:rFonts w:ascii="Arial" w:hAnsi="Arial" w:cs="Arial"/>
          <w:sz w:val="18"/>
          <w:szCs w:val="18"/>
        </w:rPr>
      </w:pPr>
      <w:r w:rsidRPr="00812805">
        <w:rPr>
          <w:rFonts w:ascii="Arial" w:hAnsi="Arial" w:cs="Arial"/>
          <w:b/>
          <w:sz w:val="18"/>
          <w:szCs w:val="18"/>
        </w:rPr>
        <w:t xml:space="preserve">Junior Lawyer </w:t>
      </w:r>
      <w:r w:rsidRPr="00812805">
        <w:rPr>
          <w:rFonts w:ascii="Arial" w:hAnsi="Arial" w:cs="Arial"/>
          <w:sz w:val="18"/>
          <w:szCs w:val="18"/>
        </w:rPr>
        <w:t>with the</w:t>
      </w:r>
      <w:r w:rsidRPr="00812805">
        <w:rPr>
          <w:rFonts w:ascii="Arial" w:hAnsi="Arial" w:cs="Arial"/>
          <w:b/>
          <w:sz w:val="18"/>
          <w:szCs w:val="18"/>
        </w:rPr>
        <w:t xml:space="preserve"> Offices of S</w:t>
      </w:r>
      <w:r w:rsidR="00812805">
        <w:rPr>
          <w:rFonts w:ascii="Arial" w:hAnsi="Arial" w:cs="Arial"/>
          <w:b/>
          <w:sz w:val="18"/>
          <w:szCs w:val="18"/>
        </w:rPr>
        <w:t xml:space="preserve">enior </w:t>
      </w:r>
      <w:r w:rsidRPr="00812805">
        <w:rPr>
          <w:rFonts w:ascii="Arial" w:hAnsi="Arial" w:cs="Arial"/>
          <w:b/>
          <w:sz w:val="18"/>
          <w:szCs w:val="18"/>
        </w:rPr>
        <w:t>Adv</w:t>
      </w:r>
      <w:r w:rsidR="00812805">
        <w:rPr>
          <w:rFonts w:ascii="Arial" w:hAnsi="Arial" w:cs="Arial"/>
          <w:b/>
          <w:sz w:val="18"/>
          <w:szCs w:val="18"/>
        </w:rPr>
        <w:t>ocate</w:t>
      </w:r>
      <w:r w:rsidRPr="00812805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812805">
        <w:rPr>
          <w:rFonts w:ascii="Arial" w:hAnsi="Arial" w:cs="Arial"/>
          <w:b/>
          <w:sz w:val="18"/>
          <w:szCs w:val="18"/>
        </w:rPr>
        <w:t>Venganoor</w:t>
      </w:r>
      <w:proofErr w:type="spellEnd"/>
      <w:r w:rsidRPr="00812805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812805">
        <w:rPr>
          <w:rFonts w:ascii="Arial" w:hAnsi="Arial" w:cs="Arial"/>
          <w:b/>
          <w:sz w:val="18"/>
          <w:szCs w:val="18"/>
        </w:rPr>
        <w:t>K.Chandrashekharan</w:t>
      </w:r>
      <w:proofErr w:type="spellEnd"/>
      <w:r w:rsidRPr="00812805">
        <w:rPr>
          <w:rFonts w:ascii="Arial" w:hAnsi="Arial" w:cs="Arial"/>
          <w:b/>
          <w:sz w:val="18"/>
          <w:szCs w:val="18"/>
        </w:rPr>
        <w:t xml:space="preserve"> Nair</w:t>
      </w:r>
      <w:r w:rsidRPr="00812805">
        <w:rPr>
          <w:rFonts w:ascii="Arial" w:hAnsi="Arial" w:cs="Arial"/>
          <w:sz w:val="18"/>
          <w:szCs w:val="18"/>
        </w:rPr>
        <w:t xml:space="preserve">, </w:t>
      </w:r>
      <w:r w:rsidRPr="00812805">
        <w:rPr>
          <w:rFonts w:ascii="Arial" w:hAnsi="Arial" w:cs="Arial"/>
          <w:b/>
          <w:sz w:val="18"/>
          <w:szCs w:val="18"/>
        </w:rPr>
        <w:t>Former Add</w:t>
      </w:r>
      <w:r w:rsidR="00812805" w:rsidRPr="00812805">
        <w:rPr>
          <w:rFonts w:ascii="Arial" w:hAnsi="Arial" w:cs="Arial"/>
          <w:b/>
          <w:sz w:val="18"/>
          <w:szCs w:val="18"/>
        </w:rPr>
        <w:t xml:space="preserve">itional </w:t>
      </w:r>
      <w:r w:rsidRPr="00812805">
        <w:rPr>
          <w:rFonts w:ascii="Arial" w:hAnsi="Arial" w:cs="Arial"/>
          <w:b/>
          <w:sz w:val="18"/>
          <w:szCs w:val="18"/>
        </w:rPr>
        <w:t>Advocate General at Kerala, India</w:t>
      </w:r>
      <w:r w:rsidR="003328C5" w:rsidRPr="00812805">
        <w:rPr>
          <w:rFonts w:ascii="Arial" w:hAnsi="Arial" w:cs="Arial"/>
          <w:b/>
          <w:sz w:val="18"/>
          <w:szCs w:val="18"/>
        </w:rPr>
        <w:t xml:space="preserve">, </w:t>
      </w:r>
      <w:r w:rsidR="008012B3">
        <w:rPr>
          <w:rFonts w:ascii="Arial" w:hAnsi="Arial" w:cs="Arial"/>
          <w:sz w:val="18"/>
          <w:szCs w:val="18"/>
        </w:rPr>
        <w:t xml:space="preserve">from Dec, 1997 to Nov, </w:t>
      </w:r>
      <w:r w:rsidRPr="00812805">
        <w:rPr>
          <w:rFonts w:ascii="Arial" w:hAnsi="Arial" w:cs="Arial"/>
          <w:sz w:val="18"/>
          <w:szCs w:val="18"/>
        </w:rPr>
        <w:t>2000</w:t>
      </w:r>
      <w:r w:rsidR="003328C5" w:rsidRPr="00812805">
        <w:rPr>
          <w:rFonts w:ascii="Arial" w:hAnsi="Arial" w:cs="Arial"/>
          <w:sz w:val="18"/>
          <w:szCs w:val="18"/>
        </w:rPr>
        <w:t>.</w:t>
      </w:r>
    </w:p>
    <w:p w:rsidR="003328C5" w:rsidRPr="00812805" w:rsidRDefault="003328C5" w:rsidP="003328C5">
      <w:pPr>
        <w:pStyle w:val="BodyTextIndent"/>
        <w:ind w:left="0" w:right="-450" w:firstLine="360"/>
        <w:rPr>
          <w:rFonts w:ascii="Arial" w:hAnsi="Arial" w:cs="Arial"/>
          <w:bCs/>
          <w:sz w:val="18"/>
          <w:szCs w:val="18"/>
        </w:rPr>
      </w:pPr>
    </w:p>
    <w:p w:rsidR="00454827" w:rsidRPr="00812805" w:rsidRDefault="00454827" w:rsidP="00812805">
      <w:pPr>
        <w:pStyle w:val="ListParagraph"/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812805">
        <w:rPr>
          <w:rFonts w:ascii="Arial" w:hAnsi="Arial" w:cs="Arial"/>
          <w:sz w:val="18"/>
          <w:szCs w:val="18"/>
        </w:rPr>
        <w:t>Assisting the Senior Lawyer in compiling the case file and conducting research studies in both chamber and court works</w:t>
      </w:r>
      <w:r w:rsidR="002B4300">
        <w:rPr>
          <w:rFonts w:ascii="Arial" w:hAnsi="Arial" w:cs="Arial"/>
          <w:sz w:val="18"/>
          <w:szCs w:val="18"/>
        </w:rPr>
        <w:t>.</w:t>
      </w:r>
    </w:p>
    <w:p w:rsidR="00812805" w:rsidRPr="00812805" w:rsidRDefault="00454827" w:rsidP="00812805">
      <w:pPr>
        <w:pStyle w:val="ListParagraph"/>
        <w:numPr>
          <w:ilvl w:val="0"/>
          <w:numId w:val="37"/>
        </w:numPr>
        <w:ind w:left="426" w:hanging="426"/>
        <w:jc w:val="both"/>
        <w:rPr>
          <w:rFonts w:ascii="Arial" w:hAnsi="Arial" w:cs="Arial"/>
          <w:sz w:val="18"/>
          <w:szCs w:val="18"/>
        </w:rPr>
      </w:pPr>
      <w:r w:rsidRPr="00812805">
        <w:rPr>
          <w:rFonts w:ascii="Arial" w:hAnsi="Arial" w:cs="Arial"/>
          <w:sz w:val="18"/>
          <w:szCs w:val="18"/>
        </w:rPr>
        <w:t>Drafted cases and making presentatio</w:t>
      </w:r>
      <w:r w:rsidR="00E52E22">
        <w:rPr>
          <w:rFonts w:ascii="Arial" w:hAnsi="Arial" w:cs="Arial"/>
          <w:sz w:val="18"/>
          <w:szCs w:val="18"/>
        </w:rPr>
        <w:t>n to be submitted to the court</w:t>
      </w:r>
      <w:r w:rsidR="002B4300">
        <w:rPr>
          <w:rFonts w:ascii="Arial" w:hAnsi="Arial" w:cs="Arial"/>
          <w:sz w:val="18"/>
          <w:szCs w:val="18"/>
        </w:rPr>
        <w:t>.</w:t>
      </w:r>
    </w:p>
    <w:p w:rsidR="00454827" w:rsidRPr="00812805" w:rsidRDefault="00454827" w:rsidP="00812805">
      <w:pPr>
        <w:pStyle w:val="ListParagraph"/>
        <w:numPr>
          <w:ilvl w:val="0"/>
          <w:numId w:val="37"/>
        </w:numPr>
        <w:ind w:left="426" w:hanging="426"/>
        <w:jc w:val="both"/>
        <w:rPr>
          <w:rFonts w:ascii="Arial" w:hAnsi="Arial" w:cs="Arial"/>
          <w:sz w:val="18"/>
          <w:szCs w:val="18"/>
        </w:rPr>
      </w:pPr>
      <w:r w:rsidRPr="00812805">
        <w:rPr>
          <w:rFonts w:ascii="Arial" w:hAnsi="Arial" w:cs="Arial"/>
          <w:sz w:val="18"/>
          <w:szCs w:val="18"/>
        </w:rPr>
        <w:t xml:space="preserve">Assisted Senior in handling Civil, Criminal, Family, Company and Intellectual Property related matters, and also handled cases with respect to the aforementioned practice </w:t>
      </w:r>
      <w:r w:rsidR="00E52E22">
        <w:rPr>
          <w:rFonts w:ascii="Arial" w:hAnsi="Arial" w:cs="Arial"/>
          <w:sz w:val="18"/>
          <w:szCs w:val="18"/>
        </w:rPr>
        <w:t>areas</w:t>
      </w:r>
      <w:r w:rsidR="002B4300">
        <w:rPr>
          <w:rFonts w:ascii="Arial" w:hAnsi="Arial" w:cs="Arial"/>
          <w:sz w:val="18"/>
          <w:szCs w:val="18"/>
        </w:rPr>
        <w:t>.</w:t>
      </w:r>
    </w:p>
    <w:p w:rsidR="00B73269" w:rsidRPr="00812805" w:rsidRDefault="00B73269" w:rsidP="00E47E43">
      <w:pPr>
        <w:pStyle w:val="BodyTextIndent"/>
        <w:ind w:left="1800" w:right="-450"/>
        <w:rPr>
          <w:rFonts w:ascii="Arial" w:hAnsi="Arial" w:cs="Arial"/>
          <w:sz w:val="18"/>
          <w:szCs w:val="18"/>
        </w:rPr>
      </w:pPr>
    </w:p>
    <w:tbl>
      <w:tblPr>
        <w:tblW w:w="10440" w:type="dxa"/>
        <w:tblInd w:w="-522" w:type="dxa"/>
        <w:tblLayout w:type="fixed"/>
        <w:tblLook w:val="0000" w:firstRow="0" w:lastRow="0" w:firstColumn="0" w:lastColumn="0" w:noHBand="0" w:noVBand="0"/>
      </w:tblPr>
      <w:tblGrid>
        <w:gridCol w:w="10440"/>
      </w:tblGrid>
      <w:tr w:rsidR="00E47E43" w:rsidRPr="00812805" w:rsidTr="00894693">
        <w:trPr>
          <w:trHeight w:val="329"/>
        </w:trPr>
        <w:tc>
          <w:tcPr>
            <w:tcW w:w="10440" w:type="dxa"/>
            <w:shd w:val="pct10" w:color="000000" w:fill="FFFFFF"/>
          </w:tcPr>
          <w:p w:rsidR="00E47E43" w:rsidRPr="00812805" w:rsidRDefault="00240DA0" w:rsidP="00B3688D">
            <w:pPr>
              <w:pStyle w:val="Heading2"/>
              <w:numPr>
                <w:ilvl w:val="0"/>
                <w:numId w:val="10"/>
              </w:numPr>
              <w:ind w:left="380" w:right="-450"/>
              <w:rPr>
                <w:rFonts w:ascii="Arial" w:hAnsi="Arial" w:cs="Arial"/>
                <w:sz w:val="18"/>
                <w:szCs w:val="18"/>
              </w:rPr>
            </w:pPr>
            <w:r w:rsidRPr="00812805">
              <w:rPr>
                <w:rFonts w:ascii="Arial" w:hAnsi="Arial" w:cs="Arial"/>
                <w:sz w:val="18"/>
                <w:szCs w:val="18"/>
              </w:rPr>
              <w:t>L</w:t>
            </w:r>
            <w:r w:rsidR="00B3688D">
              <w:rPr>
                <w:rFonts w:ascii="Arial" w:hAnsi="Arial" w:cs="Arial"/>
                <w:sz w:val="18"/>
                <w:szCs w:val="18"/>
              </w:rPr>
              <w:t>ANGUAGES KNOWN</w:t>
            </w:r>
          </w:p>
        </w:tc>
      </w:tr>
    </w:tbl>
    <w:p w:rsidR="00E47E43" w:rsidRPr="00812805" w:rsidRDefault="00E47E43" w:rsidP="00E47E43">
      <w:pPr>
        <w:suppressAutoHyphens/>
        <w:spacing w:after="0" w:line="240" w:lineRule="auto"/>
        <w:ind w:right="-450"/>
        <w:jc w:val="both"/>
        <w:rPr>
          <w:rFonts w:ascii="Arial" w:hAnsi="Arial" w:cs="Arial"/>
          <w:spacing w:val="-3"/>
          <w:sz w:val="18"/>
          <w:szCs w:val="18"/>
        </w:rPr>
      </w:pPr>
    </w:p>
    <w:p w:rsidR="00240DA0" w:rsidRPr="00812805" w:rsidRDefault="00240DA0" w:rsidP="00240DA0">
      <w:pPr>
        <w:tabs>
          <w:tab w:val="left" w:pos="1872"/>
        </w:tabs>
        <w:spacing w:after="120"/>
        <w:rPr>
          <w:rFonts w:ascii="Arial" w:hAnsi="Arial" w:cs="Arial"/>
          <w:sz w:val="18"/>
          <w:szCs w:val="18"/>
        </w:rPr>
      </w:pPr>
      <w:r w:rsidRPr="00812805">
        <w:rPr>
          <w:rFonts w:ascii="Arial" w:hAnsi="Arial" w:cs="Arial"/>
          <w:sz w:val="18"/>
          <w:szCs w:val="18"/>
        </w:rPr>
        <w:t>English, Hindi, Malayalam</w:t>
      </w:r>
      <w:r w:rsidR="00B3688D">
        <w:rPr>
          <w:rFonts w:ascii="Arial" w:hAnsi="Arial" w:cs="Arial"/>
          <w:sz w:val="18"/>
          <w:szCs w:val="18"/>
        </w:rPr>
        <w:t xml:space="preserve"> &amp;</w:t>
      </w:r>
      <w:r w:rsidRPr="00812805">
        <w:rPr>
          <w:rFonts w:ascii="Arial" w:hAnsi="Arial" w:cs="Arial"/>
          <w:sz w:val="18"/>
          <w:szCs w:val="18"/>
        </w:rPr>
        <w:t xml:space="preserve"> Tamil</w:t>
      </w:r>
    </w:p>
    <w:p w:rsidR="00B22F0E" w:rsidRPr="00812805" w:rsidRDefault="00B22F0E" w:rsidP="00FD2103">
      <w:pPr>
        <w:suppressAutoHyphens/>
        <w:spacing w:after="0" w:line="240" w:lineRule="auto"/>
        <w:ind w:left="-142" w:right="-450"/>
        <w:jc w:val="both"/>
        <w:rPr>
          <w:rFonts w:ascii="Arial" w:hAnsi="Arial" w:cs="Arial"/>
          <w:spacing w:val="-3"/>
          <w:sz w:val="18"/>
          <w:szCs w:val="18"/>
        </w:rPr>
      </w:pPr>
    </w:p>
    <w:tbl>
      <w:tblPr>
        <w:tblW w:w="10377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0377"/>
      </w:tblGrid>
      <w:tr w:rsidR="00C42296" w:rsidRPr="00812805" w:rsidTr="00B22F0E">
        <w:trPr>
          <w:trHeight w:val="307"/>
        </w:trPr>
        <w:tc>
          <w:tcPr>
            <w:tcW w:w="10377" w:type="dxa"/>
            <w:shd w:val="pct10" w:color="000000" w:fill="FFFFFF"/>
          </w:tcPr>
          <w:p w:rsidR="00C42296" w:rsidRPr="00812805" w:rsidRDefault="00C42296" w:rsidP="009C67B2">
            <w:pPr>
              <w:pStyle w:val="Heading2"/>
              <w:numPr>
                <w:ilvl w:val="0"/>
                <w:numId w:val="10"/>
              </w:numPr>
              <w:spacing w:line="276" w:lineRule="auto"/>
              <w:ind w:left="342" w:right="-612"/>
              <w:rPr>
                <w:rFonts w:ascii="Arial" w:hAnsi="Arial" w:cs="Arial"/>
                <w:sz w:val="18"/>
                <w:szCs w:val="18"/>
              </w:rPr>
            </w:pPr>
            <w:r w:rsidRPr="00812805">
              <w:rPr>
                <w:rFonts w:ascii="Arial" w:hAnsi="Arial" w:cs="Arial"/>
                <w:sz w:val="18"/>
                <w:szCs w:val="18"/>
              </w:rPr>
              <w:t>PERSONAL DETAILS</w:t>
            </w:r>
          </w:p>
        </w:tc>
      </w:tr>
    </w:tbl>
    <w:p w:rsidR="00C42296" w:rsidRPr="00812805" w:rsidRDefault="00C42296" w:rsidP="00C42296">
      <w:pPr>
        <w:pStyle w:val="NormalIndent"/>
        <w:tabs>
          <w:tab w:val="left" w:pos="-720"/>
          <w:tab w:val="left" w:pos="0"/>
          <w:tab w:val="left" w:pos="720"/>
        </w:tabs>
        <w:suppressAutoHyphens/>
        <w:ind w:left="-567" w:right="-612"/>
        <w:rPr>
          <w:rFonts w:ascii="Arial" w:hAnsi="Arial" w:cs="Arial"/>
          <w:sz w:val="18"/>
          <w:szCs w:val="18"/>
        </w:rPr>
      </w:pPr>
    </w:p>
    <w:p w:rsidR="00501578" w:rsidRPr="00812805" w:rsidRDefault="00501578" w:rsidP="00501578">
      <w:pPr>
        <w:tabs>
          <w:tab w:val="left" w:pos="1872"/>
        </w:tabs>
        <w:spacing w:after="120"/>
        <w:rPr>
          <w:rFonts w:ascii="Arial" w:hAnsi="Arial" w:cs="Arial"/>
          <w:sz w:val="18"/>
          <w:szCs w:val="18"/>
        </w:rPr>
      </w:pPr>
      <w:r w:rsidRPr="00812805">
        <w:rPr>
          <w:rFonts w:ascii="Arial" w:hAnsi="Arial" w:cs="Arial"/>
          <w:sz w:val="18"/>
          <w:szCs w:val="18"/>
        </w:rPr>
        <w:t>Gender</w:t>
      </w:r>
      <w:r w:rsidRPr="00812805">
        <w:rPr>
          <w:rFonts w:ascii="Arial" w:hAnsi="Arial" w:cs="Arial"/>
          <w:sz w:val="18"/>
          <w:szCs w:val="18"/>
        </w:rPr>
        <w:tab/>
        <w:t xml:space="preserve">: </w:t>
      </w:r>
      <w:r w:rsidR="00632586" w:rsidRPr="00812805">
        <w:rPr>
          <w:rFonts w:ascii="Arial" w:hAnsi="Arial" w:cs="Arial"/>
          <w:sz w:val="18"/>
          <w:szCs w:val="18"/>
        </w:rPr>
        <w:tab/>
      </w:r>
      <w:r w:rsidRPr="00812805">
        <w:rPr>
          <w:rFonts w:ascii="Arial" w:hAnsi="Arial" w:cs="Arial"/>
          <w:sz w:val="18"/>
          <w:szCs w:val="18"/>
        </w:rPr>
        <w:t xml:space="preserve">Male </w:t>
      </w:r>
    </w:p>
    <w:p w:rsidR="00501578" w:rsidRPr="00812805" w:rsidRDefault="00501578" w:rsidP="00996538">
      <w:pPr>
        <w:tabs>
          <w:tab w:val="left" w:pos="1872"/>
        </w:tabs>
        <w:spacing w:after="120"/>
        <w:rPr>
          <w:rFonts w:ascii="Arial" w:hAnsi="Arial" w:cs="Arial"/>
          <w:sz w:val="18"/>
          <w:szCs w:val="18"/>
        </w:rPr>
      </w:pPr>
      <w:r w:rsidRPr="00812805">
        <w:rPr>
          <w:rFonts w:ascii="Arial" w:hAnsi="Arial" w:cs="Arial"/>
          <w:sz w:val="18"/>
          <w:szCs w:val="18"/>
        </w:rPr>
        <w:t xml:space="preserve">Date of Birth             </w:t>
      </w:r>
      <w:r w:rsidR="00996538">
        <w:rPr>
          <w:rFonts w:ascii="Arial" w:hAnsi="Arial" w:cs="Arial"/>
          <w:sz w:val="18"/>
          <w:szCs w:val="18"/>
        </w:rPr>
        <w:t xml:space="preserve">    </w:t>
      </w:r>
      <w:r w:rsidRPr="00812805">
        <w:rPr>
          <w:rFonts w:ascii="Arial" w:hAnsi="Arial" w:cs="Arial"/>
          <w:sz w:val="18"/>
          <w:szCs w:val="18"/>
        </w:rPr>
        <w:t xml:space="preserve">: </w:t>
      </w:r>
      <w:r w:rsidR="00632586" w:rsidRPr="00812805">
        <w:rPr>
          <w:rFonts w:ascii="Arial" w:hAnsi="Arial" w:cs="Arial"/>
          <w:sz w:val="18"/>
          <w:szCs w:val="18"/>
        </w:rPr>
        <w:tab/>
      </w:r>
      <w:r w:rsidRPr="00812805">
        <w:rPr>
          <w:rFonts w:ascii="Arial" w:hAnsi="Arial" w:cs="Arial"/>
          <w:sz w:val="18"/>
          <w:szCs w:val="18"/>
        </w:rPr>
        <w:t>28</w:t>
      </w:r>
      <w:r w:rsidR="00A25B12" w:rsidRPr="00A25B12">
        <w:rPr>
          <w:rFonts w:ascii="Arial" w:hAnsi="Arial" w:cs="Arial"/>
          <w:sz w:val="18"/>
          <w:szCs w:val="18"/>
          <w:vertAlign w:val="superscript"/>
        </w:rPr>
        <w:t>th</w:t>
      </w:r>
      <w:r w:rsidR="00A25B12">
        <w:rPr>
          <w:rFonts w:ascii="Arial" w:hAnsi="Arial" w:cs="Arial"/>
          <w:sz w:val="18"/>
          <w:szCs w:val="18"/>
        </w:rPr>
        <w:t xml:space="preserve"> </w:t>
      </w:r>
      <w:r w:rsidRPr="00812805">
        <w:rPr>
          <w:rFonts w:ascii="Arial" w:hAnsi="Arial" w:cs="Arial"/>
          <w:sz w:val="18"/>
          <w:szCs w:val="18"/>
        </w:rPr>
        <w:t>May</w:t>
      </w:r>
      <w:r w:rsidR="0047185B">
        <w:rPr>
          <w:rFonts w:ascii="Arial" w:hAnsi="Arial" w:cs="Arial"/>
          <w:sz w:val="18"/>
          <w:szCs w:val="18"/>
        </w:rPr>
        <w:t xml:space="preserve"> </w:t>
      </w:r>
      <w:r w:rsidRPr="00812805">
        <w:rPr>
          <w:rFonts w:ascii="Arial" w:hAnsi="Arial" w:cs="Arial"/>
          <w:sz w:val="18"/>
          <w:szCs w:val="18"/>
        </w:rPr>
        <w:t>1974</w:t>
      </w:r>
    </w:p>
    <w:p w:rsidR="00501578" w:rsidRPr="00812805" w:rsidRDefault="00501578" w:rsidP="00501578">
      <w:pPr>
        <w:tabs>
          <w:tab w:val="left" w:pos="1872"/>
        </w:tabs>
        <w:spacing w:after="120"/>
        <w:rPr>
          <w:rFonts w:ascii="Arial" w:hAnsi="Arial" w:cs="Arial"/>
          <w:sz w:val="18"/>
          <w:szCs w:val="18"/>
        </w:rPr>
      </w:pPr>
      <w:r w:rsidRPr="00812805">
        <w:rPr>
          <w:rFonts w:ascii="Arial" w:hAnsi="Arial" w:cs="Arial"/>
          <w:sz w:val="18"/>
          <w:szCs w:val="18"/>
        </w:rPr>
        <w:t>Nationality</w:t>
      </w:r>
      <w:r w:rsidRPr="00812805">
        <w:rPr>
          <w:rFonts w:ascii="Arial" w:hAnsi="Arial" w:cs="Arial"/>
          <w:sz w:val="18"/>
          <w:szCs w:val="18"/>
        </w:rPr>
        <w:tab/>
        <w:t xml:space="preserve">: </w:t>
      </w:r>
      <w:r w:rsidR="00632586" w:rsidRPr="00812805">
        <w:rPr>
          <w:rFonts w:ascii="Arial" w:hAnsi="Arial" w:cs="Arial"/>
          <w:sz w:val="18"/>
          <w:szCs w:val="18"/>
        </w:rPr>
        <w:tab/>
      </w:r>
      <w:r w:rsidRPr="00812805">
        <w:rPr>
          <w:rFonts w:ascii="Arial" w:hAnsi="Arial" w:cs="Arial"/>
          <w:sz w:val="18"/>
          <w:szCs w:val="18"/>
        </w:rPr>
        <w:t>Indian</w:t>
      </w:r>
    </w:p>
    <w:p w:rsidR="00501578" w:rsidRPr="00812805" w:rsidRDefault="00501578" w:rsidP="00501578">
      <w:pPr>
        <w:pStyle w:val="NormalIndent"/>
        <w:tabs>
          <w:tab w:val="left" w:pos="-720"/>
          <w:tab w:val="left" w:pos="1843"/>
        </w:tabs>
        <w:suppressAutoHyphens/>
        <w:ind w:left="0" w:right="-612"/>
        <w:rPr>
          <w:rFonts w:ascii="Arial" w:hAnsi="Arial" w:cs="Arial"/>
          <w:sz w:val="18"/>
          <w:szCs w:val="18"/>
        </w:rPr>
      </w:pPr>
      <w:r w:rsidRPr="00812805">
        <w:rPr>
          <w:rFonts w:ascii="Arial" w:hAnsi="Arial" w:cs="Arial"/>
          <w:sz w:val="18"/>
          <w:szCs w:val="18"/>
        </w:rPr>
        <w:t>Availability</w:t>
      </w:r>
      <w:r w:rsidRPr="00812805">
        <w:rPr>
          <w:rFonts w:ascii="Arial" w:hAnsi="Arial" w:cs="Arial"/>
          <w:sz w:val="18"/>
          <w:szCs w:val="18"/>
        </w:rPr>
        <w:tab/>
        <w:t xml:space="preserve">: </w:t>
      </w:r>
      <w:r w:rsidR="00632586" w:rsidRPr="00812805">
        <w:rPr>
          <w:rFonts w:ascii="Arial" w:hAnsi="Arial" w:cs="Arial"/>
          <w:sz w:val="18"/>
          <w:szCs w:val="18"/>
        </w:rPr>
        <w:tab/>
      </w:r>
      <w:r w:rsidRPr="00812805">
        <w:rPr>
          <w:rFonts w:ascii="Arial" w:hAnsi="Arial" w:cs="Arial"/>
          <w:sz w:val="18"/>
          <w:szCs w:val="18"/>
        </w:rPr>
        <w:t>Immediate</w:t>
      </w:r>
    </w:p>
    <w:p w:rsidR="00501578" w:rsidRPr="00812805" w:rsidRDefault="00501578" w:rsidP="009A7FB9">
      <w:pPr>
        <w:pStyle w:val="NormalIndent"/>
        <w:tabs>
          <w:tab w:val="left" w:pos="-720"/>
          <w:tab w:val="left" w:pos="2160"/>
        </w:tabs>
        <w:suppressAutoHyphens/>
        <w:ind w:left="0" w:right="-612"/>
        <w:rPr>
          <w:rFonts w:ascii="Arial" w:hAnsi="Arial" w:cs="Arial"/>
          <w:sz w:val="18"/>
          <w:szCs w:val="18"/>
        </w:rPr>
      </w:pPr>
    </w:p>
    <w:p w:rsidR="00240DA0" w:rsidRPr="00812805" w:rsidRDefault="00240DA0" w:rsidP="00240DA0">
      <w:pPr>
        <w:pStyle w:val="BodyTextIndent"/>
        <w:ind w:left="1800" w:right="-450"/>
        <w:rPr>
          <w:rFonts w:ascii="Arial" w:hAnsi="Arial" w:cs="Arial"/>
          <w:sz w:val="18"/>
          <w:szCs w:val="18"/>
        </w:rPr>
      </w:pPr>
    </w:p>
    <w:p w:rsidR="00240DA0" w:rsidRPr="00812805" w:rsidRDefault="00240DA0" w:rsidP="00240DA0">
      <w:pPr>
        <w:pStyle w:val="BodyTextIndent"/>
        <w:ind w:left="1800" w:right="-450"/>
        <w:rPr>
          <w:rFonts w:ascii="Arial" w:hAnsi="Arial" w:cs="Arial"/>
          <w:sz w:val="18"/>
          <w:szCs w:val="18"/>
        </w:rPr>
      </w:pPr>
    </w:p>
    <w:tbl>
      <w:tblPr>
        <w:tblW w:w="10440" w:type="dxa"/>
        <w:tblInd w:w="-522" w:type="dxa"/>
        <w:tblLayout w:type="fixed"/>
        <w:tblLook w:val="0000" w:firstRow="0" w:lastRow="0" w:firstColumn="0" w:lastColumn="0" w:noHBand="0" w:noVBand="0"/>
      </w:tblPr>
      <w:tblGrid>
        <w:gridCol w:w="10440"/>
      </w:tblGrid>
      <w:tr w:rsidR="00240DA0" w:rsidRPr="00812805" w:rsidTr="000A5EB9">
        <w:trPr>
          <w:trHeight w:val="329"/>
        </w:trPr>
        <w:tc>
          <w:tcPr>
            <w:tcW w:w="10440" w:type="dxa"/>
            <w:shd w:val="pct10" w:color="000000" w:fill="FFFFFF"/>
          </w:tcPr>
          <w:p w:rsidR="00240DA0" w:rsidRPr="00812805" w:rsidRDefault="00C52408" w:rsidP="00240DA0">
            <w:pPr>
              <w:pStyle w:val="Heading2"/>
              <w:spacing w:line="276" w:lineRule="auto"/>
              <w:ind w:right="-4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</w:t>
            </w:r>
            <w:r w:rsidR="00240DA0" w:rsidRPr="00812805">
              <w:rPr>
                <w:rFonts w:ascii="Arial" w:hAnsi="Arial" w:cs="Arial"/>
                <w:sz w:val="18"/>
                <w:szCs w:val="18"/>
              </w:rPr>
              <w:t xml:space="preserve">. References </w:t>
            </w:r>
          </w:p>
        </w:tc>
      </w:tr>
    </w:tbl>
    <w:p w:rsidR="00240DA0" w:rsidRPr="00812805" w:rsidRDefault="00240DA0" w:rsidP="00240DA0">
      <w:pPr>
        <w:suppressAutoHyphens/>
        <w:spacing w:after="0" w:line="240" w:lineRule="auto"/>
        <w:ind w:right="-450"/>
        <w:jc w:val="both"/>
        <w:rPr>
          <w:rFonts w:ascii="Arial" w:hAnsi="Arial" w:cs="Arial"/>
          <w:spacing w:val="-3"/>
          <w:sz w:val="18"/>
          <w:szCs w:val="18"/>
        </w:rPr>
      </w:pPr>
    </w:p>
    <w:p w:rsidR="009237C4" w:rsidRDefault="00240DA0" w:rsidP="009237C4">
      <w:pPr>
        <w:tabs>
          <w:tab w:val="left" w:pos="3312"/>
        </w:tabs>
        <w:rPr>
          <w:rFonts w:ascii="Arial" w:hAnsi="Arial" w:cs="Arial"/>
          <w:sz w:val="18"/>
          <w:szCs w:val="18"/>
        </w:rPr>
      </w:pPr>
      <w:r w:rsidRPr="00812805">
        <w:rPr>
          <w:rFonts w:ascii="Arial" w:hAnsi="Arial" w:cs="Arial"/>
          <w:sz w:val="18"/>
          <w:szCs w:val="18"/>
        </w:rPr>
        <w:t xml:space="preserve">Can be furnished upon request </w:t>
      </w:r>
    </w:p>
    <w:p w:rsidR="00533116" w:rsidRDefault="00533116" w:rsidP="009237C4">
      <w:pPr>
        <w:tabs>
          <w:tab w:val="left" w:pos="3312"/>
        </w:tabs>
        <w:rPr>
          <w:rFonts w:ascii="Arial" w:hAnsi="Arial" w:cs="Arial"/>
          <w:sz w:val="18"/>
          <w:szCs w:val="18"/>
        </w:rPr>
      </w:pPr>
    </w:p>
    <w:p w:rsidR="00501578" w:rsidRPr="00812805" w:rsidRDefault="00501578" w:rsidP="009237C4">
      <w:pPr>
        <w:tabs>
          <w:tab w:val="left" w:pos="3312"/>
        </w:tabs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501578" w:rsidRPr="00812805" w:rsidSect="005E4DF1">
      <w:footerReference w:type="default" r:id="rId10"/>
      <w:pgSz w:w="11906" w:h="16838"/>
      <w:pgMar w:top="709" w:right="1440" w:bottom="851" w:left="1440" w:header="708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653" w:rsidRDefault="00EF1653" w:rsidP="0091505F">
      <w:pPr>
        <w:spacing w:after="0" w:line="240" w:lineRule="auto"/>
      </w:pPr>
      <w:r>
        <w:separator/>
      </w:r>
    </w:p>
  </w:endnote>
  <w:endnote w:type="continuationSeparator" w:id="0">
    <w:p w:rsidR="00EF1653" w:rsidRDefault="00EF1653" w:rsidP="00915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altName w:val="Bell MT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12033811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12033812"/>
          <w:docPartObj>
            <w:docPartGallery w:val="Page Numbers (Top of Page)"/>
            <w:docPartUnique/>
          </w:docPartObj>
        </w:sdtPr>
        <w:sdtEndPr/>
        <w:sdtContent>
          <w:p w:rsidR="000A5EB9" w:rsidRPr="0091505F" w:rsidRDefault="000A5EB9">
            <w:pPr>
              <w:pStyle w:val="Footer"/>
              <w:jc w:val="center"/>
              <w:rPr>
                <w:sz w:val="16"/>
                <w:szCs w:val="16"/>
              </w:rPr>
            </w:pPr>
            <w:r w:rsidRPr="0091505F">
              <w:rPr>
                <w:sz w:val="16"/>
                <w:szCs w:val="16"/>
              </w:rPr>
              <w:t xml:space="preserve">Page </w:t>
            </w:r>
            <w:r w:rsidR="000C5C38" w:rsidRPr="0091505F">
              <w:rPr>
                <w:b/>
                <w:sz w:val="16"/>
                <w:szCs w:val="16"/>
              </w:rPr>
              <w:fldChar w:fldCharType="begin"/>
            </w:r>
            <w:r w:rsidRPr="0091505F">
              <w:rPr>
                <w:b/>
                <w:sz w:val="16"/>
                <w:szCs w:val="16"/>
              </w:rPr>
              <w:instrText xml:space="preserve"> PAGE </w:instrText>
            </w:r>
            <w:r w:rsidR="000C5C38" w:rsidRPr="0091505F">
              <w:rPr>
                <w:b/>
                <w:sz w:val="16"/>
                <w:szCs w:val="16"/>
              </w:rPr>
              <w:fldChar w:fldCharType="separate"/>
            </w:r>
            <w:r w:rsidR="00C45AF4">
              <w:rPr>
                <w:b/>
                <w:noProof/>
                <w:sz w:val="16"/>
                <w:szCs w:val="16"/>
              </w:rPr>
              <w:t>1</w:t>
            </w:r>
            <w:r w:rsidR="000C5C38" w:rsidRPr="0091505F">
              <w:rPr>
                <w:b/>
                <w:sz w:val="16"/>
                <w:szCs w:val="16"/>
              </w:rPr>
              <w:fldChar w:fldCharType="end"/>
            </w:r>
            <w:r w:rsidRPr="0091505F">
              <w:rPr>
                <w:sz w:val="16"/>
                <w:szCs w:val="16"/>
              </w:rPr>
              <w:t xml:space="preserve"> of </w:t>
            </w:r>
            <w:r w:rsidR="000C5C38" w:rsidRPr="0091505F">
              <w:rPr>
                <w:b/>
                <w:sz w:val="16"/>
                <w:szCs w:val="16"/>
              </w:rPr>
              <w:fldChar w:fldCharType="begin"/>
            </w:r>
            <w:r w:rsidRPr="0091505F">
              <w:rPr>
                <w:b/>
                <w:sz w:val="16"/>
                <w:szCs w:val="16"/>
              </w:rPr>
              <w:instrText xml:space="preserve"> NUMPAGES  </w:instrText>
            </w:r>
            <w:r w:rsidR="000C5C38" w:rsidRPr="0091505F">
              <w:rPr>
                <w:b/>
                <w:sz w:val="16"/>
                <w:szCs w:val="16"/>
              </w:rPr>
              <w:fldChar w:fldCharType="separate"/>
            </w:r>
            <w:r w:rsidR="00C45AF4">
              <w:rPr>
                <w:b/>
                <w:noProof/>
                <w:sz w:val="16"/>
                <w:szCs w:val="16"/>
              </w:rPr>
              <w:t>3</w:t>
            </w:r>
            <w:r w:rsidR="000C5C38" w:rsidRPr="0091505F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0A5EB9" w:rsidRDefault="000A5E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653" w:rsidRDefault="00EF1653" w:rsidP="0091505F">
      <w:pPr>
        <w:spacing w:after="0" w:line="240" w:lineRule="auto"/>
      </w:pPr>
      <w:r>
        <w:separator/>
      </w:r>
    </w:p>
  </w:footnote>
  <w:footnote w:type="continuationSeparator" w:id="0">
    <w:p w:rsidR="00EF1653" w:rsidRDefault="00EF1653" w:rsidP="009150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61E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03E17850"/>
    <w:multiLevelType w:val="hybridMultilevel"/>
    <w:tmpl w:val="CF022888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D05830"/>
    <w:multiLevelType w:val="hybridMultilevel"/>
    <w:tmpl w:val="CE6447D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73C90"/>
    <w:multiLevelType w:val="hybridMultilevel"/>
    <w:tmpl w:val="814E27F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592DCD"/>
    <w:multiLevelType w:val="hybridMultilevel"/>
    <w:tmpl w:val="C0CCCA9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0C1BA3"/>
    <w:multiLevelType w:val="hybridMultilevel"/>
    <w:tmpl w:val="0662172C"/>
    <w:lvl w:ilvl="0" w:tplc="40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12EC0E63"/>
    <w:multiLevelType w:val="hybridMultilevel"/>
    <w:tmpl w:val="5B22A43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A55F07"/>
    <w:multiLevelType w:val="hybridMultilevel"/>
    <w:tmpl w:val="A3440254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15645820"/>
    <w:multiLevelType w:val="hybridMultilevel"/>
    <w:tmpl w:val="A9C6B822"/>
    <w:lvl w:ilvl="0" w:tplc="9E26B27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61D042C"/>
    <w:multiLevelType w:val="hybridMultilevel"/>
    <w:tmpl w:val="875A2A3C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6E33623"/>
    <w:multiLevelType w:val="hybridMultilevel"/>
    <w:tmpl w:val="247E7684"/>
    <w:lvl w:ilvl="0" w:tplc="400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>
    <w:nsid w:val="186D3623"/>
    <w:multiLevelType w:val="hybridMultilevel"/>
    <w:tmpl w:val="2496E5C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4A7CB9"/>
    <w:multiLevelType w:val="hybridMultilevel"/>
    <w:tmpl w:val="1CBA6CF6"/>
    <w:lvl w:ilvl="0" w:tplc="40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26B94119"/>
    <w:multiLevelType w:val="hybridMultilevel"/>
    <w:tmpl w:val="3670BA08"/>
    <w:lvl w:ilvl="0" w:tplc="4009000B">
      <w:start w:val="1"/>
      <w:numFmt w:val="bullet"/>
      <w:lvlText w:val="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4">
    <w:nsid w:val="27814758"/>
    <w:multiLevelType w:val="hybridMultilevel"/>
    <w:tmpl w:val="4912C066"/>
    <w:lvl w:ilvl="0" w:tplc="40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95B4489"/>
    <w:multiLevelType w:val="hybridMultilevel"/>
    <w:tmpl w:val="D8DAA02A"/>
    <w:lvl w:ilvl="0" w:tplc="4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14904F4"/>
    <w:multiLevelType w:val="singleLevel"/>
    <w:tmpl w:val="502E8C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1AB33F8"/>
    <w:multiLevelType w:val="hybridMultilevel"/>
    <w:tmpl w:val="FE442FEE"/>
    <w:lvl w:ilvl="0" w:tplc="4009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8">
    <w:nsid w:val="36CA1109"/>
    <w:multiLevelType w:val="hybridMultilevel"/>
    <w:tmpl w:val="4E4E957A"/>
    <w:lvl w:ilvl="0" w:tplc="40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9">
    <w:nsid w:val="396805E4"/>
    <w:multiLevelType w:val="hybridMultilevel"/>
    <w:tmpl w:val="40EC08A0"/>
    <w:lvl w:ilvl="0" w:tplc="40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0">
    <w:nsid w:val="39DD1EB8"/>
    <w:multiLevelType w:val="hybridMultilevel"/>
    <w:tmpl w:val="8B1AD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E1A3E82"/>
    <w:multiLevelType w:val="hybridMultilevel"/>
    <w:tmpl w:val="5234072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3E5864B1"/>
    <w:multiLevelType w:val="hybridMultilevel"/>
    <w:tmpl w:val="28EAE7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F5B4D80"/>
    <w:multiLevelType w:val="hybridMultilevel"/>
    <w:tmpl w:val="E662D0C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FB2068"/>
    <w:multiLevelType w:val="hybridMultilevel"/>
    <w:tmpl w:val="B876FCC0"/>
    <w:lvl w:ilvl="0" w:tplc="400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5">
    <w:nsid w:val="45D25507"/>
    <w:multiLevelType w:val="hybridMultilevel"/>
    <w:tmpl w:val="47A4B7C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737E49"/>
    <w:multiLevelType w:val="hybridMultilevel"/>
    <w:tmpl w:val="0810A4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8277B6"/>
    <w:multiLevelType w:val="hybridMultilevel"/>
    <w:tmpl w:val="1264C27C"/>
    <w:lvl w:ilvl="0" w:tplc="22F46C92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9921EB6"/>
    <w:multiLevelType w:val="hybridMultilevel"/>
    <w:tmpl w:val="ADBA498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B71D70"/>
    <w:multiLevelType w:val="hybridMultilevel"/>
    <w:tmpl w:val="4912C066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CA61E6"/>
    <w:multiLevelType w:val="hybridMultilevel"/>
    <w:tmpl w:val="ECA66190"/>
    <w:lvl w:ilvl="0" w:tplc="400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62272D4F"/>
    <w:multiLevelType w:val="hybridMultilevel"/>
    <w:tmpl w:val="BCCC63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6884841"/>
    <w:multiLevelType w:val="hybridMultilevel"/>
    <w:tmpl w:val="6726758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4E7FFB"/>
    <w:multiLevelType w:val="hybridMultilevel"/>
    <w:tmpl w:val="0BF03D76"/>
    <w:lvl w:ilvl="0" w:tplc="4009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4">
    <w:nsid w:val="6C5009A3"/>
    <w:multiLevelType w:val="hybridMultilevel"/>
    <w:tmpl w:val="87CE58FA"/>
    <w:lvl w:ilvl="0" w:tplc="40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73990324"/>
    <w:multiLevelType w:val="hybridMultilevel"/>
    <w:tmpl w:val="4776D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8B63E4D"/>
    <w:multiLevelType w:val="hybridMultilevel"/>
    <w:tmpl w:val="81484E7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FC6F88"/>
    <w:multiLevelType w:val="hybridMultilevel"/>
    <w:tmpl w:val="F7202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512F74"/>
    <w:multiLevelType w:val="singleLevel"/>
    <w:tmpl w:val="502E8C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7E096AAF"/>
    <w:multiLevelType w:val="hybridMultilevel"/>
    <w:tmpl w:val="1EC84F2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054248"/>
    <w:multiLevelType w:val="hybridMultilevel"/>
    <w:tmpl w:val="0E84559C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2"/>
  </w:num>
  <w:num w:numId="3">
    <w:abstractNumId w:val="31"/>
  </w:num>
  <w:num w:numId="4">
    <w:abstractNumId w:val="8"/>
  </w:num>
  <w:num w:numId="5">
    <w:abstractNumId w:val="21"/>
  </w:num>
  <w:num w:numId="6">
    <w:abstractNumId w:val="5"/>
  </w:num>
  <w:num w:numId="7">
    <w:abstractNumId w:val="0"/>
  </w:num>
  <w:num w:numId="8">
    <w:abstractNumId w:val="34"/>
  </w:num>
  <w:num w:numId="9">
    <w:abstractNumId w:val="38"/>
  </w:num>
  <w:num w:numId="10">
    <w:abstractNumId w:val="14"/>
  </w:num>
  <w:num w:numId="11">
    <w:abstractNumId w:val="7"/>
  </w:num>
  <w:num w:numId="12">
    <w:abstractNumId w:val="3"/>
  </w:num>
  <w:num w:numId="13">
    <w:abstractNumId w:val="19"/>
  </w:num>
  <w:num w:numId="14">
    <w:abstractNumId w:val="12"/>
  </w:num>
  <w:num w:numId="15">
    <w:abstractNumId w:val="33"/>
  </w:num>
  <w:num w:numId="16">
    <w:abstractNumId w:val="28"/>
  </w:num>
  <w:num w:numId="17">
    <w:abstractNumId w:val="2"/>
  </w:num>
  <w:num w:numId="18">
    <w:abstractNumId w:val="6"/>
  </w:num>
  <w:num w:numId="19">
    <w:abstractNumId w:val="39"/>
  </w:num>
  <w:num w:numId="20">
    <w:abstractNumId w:val="1"/>
  </w:num>
  <w:num w:numId="21">
    <w:abstractNumId w:val="17"/>
  </w:num>
  <w:num w:numId="22">
    <w:abstractNumId w:val="9"/>
  </w:num>
  <w:num w:numId="23">
    <w:abstractNumId w:val="13"/>
  </w:num>
  <w:num w:numId="24">
    <w:abstractNumId w:val="15"/>
  </w:num>
  <w:num w:numId="25">
    <w:abstractNumId w:val="10"/>
  </w:num>
  <w:num w:numId="26">
    <w:abstractNumId w:val="30"/>
  </w:num>
  <w:num w:numId="27">
    <w:abstractNumId w:val="18"/>
  </w:num>
  <w:num w:numId="28">
    <w:abstractNumId w:val="24"/>
  </w:num>
  <w:num w:numId="29">
    <w:abstractNumId w:val="26"/>
  </w:num>
  <w:num w:numId="30">
    <w:abstractNumId w:val="27"/>
  </w:num>
  <w:num w:numId="31">
    <w:abstractNumId w:val="40"/>
  </w:num>
  <w:num w:numId="32">
    <w:abstractNumId w:val="35"/>
  </w:num>
  <w:num w:numId="33">
    <w:abstractNumId w:val="20"/>
  </w:num>
  <w:num w:numId="34">
    <w:abstractNumId w:val="37"/>
  </w:num>
  <w:num w:numId="35">
    <w:abstractNumId w:val="25"/>
  </w:num>
  <w:num w:numId="36">
    <w:abstractNumId w:val="32"/>
  </w:num>
  <w:num w:numId="37">
    <w:abstractNumId w:val="23"/>
  </w:num>
  <w:num w:numId="38">
    <w:abstractNumId w:val="29"/>
  </w:num>
  <w:num w:numId="39">
    <w:abstractNumId w:val="4"/>
  </w:num>
  <w:num w:numId="40">
    <w:abstractNumId w:val="36"/>
  </w:num>
  <w:num w:numId="41">
    <w:abstractNumId w:val="1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1505F"/>
    <w:rsid w:val="00003670"/>
    <w:rsid w:val="00006613"/>
    <w:rsid w:val="000110D4"/>
    <w:rsid w:val="000122D3"/>
    <w:rsid w:val="000141F4"/>
    <w:rsid w:val="00014217"/>
    <w:rsid w:val="00017196"/>
    <w:rsid w:val="00022BA9"/>
    <w:rsid w:val="00054348"/>
    <w:rsid w:val="00054DB4"/>
    <w:rsid w:val="00063616"/>
    <w:rsid w:val="000639A0"/>
    <w:rsid w:val="000664E6"/>
    <w:rsid w:val="00073B5F"/>
    <w:rsid w:val="000745EB"/>
    <w:rsid w:val="000756F5"/>
    <w:rsid w:val="000766FC"/>
    <w:rsid w:val="000773FA"/>
    <w:rsid w:val="0008312E"/>
    <w:rsid w:val="000852A1"/>
    <w:rsid w:val="00086CFB"/>
    <w:rsid w:val="000913E6"/>
    <w:rsid w:val="00095175"/>
    <w:rsid w:val="000A046B"/>
    <w:rsid w:val="000A38CE"/>
    <w:rsid w:val="000A5EB9"/>
    <w:rsid w:val="000C5C38"/>
    <w:rsid w:val="000E1911"/>
    <w:rsid w:val="000E2BBB"/>
    <w:rsid w:val="000E2CA0"/>
    <w:rsid w:val="000E3EE2"/>
    <w:rsid w:val="000E4934"/>
    <w:rsid w:val="000E4DF8"/>
    <w:rsid w:val="000E4F4F"/>
    <w:rsid w:val="000E6AD2"/>
    <w:rsid w:val="000E768B"/>
    <w:rsid w:val="000F49B8"/>
    <w:rsid w:val="00102CF6"/>
    <w:rsid w:val="00113260"/>
    <w:rsid w:val="00114993"/>
    <w:rsid w:val="00126701"/>
    <w:rsid w:val="00127FF7"/>
    <w:rsid w:val="00137AD1"/>
    <w:rsid w:val="00146192"/>
    <w:rsid w:val="00147BBE"/>
    <w:rsid w:val="001507AD"/>
    <w:rsid w:val="00156EA8"/>
    <w:rsid w:val="001570D6"/>
    <w:rsid w:val="00157499"/>
    <w:rsid w:val="00163816"/>
    <w:rsid w:val="0016610A"/>
    <w:rsid w:val="001719D7"/>
    <w:rsid w:val="0017272B"/>
    <w:rsid w:val="00180C84"/>
    <w:rsid w:val="001829B5"/>
    <w:rsid w:val="00183515"/>
    <w:rsid w:val="0018462F"/>
    <w:rsid w:val="001A07CF"/>
    <w:rsid w:val="001B032D"/>
    <w:rsid w:val="001B202C"/>
    <w:rsid w:val="001B52A6"/>
    <w:rsid w:val="001B60DD"/>
    <w:rsid w:val="001C3DB6"/>
    <w:rsid w:val="001D61FA"/>
    <w:rsid w:val="001D7E00"/>
    <w:rsid w:val="001E21D6"/>
    <w:rsid w:val="001E5CE9"/>
    <w:rsid w:val="001F12AD"/>
    <w:rsid w:val="001F15F7"/>
    <w:rsid w:val="0021512C"/>
    <w:rsid w:val="0021667E"/>
    <w:rsid w:val="00217743"/>
    <w:rsid w:val="00222A70"/>
    <w:rsid w:val="0022446B"/>
    <w:rsid w:val="00240B33"/>
    <w:rsid w:val="00240DA0"/>
    <w:rsid w:val="00251CAF"/>
    <w:rsid w:val="0025668E"/>
    <w:rsid w:val="0025693D"/>
    <w:rsid w:val="00270BA4"/>
    <w:rsid w:val="002768A8"/>
    <w:rsid w:val="002937B8"/>
    <w:rsid w:val="002A085B"/>
    <w:rsid w:val="002A2F13"/>
    <w:rsid w:val="002B4300"/>
    <w:rsid w:val="002B6AC4"/>
    <w:rsid w:val="002C34F7"/>
    <w:rsid w:val="002C692E"/>
    <w:rsid w:val="002C6CE0"/>
    <w:rsid w:val="002D410E"/>
    <w:rsid w:val="002E0F31"/>
    <w:rsid w:val="002E3677"/>
    <w:rsid w:val="002E3BEA"/>
    <w:rsid w:val="002E6911"/>
    <w:rsid w:val="002F17BC"/>
    <w:rsid w:val="00304C30"/>
    <w:rsid w:val="00305071"/>
    <w:rsid w:val="00314E44"/>
    <w:rsid w:val="003256D0"/>
    <w:rsid w:val="003328C5"/>
    <w:rsid w:val="00336487"/>
    <w:rsid w:val="00345E12"/>
    <w:rsid w:val="00351430"/>
    <w:rsid w:val="00352976"/>
    <w:rsid w:val="0035422A"/>
    <w:rsid w:val="0035521C"/>
    <w:rsid w:val="00360460"/>
    <w:rsid w:val="00360D6C"/>
    <w:rsid w:val="0036166E"/>
    <w:rsid w:val="00363EC1"/>
    <w:rsid w:val="00376443"/>
    <w:rsid w:val="00390A60"/>
    <w:rsid w:val="00394890"/>
    <w:rsid w:val="003951DB"/>
    <w:rsid w:val="00396390"/>
    <w:rsid w:val="003B27CB"/>
    <w:rsid w:val="003B712C"/>
    <w:rsid w:val="003C107C"/>
    <w:rsid w:val="003C111E"/>
    <w:rsid w:val="003C4A18"/>
    <w:rsid w:val="003C6F20"/>
    <w:rsid w:val="003D033E"/>
    <w:rsid w:val="003D77C8"/>
    <w:rsid w:val="003E70AE"/>
    <w:rsid w:val="003F1232"/>
    <w:rsid w:val="003F1BBD"/>
    <w:rsid w:val="003F3C62"/>
    <w:rsid w:val="003F4C50"/>
    <w:rsid w:val="003F6BE1"/>
    <w:rsid w:val="003F7DA5"/>
    <w:rsid w:val="0040347D"/>
    <w:rsid w:val="004037D0"/>
    <w:rsid w:val="00410410"/>
    <w:rsid w:val="004109EB"/>
    <w:rsid w:val="00415F1E"/>
    <w:rsid w:val="004177B5"/>
    <w:rsid w:val="004202CB"/>
    <w:rsid w:val="004267E6"/>
    <w:rsid w:val="00436BB7"/>
    <w:rsid w:val="00437145"/>
    <w:rsid w:val="0043744E"/>
    <w:rsid w:val="00437DF2"/>
    <w:rsid w:val="004447D2"/>
    <w:rsid w:val="00445677"/>
    <w:rsid w:val="00447396"/>
    <w:rsid w:val="0045125F"/>
    <w:rsid w:val="00454827"/>
    <w:rsid w:val="00455C0C"/>
    <w:rsid w:val="00456F35"/>
    <w:rsid w:val="00460567"/>
    <w:rsid w:val="0046091A"/>
    <w:rsid w:val="00460C6E"/>
    <w:rsid w:val="00462BC8"/>
    <w:rsid w:val="00463333"/>
    <w:rsid w:val="0046585C"/>
    <w:rsid w:val="0047185B"/>
    <w:rsid w:val="004757FF"/>
    <w:rsid w:val="004767A1"/>
    <w:rsid w:val="00480096"/>
    <w:rsid w:val="00480358"/>
    <w:rsid w:val="00482C31"/>
    <w:rsid w:val="00484DE4"/>
    <w:rsid w:val="00485A46"/>
    <w:rsid w:val="004A2EAE"/>
    <w:rsid w:val="004A46DE"/>
    <w:rsid w:val="004A70F6"/>
    <w:rsid w:val="004B1BD6"/>
    <w:rsid w:val="004B2201"/>
    <w:rsid w:val="004B4168"/>
    <w:rsid w:val="004B4CFD"/>
    <w:rsid w:val="004B73DC"/>
    <w:rsid w:val="004D349B"/>
    <w:rsid w:val="004D428A"/>
    <w:rsid w:val="004D46D9"/>
    <w:rsid w:val="004D7A40"/>
    <w:rsid w:val="004E1590"/>
    <w:rsid w:val="004E411A"/>
    <w:rsid w:val="004E7CA4"/>
    <w:rsid w:val="004F1FD5"/>
    <w:rsid w:val="004F2728"/>
    <w:rsid w:val="00501578"/>
    <w:rsid w:val="00501CFA"/>
    <w:rsid w:val="0050555F"/>
    <w:rsid w:val="005071EA"/>
    <w:rsid w:val="00511991"/>
    <w:rsid w:val="005136BF"/>
    <w:rsid w:val="005136EF"/>
    <w:rsid w:val="0051535A"/>
    <w:rsid w:val="0051686B"/>
    <w:rsid w:val="0052688C"/>
    <w:rsid w:val="00533116"/>
    <w:rsid w:val="00536147"/>
    <w:rsid w:val="005414A1"/>
    <w:rsid w:val="00542DD3"/>
    <w:rsid w:val="00543AB9"/>
    <w:rsid w:val="0054408B"/>
    <w:rsid w:val="00547189"/>
    <w:rsid w:val="005477B9"/>
    <w:rsid w:val="00550474"/>
    <w:rsid w:val="00552EDC"/>
    <w:rsid w:val="00553EAA"/>
    <w:rsid w:val="00562A4D"/>
    <w:rsid w:val="005631EF"/>
    <w:rsid w:val="00565211"/>
    <w:rsid w:val="00567F23"/>
    <w:rsid w:val="0057101F"/>
    <w:rsid w:val="0057334E"/>
    <w:rsid w:val="00576865"/>
    <w:rsid w:val="0058677F"/>
    <w:rsid w:val="005872B4"/>
    <w:rsid w:val="00594C71"/>
    <w:rsid w:val="00595625"/>
    <w:rsid w:val="005A077A"/>
    <w:rsid w:val="005A69F6"/>
    <w:rsid w:val="005B31ED"/>
    <w:rsid w:val="005B446D"/>
    <w:rsid w:val="005B63A9"/>
    <w:rsid w:val="005B71F6"/>
    <w:rsid w:val="005C0359"/>
    <w:rsid w:val="005C4EBD"/>
    <w:rsid w:val="005D01C5"/>
    <w:rsid w:val="005D09B6"/>
    <w:rsid w:val="005D43F4"/>
    <w:rsid w:val="005E3E0E"/>
    <w:rsid w:val="005E4DF1"/>
    <w:rsid w:val="005E5031"/>
    <w:rsid w:val="005F778C"/>
    <w:rsid w:val="00602989"/>
    <w:rsid w:val="00604D4E"/>
    <w:rsid w:val="00611C02"/>
    <w:rsid w:val="00613234"/>
    <w:rsid w:val="00614596"/>
    <w:rsid w:val="00616B99"/>
    <w:rsid w:val="00622EFB"/>
    <w:rsid w:val="00632586"/>
    <w:rsid w:val="006326E9"/>
    <w:rsid w:val="006406F4"/>
    <w:rsid w:val="00641A17"/>
    <w:rsid w:val="00643FEF"/>
    <w:rsid w:val="006447DB"/>
    <w:rsid w:val="00653898"/>
    <w:rsid w:val="006552B9"/>
    <w:rsid w:val="00655DE7"/>
    <w:rsid w:val="00661F1F"/>
    <w:rsid w:val="0066623E"/>
    <w:rsid w:val="00671087"/>
    <w:rsid w:val="00672A31"/>
    <w:rsid w:val="00673DB2"/>
    <w:rsid w:val="0067404E"/>
    <w:rsid w:val="00674605"/>
    <w:rsid w:val="00677442"/>
    <w:rsid w:val="00684306"/>
    <w:rsid w:val="00692677"/>
    <w:rsid w:val="00692E0D"/>
    <w:rsid w:val="00693ABC"/>
    <w:rsid w:val="006A125E"/>
    <w:rsid w:val="006A46AD"/>
    <w:rsid w:val="006C1382"/>
    <w:rsid w:val="006C523B"/>
    <w:rsid w:val="006D6AA8"/>
    <w:rsid w:val="006E3BCD"/>
    <w:rsid w:val="006F055D"/>
    <w:rsid w:val="006F24BA"/>
    <w:rsid w:val="006F4D86"/>
    <w:rsid w:val="006F5ACA"/>
    <w:rsid w:val="00700385"/>
    <w:rsid w:val="00702015"/>
    <w:rsid w:val="007026AA"/>
    <w:rsid w:val="007029CF"/>
    <w:rsid w:val="00702AB2"/>
    <w:rsid w:val="00706D32"/>
    <w:rsid w:val="00714216"/>
    <w:rsid w:val="00715398"/>
    <w:rsid w:val="00720FFC"/>
    <w:rsid w:val="00727A3E"/>
    <w:rsid w:val="0073243A"/>
    <w:rsid w:val="0073398D"/>
    <w:rsid w:val="00741780"/>
    <w:rsid w:val="00744DB9"/>
    <w:rsid w:val="00751E9D"/>
    <w:rsid w:val="00752AF2"/>
    <w:rsid w:val="007540A7"/>
    <w:rsid w:val="00754F2B"/>
    <w:rsid w:val="007562D8"/>
    <w:rsid w:val="00761730"/>
    <w:rsid w:val="00762788"/>
    <w:rsid w:val="007639A8"/>
    <w:rsid w:val="00766F95"/>
    <w:rsid w:val="0078660D"/>
    <w:rsid w:val="007914CB"/>
    <w:rsid w:val="0079303E"/>
    <w:rsid w:val="00796AC5"/>
    <w:rsid w:val="007A08DC"/>
    <w:rsid w:val="007A51E2"/>
    <w:rsid w:val="007B2B2C"/>
    <w:rsid w:val="007B48A0"/>
    <w:rsid w:val="007B6C42"/>
    <w:rsid w:val="007C025C"/>
    <w:rsid w:val="007C0991"/>
    <w:rsid w:val="007C2AD3"/>
    <w:rsid w:val="007C4879"/>
    <w:rsid w:val="007C489B"/>
    <w:rsid w:val="007D417F"/>
    <w:rsid w:val="007D4B8C"/>
    <w:rsid w:val="007D6591"/>
    <w:rsid w:val="007E095A"/>
    <w:rsid w:val="007E7A7A"/>
    <w:rsid w:val="007F327A"/>
    <w:rsid w:val="007F577C"/>
    <w:rsid w:val="00800300"/>
    <w:rsid w:val="0080061E"/>
    <w:rsid w:val="008012B3"/>
    <w:rsid w:val="00804C68"/>
    <w:rsid w:val="00806B05"/>
    <w:rsid w:val="00811E43"/>
    <w:rsid w:val="0081209C"/>
    <w:rsid w:val="00812805"/>
    <w:rsid w:val="008138E9"/>
    <w:rsid w:val="0081453C"/>
    <w:rsid w:val="008174F6"/>
    <w:rsid w:val="00817780"/>
    <w:rsid w:val="00820F10"/>
    <w:rsid w:val="008237F0"/>
    <w:rsid w:val="008302E7"/>
    <w:rsid w:val="00831464"/>
    <w:rsid w:val="00832BC6"/>
    <w:rsid w:val="00834CFD"/>
    <w:rsid w:val="008422AC"/>
    <w:rsid w:val="00845CB4"/>
    <w:rsid w:val="00857102"/>
    <w:rsid w:val="00857DE6"/>
    <w:rsid w:val="00862FF5"/>
    <w:rsid w:val="00864E0A"/>
    <w:rsid w:val="00865EE3"/>
    <w:rsid w:val="00867BE5"/>
    <w:rsid w:val="00870596"/>
    <w:rsid w:val="00871120"/>
    <w:rsid w:val="008800CB"/>
    <w:rsid w:val="0088068D"/>
    <w:rsid w:val="008824CC"/>
    <w:rsid w:val="00885383"/>
    <w:rsid w:val="00886587"/>
    <w:rsid w:val="0088769B"/>
    <w:rsid w:val="0088775D"/>
    <w:rsid w:val="00887A2D"/>
    <w:rsid w:val="00891F53"/>
    <w:rsid w:val="0089295F"/>
    <w:rsid w:val="008939CF"/>
    <w:rsid w:val="00893D42"/>
    <w:rsid w:val="00894693"/>
    <w:rsid w:val="00896F3F"/>
    <w:rsid w:val="008A21FC"/>
    <w:rsid w:val="008A488A"/>
    <w:rsid w:val="008A6316"/>
    <w:rsid w:val="008A69F9"/>
    <w:rsid w:val="008A6F1B"/>
    <w:rsid w:val="008A7436"/>
    <w:rsid w:val="008B13B5"/>
    <w:rsid w:val="008B38F4"/>
    <w:rsid w:val="008B52D4"/>
    <w:rsid w:val="008C01FE"/>
    <w:rsid w:val="008C250A"/>
    <w:rsid w:val="008C7DCE"/>
    <w:rsid w:val="008D0EF4"/>
    <w:rsid w:val="008D2991"/>
    <w:rsid w:val="008E0579"/>
    <w:rsid w:val="008F04E4"/>
    <w:rsid w:val="008F15B8"/>
    <w:rsid w:val="008F3332"/>
    <w:rsid w:val="008F37F3"/>
    <w:rsid w:val="008F6315"/>
    <w:rsid w:val="0091505F"/>
    <w:rsid w:val="0092122A"/>
    <w:rsid w:val="009215F1"/>
    <w:rsid w:val="009237C4"/>
    <w:rsid w:val="009240BA"/>
    <w:rsid w:val="00927A71"/>
    <w:rsid w:val="00927AE7"/>
    <w:rsid w:val="0093372D"/>
    <w:rsid w:val="00935347"/>
    <w:rsid w:val="0094248B"/>
    <w:rsid w:val="0094660C"/>
    <w:rsid w:val="00951D28"/>
    <w:rsid w:val="00952A4B"/>
    <w:rsid w:val="009539E1"/>
    <w:rsid w:val="009553EE"/>
    <w:rsid w:val="009630BF"/>
    <w:rsid w:val="00983F95"/>
    <w:rsid w:val="009842E9"/>
    <w:rsid w:val="009859E8"/>
    <w:rsid w:val="009867DE"/>
    <w:rsid w:val="00986DC9"/>
    <w:rsid w:val="00990C7F"/>
    <w:rsid w:val="0099312E"/>
    <w:rsid w:val="00996538"/>
    <w:rsid w:val="009970B1"/>
    <w:rsid w:val="00997701"/>
    <w:rsid w:val="009A7FB9"/>
    <w:rsid w:val="009B121B"/>
    <w:rsid w:val="009B1D34"/>
    <w:rsid w:val="009B2F5E"/>
    <w:rsid w:val="009B68D5"/>
    <w:rsid w:val="009B7622"/>
    <w:rsid w:val="009C11C1"/>
    <w:rsid w:val="009C2989"/>
    <w:rsid w:val="009C413D"/>
    <w:rsid w:val="009C5A88"/>
    <w:rsid w:val="009C67B2"/>
    <w:rsid w:val="009D0316"/>
    <w:rsid w:val="009E5148"/>
    <w:rsid w:val="009E6222"/>
    <w:rsid w:val="009F16AB"/>
    <w:rsid w:val="009F27DB"/>
    <w:rsid w:val="009F4F02"/>
    <w:rsid w:val="009F632E"/>
    <w:rsid w:val="00A023E1"/>
    <w:rsid w:val="00A05480"/>
    <w:rsid w:val="00A1125A"/>
    <w:rsid w:val="00A11E90"/>
    <w:rsid w:val="00A144C7"/>
    <w:rsid w:val="00A1541E"/>
    <w:rsid w:val="00A17601"/>
    <w:rsid w:val="00A25B12"/>
    <w:rsid w:val="00A31281"/>
    <w:rsid w:val="00A33AAE"/>
    <w:rsid w:val="00A35CED"/>
    <w:rsid w:val="00A4588F"/>
    <w:rsid w:val="00A45C93"/>
    <w:rsid w:val="00A465EA"/>
    <w:rsid w:val="00A523B6"/>
    <w:rsid w:val="00A52A1C"/>
    <w:rsid w:val="00A5331F"/>
    <w:rsid w:val="00A5630B"/>
    <w:rsid w:val="00A61575"/>
    <w:rsid w:val="00A621BF"/>
    <w:rsid w:val="00A62F46"/>
    <w:rsid w:val="00A64F2F"/>
    <w:rsid w:val="00A706F3"/>
    <w:rsid w:val="00A73F8A"/>
    <w:rsid w:val="00A75BB1"/>
    <w:rsid w:val="00A77E71"/>
    <w:rsid w:val="00A807CF"/>
    <w:rsid w:val="00A81054"/>
    <w:rsid w:val="00A8307B"/>
    <w:rsid w:val="00AA2F82"/>
    <w:rsid w:val="00AA51D8"/>
    <w:rsid w:val="00AB1D3F"/>
    <w:rsid w:val="00AB5D1D"/>
    <w:rsid w:val="00AC0E93"/>
    <w:rsid w:val="00AC2E3D"/>
    <w:rsid w:val="00AC78DF"/>
    <w:rsid w:val="00AD0021"/>
    <w:rsid w:val="00AD085F"/>
    <w:rsid w:val="00AE3579"/>
    <w:rsid w:val="00AE4E96"/>
    <w:rsid w:val="00AE5441"/>
    <w:rsid w:val="00AE73F2"/>
    <w:rsid w:val="00AF5DEC"/>
    <w:rsid w:val="00AF613B"/>
    <w:rsid w:val="00B0095F"/>
    <w:rsid w:val="00B17227"/>
    <w:rsid w:val="00B22F0E"/>
    <w:rsid w:val="00B25CC7"/>
    <w:rsid w:val="00B26CF6"/>
    <w:rsid w:val="00B31EA2"/>
    <w:rsid w:val="00B3688D"/>
    <w:rsid w:val="00B376DC"/>
    <w:rsid w:val="00B37F6E"/>
    <w:rsid w:val="00B37FE3"/>
    <w:rsid w:val="00B4073A"/>
    <w:rsid w:val="00B40CD3"/>
    <w:rsid w:val="00B40E7E"/>
    <w:rsid w:val="00B42E83"/>
    <w:rsid w:val="00B45676"/>
    <w:rsid w:val="00B462CF"/>
    <w:rsid w:val="00B46C01"/>
    <w:rsid w:val="00B50CA0"/>
    <w:rsid w:val="00B56F40"/>
    <w:rsid w:val="00B604B0"/>
    <w:rsid w:val="00B61951"/>
    <w:rsid w:val="00B64D8E"/>
    <w:rsid w:val="00B650C2"/>
    <w:rsid w:val="00B728F4"/>
    <w:rsid w:val="00B73269"/>
    <w:rsid w:val="00B76E9D"/>
    <w:rsid w:val="00B85A5F"/>
    <w:rsid w:val="00B93462"/>
    <w:rsid w:val="00BA33AD"/>
    <w:rsid w:val="00BA361D"/>
    <w:rsid w:val="00BA4530"/>
    <w:rsid w:val="00BA6428"/>
    <w:rsid w:val="00BA6AF8"/>
    <w:rsid w:val="00BB2277"/>
    <w:rsid w:val="00BC4388"/>
    <w:rsid w:val="00BC564D"/>
    <w:rsid w:val="00BD1E5D"/>
    <w:rsid w:val="00BD70FC"/>
    <w:rsid w:val="00BE3EA1"/>
    <w:rsid w:val="00BE4813"/>
    <w:rsid w:val="00BF14E3"/>
    <w:rsid w:val="00BF6BB6"/>
    <w:rsid w:val="00C04C70"/>
    <w:rsid w:val="00C071F4"/>
    <w:rsid w:val="00C07CA1"/>
    <w:rsid w:val="00C10270"/>
    <w:rsid w:val="00C14F41"/>
    <w:rsid w:val="00C2273C"/>
    <w:rsid w:val="00C23C7D"/>
    <w:rsid w:val="00C2456F"/>
    <w:rsid w:val="00C253E0"/>
    <w:rsid w:val="00C3038E"/>
    <w:rsid w:val="00C3367B"/>
    <w:rsid w:val="00C34ACA"/>
    <w:rsid w:val="00C35AEC"/>
    <w:rsid w:val="00C417C6"/>
    <w:rsid w:val="00C42296"/>
    <w:rsid w:val="00C42362"/>
    <w:rsid w:val="00C45AF4"/>
    <w:rsid w:val="00C47E32"/>
    <w:rsid w:val="00C51A32"/>
    <w:rsid w:val="00C51D7B"/>
    <w:rsid w:val="00C52408"/>
    <w:rsid w:val="00C57D20"/>
    <w:rsid w:val="00C6044A"/>
    <w:rsid w:val="00C66D06"/>
    <w:rsid w:val="00C735DB"/>
    <w:rsid w:val="00C77910"/>
    <w:rsid w:val="00C81A57"/>
    <w:rsid w:val="00C86BA1"/>
    <w:rsid w:val="00C93F5D"/>
    <w:rsid w:val="00CA3840"/>
    <w:rsid w:val="00CA460F"/>
    <w:rsid w:val="00CB1717"/>
    <w:rsid w:val="00CC17D9"/>
    <w:rsid w:val="00CC23CC"/>
    <w:rsid w:val="00CD13A8"/>
    <w:rsid w:val="00CE1C43"/>
    <w:rsid w:val="00CE28C2"/>
    <w:rsid w:val="00CE3883"/>
    <w:rsid w:val="00CE52B9"/>
    <w:rsid w:val="00CE61D0"/>
    <w:rsid w:val="00CF1B12"/>
    <w:rsid w:val="00CF2D09"/>
    <w:rsid w:val="00CF68DB"/>
    <w:rsid w:val="00D03E15"/>
    <w:rsid w:val="00D10105"/>
    <w:rsid w:val="00D1196E"/>
    <w:rsid w:val="00D22CF9"/>
    <w:rsid w:val="00D2319E"/>
    <w:rsid w:val="00D26A6F"/>
    <w:rsid w:val="00D32775"/>
    <w:rsid w:val="00D349FA"/>
    <w:rsid w:val="00D36BE5"/>
    <w:rsid w:val="00D4087E"/>
    <w:rsid w:val="00D448A6"/>
    <w:rsid w:val="00D4602B"/>
    <w:rsid w:val="00D4632A"/>
    <w:rsid w:val="00D46A4B"/>
    <w:rsid w:val="00D473CB"/>
    <w:rsid w:val="00D475D1"/>
    <w:rsid w:val="00D50B42"/>
    <w:rsid w:val="00D57992"/>
    <w:rsid w:val="00D62E46"/>
    <w:rsid w:val="00D632F0"/>
    <w:rsid w:val="00D63BBE"/>
    <w:rsid w:val="00D67B4C"/>
    <w:rsid w:val="00D70ED9"/>
    <w:rsid w:val="00D80463"/>
    <w:rsid w:val="00D839F2"/>
    <w:rsid w:val="00D85886"/>
    <w:rsid w:val="00D9341D"/>
    <w:rsid w:val="00DA03EF"/>
    <w:rsid w:val="00DA38F0"/>
    <w:rsid w:val="00DA4DD1"/>
    <w:rsid w:val="00DA5BD6"/>
    <w:rsid w:val="00DA713D"/>
    <w:rsid w:val="00DB1376"/>
    <w:rsid w:val="00DB37D6"/>
    <w:rsid w:val="00DC0A4E"/>
    <w:rsid w:val="00DD7F49"/>
    <w:rsid w:val="00DE09F7"/>
    <w:rsid w:val="00DE191D"/>
    <w:rsid w:val="00DE2229"/>
    <w:rsid w:val="00DE37BD"/>
    <w:rsid w:val="00DE48F4"/>
    <w:rsid w:val="00DE57BE"/>
    <w:rsid w:val="00DF23C6"/>
    <w:rsid w:val="00DF6FE6"/>
    <w:rsid w:val="00E02C5B"/>
    <w:rsid w:val="00E23881"/>
    <w:rsid w:val="00E30117"/>
    <w:rsid w:val="00E32AA3"/>
    <w:rsid w:val="00E346E7"/>
    <w:rsid w:val="00E43DC4"/>
    <w:rsid w:val="00E45E08"/>
    <w:rsid w:val="00E47E43"/>
    <w:rsid w:val="00E50975"/>
    <w:rsid w:val="00E52942"/>
    <w:rsid w:val="00E52E22"/>
    <w:rsid w:val="00E608CF"/>
    <w:rsid w:val="00E614E0"/>
    <w:rsid w:val="00E6195C"/>
    <w:rsid w:val="00E62214"/>
    <w:rsid w:val="00E62664"/>
    <w:rsid w:val="00E71647"/>
    <w:rsid w:val="00E768D2"/>
    <w:rsid w:val="00E77A82"/>
    <w:rsid w:val="00E86611"/>
    <w:rsid w:val="00E910F2"/>
    <w:rsid w:val="00EA1B66"/>
    <w:rsid w:val="00EA4C15"/>
    <w:rsid w:val="00EA4F66"/>
    <w:rsid w:val="00EA5ABD"/>
    <w:rsid w:val="00EA64A4"/>
    <w:rsid w:val="00EC4A9E"/>
    <w:rsid w:val="00EC6948"/>
    <w:rsid w:val="00ED10C4"/>
    <w:rsid w:val="00ED3A0D"/>
    <w:rsid w:val="00ED5F68"/>
    <w:rsid w:val="00EE1D8E"/>
    <w:rsid w:val="00EE4A08"/>
    <w:rsid w:val="00EF1653"/>
    <w:rsid w:val="00EF41C7"/>
    <w:rsid w:val="00EF688C"/>
    <w:rsid w:val="00F01B27"/>
    <w:rsid w:val="00F02C93"/>
    <w:rsid w:val="00F05C35"/>
    <w:rsid w:val="00F120FC"/>
    <w:rsid w:val="00F14E07"/>
    <w:rsid w:val="00F2132C"/>
    <w:rsid w:val="00F2421A"/>
    <w:rsid w:val="00F301AF"/>
    <w:rsid w:val="00F3180E"/>
    <w:rsid w:val="00F339C6"/>
    <w:rsid w:val="00F3678C"/>
    <w:rsid w:val="00F44C73"/>
    <w:rsid w:val="00F51843"/>
    <w:rsid w:val="00F53A91"/>
    <w:rsid w:val="00F557CC"/>
    <w:rsid w:val="00F5688E"/>
    <w:rsid w:val="00F56DFC"/>
    <w:rsid w:val="00F60DDC"/>
    <w:rsid w:val="00F72535"/>
    <w:rsid w:val="00F85BF3"/>
    <w:rsid w:val="00F92412"/>
    <w:rsid w:val="00FA5812"/>
    <w:rsid w:val="00FA6818"/>
    <w:rsid w:val="00FB1DB1"/>
    <w:rsid w:val="00FB1EB4"/>
    <w:rsid w:val="00FD2103"/>
    <w:rsid w:val="00FD270D"/>
    <w:rsid w:val="00FE2A23"/>
    <w:rsid w:val="00FE3A5B"/>
    <w:rsid w:val="00FE5093"/>
    <w:rsid w:val="00FF0AC7"/>
    <w:rsid w:val="00FF540D"/>
    <w:rsid w:val="00FF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95F"/>
  </w:style>
  <w:style w:type="paragraph" w:styleId="Heading1">
    <w:name w:val="heading 1"/>
    <w:basedOn w:val="Normal"/>
    <w:next w:val="Normal"/>
    <w:link w:val="Heading1Char"/>
    <w:uiPriority w:val="9"/>
    <w:qFormat/>
    <w:rsid w:val="00CE1C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91505F"/>
    <w:pPr>
      <w:keepNext/>
      <w:spacing w:after="0" w:line="240" w:lineRule="auto"/>
      <w:jc w:val="both"/>
      <w:outlineLvl w:val="1"/>
    </w:pPr>
    <w:rPr>
      <w:rFonts w:ascii="Calibri" w:eastAsia="Times New Roman" w:hAnsi="Calibri" w:cs="Times New Roman"/>
      <w:b/>
      <w:bCs/>
      <w:sz w:val="20"/>
      <w:szCs w:val="24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rsid w:val="0091505F"/>
    <w:pPr>
      <w:keepNext/>
      <w:spacing w:after="0" w:line="240" w:lineRule="auto"/>
      <w:jc w:val="both"/>
      <w:outlineLvl w:val="3"/>
    </w:pPr>
    <w:rPr>
      <w:rFonts w:ascii="Arial" w:eastAsia="Times New Roman" w:hAnsi="Arial" w:cs="Times New Roman"/>
      <w:b/>
      <w:sz w:val="28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150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505F"/>
  </w:style>
  <w:style w:type="paragraph" w:styleId="Footer">
    <w:name w:val="footer"/>
    <w:basedOn w:val="Normal"/>
    <w:link w:val="FooterChar"/>
    <w:uiPriority w:val="99"/>
    <w:unhideWhenUsed/>
    <w:rsid w:val="009150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05F"/>
  </w:style>
  <w:style w:type="character" w:customStyle="1" w:styleId="Heading2Char">
    <w:name w:val="Heading 2 Char"/>
    <w:basedOn w:val="DefaultParagraphFont"/>
    <w:link w:val="Heading2"/>
    <w:rsid w:val="0091505F"/>
    <w:rPr>
      <w:rFonts w:ascii="Calibri" w:eastAsia="Times New Roman" w:hAnsi="Calibri" w:cs="Times New Roman"/>
      <w:b/>
      <w:bCs/>
      <w:sz w:val="20"/>
      <w:szCs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91505F"/>
    <w:rPr>
      <w:rFonts w:ascii="Arial" w:eastAsia="Times New Roman" w:hAnsi="Arial" w:cs="Times New Roman"/>
      <w:b/>
      <w:sz w:val="28"/>
      <w:szCs w:val="24"/>
      <w:lang w:val="en-GB" w:eastAsia="en-US"/>
    </w:rPr>
  </w:style>
  <w:style w:type="paragraph" w:styleId="BodyTextIndent">
    <w:name w:val="Body Text Indent"/>
    <w:basedOn w:val="Normal"/>
    <w:link w:val="BodyTextIndentChar"/>
    <w:rsid w:val="00462BC8"/>
    <w:pPr>
      <w:spacing w:after="0" w:line="240" w:lineRule="auto"/>
      <w:ind w:left="3600"/>
      <w:jc w:val="both"/>
    </w:pPr>
    <w:rPr>
      <w:rFonts w:ascii="Calibri" w:eastAsia="Times New Roman" w:hAnsi="Calibri" w:cs="Times New Roman"/>
      <w:sz w:val="20"/>
      <w:szCs w:val="24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462BC8"/>
    <w:rPr>
      <w:rFonts w:ascii="Calibri" w:eastAsia="Times New Roman" w:hAnsi="Calibri" w:cs="Times New Roman"/>
      <w:sz w:val="20"/>
      <w:szCs w:val="24"/>
      <w:lang w:val="en-US" w:eastAsia="en-US"/>
    </w:rPr>
  </w:style>
  <w:style w:type="paragraph" w:styleId="NormalIndent">
    <w:name w:val="Normal Indent"/>
    <w:basedOn w:val="Normal"/>
    <w:rsid w:val="003328C5"/>
    <w:pPr>
      <w:widowControl w:val="0"/>
      <w:spacing w:after="0" w:line="240" w:lineRule="auto"/>
      <w:ind w:left="720"/>
    </w:pPr>
    <w:rPr>
      <w:rFonts w:ascii="Courier" w:eastAsia="Times New Roman" w:hAnsi="Courier" w:cs="Times New Roman"/>
      <w:sz w:val="20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C4229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E1C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C5B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109EB"/>
    <w:rPr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834CF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34CFD"/>
  </w:style>
  <w:style w:type="character" w:customStyle="1" w:styleId="style1111">
    <w:name w:val="style1111"/>
    <w:rsid w:val="00454827"/>
    <w:rPr>
      <w:sz w:val="21"/>
      <w:szCs w:val="21"/>
    </w:rPr>
  </w:style>
  <w:style w:type="character" w:customStyle="1" w:styleId="apple-style-span">
    <w:name w:val="apple-style-span"/>
    <w:basedOn w:val="DefaultParagraphFont"/>
    <w:rsid w:val="00501578"/>
  </w:style>
  <w:style w:type="character" w:styleId="Hyperlink">
    <w:name w:val="Hyperlink"/>
    <w:basedOn w:val="DefaultParagraphFont"/>
    <w:uiPriority w:val="99"/>
    <w:unhideWhenUsed/>
    <w:rsid w:val="00A25B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Vinod.354170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DBE57-8478-4B12-B30D-BF88CAFA7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2312</TotalTime>
  <Pages>1</Pages>
  <Words>1506</Words>
  <Characters>8585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</dc:creator>
  <cp:keywords/>
  <dc:description/>
  <cp:lastModifiedBy>348382427</cp:lastModifiedBy>
  <cp:revision>433</cp:revision>
  <dcterms:created xsi:type="dcterms:W3CDTF">2013-07-30T06:09:00Z</dcterms:created>
  <dcterms:modified xsi:type="dcterms:W3CDTF">2017-06-22T09:45:00Z</dcterms:modified>
</cp:coreProperties>
</file>