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69" w:rsidRDefault="004C732D" w:rsidP="00EB522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62150" cy="504553"/>
            <wp:effectExtent l="19050" t="0" r="0" b="0"/>
            <wp:docPr id="2" name="Picture 2" descr="C:\Users\S2S\Desktop\s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2S\Desktop\sap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22E"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EB522E"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EB522E"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EB522E">
        <w:rPr>
          <w:rFonts w:ascii="Times New Roman" w:eastAsia="Batang" w:hAnsi="Times New Roman" w:cs="Times New Roman"/>
          <w:b/>
          <w:sz w:val="24"/>
          <w:szCs w:val="24"/>
          <w:lang w:val="it-IT"/>
        </w:rPr>
        <w:t xml:space="preserve">                                     </w:t>
      </w:r>
      <w:r w:rsidRPr="009810A5"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76354" cy="1438275"/>
            <wp:effectExtent l="19050" t="0" r="4746" b="0"/>
            <wp:docPr id="4" name="Picture 1" descr="vi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1" cy="145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2E" w:rsidRDefault="00EB522E" w:rsidP="00EB522E">
      <w:pPr>
        <w:tabs>
          <w:tab w:val="left" w:pos="6615"/>
        </w:tabs>
        <w:spacing w:after="0" w:line="240" w:lineRule="auto"/>
        <w:rPr>
          <w:rFonts w:ascii="Times New Roman" w:eastAsia="Batang" w:hAnsi="Times New Roman" w:cs="Times New Roman"/>
          <w:b/>
          <w:lang w:val="it-IT"/>
        </w:rPr>
      </w:pPr>
    </w:p>
    <w:p w:rsidR="00EB522E" w:rsidRPr="001A37EC" w:rsidRDefault="00EB522E" w:rsidP="00EB522E">
      <w:pPr>
        <w:tabs>
          <w:tab w:val="left" w:pos="661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it-IT"/>
        </w:rPr>
      </w:pPr>
      <w:r w:rsidRPr="001A37EC">
        <w:rPr>
          <w:rFonts w:ascii="Times New Roman" w:eastAsia="Batang" w:hAnsi="Times New Roman" w:cs="Times New Roman"/>
          <w:b/>
          <w:sz w:val="24"/>
          <w:szCs w:val="24"/>
          <w:lang w:val="it-IT"/>
        </w:rPr>
        <w:t xml:space="preserve">SAP FICO Consultant                                        </w:t>
      </w:r>
      <w:r w:rsidRPr="001A37EC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</w:p>
    <w:p w:rsidR="00EB522E" w:rsidRDefault="005A5085" w:rsidP="005A508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t>Vivek</w:t>
      </w:r>
      <w:r w:rsidR="00EB522E" w:rsidRPr="00CB3FF7">
        <w:rPr>
          <w:rFonts w:ascii="Times New Roman" w:eastAsia="Batang" w:hAnsi="Times New Roman" w:cs="Times New Roman"/>
          <w:b/>
          <w:lang w:val="it-IT"/>
        </w:rPr>
        <w:tab/>
      </w:r>
      <w:r w:rsidR="00EB522E" w:rsidRPr="00CB3FF7">
        <w:rPr>
          <w:rFonts w:ascii="Times New Roman" w:eastAsia="Batang" w:hAnsi="Times New Roman" w:cs="Times New Roman"/>
          <w:b/>
          <w:lang w:val="it-IT"/>
        </w:rPr>
        <w:tab/>
      </w:r>
    </w:p>
    <w:p w:rsidR="005A5085" w:rsidRDefault="005A5085" w:rsidP="005A508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t xml:space="preserve">Email: </w:t>
      </w: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fldChar w:fldCharType="begin"/>
      </w: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instrText xml:space="preserve"> HYPERLINK "mailto:vivek.369959@2freemail.com" </w:instrText>
      </w: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fldChar w:fldCharType="separate"/>
      </w:r>
      <w:r w:rsidRPr="008E5D7D">
        <w:rPr>
          <w:rStyle w:val="Hyperlink"/>
          <w:rFonts w:ascii="Times New Roman" w:eastAsia="Batang" w:hAnsi="Times New Roman" w:cs="Times New Roman"/>
          <w:b/>
          <w:sz w:val="24"/>
          <w:szCs w:val="24"/>
          <w:lang w:val="it-IT"/>
        </w:rPr>
        <w:t>vivek.369959@2freemail.com</w:t>
      </w: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fldChar w:fldCharType="end"/>
      </w:r>
      <w:r>
        <w:rPr>
          <w:rFonts w:ascii="Times New Roman" w:eastAsia="Batang" w:hAnsi="Times New Roman" w:cs="Times New Roman"/>
          <w:b/>
          <w:sz w:val="24"/>
          <w:szCs w:val="24"/>
          <w:lang w:val="it-IT"/>
        </w:rPr>
        <w:t xml:space="preserve"> </w:t>
      </w:r>
    </w:p>
    <w:p w:rsidR="003A3D68" w:rsidRPr="001A37EC" w:rsidRDefault="003A3D68" w:rsidP="00281403">
      <w:pPr>
        <w:spacing w:after="0" w:line="240" w:lineRule="auto"/>
        <w:ind w:left="5040"/>
        <w:rPr>
          <w:rFonts w:ascii="Times New Roman" w:eastAsia="Batang" w:hAnsi="Times New Roman" w:cs="Times New Roman"/>
          <w:b/>
          <w:sz w:val="24"/>
          <w:szCs w:val="24"/>
          <w:lang w:val="it-IT"/>
        </w:rPr>
      </w:pPr>
    </w:p>
    <w:p w:rsidR="004F75A4" w:rsidRPr="009366A4" w:rsidRDefault="004F75A4" w:rsidP="00A93C8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it-IT"/>
        </w:rPr>
      </w:pPr>
      <w:r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763583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763583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F362EE">
        <w:rPr>
          <w:rFonts w:ascii="Times New Roman" w:eastAsia="Batang" w:hAnsi="Times New Roman" w:cs="Times New Roman"/>
          <w:b/>
          <w:sz w:val="24"/>
          <w:szCs w:val="24"/>
          <w:lang w:val="it-IT"/>
        </w:rPr>
        <w:t xml:space="preserve">                               </w:t>
      </w:r>
      <w:r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EB522E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EB522E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EB522E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</w:p>
    <w:p w:rsidR="00F0111D" w:rsidRPr="00F946EB" w:rsidRDefault="004A75EF" w:rsidP="00F946EB">
      <w:pPr>
        <w:pBdr>
          <w:bottom w:val="single" w:sz="12" w:space="0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  <w:r w:rsidR="00034829" w:rsidRPr="009366A4">
        <w:rPr>
          <w:rFonts w:ascii="Times New Roman" w:eastAsia="Batang" w:hAnsi="Times New Roman" w:cs="Times New Roman"/>
          <w:b/>
          <w:sz w:val="24"/>
          <w:szCs w:val="24"/>
          <w:lang w:val="it-IT"/>
        </w:rPr>
        <w:tab/>
      </w:r>
    </w:p>
    <w:p w:rsidR="00BA0C4C" w:rsidRPr="001A37EC" w:rsidRDefault="000676A3" w:rsidP="009366A4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1A37EC">
        <w:rPr>
          <w:rFonts w:ascii="Times New Roman" w:hAnsi="Times New Roman" w:cs="Times New Roman"/>
          <w:b/>
          <w:bCs/>
          <w:sz w:val="24"/>
          <w:szCs w:val="24"/>
          <w:u w:val="thick"/>
        </w:rPr>
        <w:t>Objective:</w:t>
      </w:r>
    </w:p>
    <w:p w:rsidR="00BA0C4C" w:rsidRDefault="000543EE" w:rsidP="009366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obtain a challenging </w:t>
      </w:r>
      <w:r w:rsidR="0006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 FI position in accounts and finance </w:t>
      </w:r>
      <w:r w:rsidRPr="000543EE">
        <w:rPr>
          <w:rFonts w:ascii="Times New Roman" w:hAnsi="Times New Roman" w:cs="Times New Roman"/>
          <w:color w:val="000000" w:themeColor="text1"/>
          <w:sz w:val="24"/>
          <w:szCs w:val="24"/>
        </w:rPr>
        <w:t>field that will permit the use of my skill and knowledge to maximize company potential while developing additional knowledge and abilities.</w:t>
      </w:r>
    </w:p>
    <w:p w:rsidR="004F75A4" w:rsidRPr="001A37EC" w:rsidRDefault="0042047B" w:rsidP="009366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7EC">
        <w:rPr>
          <w:rFonts w:ascii="Times New Roman" w:hAnsi="Times New Roman" w:cs="Times New Roman"/>
          <w:b/>
          <w:bCs/>
          <w:sz w:val="24"/>
          <w:szCs w:val="24"/>
          <w:u w:val="single"/>
        </w:rPr>
        <w:t>Overview:</w:t>
      </w:r>
      <w:r w:rsidRPr="001A37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46EB" w:rsidRPr="009366A4" w:rsidRDefault="00F946EB" w:rsidP="00F946EB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9366A4">
        <w:rPr>
          <w:rFonts w:ascii="Times New Roman" w:hAnsi="Times New Roman" w:cs="Times New Roman"/>
          <w:sz w:val="24"/>
          <w:szCs w:val="24"/>
        </w:rPr>
        <w:t>Having</w:t>
      </w:r>
      <w:r w:rsidR="0088787A">
        <w:rPr>
          <w:rFonts w:ascii="Times New Roman" w:hAnsi="Times New Roman" w:cs="Times New Roman"/>
          <w:sz w:val="24"/>
          <w:szCs w:val="24"/>
        </w:rPr>
        <w:t xml:space="preserve"> overall 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366A4">
        <w:rPr>
          <w:rFonts w:ascii="Times New Roman" w:hAnsi="Times New Roman" w:cs="Times New Roman"/>
          <w:sz w:val="24"/>
          <w:szCs w:val="24"/>
        </w:rPr>
        <w:t xml:space="preserve"> years of experience in </w:t>
      </w:r>
      <w:r>
        <w:rPr>
          <w:rFonts w:ascii="Times New Roman" w:hAnsi="Times New Roman" w:cs="Times New Roman"/>
          <w:sz w:val="24"/>
          <w:szCs w:val="24"/>
        </w:rPr>
        <w:t xml:space="preserve">Accounts and Finance, Having One </w:t>
      </w:r>
      <w:r w:rsidR="002F4D2E">
        <w:rPr>
          <w:rFonts w:ascii="Times New Roman" w:hAnsi="Times New Roman" w:cs="Times New Roman"/>
          <w:sz w:val="24"/>
          <w:szCs w:val="24"/>
        </w:rPr>
        <w:t xml:space="preserve">year’s </w:t>
      </w:r>
      <w:proofErr w:type="gramStart"/>
      <w:r w:rsidR="002F4D2E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366A4">
        <w:rPr>
          <w:rFonts w:ascii="Times New Roman" w:hAnsi="Times New Roman" w:cs="Times New Roman"/>
          <w:sz w:val="24"/>
          <w:szCs w:val="24"/>
        </w:rPr>
        <w:t>SAP FI as a Functional Consultant.</w:t>
      </w:r>
    </w:p>
    <w:p w:rsidR="004A75EF" w:rsidRPr="000B4834" w:rsidRDefault="004A75EF" w:rsidP="009366A4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0B4834">
        <w:rPr>
          <w:rFonts w:ascii="Times New Roman" w:eastAsia="Batang" w:hAnsi="Times New Roman" w:cs="Times New Roman"/>
          <w:sz w:val="24"/>
          <w:szCs w:val="24"/>
        </w:rPr>
        <w:t xml:space="preserve">Experience in implementing SAP FI, GL, AP, AR, </w:t>
      </w:r>
      <w:r w:rsidR="00CC57F1">
        <w:rPr>
          <w:rFonts w:ascii="Times New Roman" w:eastAsia="Batang" w:hAnsi="Times New Roman" w:cs="Times New Roman"/>
          <w:sz w:val="24"/>
          <w:szCs w:val="24"/>
        </w:rPr>
        <w:t>Cash control and Cost element and</w:t>
      </w:r>
      <w:r w:rsidRPr="000B4834">
        <w:rPr>
          <w:rFonts w:ascii="Times New Roman" w:eastAsia="Batang" w:hAnsi="Times New Roman" w:cs="Times New Roman"/>
          <w:sz w:val="24"/>
          <w:szCs w:val="24"/>
        </w:rPr>
        <w:t xml:space="preserve"> Cost cente</w:t>
      </w:r>
      <w:r w:rsidR="00CC57F1">
        <w:rPr>
          <w:rFonts w:ascii="Times New Roman" w:eastAsia="Batang" w:hAnsi="Times New Roman" w:cs="Times New Roman"/>
          <w:sz w:val="24"/>
          <w:szCs w:val="24"/>
        </w:rPr>
        <w:t xml:space="preserve">r accounting. </w:t>
      </w:r>
    </w:p>
    <w:p w:rsidR="004A75EF" w:rsidRPr="009366A4" w:rsidRDefault="004A75EF" w:rsidP="009366A4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9366A4">
        <w:rPr>
          <w:rFonts w:ascii="Times New Roman" w:eastAsia="Batang" w:hAnsi="Times New Roman" w:cs="Times New Roman"/>
          <w:sz w:val="24"/>
          <w:szCs w:val="24"/>
        </w:rPr>
        <w:t>Knowledge on manual</w:t>
      </w:r>
      <w:r w:rsidR="00CC57F1">
        <w:rPr>
          <w:rFonts w:ascii="Times New Roman" w:eastAsia="Batang" w:hAnsi="Times New Roman" w:cs="Times New Roman"/>
          <w:sz w:val="24"/>
          <w:szCs w:val="24"/>
        </w:rPr>
        <w:t xml:space="preserve"> Bank Statement and</w:t>
      </w:r>
      <w:r w:rsidRPr="009366A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C57F1">
        <w:rPr>
          <w:rFonts w:ascii="Times New Roman" w:eastAsia="Batang" w:hAnsi="Times New Roman" w:cs="Times New Roman"/>
          <w:sz w:val="24"/>
          <w:szCs w:val="24"/>
        </w:rPr>
        <w:t>T</w:t>
      </w:r>
      <w:r w:rsidRPr="009366A4">
        <w:rPr>
          <w:rFonts w:ascii="Times New Roman" w:eastAsia="Batang" w:hAnsi="Times New Roman" w:cs="Times New Roman"/>
          <w:sz w:val="24"/>
          <w:szCs w:val="24"/>
        </w:rPr>
        <w:t>ax Configuration.</w:t>
      </w:r>
    </w:p>
    <w:p w:rsidR="004A75EF" w:rsidRPr="009366A4" w:rsidRDefault="004A75EF" w:rsidP="009366A4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9366A4">
        <w:rPr>
          <w:rFonts w:ascii="Times New Roman" w:eastAsia="Batang" w:hAnsi="Times New Roman" w:cs="Times New Roman"/>
          <w:sz w:val="24"/>
          <w:szCs w:val="24"/>
        </w:rPr>
        <w:t>Having Experience o</w:t>
      </w:r>
      <w:r w:rsidR="00EF638B">
        <w:rPr>
          <w:rFonts w:ascii="Times New Roman" w:eastAsia="Batang" w:hAnsi="Times New Roman" w:cs="Times New Roman"/>
          <w:sz w:val="24"/>
          <w:szCs w:val="24"/>
        </w:rPr>
        <w:t>n integration of MM, SD</w:t>
      </w:r>
      <w:r w:rsidR="00692DC0">
        <w:rPr>
          <w:rFonts w:ascii="Times New Roman" w:eastAsia="Batang" w:hAnsi="Times New Roman" w:cs="Times New Roman"/>
          <w:sz w:val="24"/>
          <w:szCs w:val="24"/>
        </w:rPr>
        <w:t>, CO</w:t>
      </w:r>
      <w:r w:rsidR="00EF638B">
        <w:rPr>
          <w:rFonts w:ascii="Times New Roman" w:eastAsia="Batang" w:hAnsi="Times New Roman" w:cs="Times New Roman"/>
          <w:sz w:val="24"/>
          <w:szCs w:val="24"/>
        </w:rPr>
        <w:t xml:space="preserve"> with </w:t>
      </w:r>
      <w:r w:rsidR="00692DC0">
        <w:rPr>
          <w:rFonts w:ascii="Times New Roman" w:eastAsia="Batang" w:hAnsi="Times New Roman" w:cs="Times New Roman"/>
          <w:sz w:val="24"/>
          <w:szCs w:val="24"/>
        </w:rPr>
        <w:t>FI</w:t>
      </w:r>
    </w:p>
    <w:p w:rsidR="004A75EF" w:rsidRDefault="004A75EF" w:rsidP="009366A4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9366A4">
        <w:rPr>
          <w:rFonts w:ascii="Times New Roman" w:eastAsia="Batang" w:hAnsi="Times New Roman" w:cs="Times New Roman"/>
          <w:sz w:val="24"/>
          <w:szCs w:val="24"/>
        </w:rPr>
        <w:t>Experience in ASAP Methodology. Has good knowledge in all areas of SAP functionally.</w:t>
      </w:r>
    </w:p>
    <w:p w:rsidR="007E2069" w:rsidRDefault="007E2069" w:rsidP="00EE02EC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EE02EC" w:rsidRPr="001A37EC" w:rsidRDefault="00EE02EC" w:rsidP="00EE02EC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A37EC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Technical </w:t>
      </w:r>
      <w:r w:rsidR="002F4D2E" w:rsidRPr="001A37EC">
        <w:rPr>
          <w:rFonts w:ascii="Times New Roman" w:eastAsia="Batang" w:hAnsi="Times New Roman" w:cs="Times New Roman"/>
          <w:b/>
          <w:sz w:val="24"/>
          <w:szCs w:val="24"/>
          <w:u w:val="single"/>
        </w:rPr>
        <w:t>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EE02EC" w:rsidRPr="005F4A88" w:rsidTr="000D6117">
        <w:tc>
          <w:tcPr>
            <w:tcW w:w="2518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ERP System</w:t>
            </w:r>
          </w:p>
        </w:tc>
        <w:tc>
          <w:tcPr>
            <w:tcW w:w="4394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SAP R/3</w:t>
            </w:r>
          </w:p>
        </w:tc>
      </w:tr>
      <w:tr w:rsidR="00EE02EC" w:rsidRPr="005F4A88" w:rsidTr="000D6117">
        <w:tc>
          <w:tcPr>
            <w:tcW w:w="2518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4394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Windows XP/NT, Windows 2003 server</w:t>
            </w:r>
          </w:p>
        </w:tc>
      </w:tr>
      <w:tr w:rsidR="00EE02EC" w:rsidRPr="005F4A88" w:rsidTr="000D6117">
        <w:tc>
          <w:tcPr>
            <w:tcW w:w="2518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Accounting Software</w:t>
            </w:r>
          </w:p>
        </w:tc>
        <w:tc>
          <w:tcPr>
            <w:tcW w:w="4394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Tally 9ERP, </w:t>
            </w:r>
            <w:r w:rsidR="002D40E5">
              <w:rPr>
                <w:rFonts w:ascii="Times New Roman" w:eastAsia="Batang" w:hAnsi="Times New Roman" w:cs="Times New Roman"/>
                <w:sz w:val="24"/>
                <w:szCs w:val="24"/>
              </w:rPr>
              <w:t>ORION  ERP, SAP</w:t>
            </w:r>
          </w:p>
        </w:tc>
      </w:tr>
      <w:tr w:rsidR="00EE02EC" w:rsidRPr="005F4A88" w:rsidTr="000D6117">
        <w:tc>
          <w:tcPr>
            <w:tcW w:w="2518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4394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FOXPRO</w:t>
            </w:r>
          </w:p>
        </w:tc>
      </w:tr>
      <w:tr w:rsidR="00EE02EC" w:rsidRPr="005F4A88" w:rsidTr="000D6117">
        <w:tc>
          <w:tcPr>
            <w:tcW w:w="2518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Packages &amp; Utilities</w:t>
            </w:r>
          </w:p>
        </w:tc>
        <w:tc>
          <w:tcPr>
            <w:tcW w:w="4394" w:type="dxa"/>
          </w:tcPr>
          <w:p w:rsidR="00EE02EC" w:rsidRPr="005F4A88" w:rsidRDefault="00EE02EC" w:rsidP="000D61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4A88">
              <w:rPr>
                <w:rFonts w:ascii="Times New Roman" w:eastAsia="Batang" w:hAnsi="Times New Roman" w:cs="Times New Roman"/>
                <w:sz w:val="24"/>
                <w:szCs w:val="24"/>
              </w:rPr>
              <w:t>MS Office</w:t>
            </w:r>
          </w:p>
        </w:tc>
      </w:tr>
    </w:tbl>
    <w:p w:rsidR="00F0111D" w:rsidRDefault="00F0111D" w:rsidP="00EE02E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E2069" w:rsidRDefault="007E2069" w:rsidP="00EE02E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02EC" w:rsidRPr="001A37EC" w:rsidRDefault="00EE02EC" w:rsidP="00EE02EC">
      <w:pPr>
        <w:spacing w:after="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A37E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="00787F7E" w:rsidRPr="001A37EC">
        <w:rPr>
          <w:rFonts w:ascii="Times New Roman" w:eastAsia="Batang" w:hAnsi="Times New Roman" w:cs="Times New Roman"/>
          <w:b/>
          <w:sz w:val="24"/>
          <w:szCs w:val="24"/>
          <w:u w:val="single"/>
        </w:rPr>
        <w:t>al Qualifications:</w:t>
      </w:r>
    </w:p>
    <w:p w:rsidR="00787F7E" w:rsidRDefault="00787F7E" w:rsidP="00787F7E">
      <w:pPr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EE02EC" w:rsidRPr="009366A4" w:rsidRDefault="002D40E5" w:rsidP="00EE02EC">
      <w:pPr>
        <w:numPr>
          <w:ilvl w:val="0"/>
          <w:numId w:val="2"/>
        </w:numPr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M.B.A (HR) from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Open University in year 2012.</w:t>
      </w:r>
    </w:p>
    <w:p w:rsidR="00EE02EC" w:rsidRDefault="002D40E5" w:rsidP="00EE02EC">
      <w:pPr>
        <w:numPr>
          <w:ilvl w:val="0"/>
          <w:numId w:val="2"/>
        </w:numPr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9366A4">
        <w:rPr>
          <w:rFonts w:ascii="Times New Roman" w:eastAsia="Batang" w:hAnsi="Times New Roman" w:cs="Times New Roman"/>
          <w:sz w:val="24"/>
          <w:szCs w:val="24"/>
        </w:rPr>
        <w:t>Bachelor</w:t>
      </w:r>
      <w:r w:rsidR="0079690C">
        <w:rPr>
          <w:rFonts w:ascii="Times New Roman" w:eastAsia="Batang" w:hAnsi="Times New Roman" w:cs="Times New Roman"/>
          <w:sz w:val="24"/>
          <w:szCs w:val="24"/>
        </w:rPr>
        <w:t xml:space="preserve"> of Business Administration </w:t>
      </w:r>
      <w:r w:rsidR="007E2069">
        <w:rPr>
          <w:rFonts w:ascii="Times New Roman" w:eastAsia="Batang" w:hAnsi="Times New Roman" w:cs="Times New Roman"/>
          <w:sz w:val="24"/>
          <w:szCs w:val="24"/>
        </w:rPr>
        <w:t>BBA (</w:t>
      </w:r>
      <w:r>
        <w:rPr>
          <w:rFonts w:ascii="Times New Roman" w:eastAsia="Batang" w:hAnsi="Times New Roman" w:cs="Times New Roman"/>
          <w:sz w:val="24"/>
          <w:szCs w:val="24"/>
        </w:rPr>
        <w:t>CA) in year 2010</w:t>
      </w:r>
      <w:r w:rsidR="00EE02EC" w:rsidRPr="009366A4">
        <w:rPr>
          <w:rFonts w:ascii="Times New Roman" w:eastAsia="Batang" w:hAnsi="Times New Roman" w:cs="Times New Roman"/>
          <w:sz w:val="24"/>
          <w:szCs w:val="24"/>
        </w:rPr>
        <w:t>.</w:t>
      </w:r>
    </w:p>
    <w:p w:rsidR="007E2069" w:rsidRDefault="007E2069" w:rsidP="00F0111D">
      <w:pPr>
        <w:pStyle w:val="Heading9"/>
        <w:tabs>
          <w:tab w:val="left" w:pos="8820"/>
        </w:tabs>
        <w:ind w:right="-360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u w:val="single"/>
        </w:rPr>
      </w:pPr>
    </w:p>
    <w:p w:rsidR="002B2332" w:rsidRDefault="00763583" w:rsidP="00F0111D">
      <w:pPr>
        <w:pStyle w:val="Heading9"/>
        <w:tabs>
          <w:tab w:val="left" w:pos="8820"/>
        </w:tabs>
        <w:ind w:right="-360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u w:val="single"/>
        </w:rPr>
      </w:pPr>
      <w:r w:rsidRPr="001A37EC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u w:val="single"/>
        </w:rPr>
        <w:t>Professional Experience</w:t>
      </w:r>
      <w:r w:rsidR="00E253C5" w:rsidRPr="001A37EC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u w:val="single"/>
        </w:rPr>
        <w:t>:</w:t>
      </w:r>
    </w:p>
    <w:p w:rsidR="007E2069" w:rsidRPr="007E2069" w:rsidRDefault="007E2069" w:rsidP="007E2069"/>
    <w:p w:rsidR="00E65CEC" w:rsidRPr="007E2069" w:rsidRDefault="007E2069" w:rsidP="00E65CEC">
      <w:pPr>
        <w:numPr>
          <w:ilvl w:val="0"/>
          <w:numId w:val="3"/>
        </w:numPr>
        <w:tabs>
          <w:tab w:val="num" w:pos="360"/>
        </w:tabs>
        <w:spacing w:after="0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E65CEC">
        <w:rPr>
          <w:rFonts w:ascii="Times New Roman" w:eastAsia="Batang" w:hAnsi="Times New Roman" w:cs="Times New Roman"/>
          <w:sz w:val="24"/>
          <w:szCs w:val="24"/>
        </w:rPr>
        <w:t xml:space="preserve">Presently Working as </w:t>
      </w:r>
      <w:r>
        <w:rPr>
          <w:rFonts w:ascii="Times New Roman" w:eastAsia="Batang" w:hAnsi="Times New Roman" w:cs="Times New Roman"/>
          <w:sz w:val="24"/>
          <w:szCs w:val="24"/>
        </w:rPr>
        <w:t xml:space="preserve">Executive Accounts in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Hassani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Group of Company Dubai from May.2016 to</w:t>
      </w:r>
      <w:r w:rsidRPr="00E65CEC">
        <w:rPr>
          <w:rFonts w:ascii="Times New Roman" w:eastAsia="Batang" w:hAnsi="Times New Roman" w:cs="Times New Roman"/>
          <w:sz w:val="24"/>
          <w:szCs w:val="24"/>
        </w:rPr>
        <w:t xml:space="preserve"> till </w:t>
      </w:r>
      <w:r>
        <w:rPr>
          <w:rFonts w:ascii="Times New Roman" w:eastAsia="Batang" w:hAnsi="Times New Roman" w:cs="Times New Roman"/>
          <w:sz w:val="24"/>
          <w:szCs w:val="24"/>
        </w:rPr>
        <w:t>Date</w:t>
      </w:r>
      <w:r w:rsidRPr="00E65CEC">
        <w:rPr>
          <w:rFonts w:ascii="Times New Roman" w:eastAsia="Batang" w:hAnsi="Times New Roman" w:cs="Times New Roman"/>
          <w:sz w:val="24"/>
          <w:szCs w:val="24"/>
        </w:rPr>
        <w:t>.</w:t>
      </w:r>
    </w:p>
    <w:p w:rsidR="00E65CEC" w:rsidRPr="00E65CEC" w:rsidRDefault="007E2069" w:rsidP="00E65CEC">
      <w:pPr>
        <w:numPr>
          <w:ilvl w:val="0"/>
          <w:numId w:val="3"/>
        </w:numPr>
        <w:tabs>
          <w:tab w:val="num" w:pos="360"/>
        </w:tabs>
        <w:spacing w:after="0"/>
        <w:ind w:hanging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Worked </w:t>
      </w:r>
      <w:r w:rsidRPr="00E65CEC">
        <w:rPr>
          <w:rFonts w:ascii="Times New Roman" w:eastAsia="Batang" w:hAnsi="Times New Roman" w:cs="Times New Roman"/>
          <w:sz w:val="24"/>
          <w:szCs w:val="24"/>
        </w:rPr>
        <w:t>as</w:t>
      </w:r>
      <w:r w:rsidR="00E65CEC" w:rsidRPr="00E65CEC">
        <w:rPr>
          <w:rFonts w:ascii="Times New Roman" w:eastAsia="Batang" w:hAnsi="Times New Roman" w:cs="Times New Roman"/>
          <w:sz w:val="24"/>
          <w:szCs w:val="24"/>
        </w:rPr>
        <w:t xml:space="preserve"> SAP FICO Consul</w:t>
      </w:r>
      <w:r>
        <w:rPr>
          <w:rFonts w:ascii="Times New Roman" w:eastAsia="Batang" w:hAnsi="Times New Roman" w:cs="Times New Roman"/>
          <w:sz w:val="24"/>
          <w:szCs w:val="24"/>
        </w:rPr>
        <w:t>tant in GLOBAL TEXSOFT, from May.2015 to Apr.2016.</w:t>
      </w:r>
    </w:p>
    <w:p w:rsidR="00E65CEC" w:rsidRPr="00E65CEC" w:rsidRDefault="00E65CEC" w:rsidP="00E65CEC">
      <w:pPr>
        <w:numPr>
          <w:ilvl w:val="0"/>
          <w:numId w:val="3"/>
        </w:numPr>
        <w:tabs>
          <w:tab w:val="num" w:pos="360"/>
        </w:tabs>
        <w:spacing w:after="0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E65CEC">
        <w:rPr>
          <w:rFonts w:ascii="Times New Roman" w:eastAsia="Batang" w:hAnsi="Times New Roman" w:cs="Times New Roman"/>
          <w:sz w:val="24"/>
          <w:szCs w:val="24"/>
        </w:rPr>
        <w:t xml:space="preserve">Worked as Executive Accounts in </w:t>
      </w:r>
      <w:proofErr w:type="spellStart"/>
      <w:r w:rsidRPr="00E65CEC">
        <w:rPr>
          <w:rFonts w:ascii="Times New Roman" w:eastAsia="Batang" w:hAnsi="Times New Roman" w:cs="Times New Roman"/>
          <w:sz w:val="24"/>
          <w:szCs w:val="24"/>
        </w:rPr>
        <w:t>Hassani</w:t>
      </w:r>
      <w:proofErr w:type="spellEnd"/>
      <w:r w:rsidRPr="00E65CEC">
        <w:rPr>
          <w:rFonts w:ascii="Times New Roman" w:eastAsia="Batang" w:hAnsi="Times New Roman" w:cs="Times New Roman"/>
          <w:sz w:val="24"/>
          <w:szCs w:val="24"/>
        </w:rPr>
        <w:t xml:space="preserve"> Group of Company Dubai from Oct.2012 to</w:t>
      </w: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Pr="00E65CEC">
        <w:rPr>
          <w:rFonts w:ascii="Times New Roman" w:eastAsia="Batang" w:hAnsi="Times New Roman" w:cs="Times New Roman"/>
          <w:sz w:val="24"/>
          <w:szCs w:val="24"/>
        </w:rPr>
        <w:t>Nov.2014.</w:t>
      </w:r>
    </w:p>
    <w:p w:rsidR="00E65CEC" w:rsidRPr="00E65CEC" w:rsidRDefault="00E65CEC" w:rsidP="00E65CEC">
      <w:pPr>
        <w:numPr>
          <w:ilvl w:val="0"/>
          <w:numId w:val="3"/>
        </w:numPr>
        <w:tabs>
          <w:tab w:val="num" w:pos="0"/>
        </w:tabs>
        <w:spacing w:after="0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E65CEC">
        <w:rPr>
          <w:rFonts w:ascii="Times New Roman" w:eastAsia="Batang" w:hAnsi="Times New Roman" w:cs="Times New Roman"/>
          <w:sz w:val="24"/>
          <w:szCs w:val="24"/>
        </w:rPr>
        <w:t xml:space="preserve">Worked as Assistant Accounts Executive in PSG &amp; CO Company, Coimbatore from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7E2069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Pr="00E65CEC">
        <w:rPr>
          <w:rFonts w:ascii="Times New Roman" w:eastAsia="Batang" w:hAnsi="Times New Roman" w:cs="Times New Roman"/>
          <w:sz w:val="24"/>
          <w:szCs w:val="24"/>
        </w:rPr>
        <w:t>Jun.2010 to Sep. 2012.</w:t>
      </w:r>
    </w:p>
    <w:p w:rsidR="009A1FD4" w:rsidRPr="009A1FD4" w:rsidRDefault="009A1FD4" w:rsidP="009A1FD4"/>
    <w:p w:rsidR="00A12FF5" w:rsidRPr="001A37EC" w:rsidRDefault="00A12FF5" w:rsidP="00A12FF5">
      <w:pPr>
        <w:pStyle w:val="NormalWeb"/>
        <w:spacing w:line="276" w:lineRule="auto"/>
        <w:rPr>
          <w:rFonts w:eastAsia="Batang"/>
          <w:b/>
          <w:u w:val="single"/>
        </w:rPr>
      </w:pPr>
      <w:r w:rsidRPr="001A37EC">
        <w:rPr>
          <w:rFonts w:eastAsia="Batang"/>
          <w:b/>
          <w:u w:val="single"/>
        </w:rPr>
        <w:t>SAP Skills</w:t>
      </w:r>
      <w:r w:rsidR="008B0A55" w:rsidRPr="001A37EC">
        <w:rPr>
          <w:rFonts w:eastAsia="Batang"/>
          <w:b/>
          <w:u w:val="single"/>
        </w:rPr>
        <w:t>:</w:t>
      </w:r>
    </w:p>
    <w:p w:rsidR="00A12FF5" w:rsidRPr="009366A4" w:rsidRDefault="00A12FF5" w:rsidP="00A12FF5">
      <w:pPr>
        <w:pStyle w:val="NormalWeb"/>
        <w:spacing w:line="276" w:lineRule="auto"/>
        <w:rPr>
          <w:rFonts w:eastAsia="Batang"/>
        </w:rPr>
      </w:pPr>
      <w:r w:rsidRPr="009366A4">
        <w:rPr>
          <w:rFonts w:eastAsia="Batang"/>
          <w:b/>
        </w:rPr>
        <w:t>General Ledger</w:t>
      </w:r>
      <w:r w:rsidRPr="009366A4">
        <w:rPr>
          <w:rFonts w:eastAsia="Batang"/>
        </w:rPr>
        <w:t>: Defining Chart of Accounts, Account groups, number ranges and general ledger accounts for each company code. Creating bank master data, House Banks, creation of reconciliation accounts for vendors and customers</w:t>
      </w:r>
    </w:p>
    <w:p w:rsidR="00A12FF5" w:rsidRPr="009366A4" w:rsidRDefault="00A12FF5" w:rsidP="00A12FF5">
      <w:pPr>
        <w:pStyle w:val="NormalWeb"/>
        <w:spacing w:line="276" w:lineRule="auto"/>
        <w:rPr>
          <w:rFonts w:eastAsia="Batang"/>
        </w:rPr>
      </w:pPr>
      <w:r w:rsidRPr="009366A4">
        <w:rPr>
          <w:rFonts w:eastAsia="Batang"/>
          <w:b/>
          <w:bCs/>
        </w:rPr>
        <w:t>Accounts Payables &amp; Accounts Receivables </w:t>
      </w:r>
      <w:r w:rsidRPr="009366A4">
        <w:rPr>
          <w:rFonts w:eastAsia="Batang"/>
        </w:rPr>
        <w:t xml:space="preserve">Customers by Company Code and creation of Account groups, number ranges and screen layouts, configured the setting for Dunning and Settings for automatic payment program. </w:t>
      </w:r>
    </w:p>
    <w:p w:rsidR="00A12FF5" w:rsidRPr="009366A4" w:rsidRDefault="00A12FF5" w:rsidP="00A12FF5">
      <w:pPr>
        <w:pStyle w:val="NormalWeb"/>
        <w:spacing w:line="276" w:lineRule="auto"/>
        <w:rPr>
          <w:rFonts w:eastAsia="Batang"/>
        </w:rPr>
      </w:pPr>
      <w:r w:rsidRPr="009366A4">
        <w:rPr>
          <w:rFonts w:eastAsia="Batang"/>
          <w:b/>
          <w:bCs/>
        </w:rPr>
        <w:t>Asset Accounting: </w:t>
      </w:r>
      <w:r w:rsidRPr="009366A4">
        <w:rPr>
          <w:rFonts w:eastAsia="Batang"/>
        </w:rPr>
        <w:t xml:space="preserve"> Chart of depreciation, Depreciation areas, Account determinations, and Define Screen layout rules, Define</w:t>
      </w:r>
      <w:r>
        <w:rPr>
          <w:rFonts w:eastAsia="Batang"/>
        </w:rPr>
        <w:t xml:space="preserve"> </w:t>
      </w:r>
      <w:r w:rsidRPr="009366A4">
        <w:rPr>
          <w:rFonts w:eastAsia="Batang"/>
        </w:rPr>
        <w:t>Number</w:t>
      </w:r>
      <w:r>
        <w:rPr>
          <w:rFonts w:eastAsia="Batang"/>
        </w:rPr>
        <w:t xml:space="preserve"> </w:t>
      </w:r>
      <w:r w:rsidRPr="009366A4">
        <w:rPr>
          <w:rFonts w:eastAsia="Batang"/>
        </w:rPr>
        <w:t>Ranges for assets, Define Asset classes, and Assignment of General ledger Accounts, Specify document types and Define Depreciation keys.</w:t>
      </w:r>
    </w:p>
    <w:p w:rsidR="00A12FF5" w:rsidRPr="009366A4" w:rsidRDefault="00A12FF5" w:rsidP="00A12FF5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366A4">
        <w:rPr>
          <w:rFonts w:ascii="Times New Roman" w:eastAsia="Batang" w:hAnsi="Times New Roman" w:cs="Times New Roman"/>
          <w:b/>
          <w:sz w:val="24"/>
          <w:szCs w:val="24"/>
        </w:rPr>
        <w:t>Integration:</w:t>
      </w:r>
      <w:r w:rsidRPr="009366A4">
        <w:rPr>
          <w:rFonts w:ascii="Times New Roman" w:eastAsia="Batang" w:hAnsi="Times New Roman" w:cs="Times New Roman"/>
          <w:sz w:val="24"/>
          <w:szCs w:val="24"/>
        </w:rPr>
        <w:t xml:space="preserve"> Integration with FI and other modules CO, SD and MM</w:t>
      </w:r>
    </w:p>
    <w:p w:rsidR="00A12FF5" w:rsidRPr="009366A4" w:rsidRDefault="00A12FF5" w:rsidP="00A12FF5">
      <w:pPr>
        <w:rPr>
          <w:rFonts w:ascii="Times New Roman" w:eastAsia="Batang" w:hAnsi="Times New Roman" w:cs="Times New Roman"/>
          <w:sz w:val="24"/>
          <w:szCs w:val="24"/>
        </w:rPr>
      </w:pPr>
      <w:r w:rsidRPr="009366A4">
        <w:rPr>
          <w:rFonts w:ascii="Times New Roman" w:eastAsia="Batang" w:hAnsi="Times New Roman" w:cs="Times New Roman"/>
          <w:b/>
          <w:bCs/>
          <w:sz w:val="24"/>
          <w:szCs w:val="24"/>
        </w:rPr>
        <w:t>Controlling:</w:t>
      </w:r>
      <w:r w:rsidRPr="009366A4">
        <w:rPr>
          <w:rFonts w:ascii="Times New Roman" w:eastAsia="Batang" w:hAnsi="Times New Roman" w:cs="Times New Roman"/>
          <w:sz w:val="24"/>
          <w:szCs w:val="24"/>
        </w:rPr>
        <w:t xml:space="preserve"> Controlling Area Creation, Maintain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366A4">
        <w:rPr>
          <w:rFonts w:ascii="Times New Roman" w:eastAsia="Batang" w:hAnsi="Times New Roman" w:cs="Times New Roman"/>
          <w:sz w:val="24"/>
          <w:szCs w:val="24"/>
        </w:rPr>
        <w:t>Number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366A4">
        <w:rPr>
          <w:rFonts w:ascii="Times New Roman" w:eastAsia="Batang" w:hAnsi="Times New Roman" w:cs="Times New Roman"/>
          <w:sz w:val="24"/>
          <w:szCs w:val="24"/>
        </w:rPr>
        <w:t>Ranges and Maintain versions. Cost element and Creation of cost element groups Creation of cost center, Overview of cost center categories.</w:t>
      </w:r>
    </w:p>
    <w:p w:rsidR="00336EA6" w:rsidRPr="001A37EC" w:rsidRDefault="00336EA6" w:rsidP="00336EA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A37EC">
        <w:rPr>
          <w:rFonts w:ascii="Times New Roman" w:hAnsi="Times New Roman" w:cs="Times New Roman"/>
          <w:b/>
          <w:sz w:val="24"/>
          <w:szCs w:val="24"/>
          <w:u w:val="thick"/>
        </w:rPr>
        <w:t>Experience:</w:t>
      </w:r>
    </w:p>
    <w:p w:rsidR="00A31002" w:rsidRPr="00E65CEC" w:rsidRDefault="00A41C72" w:rsidP="00A31002">
      <w:pPr>
        <w:numPr>
          <w:ilvl w:val="0"/>
          <w:numId w:val="3"/>
        </w:numPr>
        <w:tabs>
          <w:tab w:val="num" w:pos="360"/>
        </w:tabs>
        <w:spacing w:after="0"/>
        <w:ind w:hanging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Worked </w:t>
      </w:r>
      <w:r w:rsidRPr="00E65CEC">
        <w:rPr>
          <w:rFonts w:ascii="Times New Roman" w:eastAsia="Batang" w:hAnsi="Times New Roman" w:cs="Times New Roman"/>
          <w:sz w:val="24"/>
          <w:szCs w:val="24"/>
        </w:rPr>
        <w:t>as</w:t>
      </w:r>
      <w:r w:rsidR="00A31002" w:rsidRPr="00E65CEC">
        <w:rPr>
          <w:rFonts w:ascii="Times New Roman" w:eastAsia="Batang" w:hAnsi="Times New Roman" w:cs="Times New Roman"/>
          <w:sz w:val="24"/>
          <w:szCs w:val="24"/>
        </w:rPr>
        <w:t xml:space="preserve"> SAP FICO Consul</w:t>
      </w:r>
      <w:r w:rsidR="007E2069">
        <w:rPr>
          <w:rFonts w:ascii="Times New Roman" w:eastAsia="Batang" w:hAnsi="Times New Roman" w:cs="Times New Roman"/>
          <w:sz w:val="24"/>
          <w:szCs w:val="24"/>
        </w:rPr>
        <w:t>tant in GLOBAL TEXSOFT, from May</w:t>
      </w:r>
      <w:r w:rsidR="002F4D2E">
        <w:rPr>
          <w:rFonts w:ascii="Times New Roman" w:eastAsia="Batang" w:hAnsi="Times New Roman" w:cs="Times New Roman"/>
          <w:sz w:val="24"/>
          <w:szCs w:val="24"/>
        </w:rPr>
        <w:t>.2015 to</w:t>
      </w:r>
      <w:r w:rsidR="00A31002" w:rsidRPr="00E65CE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2069">
        <w:rPr>
          <w:rFonts w:ascii="Times New Roman" w:eastAsia="Batang" w:hAnsi="Times New Roman" w:cs="Times New Roman"/>
          <w:sz w:val="24"/>
          <w:szCs w:val="24"/>
        </w:rPr>
        <w:t>Apr 2016</w:t>
      </w:r>
      <w:r w:rsidR="00A31002" w:rsidRPr="00E65CEC">
        <w:rPr>
          <w:rFonts w:ascii="Times New Roman" w:eastAsia="Batang" w:hAnsi="Times New Roman" w:cs="Times New Roman"/>
          <w:sz w:val="24"/>
          <w:szCs w:val="24"/>
        </w:rPr>
        <w:t>.</w:t>
      </w:r>
    </w:p>
    <w:p w:rsidR="00680139" w:rsidRPr="001A37EC" w:rsidRDefault="00680139" w:rsidP="00680139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EC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Responsibilities:</w:t>
      </w:r>
    </w:p>
    <w:p w:rsidR="00A31002" w:rsidRPr="00A31002" w:rsidRDefault="00A31002" w:rsidP="00A3100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80139" w:rsidRPr="001A37EC" w:rsidRDefault="00680139" w:rsidP="0068013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7EC">
        <w:rPr>
          <w:rFonts w:ascii="Times New Roman" w:hAnsi="Times New Roman"/>
          <w:sz w:val="24"/>
          <w:szCs w:val="24"/>
          <w:lang w:val="en-IN"/>
        </w:rPr>
        <w:t xml:space="preserve">Developed test cases and involved in unit </w:t>
      </w:r>
      <w:r w:rsidR="00696C91">
        <w:rPr>
          <w:rFonts w:ascii="Times New Roman" w:hAnsi="Times New Roman"/>
          <w:sz w:val="24"/>
          <w:szCs w:val="24"/>
          <w:lang w:val="en-IN"/>
        </w:rPr>
        <w:t>testing and Integrating testing.</w:t>
      </w:r>
    </w:p>
    <w:p w:rsidR="00680139" w:rsidRPr="001A37EC" w:rsidRDefault="00696C91" w:rsidP="0068013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Resolving end users issues on Accounts Receivables, Accounts payable, Asset Accounting, </w:t>
      </w:r>
      <w:r w:rsidR="00A41C72">
        <w:rPr>
          <w:rFonts w:ascii="Times New Roman" w:hAnsi="Times New Roman"/>
          <w:sz w:val="24"/>
          <w:szCs w:val="24"/>
          <w:lang w:val="en-IN"/>
        </w:rPr>
        <w:t>and</w:t>
      </w:r>
      <w:r>
        <w:rPr>
          <w:rFonts w:ascii="Times New Roman" w:hAnsi="Times New Roman"/>
          <w:sz w:val="24"/>
          <w:szCs w:val="24"/>
          <w:lang w:val="en-IN"/>
        </w:rPr>
        <w:t xml:space="preserve"> Automatic Payment Program.</w:t>
      </w:r>
    </w:p>
    <w:p w:rsidR="00680139" w:rsidRPr="001A37EC" w:rsidRDefault="00680139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>Configured the General Ledger module</w:t>
      </w:r>
      <w:r w:rsidR="00696C91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39" w:rsidRPr="001A37EC" w:rsidRDefault="00680139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>Defined Chart of Accounts, Account groups</w:t>
      </w:r>
      <w:r w:rsidR="00696C91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680139" w:rsidRPr="001A37EC" w:rsidRDefault="00696C91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Uploaded Vendor master data Using LSMW.</w:t>
      </w:r>
      <w:r w:rsidR="00680139"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39" w:rsidRPr="001A37EC" w:rsidRDefault="00680139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 xml:space="preserve">Created Bank Master </w:t>
      </w:r>
      <w:r w:rsidR="00A41C72" w:rsidRPr="001A37EC">
        <w:rPr>
          <w:rFonts w:ascii="Times New Roman" w:hAnsi="Times New Roman" w:cs="Times New Roman"/>
          <w:sz w:val="24"/>
          <w:szCs w:val="24"/>
          <w:lang w:val="en-IN"/>
        </w:rPr>
        <w:t>Data</w:t>
      </w:r>
      <w:r w:rsidRPr="001A37EC">
        <w:rPr>
          <w:rFonts w:ascii="Times New Roman" w:hAnsi="Times New Roman" w:cs="Times New Roman"/>
          <w:sz w:val="24"/>
          <w:szCs w:val="24"/>
          <w:lang w:val="en-IN"/>
        </w:rPr>
        <w:t>, House banks and GL accounts</w:t>
      </w:r>
      <w:r w:rsidR="00696C91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39" w:rsidRPr="00696C91" w:rsidRDefault="00696C91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91">
        <w:rPr>
          <w:rFonts w:ascii="Times New Roman" w:hAnsi="Times New Roman" w:cs="Times New Roman"/>
          <w:sz w:val="24"/>
          <w:szCs w:val="24"/>
        </w:rPr>
        <w:t>Preparation of test scripts of customized reports for End users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139" w:rsidRPr="00696C91" w:rsidRDefault="00696C91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91">
        <w:rPr>
          <w:rFonts w:ascii="Times New Roman" w:hAnsi="Times New Roman" w:cs="Times New Roman"/>
          <w:sz w:val="24"/>
          <w:szCs w:val="24"/>
        </w:rPr>
        <w:t>Errors resolved related to Customer Ageing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139" w:rsidRPr="006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39" w:rsidRPr="001A37EC" w:rsidRDefault="00680139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>Creation of Customer/Vendor Accounts Groups, Number Ranges, and Customer/ Vendor Masters Creation</w:t>
      </w:r>
      <w:r w:rsidR="00696C91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1A37E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680139" w:rsidRPr="001A37EC" w:rsidRDefault="00680139" w:rsidP="0068013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>Configuration of terms of payments for Customers/Vendors</w:t>
      </w:r>
      <w:r w:rsidR="00696C91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39" w:rsidRPr="00696C91" w:rsidRDefault="00696C91" w:rsidP="00680139">
      <w:pPr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91">
        <w:rPr>
          <w:rFonts w:ascii="Times New Roman" w:hAnsi="Times New Roman" w:cs="Times New Roman"/>
          <w:sz w:val="24"/>
          <w:szCs w:val="24"/>
        </w:rPr>
        <w:t>Problem solving in business scenarios FI module ticket resolution and troubleshooting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1D2" w:rsidRPr="001A37EC" w:rsidRDefault="00680139" w:rsidP="00A31002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EC">
        <w:rPr>
          <w:rFonts w:ascii="Times New Roman" w:hAnsi="Times New Roman" w:cs="Times New Roman"/>
          <w:sz w:val="24"/>
          <w:szCs w:val="24"/>
        </w:rPr>
        <w:t>Creating Asset Master Data, defining Asset Class, defining Depreciation Area, and configuration for the Asset data transfer and transfer balance to the next year.</w:t>
      </w:r>
    </w:p>
    <w:p w:rsidR="005351D2" w:rsidRPr="001A37EC" w:rsidRDefault="00657F29" w:rsidP="001731C4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9">
        <w:rPr>
          <w:rFonts w:ascii="Times New Roman" w:hAnsi="Times New Roman" w:cs="Times New Roman"/>
          <w:sz w:val="24"/>
          <w:szCs w:val="24"/>
        </w:rPr>
        <w:t>Taking care of the Accounts Payable &amp; G/L modules for resolving tickets</w:t>
      </w:r>
      <w:r w:rsidR="001731C4" w:rsidRPr="001A37EC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5351D2" w:rsidRPr="001A37EC" w:rsidRDefault="005351D2" w:rsidP="005351D2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 xml:space="preserve">General Ledger (FI-GL) taking care for uploading master data and configuring the pre-requisites which includes Creation of Chart of Accounts, Account groups, </w:t>
      </w:r>
      <w:proofErr w:type="gramStart"/>
      <w:r w:rsidRPr="001A37EC">
        <w:rPr>
          <w:rFonts w:ascii="Times New Roman" w:hAnsi="Times New Roman" w:cs="Times New Roman"/>
          <w:sz w:val="24"/>
          <w:szCs w:val="24"/>
          <w:lang w:val="en-IN"/>
        </w:rPr>
        <w:t>Retained</w:t>
      </w:r>
      <w:proofErr w:type="gramEnd"/>
      <w:r w:rsidRPr="001A37EC">
        <w:rPr>
          <w:rFonts w:ascii="Times New Roman" w:hAnsi="Times New Roman" w:cs="Times New Roman"/>
          <w:sz w:val="24"/>
          <w:szCs w:val="24"/>
          <w:lang w:val="en-IN"/>
        </w:rPr>
        <w:t xml:space="preserve"> earnings accounts, etc.</w:t>
      </w:r>
      <w:r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D2" w:rsidRPr="001A37EC" w:rsidRDefault="005351D2" w:rsidP="001731C4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>Accounts Receivable (FI-AR), and Accounts Payable (FI-AP) master data uploading and maintaining the prerequisites such as creation of account groups, number ranges and Payment configuration etc.</w:t>
      </w:r>
      <w:r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29" w:rsidRPr="00657F29" w:rsidRDefault="00657F29" w:rsidP="00657F29">
      <w:pPr>
        <w:widowControl w:val="0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57F29">
        <w:rPr>
          <w:rFonts w:ascii="Times New Roman" w:hAnsi="Times New Roman" w:cs="Times New Roman"/>
          <w:bCs/>
          <w:sz w:val="24"/>
          <w:szCs w:val="24"/>
          <w:lang w:val="de-DE"/>
        </w:rPr>
        <w:t>Involved in handling day to day issues at client site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657F29" w:rsidRPr="00657F29" w:rsidRDefault="00657F29" w:rsidP="00657F29">
      <w:pPr>
        <w:widowControl w:val="0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57F29">
        <w:rPr>
          <w:rFonts w:ascii="Times New Roman" w:hAnsi="Times New Roman" w:cs="Times New Roman"/>
          <w:color w:val="000000"/>
          <w:sz w:val="24"/>
          <w:szCs w:val="24"/>
        </w:rPr>
        <w:t>Client interaction, understanding their exact requirements and working on the same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51D2" w:rsidRPr="00657F29" w:rsidRDefault="00657F29" w:rsidP="005351D2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9">
        <w:rPr>
          <w:rFonts w:ascii="Times New Roman" w:hAnsi="Times New Roman" w:cs="Times New Roman"/>
          <w:sz w:val="24"/>
          <w:szCs w:val="24"/>
        </w:rPr>
        <w:t>Attend support calls and maintain issue logs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C40" w:rsidRPr="005B3EA2" w:rsidRDefault="005351D2" w:rsidP="003B31EF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7EC">
        <w:rPr>
          <w:rFonts w:ascii="Times New Roman" w:hAnsi="Times New Roman" w:cs="Times New Roman"/>
          <w:sz w:val="24"/>
          <w:szCs w:val="24"/>
          <w:lang w:val="en-IN"/>
        </w:rPr>
        <w:t>Imparting Training to the End Users.</w:t>
      </w:r>
      <w:r w:rsidRPr="001A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A2" w:rsidRPr="001A37EC" w:rsidRDefault="005B3EA2" w:rsidP="005B3EA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002" w:rsidRPr="00310F4A" w:rsidRDefault="00A31002" w:rsidP="00A31002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636BB7" w:rsidRPr="00310F4A" w:rsidRDefault="00636BB7" w:rsidP="00636BB7">
      <w:pPr>
        <w:rPr>
          <w:rFonts w:ascii="Times New Roman" w:hAnsi="Times New Roman" w:cs="Times New Roman"/>
          <w:b/>
          <w:sz w:val="24"/>
          <w:szCs w:val="24"/>
        </w:rPr>
      </w:pPr>
      <w:r w:rsidRPr="00310F4A">
        <w:rPr>
          <w:rFonts w:ascii="Times New Roman" w:hAnsi="Times New Roman" w:cs="Times New Roman"/>
          <w:b/>
          <w:sz w:val="24"/>
          <w:szCs w:val="24"/>
          <w:u w:val="single"/>
        </w:rPr>
        <w:t>Non-SAP (Functional) Experience</w:t>
      </w:r>
      <w:r w:rsidRPr="00310F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BB7" w:rsidRDefault="00636BB7" w:rsidP="00636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b/>
          <w:sz w:val="24"/>
          <w:szCs w:val="24"/>
        </w:rPr>
        <w:tab/>
        <w:t>:  HASSANI GROUP OF COMPANIES – TECHNOMAN GROUP</w:t>
      </w:r>
    </w:p>
    <w:p w:rsidR="00636BB7" w:rsidRDefault="00636BB7" w:rsidP="00636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b/>
          <w:sz w:val="24"/>
          <w:szCs w:val="24"/>
        </w:rPr>
        <w:tab/>
        <w:t>:   Executive Accountant – ORION ERP (END USER)</w:t>
      </w:r>
    </w:p>
    <w:p w:rsidR="00636BB7" w:rsidRDefault="00636BB7" w:rsidP="00636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Oct-2012 </w:t>
      </w:r>
      <w:r w:rsidR="00467AEE">
        <w:rPr>
          <w:rFonts w:ascii="Times New Roman" w:hAnsi="Times New Roman" w:cs="Times New Roman"/>
          <w:b/>
          <w:sz w:val="24"/>
          <w:szCs w:val="24"/>
        </w:rPr>
        <w:t>to Nov</w:t>
      </w:r>
      <w:r>
        <w:rPr>
          <w:rFonts w:ascii="Times New Roman" w:hAnsi="Times New Roman" w:cs="Times New Roman"/>
          <w:b/>
          <w:sz w:val="24"/>
          <w:szCs w:val="24"/>
        </w:rPr>
        <w:t>-2014.</w:t>
      </w:r>
    </w:p>
    <w:p w:rsidR="00636BB7" w:rsidRDefault="00636BB7" w:rsidP="0063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BB7" w:rsidRPr="00FC3664" w:rsidRDefault="007D588B" w:rsidP="00636B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Roles</w:t>
      </w:r>
      <w:r w:rsidR="00636BB7" w:rsidRPr="0062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Responsibility:</w:t>
      </w:r>
    </w:p>
    <w:p w:rsidR="00636BB7" w:rsidRDefault="00467AEE" w:rsidP="00636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Accountant for </w:t>
      </w:r>
      <w:r w:rsidR="00636BB7" w:rsidRPr="00636BB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BB7" w:rsidRPr="00636BB7">
        <w:rPr>
          <w:rFonts w:ascii="Times New Roman" w:hAnsi="Times New Roman"/>
          <w:sz w:val="24"/>
          <w:szCs w:val="24"/>
        </w:rPr>
        <w:t>Technoman</w:t>
      </w:r>
      <w:proofErr w:type="spellEnd"/>
      <w:r w:rsidR="00636BB7" w:rsidRPr="00636BB7">
        <w:rPr>
          <w:rFonts w:ascii="Times New Roman" w:hAnsi="Times New Roman"/>
          <w:sz w:val="24"/>
          <w:szCs w:val="24"/>
        </w:rPr>
        <w:t xml:space="preserve"> group consisting of </w:t>
      </w:r>
      <w:proofErr w:type="spellStart"/>
      <w:r w:rsidR="00636BB7" w:rsidRPr="00636BB7">
        <w:rPr>
          <w:rFonts w:ascii="Times New Roman" w:hAnsi="Times New Roman"/>
          <w:sz w:val="24"/>
          <w:szCs w:val="24"/>
        </w:rPr>
        <w:t>Technoman</w:t>
      </w:r>
      <w:proofErr w:type="spellEnd"/>
      <w:r w:rsidR="00636BB7" w:rsidRPr="00636BB7">
        <w:rPr>
          <w:rFonts w:ascii="Times New Roman" w:hAnsi="Times New Roman"/>
          <w:sz w:val="24"/>
          <w:szCs w:val="24"/>
        </w:rPr>
        <w:t xml:space="preserve"> Steel Works and </w:t>
      </w:r>
      <w:proofErr w:type="spellStart"/>
      <w:r w:rsidR="00636BB7" w:rsidRPr="00636BB7">
        <w:rPr>
          <w:rFonts w:ascii="Times New Roman" w:hAnsi="Times New Roman"/>
          <w:sz w:val="24"/>
          <w:szCs w:val="24"/>
        </w:rPr>
        <w:t>Technoman</w:t>
      </w:r>
      <w:proofErr w:type="spellEnd"/>
      <w:r w:rsidR="00636BB7" w:rsidRPr="00636BB7">
        <w:rPr>
          <w:rFonts w:ascii="Times New Roman" w:hAnsi="Times New Roman"/>
          <w:sz w:val="24"/>
          <w:szCs w:val="24"/>
        </w:rPr>
        <w:t xml:space="preserve"> Plastic, Dubai.</w:t>
      </w:r>
      <w:proofErr w:type="gramEnd"/>
    </w:p>
    <w:p w:rsidR="00636BB7" w:rsidRPr="00636BB7" w:rsidRDefault="00636BB7" w:rsidP="00636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Sales Invoicing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Inventory Control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Document Posting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Local &amp; Import Costing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Maintenance of Attendance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Supplier &amp; Customer Code opening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lastRenderedPageBreak/>
        <w:t>Preparation of Sales Margin Report to Management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/>
        <w:rPr>
          <w:rFonts w:ascii="Times New Roman" w:hAnsi="Times New Roman"/>
          <w:color w:val="000000"/>
          <w:sz w:val="24"/>
          <w:szCs w:val="24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>Preparation of Inventory &amp; Sales Report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 w:after="80"/>
        <w:rPr>
          <w:rFonts w:ascii="Times New Roman" w:hAnsi="Times New Roman"/>
          <w:sz w:val="24"/>
          <w:szCs w:val="24"/>
          <w:u w:val="single"/>
        </w:rPr>
      </w:pPr>
      <w:r w:rsidRPr="009240AA">
        <w:rPr>
          <w:rFonts w:ascii="Times New Roman" w:hAnsi="Times New Roman"/>
          <w:sz w:val="24"/>
          <w:szCs w:val="24"/>
        </w:rPr>
        <w:t>Financial Entries Generation</w:t>
      </w:r>
    </w:p>
    <w:p w:rsidR="00636BB7" w:rsidRPr="009240AA" w:rsidRDefault="00636BB7" w:rsidP="00467AEE">
      <w:pPr>
        <w:pStyle w:val="PlainText"/>
        <w:numPr>
          <w:ilvl w:val="0"/>
          <w:numId w:val="20"/>
        </w:numPr>
        <w:overflowPunct/>
        <w:autoSpaceDE/>
        <w:autoSpaceDN/>
        <w:adjustRightInd/>
        <w:spacing w:before="80" w:after="80"/>
        <w:rPr>
          <w:rFonts w:ascii="Times New Roman" w:hAnsi="Times New Roman"/>
          <w:sz w:val="24"/>
          <w:szCs w:val="24"/>
          <w:u w:val="single"/>
        </w:rPr>
      </w:pPr>
      <w:r w:rsidRPr="009240AA">
        <w:rPr>
          <w:rFonts w:ascii="Times New Roman" w:hAnsi="Times New Roman"/>
          <w:color w:val="000000"/>
          <w:sz w:val="24"/>
          <w:szCs w:val="24"/>
        </w:rPr>
        <w:t xml:space="preserve">Preparation of </w:t>
      </w:r>
      <w:r w:rsidRPr="009240AA">
        <w:rPr>
          <w:rFonts w:ascii="Times New Roman" w:hAnsi="Times New Roman"/>
          <w:sz w:val="24"/>
          <w:szCs w:val="24"/>
        </w:rPr>
        <w:t>Stock Ageing details Reports</w:t>
      </w:r>
    </w:p>
    <w:p w:rsidR="001731C4" w:rsidRPr="00467AEE" w:rsidRDefault="00636BB7" w:rsidP="00467AEE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</w:rPr>
      </w:pPr>
      <w:r w:rsidRPr="00467AEE">
        <w:rPr>
          <w:rFonts w:ascii="Times New Roman" w:hAnsi="Times New Roman"/>
          <w:sz w:val="24"/>
          <w:szCs w:val="24"/>
        </w:rPr>
        <w:t>Responsibility in steel work bill construction</w:t>
      </w:r>
    </w:p>
    <w:p w:rsidR="00467AEE" w:rsidRDefault="00467AEE" w:rsidP="00467AEE">
      <w:pPr>
        <w:pStyle w:val="ListParagraph"/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EE" w:rsidRDefault="00467AEE" w:rsidP="00467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b/>
          <w:sz w:val="24"/>
          <w:szCs w:val="24"/>
        </w:rPr>
        <w:tab/>
        <w:t>:  PSG &amp; CO – CHARTERED ACCOUNTANTS</w:t>
      </w:r>
    </w:p>
    <w:p w:rsidR="00467AEE" w:rsidRDefault="00467AEE" w:rsidP="00467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Accounts Assistant </w:t>
      </w:r>
    </w:p>
    <w:p w:rsidR="00467AEE" w:rsidRDefault="00467AEE" w:rsidP="00467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  <w:t>:   Jun-2010 to Sep-2012.</w:t>
      </w:r>
    </w:p>
    <w:p w:rsidR="007D588B" w:rsidRDefault="007D588B" w:rsidP="00467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8B" w:rsidRDefault="007D588B" w:rsidP="007D58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Roles</w:t>
      </w:r>
      <w:r w:rsidRPr="0062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Responsibility:</w:t>
      </w:r>
    </w:p>
    <w:p w:rsidR="007D588B" w:rsidRDefault="007D588B" w:rsidP="007D58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Book of Accounts.</w:t>
      </w:r>
    </w:p>
    <w:p w:rsidR="007D588B" w:rsidRDefault="007D588B" w:rsidP="007D58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Account Statement.</w:t>
      </w:r>
    </w:p>
    <w:p w:rsidR="007D588B" w:rsidRDefault="007D588B" w:rsidP="007D58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Branch A/c relating sales.</w:t>
      </w:r>
    </w:p>
    <w:p w:rsidR="007D588B" w:rsidRDefault="007D588B" w:rsidP="007D58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Inventory,Expenses,Receipts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</w:t>
      </w:r>
      <w:r w:rsidR="00445C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vables,etc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D588B" w:rsidRPr="007D588B" w:rsidRDefault="007D588B" w:rsidP="007D58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66A4">
        <w:rPr>
          <w:rFonts w:ascii="Times New Roman" w:hAnsi="Times New Roman" w:cs="Times New Roman"/>
          <w:color w:val="000000"/>
          <w:sz w:val="24"/>
          <w:szCs w:val="24"/>
        </w:rPr>
        <w:t>Daily/ Weakly/ Monthly MIS relating Branch A/c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588B" w:rsidRPr="007D588B" w:rsidRDefault="007D588B" w:rsidP="007D588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588B">
        <w:rPr>
          <w:rFonts w:ascii="Times New Roman" w:hAnsi="Times New Roman"/>
          <w:color w:val="000000"/>
          <w:sz w:val="24"/>
          <w:szCs w:val="24"/>
        </w:rPr>
        <w:t xml:space="preserve">Compliance of Local/State Govt., Returns (S. Tax, TDS </w:t>
      </w:r>
      <w:proofErr w:type="spellStart"/>
      <w:r w:rsidRPr="007D588B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7D588B">
        <w:rPr>
          <w:rFonts w:ascii="Times New Roman" w:hAnsi="Times New Roman"/>
          <w:color w:val="000000"/>
          <w:sz w:val="24"/>
          <w:szCs w:val="24"/>
        </w:rPr>
        <w:t>), Operating in Accounting Software.</w:t>
      </w:r>
    </w:p>
    <w:p w:rsidR="007D588B" w:rsidRPr="009366A4" w:rsidRDefault="007D588B" w:rsidP="007D588B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A75EF" w:rsidRDefault="004A75EF" w:rsidP="005F4A88">
      <w:pPr>
        <w:spacing w:after="0"/>
        <w:rPr>
          <w:rFonts w:ascii="Verdana" w:eastAsia="Batang" w:hAnsi="Verdana" w:cs="Arial"/>
          <w:sz w:val="20"/>
          <w:szCs w:val="20"/>
        </w:rPr>
      </w:pPr>
    </w:p>
    <w:p w:rsidR="005F4A88" w:rsidRPr="00310F4A" w:rsidRDefault="005F4A88" w:rsidP="005F4A88">
      <w:pPr>
        <w:spacing w:after="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10F4A">
        <w:rPr>
          <w:rFonts w:ascii="Times New Roman" w:eastAsia="Batang" w:hAnsi="Times New Roman" w:cs="Times New Roman"/>
          <w:b/>
          <w:sz w:val="24"/>
          <w:szCs w:val="24"/>
          <w:u w:val="single"/>
        </w:rPr>
        <w:t>Personal Details:</w:t>
      </w:r>
    </w:p>
    <w:p w:rsidR="005F4A88" w:rsidRDefault="005F4A88" w:rsidP="005F4A88">
      <w:pPr>
        <w:spacing w:after="0"/>
        <w:rPr>
          <w:rFonts w:ascii="Verdana" w:eastAsia="Batang" w:hAnsi="Verdana" w:cs="Arial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5F4A88" w:rsidRPr="005F4A88" w:rsidTr="00B34E51">
        <w:tc>
          <w:tcPr>
            <w:tcW w:w="2518" w:type="dxa"/>
          </w:tcPr>
          <w:p w:rsidR="005F4A88" w:rsidRPr="005F4A88" w:rsidRDefault="005F4A88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655" w:type="dxa"/>
          </w:tcPr>
          <w:p w:rsidR="005F4A88" w:rsidRPr="005F4A88" w:rsidRDefault="00EB522E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07.12</w:t>
            </w:r>
            <w:r w:rsidR="005F4A88">
              <w:rPr>
                <w:rFonts w:ascii="Times New Roman" w:eastAsia="Batang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86</w:t>
            </w:r>
          </w:p>
        </w:tc>
      </w:tr>
      <w:tr w:rsidR="005F4A88" w:rsidRPr="005F4A88" w:rsidTr="00B34E51">
        <w:tc>
          <w:tcPr>
            <w:tcW w:w="2518" w:type="dxa"/>
          </w:tcPr>
          <w:p w:rsidR="005F4A88" w:rsidRPr="005F4A88" w:rsidRDefault="00970DE5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Sex &amp; </w:t>
            </w:r>
            <w:r w:rsidR="001475CB">
              <w:rPr>
                <w:rFonts w:ascii="Times New Roman" w:eastAsia="Batang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655" w:type="dxa"/>
          </w:tcPr>
          <w:p w:rsidR="005F4A88" w:rsidRPr="005F4A88" w:rsidRDefault="00970DE5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Male &amp; </w:t>
            </w:r>
            <w:r w:rsidR="001475CB">
              <w:rPr>
                <w:rFonts w:ascii="Times New Roman" w:eastAsia="Batang" w:hAnsi="Times New Roman" w:cs="Times New Roman"/>
                <w:sz w:val="24"/>
                <w:szCs w:val="24"/>
              </w:rPr>
              <w:t>Married</w:t>
            </w:r>
          </w:p>
        </w:tc>
      </w:tr>
      <w:tr w:rsidR="005F4A88" w:rsidRPr="005F4A88" w:rsidTr="00B34E51">
        <w:tc>
          <w:tcPr>
            <w:tcW w:w="2518" w:type="dxa"/>
          </w:tcPr>
          <w:p w:rsidR="005F4A88" w:rsidRPr="005F4A88" w:rsidRDefault="001475CB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Language Known</w:t>
            </w:r>
          </w:p>
        </w:tc>
        <w:tc>
          <w:tcPr>
            <w:tcW w:w="7655" w:type="dxa"/>
          </w:tcPr>
          <w:p w:rsidR="005F4A88" w:rsidRPr="005F4A88" w:rsidRDefault="001475CB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English, Tamil, </w:t>
            </w:r>
            <w:r w:rsidR="00C81853">
              <w:rPr>
                <w:rFonts w:ascii="Times New Roman" w:eastAsia="Batang" w:hAnsi="Times New Roman" w:cs="Times New Roman"/>
                <w:sz w:val="24"/>
                <w:szCs w:val="24"/>
              </w:rPr>
              <w:t>Malayalam, Hindi</w:t>
            </w:r>
            <w:r w:rsidR="00EB522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</w:tc>
      </w:tr>
      <w:tr w:rsidR="005F4A88" w:rsidRPr="005F4A88" w:rsidTr="00B34E51">
        <w:tc>
          <w:tcPr>
            <w:tcW w:w="2518" w:type="dxa"/>
          </w:tcPr>
          <w:p w:rsidR="005F4A88" w:rsidRPr="005F4A88" w:rsidRDefault="001475CB" w:rsidP="00B34E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Prefer</w:t>
            </w:r>
            <w:r w:rsidR="00B34E51">
              <w:rPr>
                <w:rFonts w:ascii="Times New Roman" w:eastAsia="Batang" w:hAnsi="Times New Roman" w:cs="Times New Roman"/>
                <w:sz w:val="24"/>
                <w:szCs w:val="24"/>
              </w:rPr>
              <w:t>red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Location</w:t>
            </w:r>
          </w:p>
        </w:tc>
        <w:tc>
          <w:tcPr>
            <w:tcW w:w="7655" w:type="dxa"/>
          </w:tcPr>
          <w:p w:rsidR="005F4A88" w:rsidRPr="005F4A88" w:rsidRDefault="00C81853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Dubai, India</w:t>
            </w:r>
            <w:r w:rsidR="00EB522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</w:tc>
      </w:tr>
      <w:tr w:rsidR="00B34E51" w:rsidRPr="005F4A88" w:rsidTr="00B34E51">
        <w:tc>
          <w:tcPr>
            <w:tcW w:w="2518" w:type="dxa"/>
          </w:tcPr>
          <w:p w:rsidR="00B34E51" w:rsidRDefault="00EB522E" w:rsidP="00B34E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Current Location</w:t>
            </w:r>
          </w:p>
        </w:tc>
        <w:tc>
          <w:tcPr>
            <w:tcW w:w="7655" w:type="dxa"/>
          </w:tcPr>
          <w:p w:rsidR="00B34E51" w:rsidRDefault="00B34E51" w:rsidP="002B16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C81853">
              <w:rPr>
                <w:rFonts w:ascii="Times New Roman" w:eastAsia="Batang" w:hAnsi="Times New Roman" w:cs="Times New Roman"/>
                <w:sz w:val="24"/>
                <w:szCs w:val="24"/>
              </w:rPr>
              <w:t>Dubai, UAE.</w:t>
            </w:r>
          </w:p>
        </w:tc>
      </w:tr>
    </w:tbl>
    <w:p w:rsidR="005F4A88" w:rsidRDefault="005F4A88" w:rsidP="005F4A88">
      <w:pPr>
        <w:spacing w:after="0"/>
        <w:rPr>
          <w:rFonts w:ascii="Verdana" w:eastAsia="Batang" w:hAnsi="Verdana" w:cs="Arial"/>
          <w:sz w:val="20"/>
          <w:szCs w:val="20"/>
        </w:rPr>
      </w:pPr>
    </w:p>
    <w:p w:rsidR="00946BD4" w:rsidRDefault="00946BD4" w:rsidP="009366A4">
      <w:bookmarkStart w:id="0" w:name="_GoBack"/>
      <w:bookmarkEnd w:id="0"/>
    </w:p>
    <w:sectPr w:rsidR="00946BD4" w:rsidSect="004C732D">
      <w:pgSz w:w="12240" w:h="15840"/>
      <w:pgMar w:top="63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C" w:rsidRDefault="00520B7C" w:rsidP="004F75A4">
      <w:pPr>
        <w:spacing w:after="0" w:line="240" w:lineRule="auto"/>
      </w:pPr>
      <w:r>
        <w:separator/>
      </w:r>
    </w:p>
  </w:endnote>
  <w:endnote w:type="continuationSeparator" w:id="0">
    <w:p w:rsidR="00520B7C" w:rsidRDefault="00520B7C" w:rsidP="004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C" w:rsidRDefault="00520B7C" w:rsidP="004F75A4">
      <w:pPr>
        <w:spacing w:after="0" w:line="240" w:lineRule="auto"/>
      </w:pPr>
      <w:r>
        <w:separator/>
      </w:r>
    </w:p>
  </w:footnote>
  <w:footnote w:type="continuationSeparator" w:id="0">
    <w:p w:rsidR="00520B7C" w:rsidRDefault="00520B7C" w:rsidP="004F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054B3180"/>
    <w:multiLevelType w:val="hybridMultilevel"/>
    <w:tmpl w:val="95847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3F7"/>
    <w:multiLevelType w:val="hybridMultilevel"/>
    <w:tmpl w:val="C30EA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39D6"/>
    <w:multiLevelType w:val="multilevel"/>
    <w:tmpl w:val="23C49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F69C4"/>
    <w:multiLevelType w:val="hybridMultilevel"/>
    <w:tmpl w:val="9A149C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D11012"/>
    <w:multiLevelType w:val="hybridMultilevel"/>
    <w:tmpl w:val="8C366E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65AE"/>
    <w:multiLevelType w:val="hybridMultilevel"/>
    <w:tmpl w:val="62BE6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2479F"/>
    <w:multiLevelType w:val="hybridMultilevel"/>
    <w:tmpl w:val="D842E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3AFA"/>
    <w:multiLevelType w:val="hybridMultilevel"/>
    <w:tmpl w:val="055ACF5C"/>
    <w:lvl w:ilvl="0" w:tplc="5D6EA43C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61B8"/>
    <w:multiLevelType w:val="hybridMultilevel"/>
    <w:tmpl w:val="3E3AA3F4"/>
    <w:lvl w:ilvl="0" w:tplc="B7ACD22A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3662"/>
    <w:multiLevelType w:val="hybridMultilevel"/>
    <w:tmpl w:val="5FCA499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429CA"/>
    <w:multiLevelType w:val="hybridMultilevel"/>
    <w:tmpl w:val="EA3EF9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3A6D02"/>
    <w:multiLevelType w:val="hybridMultilevel"/>
    <w:tmpl w:val="68AC253A"/>
    <w:lvl w:ilvl="0" w:tplc="C0E46B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81D8D"/>
    <w:multiLevelType w:val="hybridMultilevel"/>
    <w:tmpl w:val="33DAC04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4308A"/>
    <w:multiLevelType w:val="hybridMultilevel"/>
    <w:tmpl w:val="2556D8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A0A7D"/>
    <w:multiLevelType w:val="hybridMultilevel"/>
    <w:tmpl w:val="356CDF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A0D4E"/>
    <w:multiLevelType w:val="hybridMultilevel"/>
    <w:tmpl w:val="29CE5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36A20"/>
    <w:multiLevelType w:val="hybridMultilevel"/>
    <w:tmpl w:val="EE4A3C72"/>
    <w:lvl w:ilvl="0" w:tplc="2CA03CAC">
      <w:start w:val="1"/>
      <w:numFmt w:val="bullet"/>
      <w:lvlText w:val="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2446"/>
    <w:multiLevelType w:val="hybridMultilevel"/>
    <w:tmpl w:val="ADA64D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760DC"/>
    <w:multiLevelType w:val="hybridMultilevel"/>
    <w:tmpl w:val="49607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81A31"/>
    <w:multiLevelType w:val="hybridMultilevel"/>
    <w:tmpl w:val="6E88F29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C65F9"/>
    <w:multiLevelType w:val="hybridMultilevel"/>
    <w:tmpl w:val="7658A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60237"/>
    <w:multiLevelType w:val="hybridMultilevel"/>
    <w:tmpl w:val="6D2A6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"/>
  </w:num>
  <w:num w:numId="16">
    <w:abstractNumId w:val="16"/>
  </w:num>
  <w:num w:numId="17">
    <w:abstractNumId w:val="15"/>
  </w:num>
  <w:num w:numId="18">
    <w:abstractNumId w:val="9"/>
  </w:num>
  <w:num w:numId="19">
    <w:abstractNumId w:val="11"/>
  </w:num>
  <w:num w:numId="20">
    <w:abstractNumId w:val="13"/>
  </w:num>
  <w:num w:numId="21">
    <w:abstractNumId w:val="1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F"/>
    <w:rsid w:val="000055D7"/>
    <w:rsid w:val="000210A4"/>
    <w:rsid w:val="00034829"/>
    <w:rsid w:val="00045CFA"/>
    <w:rsid w:val="000543EE"/>
    <w:rsid w:val="00065CEA"/>
    <w:rsid w:val="000676A3"/>
    <w:rsid w:val="00072E22"/>
    <w:rsid w:val="00077383"/>
    <w:rsid w:val="00095F7E"/>
    <w:rsid w:val="000A6CAE"/>
    <w:rsid w:val="000B4834"/>
    <w:rsid w:val="000C0CC4"/>
    <w:rsid w:val="000C3F10"/>
    <w:rsid w:val="001138B5"/>
    <w:rsid w:val="0012316A"/>
    <w:rsid w:val="00127B58"/>
    <w:rsid w:val="00130A39"/>
    <w:rsid w:val="001475CB"/>
    <w:rsid w:val="00151637"/>
    <w:rsid w:val="00163728"/>
    <w:rsid w:val="001731C4"/>
    <w:rsid w:val="00181875"/>
    <w:rsid w:val="001A37EC"/>
    <w:rsid w:val="001C45D3"/>
    <w:rsid w:val="001C6DCB"/>
    <w:rsid w:val="001E49C5"/>
    <w:rsid w:val="001E659D"/>
    <w:rsid w:val="001E7B18"/>
    <w:rsid w:val="00200674"/>
    <w:rsid w:val="002279CD"/>
    <w:rsid w:val="00230C3D"/>
    <w:rsid w:val="00236E16"/>
    <w:rsid w:val="00252A64"/>
    <w:rsid w:val="00261544"/>
    <w:rsid w:val="00264169"/>
    <w:rsid w:val="0026617D"/>
    <w:rsid w:val="002775B2"/>
    <w:rsid w:val="00281403"/>
    <w:rsid w:val="00283962"/>
    <w:rsid w:val="002933B0"/>
    <w:rsid w:val="002B2332"/>
    <w:rsid w:val="002B71C4"/>
    <w:rsid w:val="002D40E5"/>
    <w:rsid w:val="002E56E5"/>
    <w:rsid w:val="002E5703"/>
    <w:rsid w:val="002F2C53"/>
    <w:rsid w:val="002F4208"/>
    <w:rsid w:val="002F4D2E"/>
    <w:rsid w:val="00307219"/>
    <w:rsid w:val="00310B51"/>
    <w:rsid w:val="00310F4A"/>
    <w:rsid w:val="00320BAB"/>
    <w:rsid w:val="0033099B"/>
    <w:rsid w:val="00336EA6"/>
    <w:rsid w:val="0038261A"/>
    <w:rsid w:val="00384BE4"/>
    <w:rsid w:val="00391444"/>
    <w:rsid w:val="003A3D68"/>
    <w:rsid w:val="003A5468"/>
    <w:rsid w:val="003B31EF"/>
    <w:rsid w:val="003B4F8B"/>
    <w:rsid w:val="003C66D3"/>
    <w:rsid w:val="003D0FB2"/>
    <w:rsid w:val="003F2474"/>
    <w:rsid w:val="003F648E"/>
    <w:rsid w:val="00401A68"/>
    <w:rsid w:val="0040409D"/>
    <w:rsid w:val="00413247"/>
    <w:rsid w:val="0042047B"/>
    <w:rsid w:val="00423C7C"/>
    <w:rsid w:val="00424FBE"/>
    <w:rsid w:val="00427451"/>
    <w:rsid w:val="004279BE"/>
    <w:rsid w:val="0043657A"/>
    <w:rsid w:val="0044433A"/>
    <w:rsid w:val="00444600"/>
    <w:rsid w:val="00445C62"/>
    <w:rsid w:val="00460A9A"/>
    <w:rsid w:val="00461F22"/>
    <w:rsid w:val="00465679"/>
    <w:rsid w:val="00467AEE"/>
    <w:rsid w:val="00493008"/>
    <w:rsid w:val="004A75EF"/>
    <w:rsid w:val="004B2771"/>
    <w:rsid w:val="004B4B6C"/>
    <w:rsid w:val="004C2756"/>
    <w:rsid w:val="004C6B68"/>
    <w:rsid w:val="004C732D"/>
    <w:rsid w:val="004D67E7"/>
    <w:rsid w:val="004D7203"/>
    <w:rsid w:val="004E7613"/>
    <w:rsid w:val="004F05F7"/>
    <w:rsid w:val="004F3D9E"/>
    <w:rsid w:val="004F75A4"/>
    <w:rsid w:val="004F7FD4"/>
    <w:rsid w:val="005045F6"/>
    <w:rsid w:val="00514354"/>
    <w:rsid w:val="00517ECB"/>
    <w:rsid w:val="00520B7C"/>
    <w:rsid w:val="00525C1B"/>
    <w:rsid w:val="005351D2"/>
    <w:rsid w:val="00547849"/>
    <w:rsid w:val="0055750A"/>
    <w:rsid w:val="00561631"/>
    <w:rsid w:val="00564C74"/>
    <w:rsid w:val="005A4D50"/>
    <w:rsid w:val="005A5085"/>
    <w:rsid w:val="005B1522"/>
    <w:rsid w:val="005B3EA2"/>
    <w:rsid w:val="005D21CE"/>
    <w:rsid w:val="005D45E8"/>
    <w:rsid w:val="005E3721"/>
    <w:rsid w:val="005F0AB8"/>
    <w:rsid w:val="005F4A88"/>
    <w:rsid w:val="00621A1B"/>
    <w:rsid w:val="00624276"/>
    <w:rsid w:val="00624F41"/>
    <w:rsid w:val="00631910"/>
    <w:rsid w:val="00634C33"/>
    <w:rsid w:val="00636BB7"/>
    <w:rsid w:val="0065415F"/>
    <w:rsid w:val="00657F29"/>
    <w:rsid w:val="00680139"/>
    <w:rsid w:val="00680B3F"/>
    <w:rsid w:val="006911DC"/>
    <w:rsid w:val="00692DC0"/>
    <w:rsid w:val="00696C91"/>
    <w:rsid w:val="006A2FB6"/>
    <w:rsid w:val="006A3F28"/>
    <w:rsid w:val="006B0B17"/>
    <w:rsid w:val="006B7D27"/>
    <w:rsid w:val="006D405E"/>
    <w:rsid w:val="006E5336"/>
    <w:rsid w:val="00715E8B"/>
    <w:rsid w:val="00730CF6"/>
    <w:rsid w:val="00746555"/>
    <w:rsid w:val="0075537E"/>
    <w:rsid w:val="00763583"/>
    <w:rsid w:val="00767550"/>
    <w:rsid w:val="00770E59"/>
    <w:rsid w:val="00781D7D"/>
    <w:rsid w:val="0078471C"/>
    <w:rsid w:val="00787F7E"/>
    <w:rsid w:val="0079690C"/>
    <w:rsid w:val="007A4286"/>
    <w:rsid w:val="007A7A81"/>
    <w:rsid w:val="007B522D"/>
    <w:rsid w:val="007C2780"/>
    <w:rsid w:val="007D2AEE"/>
    <w:rsid w:val="007D588B"/>
    <w:rsid w:val="007E2069"/>
    <w:rsid w:val="007E627B"/>
    <w:rsid w:val="007F0CEC"/>
    <w:rsid w:val="00802B6E"/>
    <w:rsid w:val="00820AC1"/>
    <w:rsid w:val="008232ED"/>
    <w:rsid w:val="008301FB"/>
    <w:rsid w:val="00843F97"/>
    <w:rsid w:val="00844558"/>
    <w:rsid w:val="00851B5D"/>
    <w:rsid w:val="0086632F"/>
    <w:rsid w:val="00871F22"/>
    <w:rsid w:val="00877639"/>
    <w:rsid w:val="0088787A"/>
    <w:rsid w:val="00891565"/>
    <w:rsid w:val="008937DB"/>
    <w:rsid w:val="008A5164"/>
    <w:rsid w:val="008B0A55"/>
    <w:rsid w:val="008F4FC4"/>
    <w:rsid w:val="008F6A93"/>
    <w:rsid w:val="008F6AC1"/>
    <w:rsid w:val="00914C40"/>
    <w:rsid w:val="00915DB2"/>
    <w:rsid w:val="00921A25"/>
    <w:rsid w:val="00930614"/>
    <w:rsid w:val="009366A4"/>
    <w:rsid w:val="00936B8F"/>
    <w:rsid w:val="00945CA8"/>
    <w:rsid w:val="00946BD4"/>
    <w:rsid w:val="00966158"/>
    <w:rsid w:val="00970DE5"/>
    <w:rsid w:val="009A1FD4"/>
    <w:rsid w:val="009A60D6"/>
    <w:rsid w:val="009A7C4A"/>
    <w:rsid w:val="009B5B2F"/>
    <w:rsid w:val="009C7AE3"/>
    <w:rsid w:val="009E08C0"/>
    <w:rsid w:val="00A00378"/>
    <w:rsid w:val="00A12FF5"/>
    <w:rsid w:val="00A3060D"/>
    <w:rsid w:val="00A30DFD"/>
    <w:rsid w:val="00A31002"/>
    <w:rsid w:val="00A41C72"/>
    <w:rsid w:val="00A472E9"/>
    <w:rsid w:val="00A51448"/>
    <w:rsid w:val="00A52BA9"/>
    <w:rsid w:val="00A82263"/>
    <w:rsid w:val="00A93C86"/>
    <w:rsid w:val="00AC414B"/>
    <w:rsid w:val="00AC52D5"/>
    <w:rsid w:val="00AD22A3"/>
    <w:rsid w:val="00AD3F2B"/>
    <w:rsid w:val="00AD703E"/>
    <w:rsid w:val="00B07409"/>
    <w:rsid w:val="00B178D6"/>
    <w:rsid w:val="00B34E51"/>
    <w:rsid w:val="00B35832"/>
    <w:rsid w:val="00B37307"/>
    <w:rsid w:val="00B74D89"/>
    <w:rsid w:val="00B87B71"/>
    <w:rsid w:val="00B87C86"/>
    <w:rsid w:val="00BA0C4C"/>
    <w:rsid w:val="00BA54C6"/>
    <w:rsid w:val="00BA6714"/>
    <w:rsid w:val="00BC1D0E"/>
    <w:rsid w:val="00BC3B1E"/>
    <w:rsid w:val="00BD4C1F"/>
    <w:rsid w:val="00BE160B"/>
    <w:rsid w:val="00BE5579"/>
    <w:rsid w:val="00BE5C7A"/>
    <w:rsid w:val="00C23753"/>
    <w:rsid w:val="00C360DF"/>
    <w:rsid w:val="00C3706E"/>
    <w:rsid w:val="00C52DC6"/>
    <w:rsid w:val="00C56777"/>
    <w:rsid w:val="00C56AF3"/>
    <w:rsid w:val="00C6213C"/>
    <w:rsid w:val="00C72F21"/>
    <w:rsid w:val="00C74BBB"/>
    <w:rsid w:val="00C77E72"/>
    <w:rsid w:val="00C81853"/>
    <w:rsid w:val="00C84D9C"/>
    <w:rsid w:val="00C872C5"/>
    <w:rsid w:val="00C928AF"/>
    <w:rsid w:val="00C94E08"/>
    <w:rsid w:val="00CA4312"/>
    <w:rsid w:val="00CB2D77"/>
    <w:rsid w:val="00CB41C5"/>
    <w:rsid w:val="00CC0F62"/>
    <w:rsid w:val="00CC2A3E"/>
    <w:rsid w:val="00CC57F1"/>
    <w:rsid w:val="00D05637"/>
    <w:rsid w:val="00D17EA2"/>
    <w:rsid w:val="00D2418D"/>
    <w:rsid w:val="00D52259"/>
    <w:rsid w:val="00D53618"/>
    <w:rsid w:val="00D561EF"/>
    <w:rsid w:val="00D74EEF"/>
    <w:rsid w:val="00D84FE0"/>
    <w:rsid w:val="00D901BB"/>
    <w:rsid w:val="00DA28A1"/>
    <w:rsid w:val="00DB61AA"/>
    <w:rsid w:val="00DC599B"/>
    <w:rsid w:val="00E14B7D"/>
    <w:rsid w:val="00E253C5"/>
    <w:rsid w:val="00E41B9B"/>
    <w:rsid w:val="00E65CEC"/>
    <w:rsid w:val="00E83B57"/>
    <w:rsid w:val="00E91245"/>
    <w:rsid w:val="00E96FC0"/>
    <w:rsid w:val="00EA1EC1"/>
    <w:rsid w:val="00EB522E"/>
    <w:rsid w:val="00EB79BB"/>
    <w:rsid w:val="00EE02EC"/>
    <w:rsid w:val="00EF201E"/>
    <w:rsid w:val="00EF515C"/>
    <w:rsid w:val="00EF638B"/>
    <w:rsid w:val="00F0111D"/>
    <w:rsid w:val="00F05303"/>
    <w:rsid w:val="00F068A1"/>
    <w:rsid w:val="00F14962"/>
    <w:rsid w:val="00F2452E"/>
    <w:rsid w:val="00F362EE"/>
    <w:rsid w:val="00F40AA3"/>
    <w:rsid w:val="00F52E7C"/>
    <w:rsid w:val="00F6172A"/>
    <w:rsid w:val="00F617DC"/>
    <w:rsid w:val="00F91137"/>
    <w:rsid w:val="00F946EB"/>
    <w:rsid w:val="00FA1C52"/>
    <w:rsid w:val="00FA589B"/>
    <w:rsid w:val="00FB18A2"/>
    <w:rsid w:val="00FC0060"/>
    <w:rsid w:val="00FC14E4"/>
    <w:rsid w:val="00FC3664"/>
    <w:rsid w:val="00FF3506"/>
    <w:rsid w:val="00FF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4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35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unhideWhenUsed/>
    <w:rsid w:val="004A75EF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4A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A75EF"/>
    <w:pPr>
      <w:spacing w:after="0" w:line="240" w:lineRule="auto"/>
      <w:jc w:val="both"/>
    </w:pPr>
    <w:rPr>
      <w:rFonts w:ascii="Verdana" w:eastAsia="Batang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75EF"/>
    <w:rPr>
      <w:rFonts w:ascii="Verdana" w:eastAsia="Batang" w:hAnsi="Verdana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A75E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A75EF"/>
    <w:rPr>
      <w:rFonts w:ascii="Courier New" w:eastAsia="Times New Roman" w:hAnsi="Courier New" w:cs="Times New Roman"/>
      <w:sz w:val="20"/>
      <w:szCs w:val="20"/>
    </w:rPr>
  </w:style>
  <w:style w:type="character" w:customStyle="1" w:styleId="Normal1">
    <w:name w:val="Normal1"/>
    <w:basedOn w:val="DefaultParagraphFont"/>
    <w:rsid w:val="004A75EF"/>
  </w:style>
  <w:style w:type="paragraph" w:styleId="ListParagraph">
    <w:name w:val="List Paragraph"/>
    <w:basedOn w:val="Normal"/>
    <w:uiPriority w:val="99"/>
    <w:qFormat/>
    <w:rsid w:val="00914C4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3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A4"/>
  </w:style>
  <w:style w:type="paragraph" w:styleId="Footer">
    <w:name w:val="footer"/>
    <w:basedOn w:val="Normal"/>
    <w:link w:val="FooterChar"/>
    <w:uiPriority w:val="99"/>
    <w:semiHidden/>
    <w:unhideWhenUsed/>
    <w:rsid w:val="004F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5A4"/>
  </w:style>
  <w:style w:type="character" w:customStyle="1" w:styleId="Heading1Char">
    <w:name w:val="Heading 1 Char"/>
    <w:basedOn w:val="DefaultParagraphFont"/>
    <w:link w:val="Heading1"/>
    <w:uiPriority w:val="9"/>
    <w:rsid w:val="004204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763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3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3962"/>
  </w:style>
  <w:style w:type="paragraph" w:customStyle="1" w:styleId="Noraml">
    <w:name w:val="Noraml"/>
    <w:basedOn w:val="BodyText"/>
    <w:link w:val="NoramlChar2"/>
    <w:rsid w:val="0028396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amlChar2">
    <w:name w:val="Noraml Char2"/>
    <w:link w:val="Noraml"/>
    <w:rsid w:val="002839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33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2E"/>
    <w:rPr>
      <w:rFonts w:ascii="Tahoma" w:hAnsi="Tahoma" w:cs="Tahoma"/>
      <w:sz w:val="16"/>
      <w:szCs w:val="16"/>
    </w:rPr>
  </w:style>
  <w:style w:type="character" w:styleId="Strong">
    <w:name w:val="Strong"/>
    <w:qFormat/>
    <w:rsid w:val="005B3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4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35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unhideWhenUsed/>
    <w:rsid w:val="004A75EF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4A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A75EF"/>
    <w:pPr>
      <w:spacing w:after="0" w:line="240" w:lineRule="auto"/>
      <w:jc w:val="both"/>
    </w:pPr>
    <w:rPr>
      <w:rFonts w:ascii="Verdana" w:eastAsia="Batang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75EF"/>
    <w:rPr>
      <w:rFonts w:ascii="Verdana" w:eastAsia="Batang" w:hAnsi="Verdana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A75E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A75EF"/>
    <w:rPr>
      <w:rFonts w:ascii="Courier New" w:eastAsia="Times New Roman" w:hAnsi="Courier New" w:cs="Times New Roman"/>
      <w:sz w:val="20"/>
      <w:szCs w:val="20"/>
    </w:rPr>
  </w:style>
  <w:style w:type="character" w:customStyle="1" w:styleId="Normal1">
    <w:name w:val="Normal1"/>
    <w:basedOn w:val="DefaultParagraphFont"/>
    <w:rsid w:val="004A75EF"/>
  </w:style>
  <w:style w:type="paragraph" w:styleId="ListParagraph">
    <w:name w:val="List Paragraph"/>
    <w:basedOn w:val="Normal"/>
    <w:uiPriority w:val="99"/>
    <w:qFormat/>
    <w:rsid w:val="00914C4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3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A4"/>
  </w:style>
  <w:style w:type="paragraph" w:styleId="Footer">
    <w:name w:val="footer"/>
    <w:basedOn w:val="Normal"/>
    <w:link w:val="FooterChar"/>
    <w:uiPriority w:val="99"/>
    <w:semiHidden/>
    <w:unhideWhenUsed/>
    <w:rsid w:val="004F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5A4"/>
  </w:style>
  <w:style w:type="character" w:customStyle="1" w:styleId="Heading1Char">
    <w:name w:val="Heading 1 Char"/>
    <w:basedOn w:val="DefaultParagraphFont"/>
    <w:link w:val="Heading1"/>
    <w:uiPriority w:val="9"/>
    <w:rsid w:val="004204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763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3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3962"/>
  </w:style>
  <w:style w:type="paragraph" w:customStyle="1" w:styleId="Noraml">
    <w:name w:val="Noraml"/>
    <w:basedOn w:val="BodyText"/>
    <w:link w:val="NoramlChar2"/>
    <w:rsid w:val="0028396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amlChar2">
    <w:name w:val="Noraml Char2"/>
    <w:link w:val="Noraml"/>
    <w:rsid w:val="002839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33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2E"/>
    <w:rPr>
      <w:rFonts w:ascii="Tahoma" w:hAnsi="Tahoma" w:cs="Tahoma"/>
      <w:sz w:val="16"/>
      <w:szCs w:val="16"/>
    </w:rPr>
  </w:style>
  <w:style w:type="character" w:styleId="Strong">
    <w:name w:val="Strong"/>
    <w:qFormat/>
    <w:rsid w:val="005B3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F6EE-9636-4D97-BDDA-769F6F7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2017-06-03T11:56:00Z</dcterms:created>
  <dcterms:modified xsi:type="dcterms:W3CDTF">2017-06-03T11:56:00Z</dcterms:modified>
</cp:coreProperties>
</file>