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CF" w:rsidRPr="000F5FCF" w:rsidRDefault="00461AD9">
      <w:pPr>
        <w:spacing w:after="64" w:line="259" w:lineRule="auto"/>
        <w:ind w:left="2934" w:firstLine="0"/>
        <w:rPr>
          <w:color w:val="111111"/>
          <w:sz w:val="18"/>
          <w:szCs w:val="18"/>
        </w:rPr>
      </w:pPr>
      <w:r w:rsidRPr="000F5FCF">
        <w:rPr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0" locked="0" layoutInCell="1" allowOverlap="0" wp14:anchorId="483A1C2A" wp14:editId="78574F38">
            <wp:simplePos x="0" y="0"/>
            <wp:positionH relativeFrom="column">
              <wp:posOffset>0</wp:posOffset>
            </wp:positionH>
            <wp:positionV relativeFrom="paragraph">
              <wp:posOffset>-23550</wp:posOffset>
            </wp:positionV>
            <wp:extent cx="1570330" cy="1960474"/>
            <wp:effectExtent l="0" t="0" r="0" b="0"/>
            <wp:wrapSquare wrapText="bothSides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0330" cy="1960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0F5FCF">
        <w:rPr>
          <w:color w:val="111111"/>
          <w:sz w:val="18"/>
          <w:szCs w:val="18"/>
        </w:rPr>
        <w:t>Endashaw</w:t>
      </w:r>
      <w:proofErr w:type="spellEnd"/>
    </w:p>
    <w:p w:rsidR="008B6F41" w:rsidRDefault="000F5FCF">
      <w:pPr>
        <w:spacing w:after="64" w:line="259" w:lineRule="auto"/>
        <w:ind w:left="2934" w:firstLine="0"/>
      </w:pPr>
      <w:hyperlink r:id="rId6" w:history="1">
        <w:r w:rsidRPr="00EF778E">
          <w:rPr>
            <w:rStyle w:val="Hyperlink"/>
            <w:sz w:val="18"/>
            <w:szCs w:val="18"/>
          </w:rPr>
          <w:t>Endashaw.372544@2freemail.com</w:t>
        </w:r>
      </w:hyperlink>
      <w:r>
        <w:rPr>
          <w:color w:val="111111"/>
          <w:sz w:val="18"/>
          <w:szCs w:val="18"/>
        </w:rPr>
        <w:t xml:space="preserve"> </w:t>
      </w:r>
      <w:r>
        <w:rPr>
          <w:color w:val="111111"/>
          <w:sz w:val="81"/>
        </w:rPr>
        <w:t xml:space="preserve"> </w:t>
      </w:r>
      <w:r w:rsidR="00461AD9">
        <w:rPr>
          <w:color w:val="111111"/>
          <w:sz w:val="81"/>
        </w:rPr>
        <w:t xml:space="preserve"> </w:t>
      </w:r>
    </w:p>
    <w:p w:rsidR="008B6F41" w:rsidRDefault="00461AD9" w:rsidP="000F5FCF">
      <w:pPr>
        <w:tabs>
          <w:tab w:val="center" w:pos="3315"/>
          <w:tab w:val="center" w:pos="5075"/>
          <w:tab w:val="center" w:pos="7062"/>
          <w:tab w:val="center" w:pos="8234"/>
        </w:tabs>
        <w:spacing w:after="30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</w:p>
    <w:p w:rsidR="008B6F41" w:rsidRDefault="00461AD9">
      <w:pPr>
        <w:pStyle w:val="Heading1"/>
        <w:ind w:left="-5"/>
      </w:pPr>
      <w:r>
        <w:t>Work experience</w:t>
      </w:r>
    </w:p>
    <w:tbl>
      <w:tblPr>
        <w:tblStyle w:val="TableGrid"/>
        <w:tblW w:w="10752" w:type="dxa"/>
        <w:tblInd w:w="0" w:type="dxa"/>
        <w:tblCellMar>
          <w:top w:w="267" w:type="dxa"/>
        </w:tblCellMar>
        <w:tblLook w:val="04A0" w:firstRow="1" w:lastRow="0" w:firstColumn="1" w:lastColumn="0" w:noHBand="0" w:noVBand="1"/>
      </w:tblPr>
      <w:tblGrid>
        <w:gridCol w:w="8049"/>
        <w:gridCol w:w="2703"/>
      </w:tblGrid>
      <w:tr w:rsidR="008B6F41">
        <w:trPr>
          <w:trHeight w:val="3410"/>
        </w:trPr>
        <w:tc>
          <w:tcPr>
            <w:tcW w:w="804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vAlign w:val="bottom"/>
          </w:tcPr>
          <w:p w:rsidR="008B6F41" w:rsidRDefault="00461AD9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>Oromia Internation</w:t>
            </w:r>
            <w:r w:rsidR="00803307">
              <w:rPr>
                <w:sz w:val="28"/>
              </w:rPr>
              <w:t>a</w:t>
            </w:r>
            <w:r>
              <w:rPr>
                <w:sz w:val="28"/>
              </w:rPr>
              <w:t>l Bank</w:t>
            </w:r>
          </w:p>
          <w:p w:rsidR="008B6F41" w:rsidRDefault="00461AD9">
            <w:pPr>
              <w:spacing w:after="71" w:line="259" w:lineRule="auto"/>
              <w:ind w:left="0" w:firstLine="0"/>
            </w:pPr>
            <w:r>
              <w:rPr>
                <w:sz w:val="22"/>
              </w:rPr>
              <w:t>Senior Infrastructure Administrator</w:t>
            </w:r>
          </w:p>
          <w:p w:rsidR="008B6F41" w:rsidRDefault="00461AD9">
            <w:pPr>
              <w:spacing w:after="338" w:line="289" w:lineRule="auto"/>
              <w:ind w:left="0" w:right="-2630" w:firstLine="0"/>
            </w:pPr>
            <w:r>
              <w:t xml:space="preserve">The major responsibility of </w:t>
            </w:r>
            <w:r w:rsidR="00803307">
              <w:t>the Senior System Administrator</w:t>
            </w:r>
            <w:r>
              <w:t>s, to assure the organizations server infrastructure, database and network infrastructure is up and running 24*7.</w:t>
            </w:r>
          </w:p>
          <w:p w:rsidR="008B6F41" w:rsidRDefault="00461AD9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8"/>
              </w:rPr>
              <w:t>Fana</w:t>
            </w:r>
            <w:proofErr w:type="spellEnd"/>
            <w:r>
              <w:rPr>
                <w:sz w:val="28"/>
              </w:rPr>
              <w:t xml:space="preserve"> Broadcasting Corporate</w:t>
            </w:r>
          </w:p>
          <w:p w:rsidR="008B6F41" w:rsidRDefault="00461AD9">
            <w:pPr>
              <w:spacing w:after="685" w:line="259" w:lineRule="auto"/>
              <w:ind w:left="0" w:firstLine="0"/>
            </w:pPr>
            <w:r>
              <w:rPr>
                <w:sz w:val="22"/>
              </w:rPr>
              <w:t>Senior System Administrator</w:t>
            </w:r>
          </w:p>
          <w:p w:rsidR="008B6F41" w:rsidRDefault="00461AD9">
            <w:pPr>
              <w:spacing w:after="0" w:line="259" w:lineRule="auto"/>
              <w:ind w:left="0" w:firstLine="0"/>
            </w:pPr>
            <w:r>
              <w:rPr>
                <w:sz w:val="40"/>
              </w:rPr>
              <w:t>Qualifications</w:t>
            </w:r>
          </w:p>
        </w:tc>
        <w:tc>
          <w:tcPr>
            <w:tcW w:w="270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B6F41" w:rsidRDefault="00461AD9">
            <w:pPr>
              <w:spacing w:after="1223" w:line="259" w:lineRule="auto"/>
              <w:ind w:left="-92" w:firstLine="0"/>
              <w:jc w:val="both"/>
            </w:pPr>
            <w:r>
              <w:rPr>
                <w:sz w:val="28"/>
              </w:rPr>
              <w:t>Nov 2014 — Sep 2017</w:t>
            </w:r>
          </w:p>
          <w:p w:rsidR="008B6F41" w:rsidRDefault="00461AD9">
            <w:pPr>
              <w:spacing w:after="0" w:line="259" w:lineRule="auto"/>
              <w:ind w:left="0" w:firstLine="0"/>
              <w:jc w:val="both"/>
            </w:pPr>
            <w:r>
              <w:rPr>
                <w:sz w:val="28"/>
              </w:rPr>
              <w:t>Jan 2007 — Jun 2014</w:t>
            </w:r>
          </w:p>
        </w:tc>
      </w:tr>
      <w:tr w:rsidR="008B6F41">
        <w:trPr>
          <w:trHeight w:val="2043"/>
        </w:trPr>
        <w:tc>
          <w:tcPr>
            <w:tcW w:w="804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vAlign w:val="bottom"/>
          </w:tcPr>
          <w:p w:rsidR="008B6F41" w:rsidRDefault="00461AD9">
            <w:pPr>
              <w:spacing w:after="28" w:line="259" w:lineRule="auto"/>
              <w:ind w:left="0" w:firstLine="0"/>
            </w:pPr>
            <w:r>
              <w:t xml:space="preserve">Cisco CCNP Certified </w:t>
            </w:r>
          </w:p>
          <w:p w:rsidR="008B6F41" w:rsidRDefault="00461AD9">
            <w:pPr>
              <w:spacing w:after="28" w:line="259" w:lineRule="auto"/>
              <w:ind w:left="0" w:firstLine="0"/>
            </w:pPr>
            <w:r>
              <w:t>BSC in Software Engineering</w:t>
            </w:r>
          </w:p>
          <w:p w:rsidR="008B6F41" w:rsidRDefault="00803307">
            <w:pPr>
              <w:spacing w:after="720" w:line="259" w:lineRule="auto"/>
              <w:ind w:left="0" w:firstLine="0"/>
            </w:pPr>
            <w:r>
              <w:t>Advanced Diplom</w:t>
            </w:r>
            <w:r w:rsidR="00461AD9">
              <w:t>a in Information Technology</w:t>
            </w:r>
          </w:p>
          <w:p w:rsidR="008B6F41" w:rsidRDefault="00461AD9">
            <w:pPr>
              <w:spacing w:after="0" w:line="259" w:lineRule="auto"/>
              <w:ind w:left="0" w:firstLine="0"/>
            </w:pPr>
            <w:proofErr w:type="spellStart"/>
            <w:r>
              <w:rPr>
                <w:sz w:val="40"/>
              </w:rPr>
              <w:t>Trainning</w:t>
            </w:r>
            <w:proofErr w:type="spellEnd"/>
          </w:p>
        </w:tc>
        <w:tc>
          <w:tcPr>
            <w:tcW w:w="270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8B6F41" w:rsidRDefault="008B6F41">
            <w:pPr>
              <w:spacing w:after="160" w:line="259" w:lineRule="auto"/>
              <w:ind w:left="0" w:firstLine="0"/>
            </w:pPr>
          </w:p>
        </w:tc>
      </w:tr>
    </w:tbl>
    <w:p w:rsidR="008B6F41" w:rsidRDefault="00461AD9">
      <w:pPr>
        <w:ind w:left="-5"/>
      </w:pPr>
      <w:r>
        <w:t>·</w:t>
      </w:r>
      <w:r>
        <w:rPr>
          <w:b/>
        </w:rPr>
        <w:t>Windows</w:t>
      </w:r>
    </w:p>
    <w:p w:rsidR="008B6F41" w:rsidRDefault="00461AD9">
      <w:pPr>
        <w:ind w:left="10" w:right="787"/>
      </w:pPr>
      <w:r>
        <w:t>·Managing and maintain windows server 2008 Active Directory Servers</w:t>
      </w:r>
    </w:p>
    <w:p w:rsidR="008B6F41" w:rsidRDefault="00461AD9">
      <w:pPr>
        <w:ind w:left="10" w:right="787"/>
      </w:pPr>
      <w:r>
        <w:t>·Managing and maintain windows server 2008 Network Infrastructure</w:t>
      </w:r>
    </w:p>
    <w:p w:rsidR="008B6F41" w:rsidRDefault="00461AD9">
      <w:pPr>
        <w:ind w:left="10" w:right="787"/>
      </w:pPr>
      <w:r>
        <w:t>·Configuring and Troubleshooting a windows Server 2008 Domain Services</w:t>
      </w:r>
    </w:p>
    <w:p w:rsidR="008B6F41" w:rsidRDefault="00461AD9">
      <w:pPr>
        <w:ind w:left="10" w:right="787"/>
      </w:pPr>
      <w:r>
        <w:t>·Configuring and Troubleshooting a Server 2008 Network Infrastructure</w:t>
      </w:r>
    </w:p>
    <w:p w:rsidR="008B6F41" w:rsidRDefault="00461AD9">
      <w:pPr>
        <w:ind w:left="-5"/>
      </w:pPr>
      <w:r>
        <w:t>·</w:t>
      </w:r>
      <w:r>
        <w:rPr>
          <w:b/>
        </w:rPr>
        <w:t>SQL Server</w:t>
      </w:r>
    </w:p>
    <w:p w:rsidR="008B6F41" w:rsidRDefault="00461AD9">
      <w:pPr>
        <w:ind w:left="10" w:right="787"/>
      </w:pPr>
      <w:r>
        <w:t>·Implementing a Microsoft SQL Server 2008 Database</w:t>
      </w:r>
    </w:p>
    <w:p w:rsidR="008B6F41" w:rsidRDefault="00461AD9">
      <w:pPr>
        <w:ind w:left="10" w:right="787"/>
      </w:pPr>
      <w:r>
        <w:t>·Maintaining a Microsoft SQL Server 2008 Database</w:t>
      </w:r>
    </w:p>
    <w:p w:rsidR="008B6F41" w:rsidRDefault="00461AD9">
      <w:pPr>
        <w:ind w:left="10" w:right="787"/>
      </w:pPr>
      <w:r>
        <w:t>·Implementing and Maintaining SQL Server 2008 Integration Services</w:t>
      </w:r>
    </w:p>
    <w:p w:rsidR="008B6F41" w:rsidRDefault="00461AD9">
      <w:pPr>
        <w:ind w:left="10" w:right="787"/>
      </w:pPr>
      <w:r>
        <w:t>·Writing Queries Using Microsoft SQL Server 2008 Transact-SQL</w:t>
      </w:r>
    </w:p>
    <w:p w:rsidR="008B6F41" w:rsidRDefault="00461AD9">
      <w:pPr>
        <w:ind w:left="-5"/>
      </w:pPr>
      <w:r>
        <w:t>·</w:t>
      </w:r>
      <w:r>
        <w:rPr>
          <w:b/>
        </w:rPr>
        <w:t>A+</w:t>
      </w:r>
    </w:p>
    <w:p w:rsidR="008B6F41" w:rsidRDefault="00461AD9">
      <w:pPr>
        <w:ind w:left="10" w:right="787"/>
      </w:pPr>
      <w:r>
        <w:t>·A+ Complete (CompTIA)</w:t>
      </w:r>
    </w:p>
    <w:p w:rsidR="008B6F41" w:rsidRDefault="00461AD9">
      <w:pPr>
        <w:spacing w:after="598"/>
        <w:ind w:left="-5"/>
      </w:pPr>
      <w:r>
        <w:t>·</w:t>
      </w:r>
      <w:r>
        <w:rPr>
          <w:b/>
        </w:rPr>
        <w:t>Oracle</w:t>
      </w:r>
    </w:p>
    <w:p w:rsidR="008B6F41" w:rsidRDefault="00461AD9">
      <w:pPr>
        <w:tabs>
          <w:tab w:val="right" w:pos="10705"/>
        </w:tabs>
        <w:spacing w:after="29" w:line="259" w:lineRule="auto"/>
        <w:ind w:left="0" w:right="-15" w:firstLine="0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CCCCCC"/>
          <w:sz w:val="15"/>
        </w:rPr>
        <w:tab/>
        <w:t>1</w:t>
      </w:r>
    </w:p>
    <w:p w:rsidR="008B6F41" w:rsidRDefault="00461AD9">
      <w:pPr>
        <w:pStyle w:val="Heading1"/>
        <w:ind w:left="-5"/>
      </w:pPr>
      <w:r>
        <w:t>Language</w:t>
      </w:r>
    </w:p>
    <w:p w:rsidR="008B6F41" w:rsidRDefault="00461AD9">
      <w:pPr>
        <w:spacing w:after="285" w:line="259" w:lineRule="auto"/>
        <w:ind w:left="0" w:right="-47" w:firstLine="0"/>
      </w:pPr>
      <w:r>
        <w:rPr>
          <w:rFonts w:ascii="Calibri" w:eastAsia="Calibri" w:hAnsi="Calibri" w:cs="Calibri"/>
          <w:noProof/>
          <w:color w:val="000000"/>
          <w:sz w:val="22"/>
          <w:lang w:val="en-US" w:eastAsia="en-US"/>
        </w:rPr>
        <mc:AlternateContent>
          <mc:Choice Requires="wpg">
            <w:drawing>
              <wp:inline distT="0" distB="0" distL="0" distR="0">
                <wp:extent cx="6827520" cy="9754"/>
                <wp:effectExtent l="0" t="0" r="0" b="0"/>
                <wp:docPr id="1175" name="Group 1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7520" cy="9754"/>
                          <a:chOff x="0" y="0"/>
                          <a:chExt cx="6827520" cy="9754"/>
                        </a:xfrm>
                      </wpg:grpSpPr>
                      <wps:wsp>
                        <wps:cNvPr id="1713" name="Shape 1713"/>
                        <wps:cNvSpPr/>
                        <wps:spPr>
                          <a:xfrm>
                            <a:off x="0" y="0"/>
                            <a:ext cx="6827520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0" h="9754">
                                <a:moveTo>
                                  <a:pt x="0" y="0"/>
                                </a:moveTo>
                                <a:lnTo>
                                  <a:pt x="6827520" y="0"/>
                                </a:lnTo>
                                <a:lnTo>
                                  <a:pt x="6827520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175" style="width:537.6pt;height:0.768005pt;mso-position-horizontal-relative:char;mso-position-vertical-relative:line" coordsize="68275,97">
                <v:shape id="Shape 1714" style="position:absolute;width:68275;height:97;left:0;top:0;" coordsize="6827520,9754" path="m0,0l6827520,0l6827520,9754l0,9754l0,0">
                  <v:stroke weight="0pt" endcap="flat" joinstyle="miter" miterlimit="10" on="false" color="#000000" opacity="0"/>
                  <v:fill on="true" color="#dddddd"/>
                </v:shape>
              </v:group>
            </w:pict>
          </mc:Fallback>
        </mc:AlternateContent>
      </w:r>
    </w:p>
    <w:p w:rsidR="008B6F41" w:rsidRDefault="00461AD9">
      <w:pPr>
        <w:spacing w:after="24"/>
        <w:ind w:left="10" w:right="787"/>
      </w:pPr>
      <w:r>
        <w:lastRenderedPageBreak/>
        <w:t>English                      Fluent</w:t>
      </w:r>
    </w:p>
    <w:p w:rsidR="008B6F41" w:rsidRDefault="00461AD9">
      <w:pPr>
        <w:spacing w:after="715"/>
        <w:ind w:left="10" w:right="787"/>
      </w:pPr>
      <w:r>
        <w:t>Amharic                     Native</w:t>
      </w:r>
    </w:p>
    <w:p w:rsidR="008B6F41" w:rsidRDefault="00461AD9">
      <w:pPr>
        <w:pStyle w:val="Heading1"/>
        <w:ind w:left="-5"/>
      </w:pPr>
      <w:r>
        <w:t>Skill</w:t>
      </w:r>
    </w:p>
    <w:p w:rsidR="008B6F41" w:rsidRDefault="00461AD9">
      <w:pPr>
        <w:spacing w:after="285" w:line="259" w:lineRule="auto"/>
        <w:ind w:left="0" w:right="-47" w:firstLine="0"/>
      </w:pPr>
      <w:r>
        <w:rPr>
          <w:rFonts w:ascii="Calibri" w:eastAsia="Calibri" w:hAnsi="Calibri" w:cs="Calibri"/>
          <w:noProof/>
          <w:color w:val="000000"/>
          <w:sz w:val="22"/>
          <w:lang w:val="en-US" w:eastAsia="en-US"/>
        </w:rPr>
        <mc:AlternateContent>
          <mc:Choice Requires="wpg">
            <w:drawing>
              <wp:inline distT="0" distB="0" distL="0" distR="0">
                <wp:extent cx="6827520" cy="9754"/>
                <wp:effectExtent l="0" t="0" r="0" b="0"/>
                <wp:docPr id="1176" name="Group 1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7520" cy="9754"/>
                          <a:chOff x="0" y="0"/>
                          <a:chExt cx="6827520" cy="9754"/>
                        </a:xfrm>
                      </wpg:grpSpPr>
                      <wps:wsp>
                        <wps:cNvPr id="1715" name="Shape 1715"/>
                        <wps:cNvSpPr/>
                        <wps:spPr>
                          <a:xfrm>
                            <a:off x="0" y="0"/>
                            <a:ext cx="6827520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0" h="9754">
                                <a:moveTo>
                                  <a:pt x="0" y="0"/>
                                </a:moveTo>
                                <a:lnTo>
                                  <a:pt x="6827520" y="0"/>
                                </a:lnTo>
                                <a:lnTo>
                                  <a:pt x="6827520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176" style="width:537.6pt;height:0.768005pt;mso-position-horizontal-relative:char;mso-position-vertical-relative:line" coordsize="68275,97">
                <v:shape id="Shape 1716" style="position:absolute;width:68275;height:97;left:0;top:0;" coordsize="6827520,9754" path="m0,0l6827520,0l6827520,9754l0,9754l0,0">
                  <v:stroke weight="0pt" endcap="flat" joinstyle="miter" miterlimit="10" on="false" color="#000000" opacity="0"/>
                  <v:fill on="true" color="#dddddd"/>
                </v:shape>
              </v:group>
            </w:pict>
          </mc:Fallback>
        </mc:AlternateContent>
      </w:r>
    </w:p>
    <w:p w:rsidR="00803307" w:rsidRDefault="00461AD9">
      <w:pPr>
        <w:spacing w:after="0" w:line="450" w:lineRule="auto"/>
        <w:ind w:left="10" w:right="6386"/>
        <w:rPr>
          <w:b/>
        </w:rPr>
      </w:pPr>
      <w:r>
        <w:rPr>
          <w:b/>
        </w:rPr>
        <w:t xml:space="preserve">Networking </w:t>
      </w:r>
    </w:p>
    <w:p w:rsidR="008B6F41" w:rsidRDefault="00803307">
      <w:pPr>
        <w:spacing w:after="0" w:line="450" w:lineRule="auto"/>
        <w:ind w:left="10" w:right="6386"/>
      </w:pPr>
      <w:r>
        <w:t xml:space="preserve">O </w:t>
      </w:r>
      <w:r w:rsidR="00461AD9">
        <w:t>Cisco CCNP Routing and Switching Certified o</w:t>
      </w:r>
      <w:r>
        <w:t xml:space="preserve"> Server and Datacentre</w:t>
      </w:r>
      <w:r w:rsidR="00461AD9">
        <w:t xml:space="preserve"> network </w:t>
      </w:r>
      <w:r>
        <w:t>a</w:t>
      </w:r>
      <w:r w:rsidR="00461AD9">
        <w:t>dministration o</w:t>
      </w:r>
      <w:r>
        <w:t xml:space="preserve"> </w:t>
      </w:r>
      <w:r w:rsidR="00461AD9">
        <w:t>Deep understanding of Microsoft infrastructure o</w:t>
      </w:r>
      <w:r>
        <w:t xml:space="preserve"> </w:t>
      </w:r>
      <w:r w:rsidR="00461AD9">
        <w:t>Firewall configuration and management</w:t>
      </w:r>
    </w:p>
    <w:p w:rsidR="00803307" w:rsidRDefault="00461AD9">
      <w:pPr>
        <w:spacing w:after="0" w:line="450" w:lineRule="auto"/>
        <w:ind w:left="10" w:right="4634"/>
        <w:rPr>
          <w:b/>
        </w:rPr>
      </w:pPr>
      <w:r>
        <w:t>·</w:t>
      </w:r>
      <w:r>
        <w:rPr>
          <w:b/>
        </w:rPr>
        <w:t xml:space="preserve">Database </w:t>
      </w:r>
    </w:p>
    <w:p w:rsidR="00803307" w:rsidRDefault="00803307">
      <w:pPr>
        <w:spacing w:after="0" w:line="450" w:lineRule="auto"/>
        <w:ind w:left="10" w:right="4634"/>
      </w:pPr>
      <w:r>
        <w:t xml:space="preserve">O </w:t>
      </w:r>
      <w:r w:rsidR="00461AD9">
        <w:t xml:space="preserve">Deep understanding of SQL server administration and maintenance </w:t>
      </w:r>
    </w:p>
    <w:p w:rsidR="008B6F41" w:rsidRDefault="00803307">
      <w:pPr>
        <w:spacing w:after="0" w:line="450" w:lineRule="auto"/>
        <w:ind w:left="10" w:right="4634"/>
      </w:pPr>
      <w:r>
        <w:t xml:space="preserve">O </w:t>
      </w:r>
      <w:r w:rsidR="00461AD9">
        <w:t>Understanding of Oracle database</w:t>
      </w:r>
    </w:p>
    <w:p w:rsidR="008B6F41" w:rsidRDefault="00461AD9">
      <w:pPr>
        <w:ind w:left="10" w:right="787"/>
      </w:pPr>
      <w:r>
        <w:t>·</w:t>
      </w:r>
      <w:r>
        <w:rPr>
          <w:b/>
        </w:rPr>
        <w:t xml:space="preserve">Programming language: </w:t>
      </w:r>
      <w:r>
        <w:t>C, C++, Visual C#.Net 2008, java, SQL and other</w:t>
      </w:r>
    </w:p>
    <w:p w:rsidR="00803307" w:rsidRDefault="00461AD9">
      <w:pPr>
        <w:spacing w:after="0" w:line="450" w:lineRule="auto"/>
        <w:ind w:left="10" w:right="6752"/>
      </w:pPr>
      <w:r>
        <w:t>·</w:t>
      </w:r>
      <w:r>
        <w:rPr>
          <w:b/>
        </w:rPr>
        <w:t>Platform (OS</w:t>
      </w:r>
      <w:proofErr w:type="gramStart"/>
      <w:r>
        <w:rPr>
          <w:b/>
        </w:rPr>
        <w:t xml:space="preserve">) </w:t>
      </w:r>
      <w:r w:rsidR="00803307">
        <w:t xml:space="preserve"> Windows</w:t>
      </w:r>
      <w:proofErr w:type="gramEnd"/>
      <w:r w:rsidR="00803307">
        <w:t xml:space="preserve"> Server 2012 R2 and Virtualization, </w:t>
      </w:r>
      <w:r>
        <w:t xml:space="preserve">Exchange server 2010 </w:t>
      </w:r>
    </w:p>
    <w:p w:rsidR="008B6F41" w:rsidRDefault="00461AD9">
      <w:pPr>
        <w:spacing w:after="0" w:line="450" w:lineRule="auto"/>
        <w:ind w:left="10" w:right="6752"/>
      </w:pPr>
      <w:r>
        <w:t>o</w:t>
      </w:r>
      <w:r w:rsidR="00803307">
        <w:t xml:space="preserve"> </w:t>
      </w:r>
      <w:r>
        <w:t>Treat management gateway 2010</w:t>
      </w:r>
    </w:p>
    <w:p w:rsidR="008B6F41" w:rsidRDefault="00461AD9">
      <w:pPr>
        <w:spacing w:after="715"/>
        <w:ind w:left="10" w:right="787"/>
      </w:pPr>
      <w:r>
        <w:t xml:space="preserve">     Linux</w:t>
      </w:r>
    </w:p>
    <w:p w:rsidR="008B6F41" w:rsidRDefault="00461AD9">
      <w:pPr>
        <w:pStyle w:val="Heading1"/>
        <w:ind w:left="-5"/>
      </w:pPr>
      <w:r>
        <w:t>Interests</w:t>
      </w:r>
    </w:p>
    <w:p w:rsidR="008B6F41" w:rsidRDefault="00461AD9">
      <w:pPr>
        <w:spacing w:after="285" w:line="259" w:lineRule="auto"/>
        <w:ind w:left="0" w:right="-47" w:firstLine="0"/>
      </w:pPr>
      <w:r>
        <w:rPr>
          <w:rFonts w:ascii="Calibri" w:eastAsia="Calibri" w:hAnsi="Calibri" w:cs="Calibri"/>
          <w:noProof/>
          <w:color w:val="000000"/>
          <w:sz w:val="22"/>
          <w:lang w:val="en-US" w:eastAsia="en-US"/>
        </w:rPr>
        <mc:AlternateContent>
          <mc:Choice Requires="wpg">
            <w:drawing>
              <wp:inline distT="0" distB="0" distL="0" distR="0">
                <wp:extent cx="6827520" cy="9753"/>
                <wp:effectExtent l="0" t="0" r="0" b="0"/>
                <wp:docPr id="1177" name="Group 1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7520" cy="9753"/>
                          <a:chOff x="0" y="0"/>
                          <a:chExt cx="6827520" cy="9753"/>
                        </a:xfrm>
                      </wpg:grpSpPr>
                      <wps:wsp>
                        <wps:cNvPr id="1717" name="Shape 1717"/>
                        <wps:cNvSpPr/>
                        <wps:spPr>
                          <a:xfrm>
                            <a:off x="0" y="0"/>
                            <a:ext cx="6827520" cy="9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0" h="9753">
                                <a:moveTo>
                                  <a:pt x="0" y="0"/>
                                </a:moveTo>
                                <a:lnTo>
                                  <a:pt x="6827520" y="0"/>
                                </a:lnTo>
                                <a:lnTo>
                                  <a:pt x="6827520" y="9753"/>
                                </a:lnTo>
                                <a:lnTo>
                                  <a:pt x="0" y="97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177" style="width:537.6pt;height:0.767944pt;mso-position-horizontal-relative:char;mso-position-vertical-relative:line" coordsize="68275,97">
                <v:shape id="Shape 1718" style="position:absolute;width:68275;height:97;left:0;top:0;" coordsize="6827520,9753" path="m0,0l6827520,0l6827520,9753l0,9753l0,0">
                  <v:stroke weight="0pt" endcap="flat" joinstyle="miter" miterlimit="10" on="false" color="#000000" opacity="0"/>
                  <v:fill on="true" color="#dddddd"/>
                </v:shape>
              </v:group>
            </w:pict>
          </mc:Fallback>
        </mc:AlternateContent>
      </w:r>
    </w:p>
    <w:p w:rsidR="008B6F41" w:rsidRDefault="00461AD9">
      <w:pPr>
        <w:spacing w:after="24"/>
        <w:ind w:left="10" w:right="787"/>
      </w:pPr>
      <w:r>
        <w:t>Doing physical exercise and Playing football</w:t>
      </w:r>
    </w:p>
    <w:p w:rsidR="008B6F41" w:rsidRDefault="00461AD9">
      <w:pPr>
        <w:spacing w:after="715"/>
        <w:ind w:left="10" w:right="787"/>
      </w:pPr>
      <w:r>
        <w:t>Reading history and spiritual books</w:t>
      </w:r>
    </w:p>
    <w:sectPr w:rsidR="008B6F41">
      <w:pgSz w:w="11900" w:h="16840"/>
      <w:pgMar w:top="528" w:right="625" w:bottom="57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41"/>
    <w:rsid w:val="000F5FCF"/>
    <w:rsid w:val="00461AD9"/>
    <w:rsid w:val="00803307"/>
    <w:rsid w:val="008B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77" w:line="265" w:lineRule="auto"/>
      <w:ind w:left="2944" w:hanging="10"/>
    </w:pPr>
    <w:rPr>
      <w:rFonts w:ascii="Arial" w:eastAsia="Arial" w:hAnsi="Arial" w:cs="Arial"/>
      <w:color w:val="222222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222222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222222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F5F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77" w:line="265" w:lineRule="auto"/>
      <w:ind w:left="2944" w:hanging="10"/>
    </w:pPr>
    <w:rPr>
      <w:rFonts w:ascii="Arial" w:eastAsia="Arial" w:hAnsi="Arial" w:cs="Arial"/>
      <w:color w:val="222222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222222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222222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F5F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ndashaw.372544@2free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CV</vt:lpstr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CV</dc:title>
  <dc:subject/>
  <dc:creator>HP</dc:creator>
  <cp:keywords/>
  <cp:lastModifiedBy>784812338</cp:lastModifiedBy>
  <cp:revision>5</cp:revision>
  <dcterms:created xsi:type="dcterms:W3CDTF">2017-09-05T04:40:00Z</dcterms:created>
  <dcterms:modified xsi:type="dcterms:W3CDTF">2017-09-05T11:51:00Z</dcterms:modified>
</cp:coreProperties>
</file>