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AD" w:rsidRDefault="001D413F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6125210</wp:posOffset>
            </wp:positionH>
            <wp:positionV relativeFrom="page">
              <wp:posOffset>286385</wp:posOffset>
            </wp:positionV>
            <wp:extent cx="1311910" cy="2007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00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2"/>
          <w:szCs w:val="32"/>
          <w:u w:val="single"/>
        </w:rPr>
        <w:t>personal Information:</w:t>
      </w:r>
    </w:p>
    <w:p w:rsidR="00E52AAD" w:rsidRDefault="001D413F">
      <w:pPr>
        <w:spacing w:line="233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Name</w:t>
      </w:r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Moustafa</w:t>
      </w:r>
      <w:proofErr w:type="spellEnd"/>
      <w:r>
        <w:rPr>
          <w:rFonts w:eastAsia="Times New Roman"/>
          <w:sz w:val="24"/>
          <w:szCs w:val="24"/>
        </w:rPr>
        <w:t xml:space="preserve"> </w:t>
      </w:r>
    </w:p>
    <w:p w:rsidR="001D413F" w:rsidRDefault="001D413F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6" w:history="1">
        <w:r w:rsidRPr="004B169B">
          <w:rPr>
            <w:rStyle w:val="Hyperlink"/>
            <w:rFonts w:eastAsia="Times New Roman"/>
            <w:sz w:val="24"/>
            <w:szCs w:val="24"/>
          </w:rPr>
          <w:t>moustafa.372772@2freemail.com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E52AAD" w:rsidRDefault="00E52AAD">
      <w:pPr>
        <w:spacing w:line="5" w:lineRule="exact"/>
        <w:rPr>
          <w:sz w:val="24"/>
          <w:szCs w:val="24"/>
        </w:rPr>
      </w:pPr>
    </w:p>
    <w:p w:rsidR="00E52AAD" w:rsidRDefault="001D413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Marital Status: </w:t>
      </w:r>
      <w:r>
        <w:rPr>
          <w:rFonts w:ascii="Arial" w:eastAsia="Arial" w:hAnsi="Arial" w:cs="Arial"/>
          <w:sz w:val="18"/>
          <w:szCs w:val="18"/>
        </w:rPr>
        <w:t>Married</w:t>
      </w:r>
    </w:p>
    <w:p w:rsidR="00E52AAD" w:rsidRDefault="001D413F">
      <w:pPr>
        <w:spacing w:line="229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Birth Date: </w:t>
      </w:r>
      <w:r>
        <w:rPr>
          <w:rFonts w:eastAsia="Times New Roman"/>
          <w:sz w:val="24"/>
          <w:szCs w:val="24"/>
        </w:rPr>
        <w:t>3rd May 1981</w:t>
      </w:r>
    </w:p>
    <w:p w:rsidR="00E52AAD" w:rsidRDefault="001D413F">
      <w:pPr>
        <w:spacing w:line="232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Place of Birth: </w:t>
      </w:r>
      <w:r>
        <w:rPr>
          <w:rFonts w:eastAsia="Times New Roman"/>
          <w:sz w:val="24"/>
          <w:szCs w:val="24"/>
        </w:rPr>
        <w:t>Alexandria</w:t>
      </w:r>
    </w:p>
    <w:p w:rsidR="00E52AAD" w:rsidRDefault="001D413F">
      <w:pPr>
        <w:tabs>
          <w:tab w:val="left" w:pos="1540"/>
        </w:tabs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Nationality: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Egyptian</w:t>
      </w:r>
    </w:p>
    <w:p w:rsidR="00E52AAD" w:rsidRDefault="00E52AAD">
      <w:pPr>
        <w:spacing w:line="200" w:lineRule="exact"/>
        <w:rPr>
          <w:sz w:val="24"/>
          <w:szCs w:val="24"/>
        </w:rPr>
      </w:pPr>
    </w:p>
    <w:p w:rsidR="00E52AAD" w:rsidRDefault="00E52AAD">
      <w:pPr>
        <w:spacing w:line="200" w:lineRule="exact"/>
        <w:rPr>
          <w:sz w:val="24"/>
          <w:szCs w:val="24"/>
        </w:rPr>
      </w:pPr>
    </w:p>
    <w:p w:rsidR="00E52AAD" w:rsidRDefault="00E52AAD">
      <w:pPr>
        <w:spacing w:line="344" w:lineRule="exact"/>
        <w:rPr>
          <w:sz w:val="24"/>
          <w:szCs w:val="24"/>
        </w:rPr>
      </w:pPr>
    </w:p>
    <w:p w:rsidR="00E52AAD" w:rsidRDefault="001D413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Education</w:t>
      </w:r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:rsidR="00E52AAD" w:rsidRDefault="00E52AAD">
      <w:pPr>
        <w:spacing w:line="9" w:lineRule="exact"/>
        <w:rPr>
          <w:sz w:val="24"/>
          <w:szCs w:val="24"/>
        </w:rPr>
      </w:pPr>
    </w:p>
    <w:p w:rsidR="00E52AAD" w:rsidRDefault="001D413F">
      <w:pPr>
        <w:spacing w:line="237" w:lineRule="auto"/>
        <w:ind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Bachelor of </w:t>
      </w:r>
      <w:r>
        <w:rPr>
          <w:rFonts w:eastAsia="Times New Roman"/>
          <w:sz w:val="25"/>
          <w:szCs w:val="25"/>
        </w:rPr>
        <w:t>Engineering, Communications " Electrical Department " class 2004</w:t>
      </w:r>
      <w:r>
        <w:rPr>
          <w:rFonts w:eastAsia="Times New Roman"/>
          <w:sz w:val="24"/>
          <w:szCs w:val="24"/>
        </w:rPr>
        <w:t xml:space="preserve"> Alexandria University.</w:t>
      </w:r>
    </w:p>
    <w:p w:rsidR="00E52AAD" w:rsidRDefault="00E52AAD">
      <w:pPr>
        <w:spacing w:line="17" w:lineRule="exact"/>
        <w:rPr>
          <w:sz w:val="24"/>
          <w:szCs w:val="24"/>
        </w:rPr>
      </w:pPr>
    </w:p>
    <w:p w:rsidR="00E52AAD" w:rsidRDefault="001D413F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Completed 24 credit hours of Master degree in Information Technology at the Institute of Graduate Studies and Research (IGSR), </w:t>
      </w:r>
      <w:r>
        <w:rPr>
          <w:rFonts w:eastAsia="Times New Roman"/>
          <w:sz w:val="24"/>
          <w:szCs w:val="24"/>
        </w:rPr>
        <w:t>Alexandria University.</w:t>
      </w:r>
    </w:p>
    <w:p w:rsidR="00E52AAD" w:rsidRDefault="00E52AAD">
      <w:pPr>
        <w:spacing w:line="315" w:lineRule="exact"/>
        <w:rPr>
          <w:sz w:val="24"/>
          <w:szCs w:val="24"/>
        </w:rPr>
      </w:pPr>
    </w:p>
    <w:p w:rsidR="00E52AAD" w:rsidRDefault="001D413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PERSONAL SUMMARY</w:t>
      </w:r>
    </w:p>
    <w:p w:rsidR="00E52AAD" w:rsidRDefault="00E52AAD">
      <w:pPr>
        <w:spacing w:line="4" w:lineRule="exact"/>
        <w:rPr>
          <w:sz w:val="24"/>
          <w:szCs w:val="24"/>
        </w:rPr>
      </w:pPr>
    </w:p>
    <w:p w:rsidR="00E52AAD" w:rsidRDefault="001D413F">
      <w:pPr>
        <w:spacing w:line="236" w:lineRule="auto"/>
        <w:ind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 highly competent and organised systems administrator with </w:t>
      </w:r>
      <w:r>
        <w:rPr>
          <w:rFonts w:eastAsia="Times New Roman"/>
          <w:sz w:val="24"/>
          <w:szCs w:val="24"/>
        </w:rPr>
        <w:t>experience of software procurement, installation, administration &amp; compatibility. Possessing a proven ability to assist with the day-to-day running of an IT department and its business IT systems. Extensive knowledge of monitoring and controlling data secu</w:t>
      </w:r>
      <w:r>
        <w:rPr>
          <w:rFonts w:eastAsia="Times New Roman"/>
          <w:sz w:val="24"/>
          <w:szCs w:val="24"/>
        </w:rPr>
        <w:t>rity within guidelines to ensure compliance and report on possible improvements. Well mannered, articulate and able to act as point of contact for colleagues and external clients.</w:t>
      </w:r>
    </w:p>
    <w:p w:rsidR="00E52AAD" w:rsidRDefault="00E52AAD">
      <w:pPr>
        <w:spacing w:line="28" w:lineRule="exact"/>
        <w:rPr>
          <w:sz w:val="24"/>
          <w:szCs w:val="24"/>
        </w:rPr>
      </w:pPr>
    </w:p>
    <w:p w:rsidR="00E52AAD" w:rsidRDefault="001D413F">
      <w:pPr>
        <w:spacing w:line="230" w:lineRule="auto"/>
        <w:ind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Looking for a suitable systems administrator position with an exciting, inn</w:t>
      </w:r>
      <w:r>
        <w:rPr>
          <w:rFonts w:eastAsia="Times New Roman"/>
          <w:sz w:val="24"/>
          <w:szCs w:val="24"/>
        </w:rPr>
        <w:t>ovative and ambitious company that offers room for progression.</w:t>
      </w:r>
    </w:p>
    <w:p w:rsidR="00E52AAD" w:rsidRDefault="00E52AAD">
      <w:pPr>
        <w:spacing w:line="200" w:lineRule="exact"/>
        <w:rPr>
          <w:sz w:val="24"/>
          <w:szCs w:val="24"/>
        </w:rPr>
      </w:pPr>
    </w:p>
    <w:p w:rsidR="00E52AAD" w:rsidRDefault="00E52AAD">
      <w:pPr>
        <w:spacing w:line="322" w:lineRule="exact"/>
        <w:rPr>
          <w:sz w:val="24"/>
          <w:szCs w:val="24"/>
        </w:rPr>
      </w:pPr>
    </w:p>
    <w:p w:rsidR="00E52AAD" w:rsidRDefault="001D413F">
      <w:pPr>
        <w:ind w:right="6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  <w:u w:val="single"/>
        </w:rPr>
        <w:t>Certification Status:</w:t>
      </w:r>
    </w:p>
    <w:p w:rsidR="00E52AAD" w:rsidRDefault="001D413F">
      <w:pPr>
        <w:spacing w:line="233" w:lineRule="auto"/>
        <w:ind w:left="3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Microsoft Certified:</w:t>
      </w:r>
    </w:p>
    <w:p w:rsidR="00E52AAD" w:rsidRDefault="00E52AAD">
      <w:pPr>
        <w:spacing w:line="10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960"/>
        <w:gridCol w:w="1040"/>
      </w:tblGrid>
      <w:tr w:rsidR="00E52AAD">
        <w:trPr>
          <w:trHeight w:val="276"/>
        </w:trPr>
        <w:tc>
          <w:tcPr>
            <w:tcW w:w="7960" w:type="dxa"/>
            <w:vAlign w:val="bottom"/>
          </w:tcPr>
          <w:p w:rsidR="00E52AAD" w:rsidRDefault="001D413F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 Certified Professional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MCP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40" w:type="dxa"/>
            <w:vAlign w:val="bottom"/>
          </w:tcPr>
          <w:p w:rsidR="00E52AAD" w:rsidRDefault="001D41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June 2006</w:t>
            </w:r>
          </w:p>
        </w:tc>
      </w:tr>
      <w:tr w:rsidR="00E52AAD">
        <w:trPr>
          <w:trHeight w:val="480"/>
        </w:trPr>
        <w:tc>
          <w:tcPr>
            <w:tcW w:w="7960" w:type="dxa"/>
            <w:vAlign w:val="bottom"/>
          </w:tcPr>
          <w:p w:rsidR="00E52AAD" w:rsidRDefault="001D413F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 Certified Systems Administrator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MCSA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40" w:type="dxa"/>
            <w:vAlign w:val="bottom"/>
          </w:tcPr>
          <w:p w:rsidR="00E52AAD" w:rsidRDefault="001D41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 2006</w:t>
            </w:r>
          </w:p>
        </w:tc>
      </w:tr>
      <w:tr w:rsidR="00E52AAD">
        <w:trPr>
          <w:trHeight w:val="480"/>
        </w:trPr>
        <w:tc>
          <w:tcPr>
            <w:tcW w:w="7960" w:type="dxa"/>
            <w:vAlign w:val="bottom"/>
          </w:tcPr>
          <w:p w:rsidR="00E52AAD" w:rsidRDefault="001D413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Microsoft Certified Systems Engineer </w:t>
            </w: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MCSE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40" w:type="dxa"/>
            <w:vAlign w:val="bottom"/>
          </w:tcPr>
          <w:p w:rsidR="00E52AAD" w:rsidRDefault="001D41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 2006</w:t>
            </w:r>
          </w:p>
        </w:tc>
      </w:tr>
      <w:tr w:rsidR="00E52AAD">
        <w:trPr>
          <w:trHeight w:val="482"/>
        </w:trPr>
        <w:tc>
          <w:tcPr>
            <w:tcW w:w="7960" w:type="dxa"/>
            <w:vAlign w:val="bottom"/>
          </w:tcPr>
          <w:p w:rsidR="00E52AAD" w:rsidRDefault="001D413F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 Certified Systems Administrator: Security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MCSA: Security)</w:t>
            </w:r>
          </w:p>
        </w:tc>
        <w:tc>
          <w:tcPr>
            <w:tcW w:w="1040" w:type="dxa"/>
            <w:vAlign w:val="bottom"/>
          </w:tcPr>
          <w:p w:rsidR="00E52AAD" w:rsidRDefault="001D41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 2006</w:t>
            </w:r>
          </w:p>
        </w:tc>
      </w:tr>
      <w:tr w:rsidR="00E52AAD">
        <w:trPr>
          <w:trHeight w:val="482"/>
        </w:trPr>
        <w:tc>
          <w:tcPr>
            <w:tcW w:w="7960" w:type="dxa"/>
            <w:vAlign w:val="bottom"/>
          </w:tcPr>
          <w:p w:rsidR="00E52AAD" w:rsidRDefault="001D413F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Microsoft Certified Systems Engineer: Security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MCSE: Security)</w:t>
            </w:r>
          </w:p>
        </w:tc>
        <w:tc>
          <w:tcPr>
            <w:tcW w:w="1040" w:type="dxa"/>
            <w:vAlign w:val="bottom"/>
          </w:tcPr>
          <w:p w:rsidR="00E52AAD" w:rsidRDefault="001D41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Sep 2006</w:t>
            </w:r>
          </w:p>
        </w:tc>
      </w:tr>
      <w:tr w:rsidR="00E52AAD">
        <w:trPr>
          <w:trHeight w:val="412"/>
        </w:trPr>
        <w:tc>
          <w:tcPr>
            <w:tcW w:w="7960" w:type="dxa"/>
            <w:vAlign w:val="bottom"/>
          </w:tcPr>
          <w:p w:rsidR="00E52AAD" w:rsidRDefault="001D413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Cisco Certified:</w:t>
            </w:r>
          </w:p>
        </w:tc>
        <w:tc>
          <w:tcPr>
            <w:tcW w:w="1040" w:type="dxa"/>
            <w:vAlign w:val="bottom"/>
          </w:tcPr>
          <w:p w:rsidR="00E52AAD" w:rsidRDefault="00E52AAD">
            <w:pPr>
              <w:rPr>
                <w:sz w:val="24"/>
                <w:szCs w:val="24"/>
              </w:rPr>
            </w:pPr>
          </w:p>
        </w:tc>
      </w:tr>
      <w:tr w:rsidR="00E52AAD">
        <w:trPr>
          <w:trHeight w:val="277"/>
        </w:trPr>
        <w:tc>
          <w:tcPr>
            <w:tcW w:w="7960" w:type="dxa"/>
            <w:vAlign w:val="bottom"/>
          </w:tcPr>
          <w:p w:rsidR="00E52AAD" w:rsidRDefault="001D413F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Cisco Certified Network Associate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CCNA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040" w:type="dxa"/>
            <w:vAlign w:val="bottom"/>
          </w:tcPr>
          <w:p w:rsidR="00E52AAD" w:rsidRDefault="001D413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Oct 2006</w:t>
            </w:r>
          </w:p>
        </w:tc>
      </w:tr>
      <w:tr w:rsidR="00E52AAD">
        <w:trPr>
          <w:trHeight w:val="1015"/>
        </w:trPr>
        <w:tc>
          <w:tcPr>
            <w:tcW w:w="7960" w:type="dxa"/>
            <w:vAlign w:val="bottom"/>
          </w:tcPr>
          <w:p w:rsidR="00E52AAD" w:rsidRDefault="001D413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ITIL</w:t>
            </w:r>
          </w:p>
        </w:tc>
        <w:tc>
          <w:tcPr>
            <w:tcW w:w="1040" w:type="dxa"/>
            <w:vAlign w:val="bottom"/>
          </w:tcPr>
          <w:p w:rsidR="00E52AAD" w:rsidRDefault="00E52AAD">
            <w:pPr>
              <w:rPr>
                <w:sz w:val="24"/>
                <w:szCs w:val="24"/>
              </w:rPr>
            </w:pPr>
          </w:p>
        </w:tc>
      </w:tr>
      <w:tr w:rsidR="00E52AAD">
        <w:trPr>
          <w:trHeight w:val="270"/>
        </w:trPr>
        <w:tc>
          <w:tcPr>
            <w:tcW w:w="7960" w:type="dxa"/>
            <w:vAlign w:val="bottom"/>
          </w:tcPr>
          <w:p w:rsidR="00E52AAD" w:rsidRDefault="001D413F">
            <w:pPr>
              <w:spacing w:line="270" w:lineRule="exact"/>
              <w:ind w:left="1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Information Technology Infrastructure Library</w:t>
            </w:r>
          </w:p>
        </w:tc>
        <w:tc>
          <w:tcPr>
            <w:tcW w:w="1040" w:type="dxa"/>
            <w:vAlign w:val="bottom"/>
          </w:tcPr>
          <w:p w:rsidR="00E52AAD" w:rsidRDefault="001D413F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Dec 2013</w:t>
            </w:r>
          </w:p>
        </w:tc>
      </w:tr>
    </w:tbl>
    <w:p w:rsidR="00E52AAD" w:rsidRDefault="00E52AAD">
      <w:pPr>
        <w:spacing w:line="233" w:lineRule="exact"/>
        <w:rPr>
          <w:sz w:val="24"/>
          <w:szCs w:val="24"/>
        </w:rPr>
      </w:pPr>
    </w:p>
    <w:p w:rsidR="00E52AAD" w:rsidRDefault="001D413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TRAINING SESSIONS</w:t>
      </w:r>
    </w:p>
    <w:p w:rsidR="00E52AAD" w:rsidRDefault="00E52AAD">
      <w:pPr>
        <w:sectPr w:rsidR="00E52AAD">
          <w:pgSz w:w="11900" w:h="16838"/>
          <w:pgMar w:top="1437" w:right="1426" w:bottom="1134" w:left="1420" w:header="0" w:footer="0" w:gutter="0"/>
          <w:cols w:space="720" w:equalWidth="0">
            <w:col w:w="9060"/>
          </w:cols>
        </w:sectPr>
      </w:pPr>
    </w:p>
    <w:p w:rsidR="00E52AAD" w:rsidRDefault="00E52AAD">
      <w:pPr>
        <w:spacing w:line="235" w:lineRule="exact"/>
        <w:rPr>
          <w:sz w:val="24"/>
          <w:szCs w:val="24"/>
        </w:rPr>
      </w:pPr>
    </w:p>
    <w:p w:rsidR="00E52AAD" w:rsidRDefault="001D413F">
      <w:pPr>
        <w:numPr>
          <w:ilvl w:val="0"/>
          <w:numId w:val="1"/>
        </w:numPr>
        <w:tabs>
          <w:tab w:val="left" w:pos="3240"/>
        </w:tabs>
        <w:ind w:left="3240" w:hanging="361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/>
          <w:sz w:val="24"/>
          <w:szCs w:val="24"/>
        </w:rPr>
        <w:t>Linux Administration</w:t>
      </w:r>
    </w:p>
    <w:p w:rsidR="00E52AAD" w:rsidRDefault="001D413F">
      <w:pPr>
        <w:numPr>
          <w:ilvl w:val="0"/>
          <w:numId w:val="1"/>
        </w:numPr>
        <w:tabs>
          <w:tab w:val="left" w:pos="3240"/>
        </w:tabs>
        <w:spacing w:line="238" w:lineRule="auto"/>
        <w:ind w:left="3240" w:hanging="361"/>
        <w:rPr>
          <w:rFonts w:ascii="Calibri" w:eastAsia="Calibri" w:hAnsi="Calibri" w:cs="Calibri"/>
          <w:sz w:val="20"/>
          <w:szCs w:val="20"/>
        </w:rPr>
      </w:pPr>
      <w:r>
        <w:rPr>
          <w:rFonts w:eastAsia="Times New Roman"/>
          <w:sz w:val="24"/>
          <w:szCs w:val="24"/>
        </w:rPr>
        <w:t>Cisco Certified Network Professional (CCNP</w:t>
      </w:r>
    </w:p>
    <w:p w:rsidR="00E52AAD" w:rsidRDefault="00E52AAD">
      <w:pPr>
        <w:sectPr w:rsidR="00E52AAD">
          <w:type w:val="continuous"/>
          <w:pgSz w:w="11900" w:h="16838"/>
          <w:pgMar w:top="1437" w:right="1426" w:bottom="1134" w:left="1420" w:header="0" w:footer="0" w:gutter="0"/>
          <w:cols w:space="720" w:equalWidth="0">
            <w:col w:w="9060"/>
          </w:cols>
        </w:sectPr>
      </w:pPr>
    </w:p>
    <w:p w:rsidR="00E52AAD" w:rsidRDefault="001D413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lastRenderedPageBreak/>
        <w:t>Key responsibilities handled</w:t>
      </w:r>
    </w:p>
    <w:p w:rsidR="00E52AAD" w:rsidRDefault="00E52AAD">
      <w:pPr>
        <w:spacing w:line="284" w:lineRule="exact"/>
        <w:rPr>
          <w:sz w:val="20"/>
          <w:szCs w:val="20"/>
        </w:rPr>
      </w:pPr>
    </w:p>
    <w:p w:rsidR="00E52AAD" w:rsidRDefault="001D413F">
      <w:pPr>
        <w:numPr>
          <w:ilvl w:val="0"/>
          <w:numId w:val="2"/>
        </w:numPr>
        <w:tabs>
          <w:tab w:val="left" w:pos="381"/>
        </w:tabs>
        <w:spacing w:line="234" w:lineRule="auto"/>
        <w:ind w:left="381" w:right="346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Responsible for providing Reports on SLA</w:t>
      </w:r>
      <w:r>
        <w:rPr>
          <w:rFonts w:eastAsia="Times New Roman"/>
          <w:sz w:val="28"/>
          <w:szCs w:val="28"/>
        </w:rPr>
        <w:t xml:space="preserve"> compliance, Service Desk Metrics and IT assets.</w:t>
      </w:r>
    </w:p>
    <w:p w:rsidR="00E52AAD" w:rsidRDefault="00E52AAD">
      <w:pPr>
        <w:spacing w:line="92" w:lineRule="exact"/>
        <w:rPr>
          <w:rFonts w:ascii="Symbol" w:eastAsia="Symbol" w:hAnsi="Symbol" w:cs="Symbol"/>
          <w:sz w:val="20"/>
          <w:szCs w:val="20"/>
        </w:rPr>
      </w:pPr>
    </w:p>
    <w:p w:rsidR="00E52AAD" w:rsidRDefault="001D413F">
      <w:pPr>
        <w:numPr>
          <w:ilvl w:val="0"/>
          <w:numId w:val="2"/>
        </w:numPr>
        <w:tabs>
          <w:tab w:val="left" w:pos="381"/>
        </w:tabs>
        <w:spacing w:line="234" w:lineRule="auto"/>
        <w:ind w:left="381" w:right="346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Responsible for ensuring the smooth day to day running of the IT Service Desk.</w:t>
      </w:r>
    </w:p>
    <w:p w:rsidR="00E52AAD" w:rsidRDefault="00E52AAD">
      <w:pPr>
        <w:spacing w:line="89" w:lineRule="exact"/>
        <w:rPr>
          <w:rFonts w:ascii="Symbol" w:eastAsia="Symbol" w:hAnsi="Symbol" w:cs="Symbol"/>
          <w:sz w:val="20"/>
          <w:szCs w:val="20"/>
        </w:rPr>
      </w:pPr>
    </w:p>
    <w:p w:rsidR="00E52AAD" w:rsidRDefault="001D413F">
      <w:pPr>
        <w:numPr>
          <w:ilvl w:val="0"/>
          <w:numId w:val="2"/>
        </w:numPr>
        <w:tabs>
          <w:tab w:val="left" w:pos="381"/>
        </w:tabs>
        <w:spacing w:line="235" w:lineRule="auto"/>
        <w:ind w:left="381" w:right="346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Responsible for ensuring IT Service Desk staff coverage, call levels and SLA compliance.</w:t>
      </w:r>
    </w:p>
    <w:p w:rsidR="00E52AAD" w:rsidRDefault="00E52AAD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E52AAD" w:rsidRDefault="001D413F">
      <w:pPr>
        <w:numPr>
          <w:ilvl w:val="0"/>
          <w:numId w:val="2"/>
        </w:numPr>
        <w:tabs>
          <w:tab w:val="left" w:pos="381"/>
        </w:tabs>
        <w:ind w:left="381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Initial escalation point for all </w:t>
      </w:r>
      <w:r>
        <w:rPr>
          <w:rFonts w:eastAsia="Times New Roman"/>
          <w:sz w:val="28"/>
          <w:szCs w:val="28"/>
        </w:rPr>
        <w:t>user requests.</w:t>
      </w:r>
    </w:p>
    <w:p w:rsidR="00E52AAD" w:rsidRDefault="00E52AAD">
      <w:pPr>
        <w:spacing w:line="87" w:lineRule="exact"/>
        <w:rPr>
          <w:rFonts w:ascii="Symbol" w:eastAsia="Symbol" w:hAnsi="Symbol" w:cs="Symbol"/>
          <w:sz w:val="20"/>
          <w:szCs w:val="20"/>
        </w:rPr>
      </w:pPr>
    </w:p>
    <w:p w:rsidR="00E52AAD" w:rsidRDefault="001D413F">
      <w:pPr>
        <w:numPr>
          <w:ilvl w:val="0"/>
          <w:numId w:val="2"/>
        </w:numPr>
        <w:tabs>
          <w:tab w:val="left" w:pos="381"/>
        </w:tabs>
        <w:spacing w:line="237" w:lineRule="auto"/>
        <w:ind w:left="381" w:right="346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Carries out first line support for all aspects of the Commission’s IT infrastructure on all sites in person, on the phone and via remote connection.</w:t>
      </w:r>
    </w:p>
    <w:p w:rsidR="00E52AAD" w:rsidRDefault="00E52AAD">
      <w:pPr>
        <w:spacing w:line="88" w:lineRule="exact"/>
        <w:rPr>
          <w:rFonts w:ascii="Symbol" w:eastAsia="Symbol" w:hAnsi="Symbol" w:cs="Symbol"/>
          <w:sz w:val="20"/>
          <w:szCs w:val="20"/>
        </w:rPr>
      </w:pPr>
    </w:p>
    <w:p w:rsidR="00E52AAD" w:rsidRDefault="001D413F">
      <w:pPr>
        <w:numPr>
          <w:ilvl w:val="0"/>
          <w:numId w:val="2"/>
        </w:numPr>
        <w:tabs>
          <w:tab w:val="left" w:pos="381"/>
        </w:tabs>
        <w:spacing w:line="236" w:lineRule="auto"/>
        <w:ind w:left="381" w:right="346" w:hanging="36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Carries out fault-finding and problem solving on software and hardware issues and passes m</w:t>
      </w:r>
      <w:r>
        <w:rPr>
          <w:rFonts w:eastAsia="Times New Roman"/>
          <w:sz w:val="28"/>
          <w:szCs w:val="28"/>
        </w:rPr>
        <w:t>ore complex faults and requests to the IT Operations Manager (Services) or other relevant resource.</w:t>
      </w:r>
    </w:p>
    <w:p w:rsidR="00E52AAD" w:rsidRDefault="00E52AAD">
      <w:pPr>
        <w:spacing w:line="91" w:lineRule="exact"/>
        <w:rPr>
          <w:rFonts w:ascii="Symbol" w:eastAsia="Symbol" w:hAnsi="Symbol" w:cs="Symbol"/>
          <w:sz w:val="20"/>
          <w:szCs w:val="20"/>
        </w:rPr>
      </w:pPr>
    </w:p>
    <w:p w:rsidR="00E52AAD" w:rsidRDefault="001D413F">
      <w:pPr>
        <w:numPr>
          <w:ilvl w:val="0"/>
          <w:numId w:val="2"/>
        </w:numPr>
        <w:tabs>
          <w:tab w:val="left" w:pos="381"/>
        </w:tabs>
        <w:spacing w:line="234" w:lineRule="auto"/>
        <w:ind w:left="381" w:right="346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Monitors, checks backups, and backup routines to provide security of the data held.</w:t>
      </w:r>
    </w:p>
    <w:p w:rsidR="00E52AAD" w:rsidRDefault="00E52AAD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E52AAD" w:rsidRDefault="001D413F">
      <w:pPr>
        <w:numPr>
          <w:ilvl w:val="0"/>
          <w:numId w:val="2"/>
        </w:numPr>
        <w:tabs>
          <w:tab w:val="left" w:pos="381"/>
        </w:tabs>
        <w:ind w:left="381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Ensures systems are kept up to date with patches and antivirus </w:t>
      </w:r>
      <w:r>
        <w:rPr>
          <w:rFonts w:eastAsia="Times New Roman"/>
          <w:sz w:val="28"/>
          <w:szCs w:val="28"/>
        </w:rPr>
        <w:t>updates.</w:t>
      </w:r>
    </w:p>
    <w:p w:rsidR="00E52AAD" w:rsidRDefault="00E52AAD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E52AAD" w:rsidRDefault="001D413F">
      <w:pPr>
        <w:numPr>
          <w:ilvl w:val="0"/>
          <w:numId w:val="2"/>
        </w:numPr>
        <w:tabs>
          <w:tab w:val="left" w:pos="381"/>
        </w:tabs>
        <w:ind w:left="381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Checks Spam logs and relevant notifications where required.</w:t>
      </w:r>
    </w:p>
    <w:p w:rsidR="00E52AAD" w:rsidRDefault="00E52AAD">
      <w:pPr>
        <w:spacing w:line="74" w:lineRule="exact"/>
        <w:rPr>
          <w:rFonts w:ascii="Symbol" w:eastAsia="Symbol" w:hAnsi="Symbol" w:cs="Symbol"/>
          <w:sz w:val="20"/>
          <w:szCs w:val="20"/>
        </w:rPr>
      </w:pPr>
    </w:p>
    <w:p w:rsidR="00E52AAD" w:rsidRDefault="001D413F">
      <w:pPr>
        <w:numPr>
          <w:ilvl w:val="0"/>
          <w:numId w:val="2"/>
        </w:numPr>
        <w:tabs>
          <w:tab w:val="left" w:pos="381"/>
        </w:tabs>
        <w:ind w:left="381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Responsible for maintaining the IT Asset Database.</w:t>
      </w:r>
    </w:p>
    <w:p w:rsidR="00E52AAD" w:rsidRDefault="00E52AAD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E52AAD" w:rsidRDefault="001D413F">
      <w:pPr>
        <w:numPr>
          <w:ilvl w:val="0"/>
          <w:numId w:val="2"/>
        </w:numPr>
        <w:tabs>
          <w:tab w:val="left" w:pos="381"/>
        </w:tabs>
        <w:ind w:left="381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Provides support to the IT Operations Manager (Services).</w:t>
      </w:r>
    </w:p>
    <w:p w:rsidR="00E52AAD" w:rsidRDefault="00E52AAD">
      <w:pPr>
        <w:spacing w:line="74" w:lineRule="exact"/>
        <w:rPr>
          <w:rFonts w:ascii="Symbol" w:eastAsia="Symbol" w:hAnsi="Symbol" w:cs="Symbol"/>
          <w:sz w:val="20"/>
          <w:szCs w:val="20"/>
        </w:rPr>
      </w:pPr>
    </w:p>
    <w:p w:rsidR="00E52AAD" w:rsidRDefault="001D413F">
      <w:pPr>
        <w:numPr>
          <w:ilvl w:val="0"/>
          <w:numId w:val="2"/>
        </w:numPr>
        <w:tabs>
          <w:tab w:val="left" w:pos="381"/>
        </w:tabs>
        <w:ind w:left="381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Represents the department where required.</w:t>
      </w:r>
    </w:p>
    <w:p w:rsidR="00E52AAD" w:rsidRDefault="00E52AAD">
      <w:pPr>
        <w:spacing w:line="88" w:lineRule="exact"/>
        <w:rPr>
          <w:rFonts w:ascii="Symbol" w:eastAsia="Symbol" w:hAnsi="Symbol" w:cs="Symbol"/>
          <w:sz w:val="20"/>
          <w:szCs w:val="20"/>
        </w:rPr>
      </w:pPr>
    </w:p>
    <w:p w:rsidR="00E52AAD" w:rsidRDefault="001D413F">
      <w:pPr>
        <w:numPr>
          <w:ilvl w:val="0"/>
          <w:numId w:val="2"/>
        </w:numPr>
        <w:tabs>
          <w:tab w:val="left" w:pos="381"/>
        </w:tabs>
        <w:spacing w:line="235" w:lineRule="auto"/>
        <w:ind w:left="381" w:right="346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Responsible for following estab</w:t>
      </w:r>
      <w:r>
        <w:rPr>
          <w:rFonts w:eastAsia="Times New Roman"/>
          <w:sz w:val="28"/>
          <w:szCs w:val="28"/>
        </w:rPr>
        <w:t>lished IT processes and supporting new ones.</w:t>
      </w:r>
    </w:p>
    <w:p w:rsidR="00E52AAD" w:rsidRDefault="00E52AAD">
      <w:pPr>
        <w:spacing w:line="81" w:lineRule="exact"/>
        <w:rPr>
          <w:sz w:val="20"/>
          <w:szCs w:val="20"/>
        </w:rPr>
      </w:pPr>
    </w:p>
    <w:p w:rsidR="00E52AAD" w:rsidRDefault="001D413F">
      <w:pPr>
        <w:ind w:left="1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WORK EXPERIENCE</w:t>
      </w:r>
    </w:p>
    <w:p w:rsidR="00E52AAD" w:rsidRDefault="00E52AAD">
      <w:pPr>
        <w:spacing w:line="329" w:lineRule="exact"/>
        <w:rPr>
          <w:sz w:val="20"/>
          <w:szCs w:val="20"/>
        </w:rPr>
      </w:pPr>
    </w:p>
    <w:p w:rsidR="00E52AAD" w:rsidRDefault="001D413F">
      <w:pPr>
        <w:numPr>
          <w:ilvl w:val="0"/>
          <w:numId w:val="3"/>
        </w:numPr>
        <w:tabs>
          <w:tab w:val="left" w:pos="308"/>
        </w:tabs>
        <w:spacing w:line="235" w:lineRule="auto"/>
        <w:ind w:left="1" w:right="466" w:hanging="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IT System Administrator in Ministry of Communications and Information Technology (MCIT) install Windows server 2003, prepare Network Infrastructure, and install CIS Application and employee </w:t>
      </w:r>
      <w:r>
        <w:rPr>
          <w:rFonts w:eastAsia="Times New Roman"/>
          <w:sz w:val="28"/>
          <w:szCs w:val="28"/>
        </w:rPr>
        <w:t>training in in Minister of Health (MOH) from January 2007 until August 2009</w:t>
      </w:r>
    </w:p>
    <w:p w:rsidR="00E52AAD" w:rsidRDefault="00E52AAD">
      <w:pPr>
        <w:spacing w:line="188" w:lineRule="exact"/>
        <w:rPr>
          <w:rFonts w:eastAsia="Times New Roman"/>
          <w:b/>
          <w:bCs/>
          <w:sz w:val="28"/>
          <w:szCs w:val="28"/>
        </w:rPr>
      </w:pPr>
    </w:p>
    <w:p w:rsidR="00E52AAD" w:rsidRDefault="001D413F">
      <w:pPr>
        <w:numPr>
          <w:ilvl w:val="0"/>
          <w:numId w:val="3"/>
        </w:numPr>
        <w:tabs>
          <w:tab w:val="left" w:pos="306"/>
        </w:tabs>
        <w:spacing w:line="344" w:lineRule="auto"/>
        <w:ind w:left="1" w:right="926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IT System Administrator in Ministry of Communications and Information Technology (MCIT) in PAN African project in Alexandria University</w:t>
      </w:r>
    </w:p>
    <w:p w:rsidR="00E52AAD" w:rsidRDefault="00E52AAD">
      <w:pPr>
        <w:spacing w:line="44" w:lineRule="exact"/>
        <w:rPr>
          <w:sz w:val="20"/>
          <w:szCs w:val="20"/>
        </w:rPr>
      </w:pPr>
    </w:p>
    <w:p w:rsidR="00E52AAD" w:rsidRDefault="001D413F">
      <w:pPr>
        <w:spacing w:line="227" w:lineRule="auto"/>
        <w:ind w:left="1" w:right="54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Project Description: </w:t>
      </w:r>
      <w:r>
        <w:rPr>
          <w:rFonts w:eastAsia="Times New Roman"/>
          <w:sz w:val="24"/>
          <w:szCs w:val="24"/>
        </w:rPr>
        <w:t xml:space="preserve">Within the mainframe </w:t>
      </w:r>
      <w:r>
        <w:rPr>
          <w:rFonts w:eastAsia="Times New Roman"/>
          <w:sz w:val="24"/>
          <w:szCs w:val="24"/>
        </w:rPr>
        <w:t>of cooperation between Ministry of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Communications and Information Technology and Ministry of Higher Education and Scientific Research, , and the Indian Ministry of Foreign Affairs participated in the PAN African E-Network official inauguration in India thr</w:t>
      </w:r>
      <w:r>
        <w:rPr>
          <w:rFonts w:eastAsia="Times New Roman"/>
          <w:sz w:val="24"/>
          <w:szCs w:val="24"/>
        </w:rPr>
        <w:t>ough video conference technology today.</w:t>
      </w:r>
    </w:p>
    <w:p w:rsidR="00E52AAD" w:rsidRDefault="00E52AAD">
      <w:pPr>
        <w:sectPr w:rsidR="00E52AAD">
          <w:pgSz w:w="11900" w:h="16838"/>
          <w:pgMar w:top="1437" w:right="1440" w:bottom="1440" w:left="1419" w:header="0" w:footer="0" w:gutter="0"/>
          <w:cols w:space="720" w:equalWidth="0">
            <w:col w:w="9048"/>
          </w:cols>
        </w:sectPr>
      </w:pPr>
    </w:p>
    <w:p w:rsidR="00E52AAD" w:rsidRDefault="001D413F">
      <w:pPr>
        <w:spacing w:line="230" w:lineRule="auto"/>
        <w:ind w:left="1" w:right="3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The PAN African E-Network and it aims at connecting the African countries to to provide distance learning and treatment services</w:t>
      </w:r>
    </w:p>
    <w:p w:rsidR="00E52AAD" w:rsidRDefault="00E52AAD">
      <w:pPr>
        <w:spacing w:line="23" w:lineRule="exact"/>
        <w:rPr>
          <w:sz w:val="20"/>
          <w:szCs w:val="20"/>
        </w:rPr>
      </w:pPr>
    </w:p>
    <w:p w:rsidR="00E52AAD" w:rsidRDefault="001D413F">
      <w:pPr>
        <w:spacing w:line="230" w:lineRule="auto"/>
        <w:ind w:left="1" w:righ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The network aims at connecting India with African countries to offer</w:t>
      </w:r>
      <w:r>
        <w:rPr>
          <w:rFonts w:eastAsia="Times New Roman"/>
          <w:sz w:val="24"/>
          <w:szCs w:val="24"/>
        </w:rPr>
        <w:t xml:space="preserve"> them distance learning and treatment services through seven Indian universities and five high-quality Indian hospitals</w:t>
      </w:r>
    </w:p>
    <w:p w:rsidR="00E52AAD" w:rsidRDefault="00E52AAD">
      <w:pPr>
        <w:spacing w:line="279" w:lineRule="exact"/>
        <w:rPr>
          <w:sz w:val="20"/>
          <w:szCs w:val="20"/>
        </w:rPr>
      </w:pPr>
    </w:p>
    <w:p w:rsidR="00E52AAD" w:rsidRDefault="001D413F">
      <w:pPr>
        <w:numPr>
          <w:ilvl w:val="0"/>
          <w:numId w:val="4"/>
        </w:numPr>
        <w:tabs>
          <w:tab w:val="left" w:pos="261"/>
        </w:tabs>
        <w:ind w:left="261" w:hanging="26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Network Engineer in Information Technology Institute (ITI) from January 2016 till now</w:t>
      </w:r>
    </w:p>
    <w:p w:rsidR="00E52AAD" w:rsidRDefault="00E52AAD">
      <w:pPr>
        <w:spacing w:line="4" w:lineRule="exact"/>
        <w:rPr>
          <w:rFonts w:eastAsia="Times New Roman"/>
          <w:sz w:val="23"/>
          <w:szCs w:val="23"/>
        </w:rPr>
      </w:pPr>
    </w:p>
    <w:p w:rsidR="00E52AAD" w:rsidRDefault="001D413F">
      <w:pPr>
        <w:numPr>
          <w:ilvl w:val="1"/>
          <w:numId w:val="4"/>
        </w:numPr>
        <w:tabs>
          <w:tab w:val="left" w:pos="721"/>
        </w:tabs>
        <w:ind w:left="721" w:hanging="361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Configure Wireless AP</w:t>
      </w:r>
    </w:p>
    <w:p w:rsidR="00E52AAD" w:rsidRDefault="001D413F">
      <w:pPr>
        <w:numPr>
          <w:ilvl w:val="1"/>
          <w:numId w:val="4"/>
        </w:numPr>
        <w:tabs>
          <w:tab w:val="left" w:pos="721"/>
        </w:tabs>
        <w:spacing w:line="238" w:lineRule="auto"/>
        <w:ind w:left="721" w:hanging="361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Configure Cisco switches</w:t>
      </w:r>
    </w:p>
    <w:p w:rsidR="00E52AAD" w:rsidRDefault="00E52AAD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E52AAD" w:rsidRDefault="001D413F">
      <w:pPr>
        <w:numPr>
          <w:ilvl w:val="1"/>
          <w:numId w:val="4"/>
        </w:numPr>
        <w:tabs>
          <w:tab w:val="left" w:pos="721"/>
        </w:tabs>
        <w:ind w:left="721" w:hanging="361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Manage Servers</w:t>
      </w:r>
    </w:p>
    <w:p w:rsidR="00E52AAD" w:rsidRDefault="00E52AAD">
      <w:pPr>
        <w:spacing w:line="200" w:lineRule="exact"/>
        <w:rPr>
          <w:sz w:val="20"/>
          <w:szCs w:val="20"/>
        </w:rPr>
      </w:pPr>
    </w:p>
    <w:p w:rsidR="00E52AAD" w:rsidRDefault="00E52AAD">
      <w:pPr>
        <w:spacing w:line="200" w:lineRule="exact"/>
        <w:rPr>
          <w:sz w:val="20"/>
          <w:szCs w:val="20"/>
        </w:rPr>
      </w:pPr>
    </w:p>
    <w:p w:rsidR="00E52AAD" w:rsidRDefault="00E52AAD">
      <w:pPr>
        <w:spacing w:line="200" w:lineRule="exact"/>
        <w:rPr>
          <w:sz w:val="20"/>
          <w:szCs w:val="20"/>
        </w:rPr>
      </w:pPr>
    </w:p>
    <w:p w:rsidR="00E52AAD" w:rsidRDefault="00E52AAD">
      <w:pPr>
        <w:spacing w:line="200" w:lineRule="exact"/>
        <w:rPr>
          <w:sz w:val="20"/>
          <w:szCs w:val="20"/>
        </w:rPr>
      </w:pPr>
    </w:p>
    <w:sectPr w:rsidR="00E52AAD" w:rsidSect="00E52AAD">
      <w:pgSz w:w="11900" w:h="16838"/>
      <w:pgMar w:top="1435" w:right="1440" w:bottom="1440" w:left="1419" w:header="0" w:footer="0" w:gutter="0"/>
      <w:cols w:space="720" w:equalWidth="0">
        <w:col w:w="90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8C4A200"/>
    <w:lvl w:ilvl="0" w:tplc="5DEECAF2">
      <w:start w:val="1"/>
      <w:numFmt w:val="decimal"/>
      <w:lvlText w:val="%1)"/>
      <w:lvlJc w:val="left"/>
    </w:lvl>
    <w:lvl w:ilvl="1" w:tplc="453A4A1C">
      <w:numFmt w:val="decimal"/>
      <w:lvlText w:val=""/>
      <w:lvlJc w:val="left"/>
    </w:lvl>
    <w:lvl w:ilvl="2" w:tplc="6A28228C">
      <w:numFmt w:val="decimal"/>
      <w:lvlText w:val=""/>
      <w:lvlJc w:val="left"/>
    </w:lvl>
    <w:lvl w:ilvl="3" w:tplc="C6486964">
      <w:numFmt w:val="decimal"/>
      <w:lvlText w:val=""/>
      <w:lvlJc w:val="left"/>
    </w:lvl>
    <w:lvl w:ilvl="4" w:tplc="7CAC379A">
      <w:numFmt w:val="decimal"/>
      <w:lvlText w:val=""/>
      <w:lvlJc w:val="left"/>
    </w:lvl>
    <w:lvl w:ilvl="5" w:tplc="73E2030C">
      <w:numFmt w:val="decimal"/>
      <w:lvlText w:val=""/>
      <w:lvlJc w:val="left"/>
    </w:lvl>
    <w:lvl w:ilvl="6" w:tplc="6624FAA0">
      <w:numFmt w:val="decimal"/>
      <w:lvlText w:val=""/>
      <w:lvlJc w:val="left"/>
    </w:lvl>
    <w:lvl w:ilvl="7" w:tplc="763095EE">
      <w:numFmt w:val="decimal"/>
      <w:lvlText w:val=""/>
      <w:lvlJc w:val="left"/>
    </w:lvl>
    <w:lvl w:ilvl="8" w:tplc="64CC4D34">
      <w:numFmt w:val="decimal"/>
      <w:lvlText w:val=""/>
      <w:lvlJc w:val="left"/>
    </w:lvl>
  </w:abstractNum>
  <w:abstractNum w:abstractNumId="1">
    <w:nsid w:val="00003D6C"/>
    <w:multiLevelType w:val="hybridMultilevel"/>
    <w:tmpl w:val="CF021CE6"/>
    <w:lvl w:ilvl="0" w:tplc="F860068E">
      <w:start w:val="1"/>
      <w:numFmt w:val="bullet"/>
      <w:lvlText w:val=""/>
      <w:lvlJc w:val="left"/>
    </w:lvl>
    <w:lvl w:ilvl="1" w:tplc="F47E2902">
      <w:numFmt w:val="decimal"/>
      <w:lvlText w:val=""/>
      <w:lvlJc w:val="left"/>
    </w:lvl>
    <w:lvl w:ilvl="2" w:tplc="BCC8ECEE">
      <w:numFmt w:val="decimal"/>
      <w:lvlText w:val=""/>
      <w:lvlJc w:val="left"/>
    </w:lvl>
    <w:lvl w:ilvl="3" w:tplc="01F08B32">
      <w:numFmt w:val="decimal"/>
      <w:lvlText w:val=""/>
      <w:lvlJc w:val="left"/>
    </w:lvl>
    <w:lvl w:ilvl="4" w:tplc="5F92B8E0">
      <w:numFmt w:val="decimal"/>
      <w:lvlText w:val=""/>
      <w:lvlJc w:val="left"/>
    </w:lvl>
    <w:lvl w:ilvl="5" w:tplc="1062E636">
      <w:numFmt w:val="decimal"/>
      <w:lvlText w:val=""/>
      <w:lvlJc w:val="left"/>
    </w:lvl>
    <w:lvl w:ilvl="6" w:tplc="36CEC4E0">
      <w:numFmt w:val="decimal"/>
      <w:lvlText w:val=""/>
      <w:lvlJc w:val="left"/>
    </w:lvl>
    <w:lvl w:ilvl="7" w:tplc="6186A8EA">
      <w:numFmt w:val="decimal"/>
      <w:lvlText w:val=""/>
      <w:lvlJc w:val="left"/>
    </w:lvl>
    <w:lvl w:ilvl="8" w:tplc="C55E63FE">
      <w:numFmt w:val="decimal"/>
      <w:lvlText w:val=""/>
      <w:lvlJc w:val="left"/>
    </w:lvl>
  </w:abstractNum>
  <w:abstractNum w:abstractNumId="2">
    <w:nsid w:val="00004AE1"/>
    <w:multiLevelType w:val="hybridMultilevel"/>
    <w:tmpl w:val="F7B694A2"/>
    <w:lvl w:ilvl="0" w:tplc="8F1488A2">
      <w:start w:val="1"/>
      <w:numFmt w:val="bullet"/>
      <w:lvlText w:val="-"/>
      <w:lvlJc w:val="left"/>
    </w:lvl>
    <w:lvl w:ilvl="1" w:tplc="5792FAA4">
      <w:numFmt w:val="decimal"/>
      <w:lvlText w:val=""/>
      <w:lvlJc w:val="left"/>
    </w:lvl>
    <w:lvl w:ilvl="2" w:tplc="1A9C4D82">
      <w:numFmt w:val="decimal"/>
      <w:lvlText w:val=""/>
      <w:lvlJc w:val="left"/>
    </w:lvl>
    <w:lvl w:ilvl="3" w:tplc="C2F27A70">
      <w:numFmt w:val="decimal"/>
      <w:lvlText w:val=""/>
      <w:lvlJc w:val="left"/>
    </w:lvl>
    <w:lvl w:ilvl="4" w:tplc="7F068048">
      <w:numFmt w:val="decimal"/>
      <w:lvlText w:val=""/>
      <w:lvlJc w:val="left"/>
    </w:lvl>
    <w:lvl w:ilvl="5" w:tplc="D384EE9C">
      <w:numFmt w:val="decimal"/>
      <w:lvlText w:val=""/>
      <w:lvlJc w:val="left"/>
    </w:lvl>
    <w:lvl w:ilvl="6" w:tplc="651416BC">
      <w:numFmt w:val="decimal"/>
      <w:lvlText w:val=""/>
      <w:lvlJc w:val="left"/>
    </w:lvl>
    <w:lvl w:ilvl="7" w:tplc="84D0AE64">
      <w:numFmt w:val="decimal"/>
      <w:lvlText w:val=""/>
      <w:lvlJc w:val="left"/>
    </w:lvl>
    <w:lvl w:ilvl="8" w:tplc="D21E40B4">
      <w:numFmt w:val="decimal"/>
      <w:lvlText w:val=""/>
      <w:lvlJc w:val="left"/>
    </w:lvl>
  </w:abstractNum>
  <w:abstractNum w:abstractNumId="3">
    <w:nsid w:val="000072AE"/>
    <w:multiLevelType w:val="hybridMultilevel"/>
    <w:tmpl w:val="5D32D69A"/>
    <w:lvl w:ilvl="0" w:tplc="57CCC7E2">
      <w:start w:val="3"/>
      <w:numFmt w:val="decimal"/>
      <w:lvlText w:val="%1)"/>
      <w:lvlJc w:val="left"/>
    </w:lvl>
    <w:lvl w:ilvl="1" w:tplc="C016A294">
      <w:start w:val="1"/>
      <w:numFmt w:val="bullet"/>
      <w:lvlText w:val=""/>
      <w:lvlJc w:val="left"/>
    </w:lvl>
    <w:lvl w:ilvl="2" w:tplc="8A8A33F2">
      <w:numFmt w:val="decimal"/>
      <w:lvlText w:val=""/>
      <w:lvlJc w:val="left"/>
    </w:lvl>
    <w:lvl w:ilvl="3" w:tplc="50EA7EC2">
      <w:numFmt w:val="decimal"/>
      <w:lvlText w:val=""/>
      <w:lvlJc w:val="left"/>
    </w:lvl>
    <w:lvl w:ilvl="4" w:tplc="6256DDB8">
      <w:numFmt w:val="decimal"/>
      <w:lvlText w:val=""/>
      <w:lvlJc w:val="left"/>
    </w:lvl>
    <w:lvl w:ilvl="5" w:tplc="694E4C92">
      <w:numFmt w:val="decimal"/>
      <w:lvlText w:val=""/>
      <w:lvlJc w:val="left"/>
    </w:lvl>
    <w:lvl w:ilvl="6" w:tplc="E8581144">
      <w:numFmt w:val="decimal"/>
      <w:lvlText w:val=""/>
      <w:lvlJc w:val="left"/>
    </w:lvl>
    <w:lvl w:ilvl="7" w:tplc="B87E425C">
      <w:numFmt w:val="decimal"/>
      <w:lvlText w:val=""/>
      <w:lvlJc w:val="left"/>
    </w:lvl>
    <w:lvl w:ilvl="8" w:tplc="582283E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2AAD"/>
    <w:rsid w:val="001D413F"/>
    <w:rsid w:val="00E5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stafa.3727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2018-05-07T09:17:00Z</dcterms:created>
  <dcterms:modified xsi:type="dcterms:W3CDTF">2018-05-07T07:18:00Z</dcterms:modified>
</cp:coreProperties>
</file>