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828"/>
        <w:gridCol w:w="1188"/>
      </w:tblGrid>
      <w:tr w:rsidR="0007548A" w:rsidRPr="004C4086" w:rsidTr="0007548A">
        <w:tc>
          <w:tcPr>
            <w:tcW w:w="9828" w:type="dxa"/>
          </w:tcPr>
          <w:p w:rsidR="0007548A" w:rsidRPr="004261DC" w:rsidRDefault="0007548A" w:rsidP="001E4BD9">
            <w:pPr>
              <w:pStyle w:val="Title"/>
              <w:rPr>
                <w:bCs/>
                <w:color w:val="000000"/>
                <w:sz w:val="26"/>
                <w:szCs w:val="26"/>
              </w:rPr>
            </w:pPr>
          </w:p>
          <w:p w:rsidR="0007548A" w:rsidRDefault="0007548A" w:rsidP="0007548A">
            <w:pPr>
              <w:pStyle w:val="Title"/>
              <w:jc w:val="left"/>
              <w:rPr>
                <w:bCs/>
                <w:color w:val="000000"/>
                <w:sz w:val="30"/>
                <w:szCs w:val="30"/>
                <w:lang w:val="en-US"/>
              </w:rPr>
            </w:pPr>
            <w:proofErr w:type="spellStart"/>
            <w:r>
              <w:rPr>
                <w:bCs/>
                <w:color w:val="000000"/>
                <w:sz w:val="30"/>
                <w:szCs w:val="30"/>
                <w:lang w:val="en-US"/>
              </w:rPr>
              <w:t>Varadarajan</w:t>
            </w:r>
            <w:bookmarkStart w:id="0" w:name="_GoBack"/>
            <w:bookmarkEnd w:id="0"/>
            <w:proofErr w:type="spellEnd"/>
          </w:p>
          <w:p w:rsidR="0007548A" w:rsidRPr="0007548A" w:rsidRDefault="0007548A" w:rsidP="0007548A">
            <w:pPr>
              <w:pStyle w:val="Title"/>
              <w:jc w:val="left"/>
              <w:rPr>
                <w:sz w:val="6"/>
                <w:szCs w:val="6"/>
                <w:lang w:val="en-US"/>
              </w:rPr>
            </w:pPr>
          </w:p>
          <w:p w:rsidR="0007548A" w:rsidRPr="0007548A" w:rsidRDefault="0007548A" w:rsidP="004626A7">
            <w:pPr>
              <w:shd w:val="clear" w:color="auto" w:fill="FFFFFF"/>
              <w:spacing w:line="276" w:lineRule="auto"/>
            </w:pPr>
            <w:r w:rsidRPr="004C4086">
              <w:rPr>
                <w:b/>
                <w:szCs w:val="19"/>
              </w:rPr>
              <w:t>E-mail</w:t>
            </w:r>
            <w:r w:rsidRPr="0007548A">
              <w:rPr>
                <w:bCs/>
                <w:szCs w:val="19"/>
              </w:rPr>
              <w:t xml:space="preserve">: </w:t>
            </w:r>
            <w:hyperlink r:id="rId8" w:history="1">
              <w:r w:rsidR="004626A7" w:rsidRPr="00936FD2">
                <w:rPr>
                  <w:rStyle w:val="Hyperlink"/>
                </w:rPr>
                <w:t>varadarajan.375486@2freemail.com</w:t>
              </w:r>
            </w:hyperlink>
            <w:r w:rsidR="004626A7">
              <w:t xml:space="preserve"> </w:t>
            </w:r>
          </w:p>
        </w:tc>
        <w:tc>
          <w:tcPr>
            <w:tcW w:w="1188" w:type="dxa"/>
          </w:tcPr>
          <w:p w:rsidR="0007548A" w:rsidRPr="004261DC" w:rsidRDefault="0007548A" w:rsidP="0007548A">
            <w:pPr>
              <w:pStyle w:val="Title"/>
              <w:jc w:val="right"/>
              <w:rPr>
                <w:bCs/>
                <w:color w:val="000000"/>
                <w:sz w:val="26"/>
                <w:szCs w:val="26"/>
              </w:rPr>
            </w:pPr>
            <w:r w:rsidRPr="0007548A">
              <w:rPr>
                <w:bCs/>
                <w:noProof/>
                <w:color w:val="000000"/>
                <w:sz w:val="26"/>
                <w:szCs w:val="26"/>
                <w:lang w:val="en-US"/>
              </w:rPr>
              <w:drawing>
                <wp:inline distT="0" distB="0" distL="0" distR="0">
                  <wp:extent cx="586840" cy="760719"/>
                  <wp:effectExtent l="19050" t="0" r="3710" b="0"/>
                  <wp:docPr id="6" name="Picture 1" descr="Raja 0097 35X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ja 0097 35X45mm"/>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2412" cy="767943"/>
                          </a:xfrm>
                          <a:prstGeom prst="rect">
                            <a:avLst/>
                          </a:prstGeom>
                          <a:noFill/>
                          <a:ln>
                            <a:noFill/>
                          </a:ln>
                        </pic:spPr>
                      </pic:pic>
                    </a:graphicData>
                  </a:graphic>
                </wp:inline>
              </w:drawing>
            </w:r>
          </w:p>
        </w:tc>
      </w:tr>
    </w:tbl>
    <w:p w:rsidR="00D3126C" w:rsidRPr="002651B1" w:rsidRDefault="00401DE6" w:rsidP="00D3126C">
      <w:pPr>
        <w:spacing w:line="240" w:lineRule="atLeast"/>
        <w:jc w:val="both"/>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10pt" o:hrpct="0" o:hralign="center" o:hr="t">
            <v:imagedata r:id="rId10" o:title="BD14844_"/>
          </v:shape>
        </w:pict>
      </w:r>
    </w:p>
    <w:p w:rsidR="00D3126C" w:rsidRPr="00F034E9" w:rsidRDefault="00DE76EB" w:rsidP="00D3126C">
      <w:pPr>
        <w:shd w:val="clear" w:color="auto" w:fill="002060"/>
        <w:spacing w:line="240" w:lineRule="atLeast"/>
        <w:jc w:val="center"/>
        <w:rPr>
          <w:b/>
          <w:sz w:val="30"/>
          <w:szCs w:val="32"/>
        </w:rPr>
      </w:pPr>
      <w:r>
        <w:rPr>
          <w:rFonts w:eastAsia="Batang"/>
          <w:b/>
          <w:smallCaps/>
          <w:sz w:val="30"/>
          <w:szCs w:val="28"/>
        </w:rPr>
        <w:t>CHIEF HUMAN RESOURCE OFFICER</w:t>
      </w:r>
    </w:p>
    <w:p w:rsidR="00DE76EB" w:rsidRDefault="00DE76EB" w:rsidP="00DE76EB">
      <w:pPr>
        <w:shd w:val="clear" w:color="auto" w:fill="002060"/>
        <w:tabs>
          <w:tab w:val="left" w:pos="1080"/>
        </w:tabs>
        <w:jc w:val="center"/>
        <w:rPr>
          <w:szCs w:val="19"/>
        </w:rPr>
      </w:pPr>
      <w:r w:rsidRPr="00DE76EB">
        <w:rPr>
          <w:szCs w:val="19"/>
        </w:rPr>
        <w:t>Transforming cultures, building corporate</w:t>
      </w:r>
      <w:r w:rsidR="00A66DE6">
        <w:rPr>
          <w:szCs w:val="19"/>
        </w:rPr>
        <w:t>s</w:t>
      </w:r>
      <w:r w:rsidRPr="00DE76EB">
        <w:rPr>
          <w:szCs w:val="19"/>
        </w:rPr>
        <w:t>, and engaging employees proactively</w:t>
      </w:r>
      <w:r w:rsidR="00CC4239">
        <w:rPr>
          <w:szCs w:val="19"/>
        </w:rPr>
        <w:t xml:space="preserve"> to maintain harmonious employee relations</w:t>
      </w:r>
      <w:r w:rsidR="00A66DE6">
        <w:rPr>
          <w:szCs w:val="19"/>
        </w:rPr>
        <w:t xml:space="preserve">. </w:t>
      </w:r>
      <w:r w:rsidRPr="00DE76EB">
        <w:rPr>
          <w:szCs w:val="19"/>
        </w:rPr>
        <w:t xml:space="preserve"> </w:t>
      </w:r>
    </w:p>
    <w:p w:rsidR="00DE5FCA" w:rsidRPr="002651B1" w:rsidRDefault="00DE5FCA" w:rsidP="009337A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gridCol w:w="3348"/>
      </w:tblGrid>
      <w:tr w:rsidR="007071E9" w:rsidRPr="007E333C" w:rsidTr="00E97C29">
        <w:trPr>
          <w:trHeight w:val="3474"/>
        </w:trPr>
        <w:tc>
          <w:tcPr>
            <w:tcW w:w="7668" w:type="dxa"/>
            <w:tcBorders>
              <w:top w:val="nil"/>
              <w:left w:val="nil"/>
              <w:bottom w:val="nil"/>
            </w:tcBorders>
          </w:tcPr>
          <w:p w:rsidR="007071E9" w:rsidRPr="002651B1" w:rsidRDefault="00565F2C" w:rsidP="00DF5705">
            <w:pPr>
              <w:rPr>
                <w:b/>
              </w:rPr>
            </w:pPr>
            <w:r w:rsidRPr="002651B1">
              <w:rPr>
                <w:b/>
              </w:rPr>
              <w:t>PROFILE &amp; VALUE</w:t>
            </w:r>
          </w:p>
          <w:p w:rsidR="00B1433A" w:rsidRPr="002651B1" w:rsidRDefault="00B1433A" w:rsidP="00DF5705">
            <w:pPr>
              <w:rPr>
                <w:b/>
                <w:sz w:val="15"/>
              </w:rPr>
            </w:pPr>
          </w:p>
          <w:p w:rsidR="00DE76EB" w:rsidRPr="00DE76EB" w:rsidRDefault="00DE76EB" w:rsidP="00DE76EB">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Pr>
                <w:szCs w:val="19"/>
              </w:rPr>
              <w:t xml:space="preserve">Over </w:t>
            </w:r>
            <w:r w:rsidR="000E099F">
              <w:rPr>
                <w:szCs w:val="19"/>
              </w:rPr>
              <w:t>three decades</w:t>
            </w:r>
            <w:r w:rsidRPr="00DE76EB">
              <w:rPr>
                <w:szCs w:val="19"/>
              </w:rPr>
              <w:t xml:space="preserve"> experienced Senior Human Resources Leader, who has shaped high-performing cultures at major growth brands with technical business acumen, prolific communication and robust development programs. Works in partnership with senior management to orchestrate cultural development</w:t>
            </w:r>
            <w:r w:rsidR="008932DB">
              <w:rPr>
                <w:szCs w:val="19"/>
              </w:rPr>
              <w:t xml:space="preserve">, </w:t>
            </w:r>
            <w:r w:rsidR="008822D6">
              <w:rPr>
                <w:szCs w:val="19"/>
              </w:rPr>
              <w:t xml:space="preserve">harmonious </w:t>
            </w:r>
            <w:r w:rsidR="008932DB">
              <w:rPr>
                <w:szCs w:val="19"/>
              </w:rPr>
              <w:t>employee relations</w:t>
            </w:r>
            <w:r w:rsidRPr="00DE76EB">
              <w:rPr>
                <w:szCs w:val="19"/>
              </w:rPr>
              <w:t xml:space="preserve"> and organization change initiatives t</w:t>
            </w:r>
            <w:r w:rsidR="008932DB">
              <w:rPr>
                <w:szCs w:val="19"/>
              </w:rPr>
              <w:t xml:space="preserve">hat address corporate goals and </w:t>
            </w:r>
            <w:r w:rsidRPr="00DE76EB">
              <w:rPr>
                <w:szCs w:val="19"/>
              </w:rPr>
              <w:t>strategies</w:t>
            </w:r>
          </w:p>
          <w:p w:rsidR="00DE76EB" w:rsidRPr="00DE76EB" w:rsidRDefault="00DE76EB" w:rsidP="00DE76EB">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DE76EB">
              <w:rPr>
                <w:szCs w:val="19"/>
              </w:rPr>
              <w:t>Employs current human capital practices to attract and</w:t>
            </w:r>
            <w:r w:rsidR="008932DB">
              <w:rPr>
                <w:szCs w:val="19"/>
              </w:rPr>
              <w:t xml:space="preserve"> retain high-potential talent and maintain harmonious employee relations across all levels of workforce</w:t>
            </w:r>
            <w:r w:rsidRPr="00DE76EB">
              <w:rPr>
                <w:szCs w:val="19"/>
              </w:rPr>
              <w:t xml:space="preserve"> Develops executable strategy and deployable plans that motivates teams to exceed corporate objectives </w:t>
            </w:r>
          </w:p>
          <w:p w:rsidR="00D970AA" w:rsidRPr="007C5C5A" w:rsidRDefault="00DE76EB" w:rsidP="00DE76EB">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DE76EB">
              <w:rPr>
                <w:szCs w:val="19"/>
              </w:rPr>
              <w:t>Insightful experience and continual success in global environment and maintaining impeccable integrity for organization development; driven by a deep desire to see individuals and businesses grow</w:t>
            </w:r>
          </w:p>
          <w:p w:rsidR="00EA0070" w:rsidRDefault="007C5C5A" w:rsidP="0083689F">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Pr>
                <w:szCs w:val="19"/>
              </w:rPr>
              <w:t xml:space="preserve">On a personal level, </w:t>
            </w:r>
            <w:r w:rsidRPr="007C5C5A">
              <w:rPr>
                <w:szCs w:val="19"/>
              </w:rPr>
              <w:t>seek</w:t>
            </w:r>
            <w:r>
              <w:rPr>
                <w:szCs w:val="19"/>
              </w:rPr>
              <w:t>s</w:t>
            </w:r>
            <w:r w:rsidRPr="007C5C5A">
              <w:rPr>
                <w:szCs w:val="19"/>
              </w:rPr>
              <w:t xml:space="preserve"> out new ways to encourage cross-fertilization and work with stakeholders to share common goals in shaping and implementing innovative solutions</w:t>
            </w:r>
          </w:p>
          <w:p w:rsidR="00A82DA0" w:rsidRPr="00E97C29" w:rsidRDefault="00A82DA0" w:rsidP="0083689F">
            <w:pPr>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Pr>
                <w:szCs w:val="19"/>
              </w:rPr>
              <w:t>A Leadership and Life Coach</w:t>
            </w:r>
          </w:p>
        </w:tc>
        <w:tc>
          <w:tcPr>
            <w:tcW w:w="3348" w:type="dxa"/>
            <w:tcBorders>
              <w:top w:val="nil"/>
              <w:bottom w:val="nil"/>
              <w:right w:val="nil"/>
            </w:tcBorders>
          </w:tcPr>
          <w:p w:rsidR="007071E9" w:rsidRPr="002651B1" w:rsidRDefault="001134A9" w:rsidP="00A953B7">
            <w:pPr>
              <w:jc w:val="center"/>
              <w:rPr>
                <w:b/>
              </w:rPr>
            </w:pPr>
            <w:r>
              <w:rPr>
                <w:b/>
              </w:rPr>
              <w:t xml:space="preserve">     </w:t>
            </w:r>
            <w:r w:rsidR="00565F2C" w:rsidRPr="002651B1">
              <w:rPr>
                <w:b/>
              </w:rPr>
              <w:t>QUALIFICATION &amp; EXPERTISE</w:t>
            </w:r>
          </w:p>
          <w:p w:rsidR="00B1433A" w:rsidRPr="002651B1" w:rsidRDefault="00B1433A" w:rsidP="00A953B7">
            <w:pPr>
              <w:jc w:val="center"/>
              <w:rPr>
                <w:b/>
                <w:sz w:val="15"/>
              </w:rPr>
            </w:pPr>
          </w:p>
          <w:p w:rsidR="009029A2" w:rsidRDefault="006D5C3D" w:rsidP="007C5C5A">
            <w:pPr>
              <w:spacing w:after="50" w:line="276" w:lineRule="auto"/>
              <w:jc w:val="right"/>
            </w:pPr>
            <w:r>
              <w:t>HR Strategy</w:t>
            </w:r>
          </w:p>
          <w:p w:rsidR="009029A2" w:rsidRPr="002651B1" w:rsidRDefault="006D5C3D" w:rsidP="007C5C5A">
            <w:pPr>
              <w:spacing w:after="50" w:line="276" w:lineRule="auto"/>
              <w:jc w:val="right"/>
            </w:pPr>
            <w:r>
              <w:t>L&amp;D, Cross-culture Building</w:t>
            </w:r>
          </w:p>
          <w:p w:rsidR="0085496B" w:rsidRPr="002651B1" w:rsidRDefault="006D5C3D" w:rsidP="007C5C5A">
            <w:pPr>
              <w:spacing w:after="50" w:line="276" w:lineRule="auto"/>
              <w:jc w:val="right"/>
            </w:pPr>
            <w:r>
              <w:t>Employee Communication</w:t>
            </w:r>
          </w:p>
          <w:p w:rsidR="000D22A6" w:rsidRDefault="000D22A6" w:rsidP="006D5C3D">
            <w:pPr>
              <w:spacing w:after="50" w:line="276" w:lineRule="auto"/>
              <w:jc w:val="right"/>
            </w:pPr>
            <w:r>
              <w:t xml:space="preserve">Employee Relations </w:t>
            </w:r>
          </w:p>
          <w:p w:rsidR="000D22A6" w:rsidRDefault="000D22A6" w:rsidP="000D22A6">
            <w:pPr>
              <w:spacing w:after="50" w:line="276" w:lineRule="auto"/>
              <w:jc w:val="right"/>
            </w:pPr>
            <w:r>
              <w:t>Contemporary HR policies</w:t>
            </w:r>
          </w:p>
          <w:p w:rsidR="000D22A6" w:rsidRPr="002651B1" w:rsidRDefault="000D22A6" w:rsidP="000D22A6">
            <w:pPr>
              <w:spacing w:after="50" w:line="276" w:lineRule="auto"/>
              <w:jc w:val="right"/>
            </w:pPr>
            <w:proofErr w:type="spellStart"/>
            <w:r>
              <w:t>Organisation</w:t>
            </w:r>
            <w:proofErr w:type="spellEnd"/>
            <w:r>
              <w:t xml:space="preserve"> Design</w:t>
            </w:r>
          </w:p>
          <w:p w:rsidR="006D5C3D" w:rsidRDefault="006D5C3D" w:rsidP="006D5C3D">
            <w:pPr>
              <w:spacing w:after="50" w:line="276" w:lineRule="auto"/>
              <w:jc w:val="right"/>
            </w:pPr>
            <w:r w:rsidRPr="006D5C3D">
              <w:t>Leadership Capability Develop</w:t>
            </w:r>
            <w:r>
              <w:t>ment</w:t>
            </w:r>
          </w:p>
          <w:p w:rsidR="007C5C5A" w:rsidRPr="007E333C" w:rsidRDefault="000F1438" w:rsidP="00E97C29">
            <w:pPr>
              <w:spacing w:after="50" w:line="276" w:lineRule="auto"/>
              <w:jc w:val="right"/>
              <w:rPr>
                <w:lang w:val="fr-FR"/>
              </w:rPr>
            </w:pPr>
            <w:r>
              <w:rPr>
                <w:lang w:val="fr-FR"/>
              </w:rPr>
              <w:t>Business</w:t>
            </w:r>
            <w:r w:rsidR="006D5C3D" w:rsidRPr="007E333C">
              <w:rPr>
                <w:lang w:val="fr-FR"/>
              </w:rPr>
              <w:t xml:space="preserve"> Excellence</w:t>
            </w:r>
          </w:p>
          <w:p w:rsidR="007647B4" w:rsidRPr="007E333C" w:rsidRDefault="007647B4" w:rsidP="007647B4">
            <w:pPr>
              <w:spacing w:after="50" w:line="276" w:lineRule="auto"/>
              <w:jc w:val="right"/>
              <w:rPr>
                <w:lang w:val="fr-FR"/>
              </w:rPr>
            </w:pPr>
            <w:proofErr w:type="spellStart"/>
            <w:r w:rsidRPr="007E333C">
              <w:rPr>
                <w:lang w:val="fr-FR"/>
              </w:rPr>
              <w:t>C</w:t>
            </w:r>
            <w:r w:rsidR="007E333C">
              <w:rPr>
                <w:lang w:val="fr-FR"/>
              </w:rPr>
              <w:t>orporate</w:t>
            </w:r>
            <w:proofErr w:type="spellEnd"/>
            <w:r w:rsidR="007E333C">
              <w:rPr>
                <w:lang w:val="fr-FR"/>
              </w:rPr>
              <w:t xml:space="preserve"> </w:t>
            </w:r>
            <w:r w:rsidRPr="007E333C">
              <w:rPr>
                <w:lang w:val="fr-FR"/>
              </w:rPr>
              <w:t>S</w:t>
            </w:r>
            <w:r w:rsidR="007E333C">
              <w:rPr>
                <w:lang w:val="fr-FR"/>
              </w:rPr>
              <w:t xml:space="preserve">ocial </w:t>
            </w:r>
            <w:proofErr w:type="spellStart"/>
            <w:r w:rsidR="007E333C" w:rsidRPr="007E333C">
              <w:rPr>
                <w:lang w:val="fr-FR"/>
              </w:rPr>
              <w:t>Responsibility</w:t>
            </w:r>
            <w:proofErr w:type="spellEnd"/>
          </w:p>
          <w:p w:rsidR="00094501" w:rsidRPr="007E333C" w:rsidRDefault="00094501" w:rsidP="00094501">
            <w:pPr>
              <w:spacing w:after="50" w:line="276" w:lineRule="auto"/>
              <w:jc w:val="right"/>
              <w:rPr>
                <w:lang w:val="fr-FR"/>
              </w:rPr>
            </w:pPr>
            <w:proofErr w:type="spellStart"/>
            <w:r w:rsidRPr="006D5C3D">
              <w:rPr>
                <w:lang w:val="fr-FR"/>
              </w:rPr>
              <w:t>Corporate</w:t>
            </w:r>
            <w:proofErr w:type="spellEnd"/>
            <w:r w:rsidRPr="006D5C3D">
              <w:rPr>
                <w:lang w:val="fr-FR"/>
              </w:rPr>
              <w:t xml:space="preserve"> </w:t>
            </w:r>
            <w:r w:rsidRPr="007E333C">
              <w:rPr>
                <w:lang w:val="fr-FR"/>
              </w:rPr>
              <w:t>Communication</w:t>
            </w:r>
          </w:p>
          <w:p w:rsidR="00094501" w:rsidRPr="007E333C" w:rsidRDefault="00094501" w:rsidP="00094501">
            <w:pPr>
              <w:spacing w:after="50" w:line="276" w:lineRule="auto"/>
              <w:jc w:val="right"/>
              <w:rPr>
                <w:lang w:val="fr-FR"/>
              </w:rPr>
            </w:pPr>
            <w:r w:rsidRPr="007E333C">
              <w:rPr>
                <w:lang w:val="fr-FR"/>
              </w:rPr>
              <w:t>P</w:t>
            </w:r>
            <w:r w:rsidR="007E333C">
              <w:rPr>
                <w:lang w:val="fr-FR"/>
              </w:rPr>
              <w:t xml:space="preserve">ublic </w:t>
            </w:r>
            <w:r w:rsidRPr="007E333C">
              <w:rPr>
                <w:lang w:val="fr-FR"/>
              </w:rPr>
              <w:t>R</w:t>
            </w:r>
            <w:r w:rsidR="007E333C">
              <w:rPr>
                <w:lang w:val="fr-FR"/>
              </w:rPr>
              <w:t>elation</w:t>
            </w:r>
            <w:r w:rsidRPr="007E333C">
              <w:rPr>
                <w:lang w:val="fr-FR"/>
              </w:rPr>
              <w:t xml:space="preserve"> </w:t>
            </w:r>
          </w:p>
          <w:p w:rsidR="00094501" w:rsidRPr="007E333C" w:rsidRDefault="00094501" w:rsidP="007E333C">
            <w:pPr>
              <w:spacing w:after="50" w:line="276" w:lineRule="auto"/>
              <w:rPr>
                <w:lang w:val="fr-FR"/>
              </w:rPr>
            </w:pPr>
          </w:p>
          <w:p w:rsidR="007647B4" w:rsidRPr="006D5C3D" w:rsidRDefault="007647B4" w:rsidP="00E97C29">
            <w:pPr>
              <w:spacing w:after="50" w:line="276" w:lineRule="auto"/>
              <w:jc w:val="right"/>
              <w:rPr>
                <w:sz w:val="6"/>
                <w:szCs w:val="6"/>
                <w:lang w:val="fr-FR"/>
              </w:rPr>
            </w:pPr>
          </w:p>
        </w:tc>
      </w:tr>
    </w:tbl>
    <w:p w:rsidR="00B50CC7" w:rsidRPr="002B5E72" w:rsidRDefault="00B50CC7" w:rsidP="002B5E72">
      <w:pPr>
        <w:rPr>
          <w:sz w:val="4"/>
          <w:szCs w:val="4"/>
          <w:lang w:val="fr-FR"/>
        </w:rPr>
      </w:pPr>
    </w:p>
    <w:p w:rsidR="009F23BB" w:rsidRPr="00B50CC7" w:rsidRDefault="009F23BB" w:rsidP="009337AE">
      <w:pPr>
        <w:jc w:val="both"/>
        <w:rPr>
          <w:sz w:val="6"/>
          <w:szCs w:val="6"/>
        </w:rPr>
      </w:pPr>
    </w:p>
    <w:p w:rsidR="00BE14A2" w:rsidRPr="002651B1" w:rsidRDefault="00BE14A2" w:rsidP="00BE14A2">
      <w:pPr>
        <w:pBdr>
          <w:top w:val="single" w:sz="4" w:space="1" w:color="auto"/>
        </w:pBdr>
        <w:shd w:val="clear" w:color="auto" w:fill="DDD9C3"/>
        <w:spacing w:line="240" w:lineRule="atLeast"/>
        <w:jc w:val="both"/>
        <w:rPr>
          <w:b/>
          <w:sz w:val="22"/>
          <w:szCs w:val="22"/>
        </w:rPr>
      </w:pPr>
      <w:r w:rsidRPr="002651B1">
        <w:rPr>
          <w:b/>
          <w:sz w:val="22"/>
          <w:szCs w:val="22"/>
        </w:rPr>
        <w:t>CAREER PROGRESSION</w:t>
      </w:r>
      <w:r w:rsidR="00D970AA">
        <w:rPr>
          <w:b/>
          <w:sz w:val="22"/>
          <w:szCs w:val="22"/>
        </w:rPr>
        <w:t xml:space="preserve"> </w:t>
      </w:r>
    </w:p>
    <w:p w:rsidR="008835CE" w:rsidRPr="001E4BD9" w:rsidRDefault="008835CE" w:rsidP="009337AE">
      <w:pPr>
        <w:jc w:val="both"/>
        <w:rPr>
          <w:sz w:val="12"/>
          <w:szCs w:val="12"/>
        </w:rPr>
      </w:pPr>
    </w:p>
    <w:p w:rsidR="00FE3CBF" w:rsidRDefault="0047642C" w:rsidP="0047642C">
      <w:pPr>
        <w:rPr>
          <w:b/>
          <w:szCs w:val="19"/>
          <w:shd w:val="clear" w:color="auto" w:fill="F2F2F2"/>
        </w:rPr>
      </w:pPr>
      <w:r>
        <w:rPr>
          <w:b/>
          <w:shd w:val="clear" w:color="auto" w:fill="F2F2F2"/>
        </w:rPr>
        <w:t>June 2017 till date</w:t>
      </w:r>
      <w:r>
        <w:rPr>
          <w:b/>
          <w:shd w:val="clear" w:color="auto" w:fill="F2F2F2"/>
        </w:rPr>
        <w:tab/>
        <w:t xml:space="preserve">Rajahrpro.com, Gurgaon, NCR </w:t>
      </w:r>
      <w:r>
        <w:rPr>
          <w:b/>
          <w:szCs w:val="19"/>
          <w:shd w:val="clear" w:color="auto" w:fill="F2F2F2"/>
        </w:rPr>
        <w:t>(</w:t>
      </w:r>
      <w:r>
        <w:rPr>
          <w:b/>
          <w:shd w:val="clear" w:color="auto" w:fill="F2F2F2"/>
        </w:rPr>
        <w:t>Advisory &amp; Consulting Services</w:t>
      </w:r>
      <w:r>
        <w:rPr>
          <w:b/>
          <w:szCs w:val="19"/>
          <w:shd w:val="clear" w:color="auto" w:fill="F2F2F2"/>
        </w:rPr>
        <w:t xml:space="preserve">)        </w:t>
      </w:r>
    </w:p>
    <w:p w:rsidR="0047642C" w:rsidRPr="008E37CD" w:rsidRDefault="00FE3CBF" w:rsidP="0047642C">
      <w:pPr>
        <w:rPr>
          <w:bCs/>
          <w:color w:val="000000"/>
          <w:szCs w:val="19"/>
        </w:rPr>
      </w:pPr>
      <w:r>
        <w:rPr>
          <w:b/>
          <w:szCs w:val="19"/>
          <w:shd w:val="clear" w:color="auto" w:fill="F2F2F2"/>
        </w:rPr>
        <w:tab/>
      </w:r>
      <w:r>
        <w:rPr>
          <w:b/>
          <w:szCs w:val="19"/>
          <w:shd w:val="clear" w:color="auto" w:fill="F2F2F2"/>
        </w:rPr>
        <w:tab/>
      </w:r>
      <w:r>
        <w:rPr>
          <w:b/>
          <w:szCs w:val="19"/>
          <w:shd w:val="clear" w:color="auto" w:fill="F2F2F2"/>
        </w:rPr>
        <w:tab/>
      </w:r>
      <w:r>
        <w:rPr>
          <w:b/>
          <w:szCs w:val="19"/>
          <w:shd w:val="clear" w:color="auto" w:fill="F2F2F2"/>
        </w:rPr>
        <w:tab/>
      </w:r>
      <w:r>
        <w:rPr>
          <w:b/>
          <w:szCs w:val="19"/>
          <w:shd w:val="clear" w:color="auto" w:fill="F2F2F2"/>
        </w:rPr>
        <w:tab/>
      </w:r>
      <w:r>
        <w:rPr>
          <w:b/>
          <w:szCs w:val="19"/>
          <w:shd w:val="clear" w:color="auto" w:fill="F2F2F2"/>
        </w:rPr>
        <w:tab/>
      </w:r>
      <w:r>
        <w:rPr>
          <w:b/>
          <w:szCs w:val="19"/>
          <w:shd w:val="clear" w:color="auto" w:fill="F2F2F2"/>
        </w:rPr>
        <w:tab/>
      </w:r>
      <w:r>
        <w:rPr>
          <w:b/>
          <w:szCs w:val="19"/>
          <w:shd w:val="clear" w:color="auto" w:fill="F2F2F2"/>
        </w:rPr>
        <w:tab/>
      </w:r>
      <w:r w:rsidR="0047642C">
        <w:rPr>
          <w:b/>
          <w:szCs w:val="19"/>
          <w:shd w:val="clear" w:color="auto" w:fill="F2F2F2"/>
        </w:rPr>
        <w:t xml:space="preserve">Strategy &amp; Talent Enabler; Life &amp; Leadership Coach </w:t>
      </w:r>
    </w:p>
    <w:p w:rsidR="0047642C" w:rsidRDefault="0047642C" w:rsidP="0047642C">
      <w:pPr>
        <w:jc w:val="both"/>
        <w:rPr>
          <w:sz w:val="6"/>
          <w:szCs w:val="6"/>
        </w:rPr>
      </w:pPr>
    </w:p>
    <w:p w:rsidR="0047642C" w:rsidRDefault="0047642C" w:rsidP="0047642C">
      <w:pPr>
        <w:jc w:val="both"/>
        <w:rPr>
          <w:sz w:val="6"/>
          <w:szCs w:val="6"/>
        </w:rPr>
      </w:pPr>
    </w:p>
    <w:p w:rsidR="0047642C" w:rsidRPr="005123D4" w:rsidRDefault="0047642C" w:rsidP="0047642C">
      <w:pPr>
        <w:jc w:val="both"/>
        <w:rPr>
          <w:i/>
          <w:sz w:val="6"/>
          <w:szCs w:val="6"/>
        </w:rPr>
      </w:pPr>
    </w:p>
    <w:p w:rsidR="0047642C" w:rsidRDefault="0047642C" w:rsidP="004764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b/>
        </w:rPr>
      </w:pPr>
      <w:r>
        <w:rPr>
          <w:b/>
        </w:rPr>
        <w:t>Highlights</w:t>
      </w:r>
    </w:p>
    <w:p w:rsidR="0047642C" w:rsidRPr="0047642C" w:rsidRDefault="0047642C" w:rsidP="0047642C">
      <w:pPr>
        <w:rPr>
          <w:lang w:val="en-IN"/>
        </w:rPr>
      </w:pPr>
      <w:r w:rsidRPr="0047642C">
        <w:rPr>
          <w:lang w:val="en-IN"/>
        </w:rPr>
        <w:br/>
        <w:t>Providing solutions to drive client's transformation agenda by addressing the factors affecting an organization's ability to reach its strategic objectives. Assisting in the development and implementation of strategy, business initiatives, and organizational and cultural change for leadership alignment, change leadership, stakeholder and employee engagement, organization performance, and communication.</w:t>
      </w:r>
      <w:r w:rsidR="00FE3CBF">
        <w:rPr>
          <w:lang w:val="en-IN"/>
        </w:rPr>
        <w:t xml:space="preserve"> Life &amp; Leadership Coaching</w:t>
      </w:r>
      <w:r w:rsidRPr="0047642C">
        <w:rPr>
          <w:lang w:val="en-IN"/>
        </w:rPr>
        <w:br/>
      </w:r>
      <w:r w:rsidRPr="0047642C">
        <w:rPr>
          <w:lang w:val="en-IN"/>
        </w:rPr>
        <w:br/>
      </w:r>
      <w:r w:rsidR="00FE3CBF">
        <w:rPr>
          <w:lang w:val="en-IN"/>
        </w:rPr>
        <w:t>Focus</w:t>
      </w:r>
      <w:r w:rsidRPr="0047642C">
        <w:rPr>
          <w:lang w:val="en-IN"/>
        </w:rPr>
        <w:t xml:space="preserve"> areas are:</w:t>
      </w:r>
      <w:r w:rsidRPr="0047642C">
        <w:rPr>
          <w:lang w:val="en-IN"/>
        </w:rPr>
        <w:br/>
        <w:t>1. Advisory services for start ups </w:t>
      </w:r>
      <w:r w:rsidRPr="0047642C">
        <w:rPr>
          <w:lang w:val="en-IN"/>
        </w:rPr>
        <w:br/>
        <w:t>2. Strategic HR consulting</w:t>
      </w:r>
      <w:r w:rsidRPr="0047642C">
        <w:rPr>
          <w:lang w:val="en-IN"/>
        </w:rPr>
        <w:br/>
        <w:t>3. Execution support to Management</w:t>
      </w:r>
      <w:r w:rsidRPr="0047642C">
        <w:rPr>
          <w:lang w:val="en-IN"/>
        </w:rPr>
        <w:br/>
        <w:t>4. Leadership Assessment and development</w:t>
      </w:r>
      <w:r w:rsidRPr="0047642C">
        <w:rPr>
          <w:lang w:val="en-IN"/>
        </w:rPr>
        <w:br/>
        <w:t>5. Executive Coaching and Mentoring at CxO and senior levels of Management</w:t>
      </w:r>
    </w:p>
    <w:p w:rsidR="0047642C" w:rsidRDefault="0047642C" w:rsidP="008E37CD">
      <w:pPr>
        <w:rPr>
          <w:b/>
          <w:shd w:val="clear" w:color="auto" w:fill="F2F2F2"/>
        </w:rPr>
      </w:pPr>
    </w:p>
    <w:p w:rsidR="008835CE" w:rsidRPr="008E37CD" w:rsidRDefault="00D43651" w:rsidP="008E37CD">
      <w:pPr>
        <w:rPr>
          <w:bCs/>
          <w:color w:val="000000"/>
          <w:szCs w:val="19"/>
        </w:rPr>
      </w:pPr>
      <w:r>
        <w:rPr>
          <w:b/>
          <w:shd w:val="clear" w:color="auto" w:fill="F2F2F2"/>
        </w:rPr>
        <w:t>Feb 2014</w:t>
      </w:r>
      <w:r w:rsidR="009A00E7" w:rsidRPr="002974BD">
        <w:rPr>
          <w:b/>
          <w:shd w:val="clear" w:color="auto" w:fill="F2F2F2"/>
        </w:rPr>
        <w:t xml:space="preserve"> </w:t>
      </w:r>
      <w:r>
        <w:rPr>
          <w:b/>
          <w:shd w:val="clear" w:color="auto" w:fill="F2F2F2"/>
        </w:rPr>
        <w:t>- Dec</w:t>
      </w:r>
      <w:r w:rsidR="004C4086">
        <w:rPr>
          <w:b/>
          <w:shd w:val="clear" w:color="auto" w:fill="F2F2F2"/>
        </w:rPr>
        <w:t xml:space="preserve"> 2016</w:t>
      </w:r>
      <w:r w:rsidR="004C4086">
        <w:rPr>
          <w:b/>
          <w:shd w:val="clear" w:color="auto" w:fill="F2F2F2"/>
        </w:rPr>
        <w:tab/>
        <w:t xml:space="preserve">   </w:t>
      </w:r>
      <w:r w:rsidR="007953F2">
        <w:rPr>
          <w:b/>
          <w:shd w:val="clear" w:color="auto" w:fill="F2F2F2"/>
        </w:rPr>
        <w:t xml:space="preserve">             </w:t>
      </w:r>
      <w:r>
        <w:rPr>
          <w:b/>
          <w:shd w:val="clear" w:color="auto" w:fill="F2F2F2"/>
        </w:rPr>
        <w:t xml:space="preserve">         TATA SIA Airlines Limited, Delhi NCR</w:t>
      </w:r>
      <w:r w:rsidR="004C4086">
        <w:rPr>
          <w:b/>
          <w:shd w:val="clear" w:color="auto" w:fill="F2F2F2"/>
        </w:rPr>
        <w:t xml:space="preserve"> </w:t>
      </w:r>
      <w:r w:rsidR="00F3159D" w:rsidRPr="002974BD">
        <w:rPr>
          <w:b/>
          <w:szCs w:val="19"/>
          <w:shd w:val="clear" w:color="auto" w:fill="F2F2F2"/>
        </w:rPr>
        <w:tab/>
      </w:r>
      <w:r>
        <w:rPr>
          <w:b/>
          <w:szCs w:val="19"/>
          <w:shd w:val="clear" w:color="auto" w:fill="F2F2F2"/>
        </w:rPr>
        <w:t xml:space="preserve">         </w:t>
      </w:r>
      <w:r w:rsidRPr="00D43651">
        <w:rPr>
          <w:b/>
          <w:szCs w:val="19"/>
          <w:shd w:val="clear" w:color="auto" w:fill="F2F2F2"/>
        </w:rPr>
        <w:t>CHRO &amp; Head</w:t>
      </w:r>
      <w:r w:rsidRPr="00D43651">
        <w:rPr>
          <w:b/>
          <w:shd w:val="clear" w:color="auto" w:fill="F2F2F2"/>
        </w:rPr>
        <w:t xml:space="preserve"> of Corporate Affairs</w:t>
      </w:r>
      <w:r w:rsidR="007953F2">
        <w:rPr>
          <w:b/>
          <w:szCs w:val="19"/>
          <w:shd w:val="clear" w:color="auto" w:fill="F2F2F2"/>
        </w:rPr>
        <w:t xml:space="preserve"> </w:t>
      </w:r>
    </w:p>
    <w:p w:rsidR="009A00E7" w:rsidRDefault="009A00E7" w:rsidP="009A00E7">
      <w:pPr>
        <w:jc w:val="both"/>
        <w:rPr>
          <w:sz w:val="6"/>
          <w:szCs w:val="6"/>
        </w:rPr>
      </w:pPr>
    </w:p>
    <w:p w:rsidR="007953F2" w:rsidRDefault="007953F2" w:rsidP="009A00E7">
      <w:pPr>
        <w:jc w:val="both"/>
        <w:rPr>
          <w:sz w:val="6"/>
          <w:szCs w:val="6"/>
        </w:rPr>
      </w:pPr>
    </w:p>
    <w:p w:rsidR="00DF60EA" w:rsidRPr="005123D4" w:rsidRDefault="00DF60EA" w:rsidP="009A00E7">
      <w:pPr>
        <w:jc w:val="both"/>
        <w:rPr>
          <w:i/>
          <w:sz w:val="6"/>
          <w:szCs w:val="6"/>
        </w:rPr>
      </w:pPr>
    </w:p>
    <w:p w:rsidR="007953F2" w:rsidRDefault="00D43651" w:rsidP="007953F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b/>
        </w:rPr>
      </w:pPr>
      <w:r>
        <w:rPr>
          <w:b/>
        </w:rPr>
        <w:t>Highlights</w:t>
      </w:r>
    </w:p>
    <w:p w:rsidR="00D43651" w:rsidRPr="00D43651" w:rsidRDefault="000F1438"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Invited</w:t>
      </w:r>
      <w:r w:rsidR="009F23BB">
        <w:t xml:space="preserve"> to the TATA SIA </w:t>
      </w:r>
      <w:r w:rsidR="00612534">
        <w:t>B</w:t>
      </w:r>
      <w:r w:rsidR="00D43651" w:rsidRPr="00D43651">
        <w:t>oard</w:t>
      </w:r>
      <w:r w:rsidR="009F23BB">
        <w:t xml:space="preserve"> and member of </w:t>
      </w:r>
      <w:r w:rsidR="00612534">
        <w:t>N</w:t>
      </w:r>
      <w:r w:rsidR="009F23BB">
        <w:t xml:space="preserve">omination and </w:t>
      </w:r>
      <w:r w:rsidR="0062576D">
        <w:t>R</w:t>
      </w:r>
      <w:r w:rsidR="009F23BB">
        <w:t xml:space="preserve">emuneration </w:t>
      </w:r>
      <w:r w:rsidR="0062576D">
        <w:t>C</w:t>
      </w:r>
      <w:r w:rsidR="00D43651" w:rsidRPr="00D43651">
        <w:t>ommittee</w:t>
      </w:r>
    </w:p>
    <w:p w:rsidR="00D43651" w:rsidRPr="00D43651" w:rsidRDefault="00596468"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Le</w:t>
      </w:r>
      <w:r w:rsidR="000F1438">
        <w:t xml:space="preserve">d </w:t>
      </w:r>
      <w:r w:rsidR="000F1438" w:rsidRPr="00D43651">
        <w:t>the creation of vision, mission and values </w:t>
      </w:r>
      <w:r w:rsidR="000F1438">
        <w:t xml:space="preserve"> and s</w:t>
      </w:r>
      <w:r w:rsidR="009F23BB">
        <w:t>et</w:t>
      </w:r>
      <w:r w:rsidR="00D43651" w:rsidRPr="00D43651">
        <w:t xml:space="preserve">up the organization structure </w:t>
      </w:r>
      <w:r w:rsidR="000F1438">
        <w:t>for the start up</w:t>
      </w:r>
      <w:r w:rsidR="00D43651" w:rsidRPr="00D43651">
        <w:t xml:space="preserve"> </w:t>
      </w:r>
    </w:p>
    <w:p w:rsidR="00D43651" w:rsidRDefault="000F1438"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Developed</w:t>
      </w:r>
      <w:r w:rsidR="00D43651" w:rsidRPr="00D43651">
        <w:t xml:space="preserve"> and implement </w:t>
      </w:r>
      <w:r>
        <w:t xml:space="preserve">a successful and robust </w:t>
      </w:r>
      <w:r w:rsidR="009F23BB">
        <w:t>business and</w:t>
      </w:r>
      <w:r w:rsidR="009F23BB" w:rsidRPr="00D43651">
        <w:t xml:space="preserve"> people strategy </w:t>
      </w:r>
    </w:p>
    <w:p w:rsidR="008C422E" w:rsidRPr="004C18CA" w:rsidRDefault="008C422E"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Created listening posts</w:t>
      </w:r>
      <w:r w:rsidR="004A29D7" w:rsidRPr="004C18CA">
        <w:t xml:space="preserve"> and proactive employee practice</w:t>
      </w:r>
      <w:r w:rsidRPr="004C18CA">
        <w:t xml:space="preserve"> to ensure non formation of unions in permanent employees</w:t>
      </w:r>
    </w:p>
    <w:p w:rsidR="008C422E" w:rsidRPr="004C18CA" w:rsidRDefault="008C422E"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Played counsel to outsourced agencies in managing a peaceful and vibrant employee relations environment</w:t>
      </w:r>
    </w:p>
    <w:p w:rsidR="00D43651" w:rsidRPr="00D43651" w:rsidRDefault="008C422E"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 xml:space="preserve">Created a compelling </w:t>
      </w:r>
      <w:r w:rsidR="00D43651" w:rsidRPr="00D43651">
        <w:t>EVP and a favorable employer brand</w:t>
      </w:r>
    </w:p>
    <w:p w:rsidR="00D43651" w:rsidRDefault="001D26D9"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Lead the creation of a winning culture and a</w:t>
      </w:r>
      <w:r w:rsidR="00D43651" w:rsidRPr="00D43651">
        <w:t xml:space="preserve"> </w:t>
      </w:r>
      <w:r w:rsidR="009F23BB" w:rsidRPr="00D43651">
        <w:t>service excellence</w:t>
      </w:r>
      <w:r w:rsidR="00D43651" w:rsidRPr="00D43651">
        <w:t xml:space="preserve"> philosophy in the company </w:t>
      </w:r>
    </w:p>
    <w:p w:rsidR="00C24F26" w:rsidRPr="00D43651" w:rsidRDefault="001D26D9"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 xml:space="preserve">Instrumental </w:t>
      </w:r>
      <w:r w:rsidR="00C24F26">
        <w:t>in the launch of the airline in record time of 9 months from date of application</w:t>
      </w:r>
      <w:r>
        <w:t xml:space="preserve"> by ensuring talent absorption</w:t>
      </w:r>
    </w:p>
    <w:p w:rsidR="007953F2" w:rsidRPr="004C18CA" w:rsidRDefault="009F23BB"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M</w:t>
      </w:r>
      <w:r w:rsidR="00D43651" w:rsidRPr="004C18CA">
        <w:t>ember of Tata Group Employee Relations Council</w:t>
      </w:r>
      <w:r w:rsidR="001D26D9" w:rsidRPr="004C18CA">
        <w:t xml:space="preserve"> – Part of </w:t>
      </w:r>
      <w:r w:rsidR="00170C51" w:rsidRPr="004C18CA">
        <w:t>a critical</w:t>
      </w:r>
      <w:r w:rsidR="001D26D9" w:rsidRPr="004C18CA">
        <w:t xml:space="preserve"> taskforce that helped closing a 7 year old </w:t>
      </w:r>
      <w:r w:rsidR="00170C51" w:rsidRPr="004C18CA">
        <w:t>dispute and restoring a cordial industrial relations environment for a leading company in the Tata Group</w:t>
      </w:r>
    </w:p>
    <w:p w:rsidR="009F23BB" w:rsidRDefault="009F23BB" w:rsidP="00522ED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rPr>
      </w:pPr>
    </w:p>
    <w:p w:rsidR="009F23BB" w:rsidRDefault="009F23BB" w:rsidP="00522ED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rPr>
      </w:pPr>
    </w:p>
    <w:p w:rsidR="009F23BB" w:rsidRPr="001E4BD9" w:rsidRDefault="009F23BB" w:rsidP="00522ED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rPr>
      </w:pPr>
    </w:p>
    <w:p w:rsidR="008510E2" w:rsidRPr="008E37CD" w:rsidRDefault="00D43651" w:rsidP="008510E2">
      <w:pPr>
        <w:rPr>
          <w:bCs/>
          <w:color w:val="000000"/>
          <w:szCs w:val="19"/>
        </w:rPr>
      </w:pPr>
      <w:r>
        <w:rPr>
          <w:b/>
          <w:shd w:val="clear" w:color="auto" w:fill="F2F2F2"/>
        </w:rPr>
        <w:t>Jul 2011</w:t>
      </w:r>
      <w:r w:rsidR="008510E2" w:rsidRPr="002974BD">
        <w:rPr>
          <w:b/>
          <w:shd w:val="clear" w:color="auto" w:fill="F2F2F2"/>
        </w:rPr>
        <w:t xml:space="preserve"> </w:t>
      </w:r>
      <w:r>
        <w:rPr>
          <w:b/>
          <w:shd w:val="clear" w:color="auto" w:fill="F2F2F2"/>
        </w:rPr>
        <w:t>- Feb 2014</w:t>
      </w:r>
      <w:r w:rsidR="008510E2">
        <w:rPr>
          <w:b/>
          <w:shd w:val="clear" w:color="auto" w:fill="F2F2F2"/>
        </w:rPr>
        <w:tab/>
        <w:t xml:space="preserve">                </w:t>
      </w:r>
      <w:r w:rsidR="00055A79">
        <w:rPr>
          <w:b/>
          <w:shd w:val="clear" w:color="auto" w:fill="F2F2F2"/>
        </w:rPr>
        <w:t xml:space="preserve">         Tata</w:t>
      </w:r>
      <w:r>
        <w:rPr>
          <w:b/>
          <w:shd w:val="clear" w:color="auto" w:fill="F2F2F2"/>
        </w:rPr>
        <w:t xml:space="preserve"> Teleservices Ltd</w:t>
      </w:r>
      <w:r w:rsidR="00055A79">
        <w:rPr>
          <w:b/>
          <w:shd w:val="clear" w:color="auto" w:fill="F2F2F2"/>
        </w:rPr>
        <w:t xml:space="preserve"> (Tata Docomo)</w:t>
      </w:r>
      <w:r>
        <w:rPr>
          <w:b/>
          <w:shd w:val="clear" w:color="auto" w:fill="F2F2F2"/>
        </w:rPr>
        <w:t>, Delhi NCR</w:t>
      </w:r>
      <w:r w:rsidR="008510E2">
        <w:rPr>
          <w:b/>
          <w:shd w:val="clear" w:color="auto" w:fill="F2F2F2"/>
        </w:rPr>
        <w:t xml:space="preserve"> </w:t>
      </w:r>
      <w:r w:rsidR="008510E2" w:rsidRPr="002974BD">
        <w:rPr>
          <w:b/>
          <w:szCs w:val="19"/>
          <w:shd w:val="clear" w:color="auto" w:fill="F2F2F2"/>
        </w:rPr>
        <w:tab/>
      </w:r>
      <w:r w:rsidR="00055A79">
        <w:rPr>
          <w:b/>
          <w:szCs w:val="19"/>
          <w:shd w:val="clear" w:color="auto" w:fill="F2F2F2"/>
        </w:rPr>
        <w:t xml:space="preserve">          </w:t>
      </w:r>
      <w:r>
        <w:rPr>
          <w:b/>
          <w:szCs w:val="19"/>
          <w:shd w:val="clear" w:color="auto" w:fill="F2F2F2"/>
        </w:rPr>
        <w:t xml:space="preserve">Executive President </w:t>
      </w:r>
      <w:proofErr w:type="gramStart"/>
      <w:r>
        <w:rPr>
          <w:b/>
          <w:szCs w:val="19"/>
          <w:shd w:val="clear" w:color="auto" w:fill="F2F2F2"/>
        </w:rPr>
        <w:t>-  HR</w:t>
      </w:r>
      <w:proofErr w:type="gramEnd"/>
    </w:p>
    <w:p w:rsidR="00A66DE6" w:rsidRDefault="00A66DE6" w:rsidP="008510E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b/>
        </w:rPr>
      </w:pPr>
    </w:p>
    <w:p w:rsidR="008510E2" w:rsidRDefault="008510E2" w:rsidP="008510E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b/>
        </w:rPr>
      </w:pPr>
      <w:r>
        <w:rPr>
          <w:b/>
        </w:rPr>
        <w:t>Highlights</w:t>
      </w:r>
    </w:p>
    <w:p w:rsidR="0076058C" w:rsidRPr="008510E2" w:rsidRDefault="0076058C" w:rsidP="008510E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p>
    <w:p w:rsidR="00D43651" w:rsidRPr="00D43651" w:rsidRDefault="00D43651"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D43651">
        <w:t>Part of the 3 member</w:t>
      </w:r>
      <w:r w:rsidR="009F23BB" w:rsidRPr="00D43651">
        <w:t xml:space="preserve"> manageme</w:t>
      </w:r>
      <w:r w:rsidRPr="00D43651">
        <w:t>nt team of a $2 b</w:t>
      </w:r>
      <w:r w:rsidR="00055A79">
        <w:t>illion telecom services company</w:t>
      </w:r>
    </w:p>
    <w:p w:rsidR="00D43651" w:rsidRPr="00D43651" w:rsidRDefault="00D43651"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D43651">
        <w:t>Steered the entire reorganization of the</w:t>
      </w:r>
      <w:r w:rsidR="009F23BB" w:rsidRPr="00D43651">
        <w:t xml:space="preserve"> mob</w:t>
      </w:r>
      <w:r w:rsidRPr="00D43651">
        <w:t xml:space="preserve">ility operations including the retail operations to optimize and make the operations </w:t>
      </w:r>
      <w:r w:rsidR="009F23BB">
        <w:t>profitable; achieve</w:t>
      </w:r>
      <w:r w:rsidR="001A735B">
        <w:t>d</w:t>
      </w:r>
      <w:r w:rsidR="009F23BB">
        <w:t xml:space="preserve"> </w:t>
      </w:r>
      <w:r w:rsidR="009F23BB" w:rsidRPr="00D43651">
        <w:t xml:space="preserve">positive </w:t>
      </w:r>
      <w:r w:rsidRPr="00D43651">
        <w:t xml:space="preserve">EBIT </w:t>
      </w:r>
      <w:r w:rsidR="009F23BB">
        <w:t xml:space="preserve">in </w:t>
      </w:r>
      <w:r w:rsidRPr="00D43651">
        <w:t xml:space="preserve">18 months </w:t>
      </w:r>
    </w:p>
    <w:p w:rsidR="00D43651" w:rsidRPr="00D43651" w:rsidRDefault="009F23BB"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t>Led the r</w:t>
      </w:r>
      <w:r w:rsidR="00D43651" w:rsidRPr="00D43651">
        <w:t xml:space="preserve">estructuring of functions/businesses </w:t>
      </w:r>
      <w:r>
        <w:t xml:space="preserve">- </w:t>
      </w:r>
      <w:r w:rsidRPr="00D43651">
        <w:t xml:space="preserve">business excellence / facility management/ </w:t>
      </w:r>
      <w:r w:rsidR="001A735B">
        <w:t>IT</w:t>
      </w:r>
      <w:r w:rsidRPr="00D43651">
        <w:t xml:space="preserve"> / customer service operations / synergy acros</w:t>
      </w:r>
      <w:r w:rsidR="00D43651" w:rsidRPr="00D43651">
        <w:t xml:space="preserve">s SME </w:t>
      </w:r>
      <w:r>
        <w:t xml:space="preserve">and </w:t>
      </w:r>
      <w:r w:rsidR="00C24F26">
        <w:t>E</w:t>
      </w:r>
      <w:r w:rsidR="00D43651" w:rsidRPr="00D43651">
        <w:t>nterprise businesses</w:t>
      </w:r>
    </w:p>
    <w:p w:rsidR="00D43651" w:rsidRPr="004C18CA" w:rsidRDefault="00D43651" w:rsidP="009F23B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D43651">
        <w:t xml:space="preserve">Conceptualized and implemented the formation of the </w:t>
      </w:r>
      <w:r w:rsidR="009F23BB" w:rsidRPr="00D43651">
        <w:t>integra</w:t>
      </w:r>
      <w:r w:rsidR="009F23BB">
        <w:t xml:space="preserve">ted HR function. </w:t>
      </w:r>
      <w:r w:rsidRPr="004C18CA">
        <w:t>Scaled down workforce by almost 3500 nos. over a year to get rid of redundancy</w:t>
      </w:r>
      <w:r w:rsidR="00170C51" w:rsidRPr="004C18CA">
        <w:t xml:space="preserve"> without a single dispute being raised</w:t>
      </w:r>
    </w:p>
    <w:p w:rsidR="00D43651" w:rsidRPr="004C18CA" w:rsidRDefault="009F23BB" w:rsidP="00D43651">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Led</w:t>
      </w:r>
      <w:r w:rsidR="00D43651" w:rsidRPr="004C18CA">
        <w:t xml:space="preserve"> a </w:t>
      </w:r>
      <w:r w:rsidRPr="004C18CA">
        <w:t>job eval</w:t>
      </w:r>
      <w:r w:rsidR="00D43651" w:rsidRPr="004C18CA">
        <w:t>uation exercise to increase productivity through an optimized organization and increased span of control</w:t>
      </w:r>
    </w:p>
    <w:p w:rsidR="00E97C29" w:rsidRPr="004C18CA" w:rsidRDefault="001A735B" w:rsidP="005123D4">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Acted as Counsel on labour relations to the outsourced agencies to ensure positive environment</w:t>
      </w:r>
    </w:p>
    <w:p w:rsidR="00CC4239" w:rsidRDefault="00CC4239" w:rsidP="005123D4">
      <w:pPr>
        <w:jc w:val="both"/>
        <w:rPr>
          <w:iCs/>
          <w:sz w:val="12"/>
          <w:szCs w:val="12"/>
          <w:lang w:eastAsia="en-GB"/>
        </w:rPr>
      </w:pPr>
    </w:p>
    <w:p w:rsidR="002B5E72" w:rsidRPr="00E97C29" w:rsidRDefault="002B5E72" w:rsidP="005123D4">
      <w:pPr>
        <w:jc w:val="both"/>
        <w:rPr>
          <w:iCs/>
          <w:sz w:val="12"/>
          <w:szCs w:val="12"/>
          <w:lang w:eastAsia="en-GB"/>
        </w:rPr>
      </w:pPr>
    </w:p>
    <w:p w:rsidR="00CC4239" w:rsidRPr="00CC4239" w:rsidRDefault="00B04F2B" w:rsidP="00CC4239">
      <w:pPr>
        <w:shd w:val="clear" w:color="auto" w:fill="F2F2F2" w:themeFill="background1" w:themeFillShade="F2"/>
        <w:rPr>
          <w:bCs/>
          <w:color w:val="000000"/>
          <w:szCs w:val="19"/>
        </w:rPr>
      </w:pPr>
      <w:r>
        <w:rPr>
          <w:b/>
          <w:shd w:val="clear" w:color="auto" w:fill="F2F2F2"/>
        </w:rPr>
        <w:t>Jul</w:t>
      </w:r>
      <w:r w:rsidR="008510E2" w:rsidRPr="002974BD">
        <w:rPr>
          <w:b/>
          <w:shd w:val="clear" w:color="auto" w:fill="F2F2F2"/>
        </w:rPr>
        <w:t xml:space="preserve"> </w:t>
      </w:r>
      <w:r>
        <w:rPr>
          <w:b/>
          <w:shd w:val="clear" w:color="auto" w:fill="F2F2F2"/>
        </w:rPr>
        <w:t>2005</w:t>
      </w:r>
      <w:r w:rsidR="008510E2" w:rsidRPr="002974BD">
        <w:rPr>
          <w:b/>
          <w:shd w:val="clear" w:color="auto" w:fill="F2F2F2"/>
        </w:rPr>
        <w:t xml:space="preserve"> </w:t>
      </w:r>
      <w:r>
        <w:rPr>
          <w:b/>
          <w:shd w:val="clear" w:color="auto" w:fill="F2F2F2"/>
        </w:rPr>
        <w:t>- Jul 2011</w:t>
      </w:r>
      <w:r w:rsidR="008510E2">
        <w:rPr>
          <w:b/>
          <w:shd w:val="clear" w:color="auto" w:fill="F2F2F2"/>
        </w:rPr>
        <w:tab/>
        <w:t xml:space="preserve">              </w:t>
      </w:r>
      <w:r w:rsidR="00573A2F">
        <w:rPr>
          <w:b/>
          <w:shd w:val="clear" w:color="auto" w:fill="F2F2F2"/>
        </w:rPr>
        <w:t xml:space="preserve"> </w:t>
      </w:r>
      <w:r w:rsidR="008510E2">
        <w:rPr>
          <w:b/>
          <w:shd w:val="clear" w:color="auto" w:fill="F2F2F2"/>
        </w:rPr>
        <w:t xml:space="preserve"> </w:t>
      </w:r>
      <w:r>
        <w:rPr>
          <w:b/>
          <w:shd w:val="clear" w:color="auto" w:fill="F2F2F2"/>
        </w:rPr>
        <w:t xml:space="preserve">         </w:t>
      </w:r>
      <w:r w:rsidRPr="0073199F">
        <w:rPr>
          <w:b/>
          <w:szCs w:val="19"/>
        </w:rPr>
        <w:t>Quatrro Global Services</w:t>
      </w:r>
      <w:r>
        <w:rPr>
          <w:b/>
          <w:szCs w:val="19"/>
        </w:rPr>
        <w:t>, Delhi NCR</w:t>
      </w:r>
      <w:r w:rsidR="008510E2" w:rsidRPr="002974BD">
        <w:rPr>
          <w:b/>
          <w:szCs w:val="19"/>
          <w:shd w:val="clear" w:color="auto" w:fill="F2F2F2"/>
        </w:rPr>
        <w:tab/>
      </w:r>
      <w:r>
        <w:rPr>
          <w:b/>
          <w:szCs w:val="19"/>
          <w:shd w:val="clear" w:color="auto" w:fill="F2F2F2"/>
        </w:rPr>
        <w:t xml:space="preserve">             Executive VP &amp; Chief HR Officer</w:t>
      </w:r>
    </w:p>
    <w:p w:rsidR="00CC4239" w:rsidRDefault="00CC4239" w:rsidP="00D813F2">
      <w:pPr>
        <w:jc w:val="both"/>
        <w:rPr>
          <w:b/>
        </w:rPr>
      </w:pPr>
    </w:p>
    <w:p w:rsidR="00A66DE6" w:rsidRDefault="00D813F2" w:rsidP="00D813F2">
      <w:pPr>
        <w:jc w:val="both"/>
        <w:rPr>
          <w:b/>
        </w:rPr>
      </w:pPr>
      <w:r w:rsidRPr="00DF60EA">
        <w:rPr>
          <w:b/>
        </w:rPr>
        <w:t>Highlights</w:t>
      </w:r>
    </w:p>
    <w:p w:rsidR="0076058C" w:rsidRPr="00D813F2" w:rsidRDefault="0076058C" w:rsidP="00D813F2">
      <w:pPr>
        <w:jc w:val="both"/>
        <w:rPr>
          <w:b/>
        </w:rPr>
      </w:pP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 xml:space="preserve">Key member of the Quatrro founding team </w:t>
      </w:r>
      <w:r w:rsidR="001A735B">
        <w:t>and</w:t>
      </w:r>
      <w:r w:rsidRPr="00B04F2B">
        <w:t xml:space="preserve"> </w:t>
      </w:r>
      <w:r w:rsidR="009F23BB" w:rsidRPr="00B04F2B">
        <w:t>senior management team</w:t>
      </w:r>
    </w:p>
    <w:p w:rsidR="009F23B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Participated in conceptualization and in all key financial and non-fina</w:t>
      </w:r>
      <w:r w:rsidR="009F23BB">
        <w:t>ncial decisions in the company</w:t>
      </w: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 xml:space="preserve">Supported the CMD in day to day management of six diverse business lines </w:t>
      </w:r>
      <w:r w:rsidR="009F23BB" w:rsidRPr="00B04F2B">
        <w:t xml:space="preserve">(retail tech support, F&amp;A, mortgage, risk &amp; fraud analytics, knowledge services, interactive entertainment, </w:t>
      </w:r>
      <w:r w:rsidR="009F23BB">
        <w:t xml:space="preserve">and </w:t>
      </w:r>
      <w:r w:rsidR="009F23BB" w:rsidRPr="00B04F2B">
        <w:t>legal)</w:t>
      </w:r>
    </w:p>
    <w:p w:rsid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 xml:space="preserve">Played a guiding role </w:t>
      </w:r>
      <w:r w:rsidR="001A735B">
        <w:t>for New Product Development</w:t>
      </w:r>
      <w:r w:rsidRPr="00B04F2B">
        <w:t xml:space="preserve"> in all key decision making</w:t>
      </w:r>
    </w:p>
    <w:p w:rsidR="00C90D13" w:rsidRPr="004C18CA" w:rsidRDefault="00C90D13"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Ensured tha</w:t>
      </w:r>
      <w:r w:rsidR="00307070" w:rsidRPr="004C18CA">
        <w:t xml:space="preserve">t no unions were formed  through proactive employee relations </w:t>
      </w:r>
      <w:r w:rsidR="00AE2DCF" w:rsidRPr="004C18CA">
        <w:t>practices</w:t>
      </w: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Participated in due-diligences of all four acquired companies and led the integration of the companies to Quatrro across India, US, UK and Canada</w:t>
      </w:r>
      <w:r w:rsidR="00C90D13">
        <w:t xml:space="preserve"> without any employee fallouts</w:t>
      </w: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Developed and implemented ‘Best Practice Sharing &amp; Deployment Framework’ across the multiple acquisitions that</w:t>
      </w:r>
      <w:r w:rsidR="009F23BB">
        <w:t xml:space="preserve"> had</w:t>
      </w:r>
      <w:r w:rsidRPr="00B04F2B">
        <w:t xml:space="preserve"> taken place in different businesses</w:t>
      </w:r>
      <w:r w:rsidR="00307070">
        <w:t xml:space="preserve"> to ensure smooth integration of employees</w:t>
      </w:r>
    </w:p>
    <w:p w:rsidR="00B04F2B" w:rsidRPr="00B04F2B" w:rsidRDefault="00B04F2B" w:rsidP="009F23B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Scaled up the workforce from 0 to 3500 employees in 4 years time</w:t>
      </w:r>
    </w:p>
    <w:p w:rsidR="00573A2F"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Put in place innovative retention practices aimed at increasing employee bonding to manage attrition</w:t>
      </w:r>
    </w:p>
    <w:p w:rsidR="00573A2F" w:rsidRDefault="00573A2F" w:rsidP="005123D4">
      <w:pPr>
        <w:jc w:val="both"/>
        <w:rPr>
          <w:iCs/>
          <w:szCs w:val="19"/>
          <w:lang w:eastAsia="en-GB"/>
        </w:rPr>
      </w:pPr>
    </w:p>
    <w:p w:rsidR="00573A2F" w:rsidRPr="008E37CD" w:rsidRDefault="00B04F2B" w:rsidP="00573A2F">
      <w:pPr>
        <w:rPr>
          <w:bCs/>
          <w:color w:val="000000"/>
          <w:szCs w:val="19"/>
        </w:rPr>
      </w:pPr>
      <w:r>
        <w:rPr>
          <w:b/>
          <w:shd w:val="clear" w:color="auto" w:fill="F2F2F2"/>
        </w:rPr>
        <w:t>Jun</w:t>
      </w:r>
      <w:r w:rsidR="00573A2F" w:rsidRPr="002974BD">
        <w:rPr>
          <w:b/>
          <w:shd w:val="clear" w:color="auto" w:fill="F2F2F2"/>
        </w:rPr>
        <w:t xml:space="preserve"> </w:t>
      </w:r>
      <w:r>
        <w:rPr>
          <w:b/>
          <w:shd w:val="clear" w:color="auto" w:fill="F2F2F2"/>
        </w:rPr>
        <w:t>2000 - Jul 200</w:t>
      </w:r>
      <w:r w:rsidR="00573A2F">
        <w:rPr>
          <w:b/>
          <w:shd w:val="clear" w:color="auto" w:fill="F2F2F2"/>
        </w:rPr>
        <w:t>5</w:t>
      </w:r>
      <w:r w:rsidR="00573A2F">
        <w:rPr>
          <w:b/>
          <w:shd w:val="clear" w:color="auto" w:fill="F2F2F2"/>
        </w:rPr>
        <w:tab/>
      </w:r>
      <w:r w:rsidR="00573A2F">
        <w:rPr>
          <w:b/>
          <w:shd w:val="clear" w:color="auto" w:fill="F2F2F2"/>
        </w:rPr>
        <w:tab/>
        <w:t xml:space="preserve">   </w:t>
      </w:r>
      <w:r>
        <w:rPr>
          <w:b/>
          <w:shd w:val="clear" w:color="auto" w:fill="F2F2F2"/>
        </w:rPr>
        <w:t xml:space="preserve">          </w:t>
      </w:r>
      <w:r w:rsidR="00573A2F">
        <w:rPr>
          <w:b/>
          <w:shd w:val="clear" w:color="auto" w:fill="F2F2F2"/>
        </w:rPr>
        <w:t xml:space="preserve"> </w:t>
      </w:r>
      <w:r>
        <w:rPr>
          <w:b/>
          <w:shd w:val="clear" w:color="auto" w:fill="F2F2F2"/>
        </w:rPr>
        <w:t>Wipro Spectramind, Delhi NCR</w:t>
      </w:r>
      <w:r>
        <w:rPr>
          <w:b/>
          <w:szCs w:val="19"/>
          <w:shd w:val="clear" w:color="auto" w:fill="F2F2F2"/>
        </w:rPr>
        <w:t xml:space="preserve">     Vice President - HR (member of Startup team)</w:t>
      </w:r>
    </w:p>
    <w:p w:rsidR="00573A2F" w:rsidRDefault="00573A2F" w:rsidP="00573A2F">
      <w:pPr>
        <w:jc w:val="both"/>
        <w:rPr>
          <w:sz w:val="6"/>
          <w:szCs w:val="6"/>
        </w:rPr>
      </w:pPr>
    </w:p>
    <w:p w:rsidR="00573A2F" w:rsidRPr="001E4BD9" w:rsidRDefault="00573A2F" w:rsidP="00573A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rPr>
      </w:pPr>
    </w:p>
    <w:p w:rsidR="00573A2F" w:rsidRDefault="00D813F2" w:rsidP="00D813F2">
      <w:pPr>
        <w:jc w:val="both"/>
        <w:rPr>
          <w:b/>
        </w:rPr>
      </w:pPr>
      <w:r w:rsidRPr="00DF60EA">
        <w:rPr>
          <w:b/>
        </w:rPr>
        <w:t>Highlights</w:t>
      </w:r>
    </w:p>
    <w:p w:rsidR="00A66DE6" w:rsidRPr="00573A2F" w:rsidRDefault="00A66DE6" w:rsidP="00D813F2">
      <w:pPr>
        <w:jc w:val="both"/>
        <w:rPr>
          <w:b/>
        </w:rPr>
      </w:pP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P</w:t>
      </w:r>
      <w:r w:rsidR="00D44910">
        <w:t xml:space="preserve">art of the promoting team of one of the first third party outsourcing </w:t>
      </w:r>
      <w:r w:rsidRPr="00B04F2B">
        <w:t>company</w:t>
      </w:r>
      <w:r w:rsidR="00D44910">
        <w:t xml:space="preserve"> in India</w:t>
      </w:r>
      <w:r w:rsidRPr="00B04F2B">
        <w:t>. Involved from the conceptualization stage and assisted in development of the business case for the company</w:t>
      </w:r>
    </w:p>
    <w:p w:rsidR="00B04F2B" w:rsidRP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 xml:space="preserve">Championed the creation of the </w:t>
      </w:r>
      <w:r w:rsidR="009F23BB" w:rsidRPr="00B04F2B">
        <w:t>mission statement and the values</w:t>
      </w:r>
      <w:r w:rsidRPr="00B04F2B">
        <w:t>.</w:t>
      </w:r>
    </w:p>
    <w:p w:rsidR="00B04F2B" w:rsidRPr="00B04F2B" w:rsidRDefault="00B04F2B" w:rsidP="00656380">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 xml:space="preserve">Part of the core team in implementing the COPC </w:t>
      </w:r>
      <w:r w:rsidR="00D44910">
        <w:t xml:space="preserve">and Quality </w:t>
      </w:r>
      <w:r w:rsidRPr="00B04F2B">
        <w:t>certification across locations</w:t>
      </w:r>
    </w:p>
    <w:p w:rsidR="00B04F2B" w:rsidRDefault="00B04F2B"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B04F2B">
        <w:t>Spearheaded the resourcing initiative and implemented innovative ways of hiring quality resources. Grew company from 0 to 3000 employees in 2 years and to over 16500 employees in five years</w:t>
      </w:r>
    </w:p>
    <w:p w:rsidR="00D44910" w:rsidRPr="004C18CA" w:rsidRDefault="00D44910" w:rsidP="00B04F2B">
      <w:pPr>
        <w:numPr>
          <w:ilvl w:val="0"/>
          <w:numId w:val="4"/>
        </w:num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pPr>
      <w:r w:rsidRPr="004C18CA">
        <w:t>Created proactive employee relations practices and listening posts to ensure that no employee unions were formed in any of the centers across the country</w:t>
      </w:r>
      <w:r w:rsidR="000C3E08" w:rsidRPr="004C18CA">
        <w:t xml:space="preserve"> which worked 24 x 7</w:t>
      </w:r>
    </w:p>
    <w:p w:rsidR="00B04F2B" w:rsidRPr="00B04F2B" w:rsidRDefault="00B04F2B" w:rsidP="00D44910">
      <w:pPr>
        <w:numPr>
          <w:ilvl w:val="0"/>
          <w:numId w:val="4"/>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num" w:pos="720"/>
        </w:tabs>
        <w:spacing w:line="276" w:lineRule="auto"/>
        <w:jc w:val="both"/>
      </w:pPr>
      <w:r w:rsidRPr="00B04F2B">
        <w:t>Facilitated an innovative reward and reco</w:t>
      </w:r>
      <w:r w:rsidR="00D44910">
        <w:t>gnition culture in the company and pu</w:t>
      </w:r>
      <w:r w:rsidRPr="00B04F2B">
        <w:t>t in place innovative retention practices aimed at increasing employee bonding to manage attrition</w:t>
      </w:r>
      <w:r w:rsidR="007E333C">
        <w:t xml:space="preserve">, </w:t>
      </w:r>
      <w:r w:rsidR="00656380">
        <w:t>which was lowest in industry</w:t>
      </w:r>
    </w:p>
    <w:p w:rsidR="00B04F2B" w:rsidRPr="00B04F2B" w:rsidRDefault="00B04F2B" w:rsidP="00B04F2B">
      <w:pPr>
        <w:numPr>
          <w:ilvl w:val="0"/>
          <w:numId w:val="4"/>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num" w:pos="720"/>
        </w:tabs>
        <w:spacing w:line="276" w:lineRule="auto"/>
        <w:jc w:val="both"/>
      </w:pPr>
      <w:r w:rsidRPr="00B04F2B">
        <w:t>Member of the Wipro Group HR Council</w:t>
      </w:r>
    </w:p>
    <w:p w:rsidR="00B04F2B" w:rsidRPr="00B04F2B" w:rsidRDefault="00B04F2B" w:rsidP="00B04F2B">
      <w:pPr>
        <w:numPr>
          <w:ilvl w:val="0"/>
          <w:numId w:val="4"/>
        </w:numPr>
        <w:shd w:val="clear" w:color="auto" w:fill="FFFFFF"/>
        <w:tabs>
          <w:tab w:val="clear" w:pos="1440"/>
          <w:tab w:val="clear" w:pos="2160"/>
          <w:tab w:val="clear" w:pos="2880"/>
          <w:tab w:val="clear" w:pos="3600"/>
          <w:tab w:val="clear" w:pos="4320"/>
          <w:tab w:val="clear" w:pos="5040"/>
          <w:tab w:val="clear" w:pos="5760"/>
          <w:tab w:val="clear" w:pos="6480"/>
          <w:tab w:val="clear" w:pos="7200"/>
          <w:tab w:val="clear" w:pos="7920"/>
          <w:tab w:val="num" w:pos="720"/>
        </w:tabs>
        <w:spacing w:line="276" w:lineRule="auto"/>
        <w:jc w:val="both"/>
      </w:pPr>
      <w:r w:rsidRPr="00B04F2B">
        <w:t>Facilitated the development and implementation of the Ombudsperson initiative across Wipro</w:t>
      </w:r>
    </w:p>
    <w:p w:rsidR="00573A2F" w:rsidRPr="00B04F2B" w:rsidRDefault="00573A2F" w:rsidP="00B04F2B">
      <w:pPr>
        <w:shd w:val="clear" w:color="auto" w:fill="FFFFFF"/>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ind w:left="360"/>
        <w:jc w:val="both"/>
      </w:pPr>
    </w:p>
    <w:p w:rsidR="00B04F2B" w:rsidRPr="008E37CD" w:rsidRDefault="00B04F2B" w:rsidP="00B04F2B">
      <w:pPr>
        <w:shd w:val="clear" w:color="auto" w:fill="F2F2F2" w:themeFill="background1" w:themeFillShade="F2"/>
        <w:rPr>
          <w:bCs/>
          <w:color w:val="000000"/>
          <w:szCs w:val="19"/>
        </w:rPr>
      </w:pPr>
      <w:r>
        <w:rPr>
          <w:b/>
          <w:shd w:val="clear" w:color="auto" w:fill="F2F2F2"/>
        </w:rPr>
        <w:t>Jun</w:t>
      </w:r>
      <w:r w:rsidRPr="002974BD">
        <w:rPr>
          <w:b/>
          <w:shd w:val="clear" w:color="auto" w:fill="F2F2F2"/>
        </w:rPr>
        <w:t xml:space="preserve"> </w:t>
      </w:r>
      <w:r>
        <w:rPr>
          <w:b/>
          <w:shd w:val="clear" w:color="auto" w:fill="F2F2F2"/>
        </w:rPr>
        <w:t>1999 - May 2000</w:t>
      </w:r>
      <w:r>
        <w:rPr>
          <w:b/>
          <w:shd w:val="clear" w:color="auto" w:fill="F2F2F2"/>
        </w:rPr>
        <w:tab/>
      </w:r>
      <w:r>
        <w:rPr>
          <w:b/>
          <w:shd w:val="clear" w:color="auto" w:fill="F2F2F2"/>
        </w:rPr>
        <w:tab/>
        <w:t xml:space="preserve">              Tata Group, Mumbai </w:t>
      </w:r>
      <w:r>
        <w:rPr>
          <w:b/>
          <w:szCs w:val="19"/>
          <w:shd w:val="clear" w:color="auto" w:fill="F2F2F2"/>
        </w:rPr>
        <w:t xml:space="preserve">                          </w:t>
      </w:r>
      <w:r>
        <w:rPr>
          <w:b/>
          <w:szCs w:val="19"/>
        </w:rPr>
        <w:t>M</w:t>
      </w:r>
      <w:r w:rsidRPr="0073199F">
        <w:rPr>
          <w:b/>
          <w:szCs w:val="19"/>
        </w:rPr>
        <w:t>ember of the Group Executive Office - HR</w:t>
      </w:r>
    </w:p>
    <w:p w:rsidR="0083689F" w:rsidRDefault="0083689F" w:rsidP="0083689F">
      <w:pPr>
        <w:jc w:val="both"/>
        <w:rPr>
          <w:sz w:val="6"/>
          <w:szCs w:val="6"/>
        </w:rPr>
      </w:pPr>
    </w:p>
    <w:p w:rsidR="0083689F" w:rsidRPr="001E4BD9" w:rsidRDefault="0083689F" w:rsidP="0083689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rPr>
      </w:pPr>
    </w:p>
    <w:p w:rsidR="00D813F2" w:rsidRDefault="00D813F2" w:rsidP="00D813F2">
      <w:pPr>
        <w:jc w:val="both"/>
        <w:rPr>
          <w:b/>
        </w:rPr>
      </w:pPr>
      <w:r w:rsidRPr="00DF60EA">
        <w:rPr>
          <w:b/>
        </w:rPr>
        <w:t>Highlights</w:t>
      </w:r>
    </w:p>
    <w:p w:rsidR="00A66DE6" w:rsidRPr="00DF60EA" w:rsidRDefault="00A66DE6" w:rsidP="00D813F2">
      <w:pPr>
        <w:jc w:val="both"/>
        <w:rPr>
          <w:b/>
        </w:rPr>
      </w:pPr>
    </w:p>
    <w:p w:rsidR="00B04F2B" w:rsidRPr="0073199F" w:rsidRDefault="00B04F2B" w:rsidP="00B04F2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3199F">
        <w:rPr>
          <w:szCs w:val="19"/>
        </w:rPr>
        <w:t>Member of the Group Executive Office for Human Resources for the Tata Group, directly responsible for overseeing and facilitating the Group HR initiatives in the IT and Telecom businesses covering over 25,000 employees and 11 Tata Group companies (TCS, Tata InfoTech (formerly Tata Unisys), Tata Technologies, Tata Elxsi, Tata Interactive, Tata Cellular, Tata Teleservices, Tata Telecom, ISP India, Tata International and Tata Projects)</w:t>
      </w:r>
    </w:p>
    <w:p w:rsidR="0083689F" w:rsidRPr="00B04F2B" w:rsidRDefault="00B04F2B" w:rsidP="00B04F2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3199F">
        <w:rPr>
          <w:szCs w:val="19"/>
        </w:rPr>
        <w:t>Facilitated the implementation of Group HR initiatives in above companies</w:t>
      </w:r>
    </w:p>
    <w:p w:rsidR="00F30D2F" w:rsidRDefault="00F30D2F" w:rsidP="005123D4">
      <w:pPr>
        <w:jc w:val="both"/>
        <w:rPr>
          <w:iCs/>
          <w:szCs w:val="19"/>
          <w:lang w:eastAsia="en-GB"/>
        </w:rPr>
      </w:pPr>
    </w:p>
    <w:p w:rsidR="0076058C" w:rsidRDefault="0076058C" w:rsidP="005123D4">
      <w:pPr>
        <w:jc w:val="both"/>
        <w:rPr>
          <w:iCs/>
          <w:szCs w:val="19"/>
          <w:lang w:eastAsia="en-GB"/>
        </w:rPr>
      </w:pPr>
    </w:p>
    <w:p w:rsidR="0076058C" w:rsidRDefault="0076058C" w:rsidP="005123D4">
      <w:pPr>
        <w:jc w:val="both"/>
        <w:rPr>
          <w:iCs/>
          <w:szCs w:val="19"/>
          <w:lang w:eastAsia="en-GB"/>
        </w:rPr>
      </w:pPr>
    </w:p>
    <w:p w:rsidR="0076058C" w:rsidRDefault="0076058C" w:rsidP="005123D4">
      <w:pPr>
        <w:jc w:val="both"/>
        <w:rPr>
          <w:iCs/>
          <w:szCs w:val="19"/>
          <w:lang w:eastAsia="en-GB"/>
        </w:rPr>
      </w:pPr>
    </w:p>
    <w:p w:rsidR="0083689F" w:rsidRPr="00B04F2B" w:rsidRDefault="00F530D8" w:rsidP="0083689F">
      <w:pPr>
        <w:rPr>
          <w:bCs/>
          <w:color w:val="000000"/>
          <w:szCs w:val="19"/>
          <w:lang w:val="es-ES"/>
        </w:rPr>
      </w:pPr>
      <w:proofErr w:type="spellStart"/>
      <w:r>
        <w:rPr>
          <w:b/>
          <w:shd w:val="clear" w:color="auto" w:fill="F2F2F2"/>
          <w:lang w:val="es-ES"/>
        </w:rPr>
        <w:t>Jun</w:t>
      </w:r>
      <w:proofErr w:type="spellEnd"/>
      <w:r w:rsidR="0083689F" w:rsidRPr="00B04F2B">
        <w:rPr>
          <w:b/>
          <w:shd w:val="clear" w:color="auto" w:fill="F2F2F2"/>
          <w:lang w:val="es-ES"/>
        </w:rPr>
        <w:t xml:space="preserve"> </w:t>
      </w:r>
      <w:r>
        <w:rPr>
          <w:b/>
          <w:shd w:val="clear" w:color="auto" w:fill="F2F2F2"/>
          <w:lang w:val="es-ES"/>
        </w:rPr>
        <w:t>1996</w:t>
      </w:r>
      <w:r w:rsidR="0083689F" w:rsidRPr="00B04F2B">
        <w:rPr>
          <w:b/>
          <w:shd w:val="clear" w:color="auto" w:fill="F2F2F2"/>
          <w:lang w:val="es-ES"/>
        </w:rPr>
        <w:t xml:space="preserve"> </w:t>
      </w:r>
      <w:r>
        <w:rPr>
          <w:b/>
          <w:shd w:val="clear" w:color="auto" w:fill="F2F2F2"/>
          <w:lang w:val="es-ES"/>
        </w:rPr>
        <w:t xml:space="preserve">- </w:t>
      </w:r>
      <w:proofErr w:type="spellStart"/>
      <w:r>
        <w:rPr>
          <w:b/>
          <w:shd w:val="clear" w:color="auto" w:fill="F2F2F2"/>
          <w:lang w:val="es-ES"/>
        </w:rPr>
        <w:t>May</w:t>
      </w:r>
      <w:proofErr w:type="spellEnd"/>
      <w:r>
        <w:rPr>
          <w:b/>
          <w:shd w:val="clear" w:color="auto" w:fill="F2F2F2"/>
          <w:lang w:val="es-ES"/>
        </w:rPr>
        <w:t xml:space="preserve"> 2000</w:t>
      </w:r>
      <w:r w:rsidR="0083689F" w:rsidRPr="00B04F2B">
        <w:rPr>
          <w:b/>
          <w:shd w:val="clear" w:color="auto" w:fill="F2F2F2"/>
          <w:lang w:val="es-ES"/>
        </w:rPr>
        <w:t xml:space="preserve">            </w:t>
      </w:r>
      <w:r w:rsidR="005217C0" w:rsidRPr="00B04F2B">
        <w:rPr>
          <w:b/>
          <w:shd w:val="clear" w:color="auto" w:fill="F2F2F2"/>
          <w:lang w:val="es-ES"/>
        </w:rPr>
        <w:tab/>
      </w:r>
      <w:r w:rsidR="005217C0" w:rsidRPr="00B04F2B">
        <w:rPr>
          <w:b/>
          <w:shd w:val="clear" w:color="auto" w:fill="F2F2F2"/>
          <w:lang w:val="es-ES"/>
        </w:rPr>
        <w:tab/>
      </w:r>
      <w:r w:rsidR="00B04F2B" w:rsidRPr="00B04F2B">
        <w:rPr>
          <w:b/>
          <w:shd w:val="clear" w:color="auto" w:fill="F2F2F2"/>
          <w:lang w:val="es-ES"/>
        </w:rPr>
        <w:t xml:space="preserve">Tata </w:t>
      </w:r>
      <w:proofErr w:type="spellStart"/>
      <w:r w:rsidR="00B04F2B" w:rsidRPr="00B04F2B">
        <w:rPr>
          <w:b/>
          <w:shd w:val="clear" w:color="auto" w:fill="F2F2F2"/>
          <w:lang w:val="es-ES"/>
        </w:rPr>
        <w:t>Cellular</w:t>
      </w:r>
      <w:proofErr w:type="spellEnd"/>
      <w:r w:rsidR="00B04F2B" w:rsidRPr="00B04F2B">
        <w:rPr>
          <w:b/>
          <w:shd w:val="clear" w:color="auto" w:fill="F2F2F2"/>
          <w:lang w:val="es-ES"/>
        </w:rPr>
        <w:t xml:space="preserve"> &amp; Tata </w:t>
      </w:r>
      <w:proofErr w:type="spellStart"/>
      <w:r w:rsidR="00B04F2B" w:rsidRPr="00B04F2B">
        <w:rPr>
          <w:b/>
          <w:shd w:val="clear" w:color="auto" w:fill="F2F2F2"/>
          <w:lang w:val="es-ES"/>
        </w:rPr>
        <w:t>Teleservices</w:t>
      </w:r>
      <w:proofErr w:type="spellEnd"/>
      <w:r w:rsidR="00B04F2B" w:rsidRPr="00B04F2B">
        <w:rPr>
          <w:b/>
          <w:shd w:val="clear" w:color="auto" w:fill="F2F2F2"/>
          <w:lang w:val="es-ES"/>
        </w:rPr>
        <w:t xml:space="preserve"> </w:t>
      </w:r>
      <w:proofErr w:type="spellStart"/>
      <w:r w:rsidR="00B04F2B" w:rsidRPr="00B04F2B">
        <w:rPr>
          <w:b/>
          <w:shd w:val="clear" w:color="auto" w:fill="F2F2F2"/>
          <w:lang w:val="es-ES"/>
        </w:rPr>
        <w:t>Ltd</w:t>
      </w:r>
      <w:proofErr w:type="spellEnd"/>
      <w:r w:rsidR="00B04F2B" w:rsidRPr="00B04F2B">
        <w:rPr>
          <w:b/>
          <w:shd w:val="clear" w:color="auto" w:fill="F2F2F2"/>
          <w:lang w:val="es-ES"/>
        </w:rPr>
        <w:t xml:space="preserve">, </w:t>
      </w:r>
      <w:proofErr w:type="spellStart"/>
      <w:r w:rsidR="00B04F2B" w:rsidRPr="00B04F2B">
        <w:rPr>
          <w:b/>
          <w:shd w:val="clear" w:color="auto" w:fill="F2F2F2"/>
          <w:lang w:val="es-ES"/>
        </w:rPr>
        <w:t>Hyderabad</w:t>
      </w:r>
      <w:proofErr w:type="spellEnd"/>
      <w:r w:rsidR="0083689F" w:rsidRPr="00B04F2B">
        <w:rPr>
          <w:b/>
          <w:szCs w:val="19"/>
          <w:shd w:val="clear" w:color="auto" w:fill="F2F2F2"/>
          <w:lang w:val="es-ES"/>
        </w:rPr>
        <w:t xml:space="preserve">        </w:t>
      </w:r>
      <w:r>
        <w:rPr>
          <w:b/>
          <w:szCs w:val="19"/>
          <w:shd w:val="clear" w:color="auto" w:fill="F2F2F2"/>
          <w:lang w:val="es-ES"/>
        </w:rPr>
        <w:t xml:space="preserve">             </w:t>
      </w:r>
      <w:r w:rsidRPr="00B04F2B">
        <w:rPr>
          <w:b/>
          <w:shd w:val="clear" w:color="auto" w:fill="F2F2F2"/>
          <w:lang w:val="es-ES"/>
        </w:rPr>
        <w:t>V</w:t>
      </w:r>
      <w:r>
        <w:rPr>
          <w:b/>
          <w:shd w:val="clear" w:color="auto" w:fill="F2F2F2"/>
          <w:lang w:val="es-ES"/>
        </w:rPr>
        <w:t xml:space="preserve">ice </w:t>
      </w:r>
      <w:proofErr w:type="spellStart"/>
      <w:r>
        <w:rPr>
          <w:b/>
          <w:shd w:val="clear" w:color="auto" w:fill="F2F2F2"/>
          <w:lang w:val="es-ES"/>
        </w:rPr>
        <w:t>President</w:t>
      </w:r>
      <w:proofErr w:type="spellEnd"/>
      <w:r>
        <w:rPr>
          <w:b/>
          <w:shd w:val="clear" w:color="auto" w:fill="F2F2F2"/>
          <w:lang w:val="es-ES"/>
        </w:rPr>
        <w:t xml:space="preserve"> HR</w:t>
      </w:r>
      <w:r w:rsidR="0083689F" w:rsidRPr="00B04F2B">
        <w:rPr>
          <w:b/>
          <w:szCs w:val="19"/>
          <w:shd w:val="clear" w:color="auto" w:fill="F2F2F2"/>
          <w:lang w:val="es-ES"/>
        </w:rPr>
        <w:t xml:space="preserve">    </w:t>
      </w:r>
      <w:r w:rsidR="005217C0" w:rsidRPr="00B04F2B">
        <w:rPr>
          <w:b/>
          <w:szCs w:val="19"/>
          <w:shd w:val="clear" w:color="auto" w:fill="F2F2F2"/>
          <w:lang w:val="es-ES"/>
        </w:rPr>
        <w:t xml:space="preserve">                                     </w:t>
      </w:r>
      <w:r w:rsidR="0083689F" w:rsidRPr="00B04F2B">
        <w:rPr>
          <w:b/>
          <w:szCs w:val="19"/>
          <w:shd w:val="clear" w:color="auto" w:fill="F2F2F2"/>
          <w:lang w:val="es-ES"/>
        </w:rPr>
        <w:t xml:space="preserve">   </w:t>
      </w:r>
      <w:r>
        <w:rPr>
          <w:b/>
          <w:szCs w:val="19"/>
          <w:shd w:val="clear" w:color="auto" w:fill="F2F2F2"/>
          <w:lang w:val="es-ES"/>
        </w:rPr>
        <w:t xml:space="preserve">          </w:t>
      </w:r>
    </w:p>
    <w:p w:rsidR="0083689F" w:rsidRPr="00B04F2B" w:rsidRDefault="0083689F" w:rsidP="0083689F">
      <w:pPr>
        <w:jc w:val="both"/>
        <w:rPr>
          <w:sz w:val="6"/>
          <w:szCs w:val="6"/>
          <w:lang w:val="es-ES"/>
        </w:rPr>
      </w:pPr>
    </w:p>
    <w:p w:rsidR="0076058C" w:rsidRDefault="0076058C" w:rsidP="00A66DE6">
      <w:pPr>
        <w:jc w:val="both"/>
        <w:rPr>
          <w:b/>
        </w:rPr>
      </w:pPr>
    </w:p>
    <w:p w:rsidR="00A66DE6" w:rsidRPr="00DF60EA" w:rsidRDefault="00A66DE6" w:rsidP="00A66DE6">
      <w:pPr>
        <w:jc w:val="both"/>
        <w:rPr>
          <w:b/>
        </w:rPr>
      </w:pPr>
      <w:r w:rsidRPr="00DF60EA">
        <w:rPr>
          <w:b/>
        </w:rPr>
        <w:t>Highlights</w:t>
      </w:r>
    </w:p>
    <w:p w:rsidR="0083689F" w:rsidRPr="00B04F2B" w:rsidRDefault="0083689F" w:rsidP="0083689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jc w:val="both"/>
        <w:rPr>
          <w:b/>
          <w:sz w:val="6"/>
          <w:szCs w:val="6"/>
          <w:lang w:val="es-ES"/>
        </w:rPr>
      </w:pPr>
    </w:p>
    <w:p w:rsidR="00F530D8" w:rsidRPr="009F23BB" w:rsidRDefault="00F530D8" w:rsidP="009F23B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9F23BB">
        <w:rPr>
          <w:szCs w:val="19"/>
        </w:rPr>
        <w:t xml:space="preserve">Part of the startup team of both the companies. Developed organization structure and manpower plans </w:t>
      </w:r>
    </w:p>
    <w:p w:rsidR="00F530D8" w:rsidRPr="0073199F" w:rsidRDefault="00F530D8" w:rsidP="009F23B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9F23BB">
        <w:rPr>
          <w:szCs w:val="19"/>
        </w:rPr>
        <w:t>Benchmarked</w:t>
      </w:r>
      <w:r w:rsidRPr="0073199F">
        <w:rPr>
          <w:szCs w:val="19"/>
        </w:rPr>
        <w:t xml:space="preserve"> and designed the compensation structure to attract, retain and motivate the best of talent in the industry</w:t>
      </w:r>
    </w:p>
    <w:p w:rsidR="00F530D8" w:rsidRPr="0073199F" w:rsidRDefault="00F530D8" w:rsidP="009F23B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3199F">
        <w:rPr>
          <w:szCs w:val="19"/>
        </w:rPr>
        <w:t>Championed the recruitment and induction of the entire manpower in the organization (about 690 employees including 35 expatriate employees from Canada/UK)</w:t>
      </w:r>
    </w:p>
    <w:p w:rsidR="00F530D8" w:rsidRPr="0073199F" w:rsidRDefault="00F530D8" w:rsidP="009F23B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3199F">
        <w:rPr>
          <w:szCs w:val="19"/>
        </w:rPr>
        <w:t xml:space="preserve">Championed the </w:t>
      </w:r>
      <w:r w:rsidR="00F30D2F" w:rsidRPr="0073199F">
        <w:rPr>
          <w:szCs w:val="19"/>
        </w:rPr>
        <w:t xml:space="preserve">employee satisfaction survey and </w:t>
      </w:r>
      <w:r w:rsidRPr="0073199F">
        <w:rPr>
          <w:szCs w:val="19"/>
        </w:rPr>
        <w:t>action planning exercise. Both the companies had a satisfaction level of over 70% in the first year of survey</w:t>
      </w:r>
    </w:p>
    <w:p w:rsidR="00F530D8" w:rsidRPr="0073199F" w:rsidRDefault="00F530D8" w:rsidP="009F23BB">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3199F">
        <w:rPr>
          <w:szCs w:val="19"/>
        </w:rPr>
        <w:t>Involved and assisted the CQH in the preparation of the compliance plan for JRD QV implementation</w:t>
      </w:r>
    </w:p>
    <w:p w:rsidR="002F61C6" w:rsidRPr="0076058C" w:rsidRDefault="000C3E08" w:rsidP="00F30D2F">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4C18CA">
        <w:rPr>
          <w:szCs w:val="19"/>
        </w:rPr>
        <w:t xml:space="preserve">Ensured no unions were formed </w:t>
      </w:r>
      <w:r w:rsidR="00055A79" w:rsidRPr="004C18CA">
        <w:rPr>
          <w:szCs w:val="19"/>
        </w:rPr>
        <w:t>among</w:t>
      </w:r>
      <w:r w:rsidRPr="004C18CA">
        <w:rPr>
          <w:szCs w:val="19"/>
        </w:rPr>
        <w:t xml:space="preserve"> the service technicians and sales force through proactive employee practices</w:t>
      </w:r>
    </w:p>
    <w:p w:rsidR="002F61C6" w:rsidRDefault="002F61C6" w:rsidP="00F30D2F">
      <w:pPr>
        <w:spacing w:line="276" w:lineRule="auto"/>
        <w:jc w:val="both"/>
        <w:rPr>
          <w:b/>
          <w:shd w:val="clear" w:color="auto" w:fill="F2F2F2"/>
        </w:rPr>
      </w:pPr>
    </w:p>
    <w:p w:rsidR="0083689F" w:rsidRPr="00F530D8" w:rsidRDefault="00F530D8" w:rsidP="00F30D2F">
      <w:pPr>
        <w:spacing w:line="276" w:lineRule="auto"/>
        <w:jc w:val="both"/>
        <w:rPr>
          <w:b/>
          <w:shd w:val="clear" w:color="auto" w:fill="F2F2F2"/>
        </w:rPr>
      </w:pPr>
      <w:r w:rsidRPr="00F530D8">
        <w:rPr>
          <w:b/>
          <w:shd w:val="clear" w:color="auto" w:fill="F2F2F2"/>
        </w:rPr>
        <w:t>May 1994</w:t>
      </w:r>
      <w:r w:rsidR="0083689F" w:rsidRPr="00F530D8">
        <w:rPr>
          <w:b/>
          <w:shd w:val="clear" w:color="auto" w:fill="F2F2F2"/>
        </w:rPr>
        <w:t xml:space="preserve"> -</w:t>
      </w:r>
      <w:r w:rsidRPr="00F530D8">
        <w:rPr>
          <w:b/>
          <w:shd w:val="clear" w:color="auto" w:fill="F2F2F2"/>
        </w:rPr>
        <w:t xml:space="preserve"> Apr</w:t>
      </w:r>
      <w:r w:rsidR="0083689F" w:rsidRPr="00F530D8">
        <w:rPr>
          <w:b/>
          <w:shd w:val="clear" w:color="auto" w:fill="F2F2F2"/>
        </w:rPr>
        <w:t xml:space="preserve"> </w:t>
      </w:r>
      <w:r w:rsidRPr="00F530D8">
        <w:rPr>
          <w:b/>
          <w:shd w:val="clear" w:color="auto" w:fill="F2F2F2"/>
        </w:rPr>
        <w:t>1996</w:t>
      </w:r>
      <w:r w:rsidR="0083689F" w:rsidRPr="00F530D8">
        <w:rPr>
          <w:b/>
          <w:shd w:val="clear" w:color="auto" w:fill="F2F2F2"/>
        </w:rPr>
        <w:t xml:space="preserve">         </w:t>
      </w:r>
      <w:r w:rsidR="005217C0" w:rsidRPr="00F530D8">
        <w:rPr>
          <w:b/>
          <w:shd w:val="clear" w:color="auto" w:fill="F2F2F2"/>
        </w:rPr>
        <w:tab/>
      </w:r>
      <w:r w:rsidR="0083689F" w:rsidRPr="00F530D8">
        <w:rPr>
          <w:b/>
          <w:shd w:val="clear" w:color="auto" w:fill="F2F2F2"/>
        </w:rPr>
        <w:t xml:space="preserve">  </w:t>
      </w:r>
      <w:r w:rsidR="005217C0" w:rsidRPr="00F530D8">
        <w:rPr>
          <w:b/>
          <w:shd w:val="clear" w:color="auto" w:fill="F2F2F2"/>
        </w:rPr>
        <w:t xml:space="preserve">          </w:t>
      </w:r>
      <w:r w:rsidR="00561459" w:rsidRPr="00F530D8">
        <w:rPr>
          <w:b/>
          <w:shd w:val="clear" w:color="auto" w:fill="F2F2F2"/>
        </w:rPr>
        <w:t xml:space="preserve"> </w:t>
      </w:r>
      <w:r w:rsidRPr="00F530D8">
        <w:rPr>
          <w:b/>
          <w:shd w:val="clear" w:color="auto" w:fill="F2F2F2"/>
        </w:rPr>
        <w:t xml:space="preserve">American Express Bank         </w:t>
      </w:r>
      <w:r>
        <w:rPr>
          <w:b/>
          <w:shd w:val="clear" w:color="auto" w:fill="F2F2F2"/>
        </w:rPr>
        <w:t xml:space="preserve">         </w:t>
      </w:r>
      <w:r w:rsidR="007E7C35">
        <w:rPr>
          <w:b/>
          <w:shd w:val="clear" w:color="auto" w:fill="F2F2F2"/>
        </w:rPr>
        <w:t xml:space="preserve">Employee Relations Manager India &amp; Area Countries and later </w:t>
      </w:r>
      <w:r w:rsidRPr="00F530D8">
        <w:rPr>
          <w:b/>
          <w:shd w:val="clear" w:color="auto" w:fill="F2F2F2"/>
        </w:rPr>
        <w:t>Process Manager</w:t>
      </w:r>
      <w:r>
        <w:rPr>
          <w:b/>
          <w:shd w:val="clear" w:color="auto" w:fill="F2F2F2"/>
        </w:rPr>
        <w:t xml:space="preserve"> </w:t>
      </w:r>
      <w:r w:rsidRPr="00F530D8">
        <w:rPr>
          <w:b/>
          <w:shd w:val="clear" w:color="auto" w:fill="F2F2F2"/>
        </w:rPr>
        <w:t>-</w:t>
      </w:r>
      <w:r>
        <w:rPr>
          <w:b/>
          <w:shd w:val="clear" w:color="auto" w:fill="F2F2F2"/>
        </w:rPr>
        <w:t xml:space="preserve"> </w:t>
      </w:r>
      <w:r w:rsidR="007E7C35">
        <w:rPr>
          <w:b/>
          <w:shd w:val="clear" w:color="auto" w:fill="F2F2F2"/>
        </w:rPr>
        <w:t xml:space="preserve">Compensation, Benefits &amp; </w:t>
      </w:r>
      <w:r w:rsidRPr="00F530D8">
        <w:rPr>
          <w:b/>
          <w:shd w:val="clear" w:color="auto" w:fill="F2F2F2"/>
        </w:rPr>
        <w:t xml:space="preserve">Transactions Management, </w:t>
      </w:r>
      <w:r w:rsidR="007E7C35">
        <w:rPr>
          <w:b/>
          <w:shd w:val="clear" w:color="auto" w:fill="F2F2F2"/>
        </w:rPr>
        <w:t xml:space="preserve"> </w:t>
      </w:r>
      <w:r w:rsidRPr="00F530D8">
        <w:rPr>
          <w:b/>
          <w:shd w:val="clear" w:color="auto" w:fill="F2F2F2"/>
        </w:rPr>
        <w:t>ASEAN/South Asia (India, Sri Lanka, Bangladesh, Thailand, Malaysia &amp; Indonesia</w:t>
      </w:r>
      <w:r>
        <w:rPr>
          <w:b/>
          <w:shd w:val="clear" w:color="auto" w:fill="F2F2F2"/>
        </w:rPr>
        <w:t>)</w:t>
      </w:r>
      <w:r w:rsidRPr="00F530D8">
        <w:rPr>
          <w:b/>
          <w:shd w:val="clear" w:color="auto" w:fill="F2F2F2"/>
        </w:rPr>
        <w:t xml:space="preserve"> </w:t>
      </w:r>
    </w:p>
    <w:p w:rsidR="002F61C6" w:rsidRDefault="002F61C6" w:rsidP="00A66DE6">
      <w:pPr>
        <w:jc w:val="both"/>
        <w:rPr>
          <w:b/>
        </w:rPr>
      </w:pPr>
    </w:p>
    <w:p w:rsidR="0083689F" w:rsidRDefault="00A66DE6" w:rsidP="00A66DE6">
      <w:pPr>
        <w:jc w:val="both"/>
        <w:rPr>
          <w:b/>
        </w:rPr>
      </w:pPr>
      <w:r w:rsidRPr="00DF60EA">
        <w:rPr>
          <w:b/>
        </w:rPr>
        <w:t>Highlights</w:t>
      </w:r>
    </w:p>
    <w:p w:rsidR="002F61C6" w:rsidRPr="00A66DE6" w:rsidRDefault="002F61C6" w:rsidP="00A66DE6">
      <w:pPr>
        <w:jc w:val="both"/>
        <w:rPr>
          <w:b/>
        </w:rPr>
      </w:pPr>
    </w:p>
    <w:p w:rsidR="00772173" w:rsidRPr="004C18CA" w:rsidRDefault="00772173" w:rsidP="00F30D2F">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772173">
        <w:rPr>
          <w:szCs w:val="19"/>
        </w:rPr>
        <w:t>Played a</w:t>
      </w:r>
      <w:r>
        <w:rPr>
          <w:szCs w:val="19"/>
        </w:rPr>
        <w:t xml:space="preserve"> lead and</w:t>
      </w:r>
      <w:r w:rsidRPr="00772173">
        <w:rPr>
          <w:szCs w:val="19"/>
        </w:rPr>
        <w:t xml:space="preserve"> key role in the successful completion and implementation of </w:t>
      </w:r>
      <w:r w:rsidRPr="004C18CA">
        <w:rPr>
          <w:szCs w:val="19"/>
        </w:rPr>
        <w:t>the five year Collective Bargaining Agreement which pioneered path breaking concepts in the banking industry towards improvement of employee productivity aimed at enhancing customer satisfaction</w:t>
      </w:r>
    </w:p>
    <w:p w:rsidR="00F530D8" w:rsidRPr="0073199F" w:rsidRDefault="00772173" w:rsidP="00F30D2F">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4C18CA">
        <w:rPr>
          <w:szCs w:val="19"/>
        </w:rPr>
        <w:t xml:space="preserve">Actively involved in the design, development &amp; implementation of flexi-compensation package for unionized staff including procedural aspects and liaison with legal/tax consultants </w:t>
      </w:r>
      <w:r w:rsidR="00F30D2F" w:rsidRPr="004C18CA">
        <w:rPr>
          <w:szCs w:val="19"/>
        </w:rPr>
        <w:t>Enhanced</w:t>
      </w:r>
      <w:r w:rsidR="00F530D8" w:rsidRPr="004C18CA">
        <w:rPr>
          <w:szCs w:val="19"/>
        </w:rPr>
        <w:t xml:space="preserve"> service delivery of all</w:t>
      </w:r>
      <w:r w:rsidR="00F30D2F" w:rsidRPr="004C18CA">
        <w:rPr>
          <w:szCs w:val="19"/>
        </w:rPr>
        <w:t xml:space="preserve"> compensation</w:t>
      </w:r>
      <w:r w:rsidR="00F30D2F">
        <w:rPr>
          <w:szCs w:val="19"/>
        </w:rPr>
        <w:t xml:space="preserve"> and</w:t>
      </w:r>
      <w:r w:rsidR="00F30D2F" w:rsidRPr="0073199F">
        <w:rPr>
          <w:szCs w:val="19"/>
        </w:rPr>
        <w:t xml:space="preserve"> b</w:t>
      </w:r>
      <w:r w:rsidR="00F530D8" w:rsidRPr="0073199F">
        <w:rPr>
          <w:szCs w:val="19"/>
        </w:rPr>
        <w:t>enefits in the conte</w:t>
      </w:r>
      <w:r w:rsidR="00F530D8">
        <w:rPr>
          <w:szCs w:val="19"/>
        </w:rPr>
        <w:t xml:space="preserve">xt of </w:t>
      </w:r>
      <w:r w:rsidR="00F30D2F">
        <w:rPr>
          <w:szCs w:val="19"/>
        </w:rPr>
        <w:t xml:space="preserve">worldwide compensation </w:t>
      </w:r>
      <w:r w:rsidR="00F30D2F" w:rsidRPr="0073199F">
        <w:rPr>
          <w:szCs w:val="19"/>
        </w:rPr>
        <w:t>philosop</w:t>
      </w:r>
      <w:r w:rsidR="00F30D2F">
        <w:rPr>
          <w:szCs w:val="19"/>
        </w:rPr>
        <w:t xml:space="preserve">hy to all </w:t>
      </w:r>
      <w:r w:rsidR="00F530D8" w:rsidRPr="0073199F">
        <w:rPr>
          <w:szCs w:val="19"/>
        </w:rPr>
        <w:t xml:space="preserve">businesses viz. </w:t>
      </w:r>
      <w:r w:rsidR="00F30D2F" w:rsidRPr="0073199F">
        <w:rPr>
          <w:szCs w:val="19"/>
        </w:rPr>
        <w:t>bank</w:t>
      </w:r>
      <w:r w:rsidR="00F530D8" w:rsidRPr="0073199F">
        <w:rPr>
          <w:szCs w:val="19"/>
        </w:rPr>
        <w:t>, TRS and FRC</w:t>
      </w:r>
    </w:p>
    <w:p w:rsidR="00F530D8" w:rsidRPr="0073199F" w:rsidRDefault="00F30D2F" w:rsidP="00F30D2F">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Pr>
          <w:szCs w:val="19"/>
        </w:rPr>
        <w:t>Provided</w:t>
      </w:r>
      <w:r w:rsidR="00F530D8" w:rsidRPr="0073199F">
        <w:rPr>
          <w:szCs w:val="19"/>
        </w:rPr>
        <w:t xml:space="preserve"> a leadership role for the HUB in the area of compensation and benefi</w:t>
      </w:r>
      <w:r>
        <w:rPr>
          <w:szCs w:val="19"/>
        </w:rPr>
        <w:t>ts including incentive planning</w:t>
      </w:r>
      <w:r w:rsidR="00F530D8" w:rsidRPr="0073199F">
        <w:rPr>
          <w:szCs w:val="19"/>
        </w:rPr>
        <w:t xml:space="preserve"> </w:t>
      </w:r>
    </w:p>
    <w:p w:rsidR="00F30D2F" w:rsidRDefault="00CC4239" w:rsidP="00EE32BF">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Pr>
          <w:szCs w:val="19"/>
        </w:rPr>
        <w:t>Implemented</w:t>
      </w:r>
      <w:r w:rsidR="00F530D8" w:rsidRPr="0073199F">
        <w:rPr>
          <w:szCs w:val="19"/>
        </w:rPr>
        <w:t xml:space="preserve"> compensation changes for 1</w:t>
      </w:r>
      <w:r w:rsidR="00F530D8">
        <w:rPr>
          <w:szCs w:val="19"/>
        </w:rPr>
        <w:t xml:space="preserve">996 to retain talent through </w:t>
      </w:r>
      <w:r w:rsidR="00F530D8" w:rsidRPr="0073199F">
        <w:rPr>
          <w:szCs w:val="19"/>
        </w:rPr>
        <w:t xml:space="preserve">competitive compensation in all the markets in the ASEAN / S.Asia </w:t>
      </w:r>
      <w:r w:rsidR="00F30D2F">
        <w:rPr>
          <w:szCs w:val="19"/>
        </w:rPr>
        <w:t>hub</w:t>
      </w:r>
    </w:p>
    <w:p w:rsidR="00CC4239" w:rsidRPr="00EE32BF" w:rsidRDefault="00CC4239" w:rsidP="00CC42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p>
    <w:p w:rsidR="0083689F" w:rsidRPr="008E37CD" w:rsidRDefault="0083689F" w:rsidP="0083689F">
      <w:pPr>
        <w:rPr>
          <w:bCs/>
          <w:color w:val="000000"/>
          <w:szCs w:val="19"/>
        </w:rPr>
      </w:pPr>
      <w:r>
        <w:rPr>
          <w:b/>
          <w:shd w:val="clear" w:color="auto" w:fill="F2F2F2"/>
        </w:rPr>
        <w:t>Apr</w:t>
      </w:r>
      <w:r w:rsidRPr="002974BD">
        <w:rPr>
          <w:b/>
          <w:shd w:val="clear" w:color="auto" w:fill="F2F2F2"/>
        </w:rPr>
        <w:t xml:space="preserve"> </w:t>
      </w:r>
      <w:r w:rsidR="00F530D8">
        <w:rPr>
          <w:b/>
          <w:shd w:val="clear" w:color="auto" w:fill="F2F2F2"/>
        </w:rPr>
        <w:t>1992</w:t>
      </w:r>
      <w:r w:rsidRPr="002974BD">
        <w:rPr>
          <w:b/>
          <w:shd w:val="clear" w:color="auto" w:fill="F2F2F2"/>
        </w:rPr>
        <w:t xml:space="preserve"> </w:t>
      </w:r>
      <w:r w:rsidR="00F530D8">
        <w:rPr>
          <w:b/>
          <w:shd w:val="clear" w:color="auto" w:fill="F2F2F2"/>
        </w:rPr>
        <w:t>- May 1994</w:t>
      </w:r>
      <w:r>
        <w:rPr>
          <w:b/>
          <w:shd w:val="clear" w:color="auto" w:fill="F2F2F2"/>
        </w:rPr>
        <w:t xml:space="preserve">            </w:t>
      </w:r>
      <w:r w:rsidR="005217C0">
        <w:rPr>
          <w:b/>
          <w:shd w:val="clear" w:color="auto" w:fill="F2F2F2"/>
        </w:rPr>
        <w:t xml:space="preserve">                       </w:t>
      </w:r>
      <w:r w:rsidR="00F530D8">
        <w:rPr>
          <w:b/>
          <w:shd w:val="clear" w:color="auto" w:fill="F2F2F2"/>
        </w:rPr>
        <w:t>KPMG Peat Marwick, Muscat, Oman</w:t>
      </w:r>
      <w:r>
        <w:rPr>
          <w:b/>
          <w:szCs w:val="19"/>
          <w:shd w:val="clear" w:color="auto" w:fill="F2F2F2"/>
        </w:rPr>
        <w:t xml:space="preserve">           </w:t>
      </w:r>
      <w:r w:rsidR="005217C0">
        <w:rPr>
          <w:b/>
          <w:szCs w:val="19"/>
          <w:shd w:val="clear" w:color="auto" w:fill="F2F2F2"/>
        </w:rPr>
        <w:t xml:space="preserve">                           </w:t>
      </w:r>
      <w:r w:rsidR="00F530D8">
        <w:rPr>
          <w:b/>
          <w:szCs w:val="19"/>
          <w:shd w:val="clear" w:color="auto" w:fill="F2F2F2"/>
        </w:rPr>
        <w:t xml:space="preserve">        HRD Consultant</w:t>
      </w:r>
    </w:p>
    <w:p w:rsidR="002F61C6" w:rsidRDefault="002F61C6" w:rsidP="00F30D2F">
      <w:pPr>
        <w:tabs>
          <w:tab w:val="left" w:pos="360"/>
        </w:tabs>
        <w:spacing w:line="276" w:lineRule="auto"/>
        <w:jc w:val="both"/>
        <w:rPr>
          <w:szCs w:val="19"/>
        </w:rPr>
      </w:pPr>
    </w:p>
    <w:p w:rsidR="002F61C6" w:rsidRDefault="002F61C6" w:rsidP="002F61C6">
      <w:pPr>
        <w:jc w:val="both"/>
        <w:rPr>
          <w:b/>
        </w:rPr>
      </w:pPr>
      <w:r w:rsidRPr="00DF60EA">
        <w:rPr>
          <w:b/>
        </w:rPr>
        <w:t>Highlights</w:t>
      </w:r>
    </w:p>
    <w:p w:rsidR="002F61C6" w:rsidRPr="002F61C6" w:rsidRDefault="002F61C6" w:rsidP="002F61C6">
      <w:pPr>
        <w:jc w:val="both"/>
        <w:rPr>
          <w:b/>
        </w:rPr>
      </w:pPr>
    </w:p>
    <w:p w:rsidR="00F530D8" w:rsidRPr="0073199F" w:rsidRDefault="00F30D2F" w:rsidP="00F30D2F">
      <w:pPr>
        <w:tabs>
          <w:tab w:val="left" w:pos="360"/>
        </w:tabs>
        <w:spacing w:line="276" w:lineRule="auto"/>
        <w:jc w:val="both"/>
        <w:rPr>
          <w:szCs w:val="19"/>
        </w:rPr>
      </w:pPr>
      <w:r>
        <w:rPr>
          <w:szCs w:val="19"/>
        </w:rPr>
        <w:t xml:space="preserve">Held </w:t>
      </w:r>
      <w:r w:rsidRPr="0073199F">
        <w:rPr>
          <w:szCs w:val="19"/>
        </w:rPr>
        <w:t>consulting assignme</w:t>
      </w:r>
      <w:r w:rsidR="00F530D8" w:rsidRPr="0073199F">
        <w:rPr>
          <w:szCs w:val="19"/>
        </w:rPr>
        <w:t xml:space="preserve">nts in </w:t>
      </w:r>
      <w:r w:rsidR="00F530D8" w:rsidRPr="0073199F">
        <w:rPr>
          <w:szCs w:val="19"/>
        </w:rPr>
        <w:tab/>
      </w:r>
    </w:p>
    <w:p w:rsidR="00F530D8" w:rsidRPr="0073199F" w:rsidRDefault="00F530D8" w:rsidP="00CC4239">
      <w:pPr>
        <w:pStyle w:val="ListParagraph"/>
        <w:numPr>
          <w:ilvl w:val="0"/>
          <w:numId w:val="41"/>
        </w:numPr>
        <w:tabs>
          <w:tab w:val="left" w:pos="360"/>
        </w:tabs>
        <w:suppressAutoHyphens w:val="0"/>
        <w:autoSpaceDN/>
        <w:spacing w:line="276" w:lineRule="auto"/>
        <w:jc w:val="both"/>
        <w:textAlignment w:val="auto"/>
        <w:rPr>
          <w:rFonts w:ascii="Arial" w:hAnsi="Arial" w:cs="Arial"/>
          <w:sz w:val="19"/>
          <w:szCs w:val="19"/>
        </w:rPr>
      </w:pPr>
      <w:r w:rsidRPr="0073199F">
        <w:rPr>
          <w:rFonts w:ascii="Arial" w:hAnsi="Arial" w:cs="Arial"/>
          <w:sz w:val="19"/>
          <w:szCs w:val="19"/>
        </w:rPr>
        <w:t>Organization restructuring</w:t>
      </w:r>
    </w:p>
    <w:p w:rsidR="00F530D8" w:rsidRPr="0073199F" w:rsidRDefault="00F530D8" w:rsidP="00CC4239">
      <w:pPr>
        <w:pStyle w:val="ListParagraph"/>
        <w:numPr>
          <w:ilvl w:val="0"/>
          <w:numId w:val="41"/>
        </w:numPr>
        <w:tabs>
          <w:tab w:val="left" w:pos="360"/>
        </w:tabs>
        <w:suppressAutoHyphens w:val="0"/>
        <w:autoSpaceDN/>
        <w:spacing w:line="276" w:lineRule="auto"/>
        <w:jc w:val="both"/>
        <w:textAlignment w:val="auto"/>
        <w:rPr>
          <w:rFonts w:ascii="Arial" w:hAnsi="Arial" w:cs="Arial"/>
          <w:sz w:val="19"/>
          <w:szCs w:val="19"/>
        </w:rPr>
      </w:pPr>
      <w:r w:rsidRPr="0073199F">
        <w:rPr>
          <w:rFonts w:ascii="Arial" w:hAnsi="Arial" w:cs="Arial"/>
          <w:sz w:val="19"/>
          <w:szCs w:val="19"/>
        </w:rPr>
        <w:t>Compensation restructuring</w:t>
      </w:r>
    </w:p>
    <w:p w:rsidR="00F530D8" w:rsidRPr="0073199F" w:rsidRDefault="00F530D8" w:rsidP="00CC4239">
      <w:pPr>
        <w:pStyle w:val="ListParagraph"/>
        <w:numPr>
          <w:ilvl w:val="0"/>
          <w:numId w:val="41"/>
        </w:numPr>
        <w:tabs>
          <w:tab w:val="left" w:pos="360"/>
        </w:tabs>
        <w:suppressAutoHyphens w:val="0"/>
        <w:autoSpaceDN/>
        <w:spacing w:line="276" w:lineRule="auto"/>
        <w:jc w:val="both"/>
        <w:textAlignment w:val="auto"/>
        <w:rPr>
          <w:rFonts w:ascii="Arial" w:hAnsi="Arial" w:cs="Arial"/>
          <w:sz w:val="19"/>
          <w:szCs w:val="19"/>
        </w:rPr>
      </w:pPr>
      <w:r w:rsidRPr="0073199F">
        <w:rPr>
          <w:rFonts w:ascii="Arial" w:hAnsi="Arial" w:cs="Arial"/>
          <w:sz w:val="19"/>
          <w:szCs w:val="19"/>
        </w:rPr>
        <w:t>Development of Personnel Manual &amp; Service Regulations</w:t>
      </w:r>
    </w:p>
    <w:p w:rsidR="00EE32BF" w:rsidRDefault="00F530D8" w:rsidP="00CC4239">
      <w:pPr>
        <w:pStyle w:val="ListParagraph"/>
        <w:numPr>
          <w:ilvl w:val="0"/>
          <w:numId w:val="41"/>
        </w:numPr>
        <w:tabs>
          <w:tab w:val="left" w:pos="360"/>
        </w:tabs>
        <w:suppressAutoHyphens w:val="0"/>
        <w:autoSpaceDN/>
        <w:spacing w:line="276" w:lineRule="auto"/>
        <w:jc w:val="both"/>
        <w:textAlignment w:val="auto"/>
        <w:rPr>
          <w:rFonts w:ascii="Arial" w:hAnsi="Arial" w:cs="Arial"/>
          <w:sz w:val="19"/>
          <w:szCs w:val="19"/>
        </w:rPr>
      </w:pPr>
      <w:r w:rsidRPr="0073199F">
        <w:rPr>
          <w:rFonts w:ascii="Arial" w:hAnsi="Arial" w:cs="Arial"/>
          <w:sz w:val="19"/>
          <w:szCs w:val="19"/>
        </w:rPr>
        <w:t>Executive Search and Selection</w:t>
      </w:r>
    </w:p>
    <w:p w:rsidR="002F61C6" w:rsidRPr="002F61C6" w:rsidRDefault="002F61C6" w:rsidP="002F61C6">
      <w:pPr>
        <w:tabs>
          <w:tab w:val="left" w:pos="360"/>
        </w:tabs>
        <w:spacing w:line="276" w:lineRule="auto"/>
        <w:jc w:val="both"/>
        <w:rPr>
          <w:szCs w:val="19"/>
        </w:rPr>
      </w:pPr>
    </w:p>
    <w:p w:rsidR="00EE32BF" w:rsidRPr="008868E3" w:rsidRDefault="00EE32BF" w:rsidP="008868E3">
      <w:pPr>
        <w:rPr>
          <w:b/>
          <w:shd w:val="clear" w:color="auto" w:fill="F2F2F2"/>
        </w:rPr>
      </w:pPr>
      <w:r>
        <w:rPr>
          <w:b/>
          <w:shd w:val="clear" w:color="auto" w:fill="F2F2F2"/>
        </w:rPr>
        <w:t>Nov</w:t>
      </w:r>
      <w:r w:rsidRPr="00EE32BF">
        <w:rPr>
          <w:b/>
          <w:shd w:val="clear" w:color="auto" w:fill="F2F2F2"/>
        </w:rPr>
        <w:t xml:space="preserve"> </w:t>
      </w:r>
      <w:r>
        <w:rPr>
          <w:b/>
          <w:shd w:val="clear" w:color="auto" w:fill="F2F2F2"/>
        </w:rPr>
        <w:t>1990</w:t>
      </w:r>
      <w:r w:rsidRPr="00EE32BF">
        <w:rPr>
          <w:b/>
          <w:shd w:val="clear" w:color="auto" w:fill="F2F2F2"/>
        </w:rPr>
        <w:t xml:space="preserve"> </w:t>
      </w:r>
      <w:r>
        <w:rPr>
          <w:b/>
          <w:shd w:val="clear" w:color="auto" w:fill="F2F2F2"/>
        </w:rPr>
        <w:t>- Mar 1992</w:t>
      </w:r>
      <w:r w:rsidRPr="00EE32BF">
        <w:rPr>
          <w:b/>
          <w:shd w:val="clear" w:color="auto" w:fill="F2F2F2"/>
        </w:rPr>
        <w:t xml:space="preserve">                                   </w:t>
      </w:r>
      <w:r>
        <w:rPr>
          <w:b/>
          <w:shd w:val="clear" w:color="auto" w:fill="F2F2F2"/>
        </w:rPr>
        <w:t>Price Waterhouse</w:t>
      </w:r>
      <w:r w:rsidRPr="00EE32BF">
        <w:rPr>
          <w:b/>
          <w:shd w:val="clear" w:color="auto" w:fill="F2F2F2"/>
        </w:rPr>
        <w:t xml:space="preserve">, </w:t>
      </w:r>
      <w:r>
        <w:rPr>
          <w:b/>
          <w:shd w:val="clear" w:color="auto" w:fill="F2F2F2"/>
        </w:rPr>
        <w:t xml:space="preserve">Chennai </w:t>
      </w:r>
      <w:r w:rsidRPr="00EE32BF">
        <w:rPr>
          <w:b/>
          <w:shd w:val="clear" w:color="auto" w:fill="F2F2F2"/>
        </w:rPr>
        <w:t xml:space="preserve">                        </w:t>
      </w:r>
      <w:r w:rsidR="00785507">
        <w:rPr>
          <w:b/>
          <w:shd w:val="clear" w:color="auto" w:fill="F2F2F2"/>
        </w:rPr>
        <w:tab/>
      </w:r>
      <w:r w:rsidR="00785507">
        <w:rPr>
          <w:b/>
          <w:shd w:val="clear" w:color="auto" w:fill="F2F2F2"/>
        </w:rPr>
        <w:tab/>
        <w:t xml:space="preserve">  </w:t>
      </w:r>
      <w:r>
        <w:rPr>
          <w:b/>
          <w:shd w:val="clear" w:color="auto" w:fill="F2F2F2"/>
        </w:rPr>
        <w:t>Senior Manager - HRD</w:t>
      </w:r>
    </w:p>
    <w:p w:rsidR="002F61C6" w:rsidRDefault="002F61C6" w:rsidP="002F61C6">
      <w:pPr>
        <w:jc w:val="both"/>
        <w:rPr>
          <w:b/>
        </w:rPr>
      </w:pPr>
    </w:p>
    <w:p w:rsidR="002F61C6" w:rsidRDefault="002F61C6" w:rsidP="002F61C6">
      <w:pPr>
        <w:jc w:val="both"/>
        <w:rPr>
          <w:b/>
        </w:rPr>
      </w:pPr>
      <w:r w:rsidRPr="00DF60EA">
        <w:rPr>
          <w:b/>
        </w:rPr>
        <w:t>Highlights</w:t>
      </w:r>
    </w:p>
    <w:p w:rsidR="002F61C6" w:rsidRDefault="002F61C6" w:rsidP="002F61C6">
      <w:pPr>
        <w:jc w:val="both"/>
        <w:rPr>
          <w:b/>
        </w:rPr>
      </w:pPr>
    </w:p>
    <w:p w:rsidR="00D56B67" w:rsidRPr="002F61C6" w:rsidRDefault="00D56B67" w:rsidP="002F61C6">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2F61C6">
        <w:rPr>
          <w:szCs w:val="19"/>
        </w:rPr>
        <w:t>Set-up the recruitment cell for the Southern zone covering 4 States of India and developed business from scratch</w:t>
      </w:r>
    </w:p>
    <w:p w:rsidR="00D56B67" w:rsidRPr="002F61C6" w:rsidRDefault="00D56B67" w:rsidP="002F61C6">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2F61C6">
        <w:rPr>
          <w:szCs w:val="19"/>
        </w:rPr>
        <w:t xml:space="preserve">Approved human interaction skills Trainer for PW World Firm </w:t>
      </w:r>
    </w:p>
    <w:p w:rsidR="00D56B67" w:rsidRPr="002F61C6" w:rsidRDefault="00D56B67" w:rsidP="002F61C6">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2F61C6">
        <w:rPr>
          <w:szCs w:val="19"/>
        </w:rPr>
        <w:t>Conducted organizational effectiveness review for clients</w:t>
      </w:r>
    </w:p>
    <w:p w:rsidR="00132F4B" w:rsidRDefault="00D56B67" w:rsidP="002F61C6">
      <w:pPr>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r w:rsidRPr="002F61C6">
        <w:rPr>
          <w:szCs w:val="19"/>
        </w:rPr>
        <w:t>Drew up job descriptions, specifications and set up personnel systems &amp; procedures for clients</w:t>
      </w:r>
    </w:p>
    <w:p w:rsidR="002F61C6" w:rsidRPr="002F61C6" w:rsidRDefault="002F61C6" w:rsidP="002F61C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Cs w:val="19"/>
        </w:rPr>
      </w:pPr>
    </w:p>
    <w:p w:rsidR="00132F4B" w:rsidRPr="00132F4B" w:rsidRDefault="00132F4B" w:rsidP="00132F4B">
      <w:pPr>
        <w:rPr>
          <w:b/>
          <w:shd w:val="clear" w:color="auto" w:fill="F2F2F2"/>
        </w:rPr>
      </w:pPr>
      <w:r>
        <w:rPr>
          <w:b/>
          <w:shd w:val="clear" w:color="auto" w:fill="F2F2F2"/>
        </w:rPr>
        <w:t>Apr</w:t>
      </w:r>
      <w:r w:rsidRPr="00132F4B">
        <w:rPr>
          <w:b/>
          <w:shd w:val="clear" w:color="auto" w:fill="F2F2F2"/>
        </w:rPr>
        <w:t xml:space="preserve"> </w:t>
      </w:r>
      <w:r>
        <w:rPr>
          <w:b/>
          <w:shd w:val="clear" w:color="auto" w:fill="F2F2F2"/>
        </w:rPr>
        <w:t>1988</w:t>
      </w:r>
      <w:r w:rsidRPr="00132F4B">
        <w:rPr>
          <w:b/>
          <w:shd w:val="clear" w:color="auto" w:fill="F2F2F2"/>
        </w:rPr>
        <w:t xml:space="preserve"> - </w:t>
      </w:r>
      <w:r>
        <w:rPr>
          <w:b/>
          <w:shd w:val="clear" w:color="auto" w:fill="F2F2F2"/>
        </w:rPr>
        <w:t>Oct</w:t>
      </w:r>
      <w:r w:rsidR="00785507">
        <w:rPr>
          <w:b/>
          <w:shd w:val="clear" w:color="auto" w:fill="F2F2F2"/>
        </w:rPr>
        <w:t xml:space="preserve"> 1990</w:t>
      </w:r>
      <w:r w:rsidRPr="00132F4B">
        <w:rPr>
          <w:b/>
          <w:shd w:val="clear" w:color="auto" w:fill="F2F2F2"/>
        </w:rPr>
        <w:t xml:space="preserve">                                </w:t>
      </w:r>
      <w:r w:rsidR="00785507">
        <w:rPr>
          <w:b/>
          <w:shd w:val="clear" w:color="auto" w:fill="F2F2F2"/>
        </w:rPr>
        <w:t xml:space="preserve">   </w:t>
      </w:r>
      <w:proofErr w:type="spellStart"/>
      <w:r>
        <w:rPr>
          <w:b/>
          <w:shd w:val="clear" w:color="auto" w:fill="F2F2F2"/>
        </w:rPr>
        <w:t>Sundaram</w:t>
      </w:r>
      <w:proofErr w:type="spellEnd"/>
      <w:r>
        <w:rPr>
          <w:b/>
          <w:shd w:val="clear" w:color="auto" w:fill="F2F2F2"/>
        </w:rPr>
        <w:t xml:space="preserve"> Clayton</w:t>
      </w:r>
      <w:r w:rsidRPr="00132F4B">
        <w:rPr>
          <w:b/>
          <w:shd w:val="clear" w:color="auto" w:fill="F2F2F2"/>
        </w:rPr>
        <w:t xml:space="preserve">, Chennai                          </w:t>
      </w:r>
      <w:r w:rsidR="00785507">
        <w:rPr>
          <w:b/>
          <w:shd w:val="clear" w:color="auto" w:fill="F2F2F2"/>
        </w:rPr>
        <w:tab/>
      </w:r>
      <w:r w:rsidR="00785507">
        <w:rPr>
          <w:b/>
          <w:shd w:val="clear" w:color="auto" w:fill="F2F2F2"/>
        </w:rPr>
        <w:tab/>
        <w:t xml:space="preserve">    </w:t>
      </w:r>
      <w:r>
        <w:rPr>
          <w:b/>
          <w:shd w:val="clear" w:color="auto" w:fill="F2F2F2"/>
        </w:rPr>
        <w:t>Asst</w:t>
      </w:r>
      <w:r w:rsidRPr="00132F4B">
        <w:rPr>
          <w:b/>
          <w:shd w:val="clear" w:color="auto" w:fill="F2F2F2"/>
        </w:rPr>
        <w:t xml:space="preserve"> Manager - HRD</w:t>
      </w:r>
    </w:p>
    <w:p w:rsidR="002F61C6" w:rsidRDefault="002F61C6" w:rsidP="002F61C6">
      <w:pPr>
        <w:jc w:val="both"/>
        <w:rPr>
          <w:b/>
        </w:rPr>
      </w:pPr>
    </w:p>
    <w:p w:rsidR="002F61C6" w:rsidRDefault="002F61C6" w:rsidP="002F61C6">
      <w:pPr>
        <w:jc w:val="both"/>
        <w:rPr>
          <w:b/>
        </w:rPr>
      </w:pPr>
      <w:r w:rsidRPr="00DF60EA">
        <w:rPr>
          <w:b/>
        </w:rPr>
        <w:t>Highlights</w:t>
      </w:r>
    </w:p>
    <w:p w:rsidR="002F61C6" w:rsidRPr="002F61C6" w:rsidRDefault="002F61C6" w:rsidP="002F61C6">
      <w:pPr>
        <w:tabs>
          <w:tab w:val="left" w:pos="360"/>
        </w:tabs>
        <w:spacing w:line="276" w:lineRule="auto"/>
        <w:jc w:val="both"/>
        <w:rPr>
          <w:szCs w:val="19"/>
        </w:rPr>
      </w:pPr>
    </w:p>
    <w:p w:rsidR="00132F4B" w:rsidRPr="00132F4B" w:rsidRDefault="00132F4B" w:rsidP="002F61C6">
      <w:pPr>
        <w:pStyle w:val="ListParagraph"/>
        <w:numPr>
          <w:ilvl w:val="0"/>
          <w:numId w:val="43"/>
        </w:numPr>
        <w:tabs>
          <w:tab w:val="left" w:pos="360"/>
        </w:tabs>
        <w:suppressAutoHyphens w:val="0"/>
        <w:autoSpaceDN/>
        <w:spacing w:line="276" w:lineRule="auto"/>
        <w:jc w:val="both"/>
        <w:textAlignment w:val="auto"/>
        <w:rPr>
          <w:rFonts w:ascii="Arial" w:hAnsi="Arial" w:cs="Arial"/>
          <w:sz w:val="19"/>
          <w:szCs w:val="19"/>
        </w:rPr>
      </w:pPr>
      <w:r w:rsidRPr="00132F4B">
        <w:rPr>
          <w:rFonts w:ascii="Arial" w:hAnsi="Arial" w:cs="Arial"/>
          <w:sz w:val="19"/>
          <w:szCs w:val="19"/>
        </w:rPr>
        <w:t>In charge of campus/direct recruitment for the unit &amp; designed suitable induction programs</w:t>
      </w:r>
    </w:p>
    <w:p w:rsidR="00132F4B" w:rsidRPr="00132F4B" w:rsidRDefault="00132F4B" w:rsidP="002F61C6">
      <w:pPr>
        <w:pStyle w:val="ListParagraph"/>
        <w:numPr>
          <w:ilvl w:val="0"/>
          <w:numId w:val="43"/>
        </w:numPr>
        <w:tabs>
          <w:tab w:val="left" w:pos="360"/>
        </w:tabs>
        <w:suppressAutoHyphens w:val="0"/>
        <w:autoSpaceDN/>
        <w:spacing w:line="276" w:lineRule="auto"/>
        <w:jc w:val="both"/>
        <w:textAlignment w:val="auto"/>
        <w:rPr>
          <w:rFonts w:ascii="Arial" w:hAnsi="Arial" w:cs="Arial"/>
          <w:sz w:val="19"/>
          <w:szCs w:val="19"/>
        </w:rPr>
      </w:pPr>
      <w:r w:rsidRPr="00132F4B">
        <w:rPr>
          <w:rFonts w:ascii="Arial" w:hAnsi="Arial" w:cs="Arial"/>
          <w:sz w:val="19"/>
          <w:szCs w:val="19"/>
        </w:rPr>
        <w:t>Was member of Total Quality planning team, played a critical role in the corporate planning process and linking human resource planning and development to achieve business goal.</w:t>
      </w:r>
      <w:r w:rsidR="00204BD2">
        <w:rPr>
          <w:rFonts w:ascii="Arial" w:hAnsi="Arial" w:cs="Arial"/>
          <w:sz w:val="19"/>
          <w:szCs w:val="19"/>
        </w:rPr>
        <w:t xml:space="preserve"> Interacted with Suzuki who were in a JV with us for manufacture of motorcycles in </w:t>
      </w:r>
      <w:proofErr w:type="spellStart"/>
      <w:r w:rsidR="00204BD2">
        <w:rPr>
          <w:rFonts w:ascii="Arial" w:hAnsi="Arial" w:cs="Arial"/>
          <w:sz w:val="19"/>
          <w:szCs w:val="19"/>
        </w:rPr>
        <w:t>Hosur</w:t>
      </w:r>
      <w:proofErr w:type="spellEnd"/>
    </w:p>
    <w:p w:rsidR="00132F4B" w:rsidRPr="004C18CA" w:rsidRDefault="00132F4B" w:rsidP="002F61C6">
      <w:pPr>
        <w:pStyle w:val="ListParagraph"/>
        <w:numPr>
          <w:ilvl w:val="0"/>
          <w:numId w:val="43"/>
        </w:numPr>
        <w:tabs>
          <w:tab w:val="left" w:pos="360"/>
        </w:tabs>
        <w:suppressAutoHyphens w:val="0"/>
        <w:autoSpaceDN/>
        <w:spacing w:line="276" w:lineRule="auto"/>
        <w:jc w:val="both"/>
        <w:textAlignment w:val="auto"/>
        <w:rPr>
          <w:rFonts w:ascii="Arial" w:hAnsi="Arial" w:cs="Arial"/>
          <w:sz w:val="19"/>
          <w:szCs w:val="19"/>
        </w:rPr>
      </w:pPr>
      <w:r w:rsidRPr="00AE2DCF">
        <w:rPr>
          <w:rFonts w:ascii="Arial" w:hAnsi="Arial" w:cs="Arial"/>
          <w:sz w:val="19"/>
          <w:szCs w:val="19"/>
        </w:rPr>
        <w:t>Designed, organized and conducted training programs on self-analysis, commu</w:t>
      </w:r>
      <w:r w:rsidR="00204BD2" w:rsidRPr="00AE2DCF">
        <w:rPr>
          <w:rFonts w:ascii="Arial" w:hAnsi="Arial" w:cs="Arial"/>
          <w:sz w:val="19"/>
          <w:szCs w:val="19"/>
        </w:rPr>
        <w:t xml:space="preserve">nication, </w:t>
      </w:r>
      <w:r w:rsidRPr="00AE2DCF">
        <w:rPr>
          <w:rFonts w:ascii="Arial" w:hAnsi="Arial" w:cs="Arial"/>
          <w:sz w:val="19"/>
          <w:szCs w:val="19"/>
        </w:rPr>
        <w:t xml:space="preserve">group behavior, team building, TQM, etc., </w:t>
      </w:r>
      <w:r w:rsidR="008868E3" w:rsidRPr="00AE2DCF">
        <w:rPr>
          <w:rFonts w:ascii="Arial" w:hAnsi="Arial" w:cs="Arial"/>
          <w:sz w:val="19"/>
          <w:szCs w:val="19"/>
        </w:rPr>
        <w:t xml:space="preserve">for supervisory </w:t>
      </w:r>
      <w:r w:rsidR="008868E3" w:rsidRPr="004C18CA">
        <w:rPr>
          <w:rFonts w:ascii="Arial" w:hAnsi="Arial" w:cs="Arial"/>
          <w:sz w:val="19"/>
          <w:szCs w:val="19"/>
        </w:rPr>
        <w:t xml:space="preserve">and unionized employees – conducted a flagship training program for Union leaders </w:t>
      </w:r>
    </w:p>
    <w:p w:rsidR="008868E3" w:rsidRPr="004C18CA" w:rsidRDefault="00204BD2" w:rsidP="002F61C6">
      <w:pPr>
        <w:pStyle w:val="ListParagraph"/>
        <w:numPr>
          <w:ilvl w:val="0"/>
          <w:numId w:val="43"/>
        </w:numPr>
        <w:tabs>
          <w:tab w:val="left" w:pos="360"/>
        </w:tabs>
        <w:suppressAutoHyphens w:val="0"/>
        <w:autoSpaceDN/>
        <w:spacing w:line="276" w:lineRule="auto"/>
        <w:jc w:val="both"/>
        <w:textAlignment w:val="auto"/>
        <w:rPr>
          <w:rFonts w:ascii="Arial" w:hAnsi="Arial" w:cs="Arial"/>
          <w:sz w:val="19"/>
          <w:szCs w:val="19"/>
        </w:rPr>
      </w:pPr>
      <w:r w:rsidRPr="004C18CA">
        <w:rPr>
          <w:rFonts w:ascii="Arial" w:hAnsi="Arial" w:cs="Arial"/>
          <w:sz w:val="19"/>
          <w:szCs w:val="19"/>
        </w:rPr>
        <w:t>Worked closely with HR head in maintaining harmonious industrial relations in the factory</w:t>
      </w:r>
    </w:p>
    <w:p w:rsidR="002F61C6" w:rsidRDefault="002F61C6" w:rsidP="002F61C6">
      <w:pPr>
        <w:tabs>
          <w:tab w:val="left" w:pos="360"/>
        </w:tabs>
        <w:spacing w:line="276" w:lineRule="auto"/>
        <w:jc w:val="both"/>
        <w:rPr>
          <w:szCs w:val="19"/>
        </w:rPr>
      </w:pPr>
    </w:p>
    <w:p w:rsidR="0076058C" w:rsidRPr="004C18CA" w:rsidRDefault="0076058C" w:rsidP="002F61C6">
      <w:pPr>
        <w:tabs>
          <w:tab w:val="left" w:pos="360"/>
        </w:tabs>
        <w:spacing w:line="276" w:lineRule="auto"/>
        <w:jc w:val="both"/>
        <w:rPr>
          <w:szCs w:val="19"/>
        </w:rPr>
      </w:pPr>
    </w:p>
    <w:p w:rsidR="008868E3" w:rsidRPr="008868E3" w:rsidRDefault="00785507" w:rsidP="008868E3">
      <w:pPr>
        <w:rPr>
          <w:b/>
          <w:shd w:val="clear" w:color="auto" w:fill="F2F2F2"/>
        </w:rPr>
      </w:pPr>
      <w:r>
        <w:rPr>
          <w:b/>
          <w:shd w:val="clear" w:color="auto" w:fill="F2F2F2"/>
        </w:rPr>
        <w:t>Apr 1983</w:t>
      </w:r>
      <w:r w:rsidR="008868E3" w:rsidRPr="008868E3">
        <w:rPr>
          <w:b/>
          <w:shd w:val="clear" w:color="auto" w:fill="F2F2F2"/>
        </w:rPr>
        <w:t xml:space="preserve"> - </w:t>
      </w:r>
      <w:r>
        <w:rPr>
          <w:b/>
          <w:shd w:val="clear" w:color="auto" w:fill="F2F2F2"/>
        </w:rPr>
        <w:t xml:space="preserve">Apr 1988 </w:t>
      </w:r>
      <w:r w:rsidR="008868E3" w:rsidRPr="008868E3">
        <w:rPr>
          <w:b/>
          <w:shd w:val="clear" w:color="auto" w:fill="F2F2F2"/>
        </w:rPr>
        <w:t xml:space="preserve">                </w:t>
      </w:r>
      <w:r>
        <w:rPr>
          <w:b/>
          <w:shd w:val="clear" w:color="auto" w:fill="F2F2F2"/>
        </w:rPr>
        <w:t xml:space="preserve">                  McDowell &amp; Co (UB group) Bangalore           </w:t>
      </w:r>
      <w:r>
        <w:rPr>
          <w:b/>
          <w:shd w:val="clear" w:color="auto" w:fill="F2F2F2"/>
        </w:rPr>
        <w:tab/>
      </w:r>
      <w:r>
        <w:rPr>
          <w:b/>
          <w:shd w:val="clear" w:color="auto" w:fill="F2F2F2"/>
        </w:rPr>
        <w:tab/>
        <w:t xml:space="preserve">    Personnel Executive</w:t>
      </w:r>
    </w:p>
    <w:p w:rsidR="00A77451" w:rsidRDefault="00A77451" w:rsidP="00A77451">
      <w:pPr>
        <w:jc w:val="both"/>
        <w:rPr>
          <w:b/>
        </w:rPr>
      </w:pPr>
    </w:p>
    <w:p w:rsidR="00A77451" w:rsidRDefault="00A77451" w:rsidP="00A77451">
      <w:pPr>
        <w:jc w:val="both"/>
        <w:rPr>
          <w:b/>
        </w:rPr>
      </w:pPr>
      <w:r w:rsidRPr="00DF60EA">
        <w:rPr>
          <w:b/>
        </w:rPr>
        <w:t>Highlights</w:t>
      </w:r>
    </w:p>
    <w:p w:rsidR="00A77451" w:rsidRPr="00A77451" w:rsidRDefault="00A77451" w:rsidP="00A77451">
      <w:pPr>
        <w:tabs>
          <w:tab w:val="left" w:pos="360"/>
        </w:tabs>
        <w:spacing w:line="276" w:lineRule="auto"/>
        <w:jc w:val="both"/>
        <w:rPr>
          <w:szCs w:val="19"/>
        </w:rPr>
      </w:pPr>
    </w:p>
    <w:p w:rsidR="002B6095" w:rsidRDefault="002B6095" w:rsidP="00A77451">
      <w:pPr>
        <w:pStyle w:val="ListParagraph"/>
        <w:numPr>
          <w:ilvl w:val="0"/>
          <w:numId w:val="44"/>
        </w:numPr>
        <w:tabs>
          <w:tab w:val="left" w:pos="360"/>
        </w:tabs>
        <w:suppressAutoHyphens w:val="0"/>
        <w:autoSpaceDN/>
        <w:spacing w:line="276" w:lineRule="auto"/>
        <w:jc w:val="both"/>
        <w:textAlignment w:val="auto"/>
        <w:rPr>
          <w:rFonts w:ascii="Arial" w:hAnsi="Arial" w:cs="Arial"/>
          <w:sz w:val="19"/>
          <w:szCs w:val="19"/>
        </w:rPr>
      </w:pPr>
      <w:r>
        <w:rPr>
          <w:rFonts w:ascii="Arial" w:hAnsi="Arial" w:cs="Arial"/>
          <w:sz w:val="19"/>
          <w:szCs w:val="19"/>
        </w:rPr>
        <w:t xml:space="preserve">First HR professional in the Group, </w:t>
      </w:r>
    </w:p>
    <w:p w:rsidR="00785507" w:rsidRPr="00785507" w:rsidRDefault="002B6095" w:rsidP="00A77451">
      <w:pPr>
        <w:pStyle w:val="ListParagraph"/>
        <w:numPr>
          <w:ilvl w:val="0"/>
          <w:numId w:val="44"/>
        </w:numPr>
        <w:tabs>
          <w:tab w:val="left" w:pos="360"/>
        </w:tabs>
        <w:suppressAutoHyphens w:val="0"/>
        <w:autoSpaceDN/>
        <w:spacing w:line="276" w:lineRule="auto"/>
        <w:jc w:val="both"/>
        <w:textAlignment w:val="auto"/>
        <w:rPr>
          <w:rFonts w:ascii="Arial" w:hAnsi="Arial" w:cs="Arial"/>
          <w:sz w:val="19"/>
          <w:szCs w:val="19"/>
        </w:rPr>
      </w:pPr>
      <w:r>
        <w:rPr>
          <w:rFonts w:ascii="Arial" w:hAnsi="Arial" w:cs="Arial"/>
          <w:sz w:val="19"/>
          <w:szCs w:val="19"/>
        </w:rPr>
        <w:t>S</w:t>
      </w:r>
      <w:r w:rsidR="00785507" w:rsidRPr="00785507">
        <w:rPr>
          <w:rFonts w:ascii="Arial" w:hAnsi="Arial" w:cs="Arial"/>
          <w:sz w:val="19"/>
          <w:szCs w:val="19"/>
        </w:rPr>
        <w:t>etup the Personnel Department from scratch and evolved systems and procedures</w:t>
      </w:r>
    </w:p>
    <w:p w:rsidR="00785507" w:rsidRPr="002B6095" w:rsidRDefault="00785507" w:rsidP="00A77451">
      <w:pPr>
        <w:pStyle w:val="ListParagraph"/>
        <w:numPr>
          <w:ilvl w:val="0"/>
          <w:numId w:val="44"/>
        </w:numPr>
        <w:tabs>
          <w:tab w:val="left" w:pos="360"/>
        </w:tabs>
        <w:suppressAutoHyphens w:val="0"/>
        <w:autoSpaceDN/>
        <w:spacing w:line="276" w:lineRule="auto"/>
        <w:jc w:val="both"/>
        <w:textAlignment w:val="auto"/>
        <w:rPr>
          <w:rFonts w:ascii="Arial" w:hAnsi="Arial" w:cs="Arial"/>
          <w:sz w:val="19"/>
          <w:szCs w:val="19"/>
        </w:rPr>
      </w:pPr>
      <w:r w:rsidRPr="002B6095">
        <w:rPr>
          <w:rFonts w:ascii="Arial" w:hAnsi="Arial" w:cs="Arial"/>
          <w:sz w:val="19"/>
          <w:szCs w:val="19"/>
        </w:rPr>
        <w:t>Compensation review and design- periodic review of market to ensure competitiveness</w:t>
      </w:r>
    </w:p>
    <w:p w:rsidR="00785507" w:rsidRPr="004C18CA" w:rsidRDefault="002B6095" w:rsidP="00A77451">
      <w:pPr>
        <w:pStyle w:val="ListParagraph"/>
        <w:numPr>
          <w:ilvl w:val="0"/>
          <w:numId w:val="44"/>
        </w:numPr>
        <w:tabs>
          <w:tab w:val="left" w:pos="360"/>
        </w:tabs>
        <w:suppressAutoHyphens w:val="0"/>
        <w:autoSpaceDN/>
        <w:spacing w:line="276" w:lineRule="auto"/>
        <w:jc w:val="both"/>
        <w:textAlignment w:val="auto"/>
        <w:rPr>
          <w:rFonts w:ascii="Arial" w:hAnsi="Arial" w:cs="Arial"/>
          <w:sz w:val="19"/>
          <w:szCs w:val="19"/>
        </w:rPr>
      </w:pPr>
      <w:r w:rsidRPr="004C18CA">
        <w:rPr>
          <w:rFonts w:ascii="Arial" w:hAnsi="Arial" w:cs="Arial"/>
          <w:sz w:val="19"/>
          <w:szCs w:val="19"/>
        </w:rPr>
        <w:t xml:space="preserve">Managed industrial relations for four factories across India (Hyderabad, Goa, </w:t>
      </w:r>
      <w:proofErr w:type="spellStart"/>
      <w:r w:rsidRPr="004C18CA">
        <w:rPr>
          <w:rFonts w:ascii="Arial" w:hAnsi="Arial" w:cs="Arial"/>
          <w:sz w:val="19"/>
          <w:szCs w:val="19"/>
        </w:rPr>
        <w:t>Hatidah</w:t>
      </w:r>
      <w:proofErr w:type="spellEnd"/>
      <w:r w:rsidRPr="004C18CA">
        <w:rPr>
          <w:rFonts w:ascii="Arial" w:hAnsi="Arial" w:cs="Arial"/>
          <w:sz w:val="19"/>
          <w:szCs w:val="19"/>
        </w:rPr>
        <w:t xml:space="preserve"> &amp; </w:t>
      </w:r>
      <w:proofErr w:type="spellStart"/>
      <w:r w:rsidRPr="004C18CA">
        <w:rPr>
          <w:rFonts w:ascii="Arial" w:hAnsi="Arial" w:cs="Arial"/>
          <w:sz w:val="19"/>
          <w:szCs w:val="19"/>
        </w:rPr>
        <w:t>Shertalley</w:t>
      </w:r>
      <w:proofErr w:type="spellEnd"/>
      <w:r w:rsidRPr="004C18CA">
        <w:rPr>
          <w:rFonts w:ascii="Arial" w:hAnsi="Arial" w:cs="Arial"/>
          <w:sz w:val="19"/>
          <w:szCs w:val="19"/>
        </w:rPr>
        <w:t>)</w:t>
      </w:r>
      <w:r w:rsidR="002B5E72" w:rsidRPr="004C18CA">
        <w:rPr>
          <w:rFonts w:ascii="Arial" w:hAnsi="Arial" w:cs="Arial"/>
          <w:sz w:val="19"/>
          <w:szCs w:val="19"/>
        </w:rPr>
        <w:t xml:space="preserve"> and assisted local management teams in their long term settlements </w:t>
      </w:r>
    </w:p>
    <w:p w:rsidR="00A77451" w:rsidRPr="0076058C" w:rsidRDefault="00785507" w:rsidP="005123D4">
      <w:pPr>
        <w:pStyle w:val="ListParagraph"/>
        <w:numPr>
          <w:ilvl w:val="0"/>
          <w:numId w:val="44"/>
        </w:numPr>
        <w:tabs>
          <w:tab w:val="left" w:pos="360"/>
        </w:tabs>
        <w:suppressAutoHyphens w:val="0"/>
        <w:autoSpaceDN/>
        <w:spacing w:line="276" w:lineRule="auto"/>
        <w:jc w:val="both"/>
        <w:textAlignment w:val="auto"/>
        <w:rPr>
          <w:rFonts w:ascii="Arial" w:hAnsi="Arial" w:cs="Arial"/>
          <w:sz w:val="19"/>
          <w:szCs w:val="19"/>
        </w:rPr>
      </w:pPr>
      <w:r w:rsidRPr="004C18CA">
        <w:rPr>
          <w:rFonts w:ascii="Arial" w:hAnsi="Arial" w:cs="Arial"/>
          <w:sz w:val="19"/>
          <w:szCs w:val="19"/>
        </w:rPr>
        <w:t>Successfully negotiated two long-term settlements with the staff union</w:t>
      </w:r>
      <w:r w:rsidR="002B5E72" w:rsidRPr="004C18CA">
        <w:rPr>
          <w:rFonts w:ascii="Arial" w:hAnsi="Arial" w:cs="Arial"/>
          <w:sz w:val="19"/>
          <w:szCs w:val="19"/>
        </w:rPr>
        <w:t>s including the transition of HO from Chennai to Bangalore</w:t>
      </w:r>
    </w:p>
    <w:p w:rsidR="000D22A6" w:rsidRDefault="000D22A6" w:rsidP="005123D4">
      <w:pPr>
        <w:jc w:val="both"/>
        <w:rPr>
          <w:b/>
          <w:sz w:val="6"/>
          <w:szCs w:val="6"/>
        </w:rPr>
      </w:pPr>
    </w:p>
    <w:p w:rsidR="00A77451" w:rsidRDefault="00A77451" w:rsidP="005123D4">
      <w:pPr>
        <w:jc w:val="both"/>
        <w:rPr>
          <w:b/>
          <w:sz w:val="6"/>
          <w:szCs w:val="6"/>
        </w:rPr>
      </w:pPr>
    </w:p>
    <w:p w:rsidR="00A77451" w:rsidRDefault="00A77451" w:rsidP="005123D4">
      <w:pPr>
        <w:jc w:val="both"/>
        <w:rPr>
          <w:b/>
          <w:sz w:val="6"/>
          <w:szCs w:val="6"/>
        </w:rPr>
      </w:pPr>
    </w:p>
    <w:p w:rsidR="00A77451" w:rsidRDefault="00A77451" w:rsidP="005123D4">
      <w:pPr>
        <w:jc w:val="both"/>
        <w:rPr>
          <w:b/>
          <w:sz w:val="6"/>
          <w:szCs w:val="6"/>
        </w:rPr>
      </w:pPr>
    </w:p>
    <w:p w:rsidR="00A77451" w:rsidRDefault="00A77451" w:rsidP="005123D4">
      <w:pPr>
        <w:jc w:val="both"/>
        <w:rPr>
          <w:b/>
          <w:sz w:val="6"/>
          <w:szCs w:val="6"/>
        </w:rPr>
      </w:pPr>
    </w:p>
    <w:p w:rsidR="000D22A6" w:rsidRPr="002651B1" w:rsidRDefault="000D22A6" w:rsidP="000D22A6">
      <w:pPr>
        <w:pBdr>
          <w:top w:val="single" w:sz="4" w:space="1" w:color="auto"/>
        </w:pBdr>
        <w:shd w:val="clear" w:color="auto" w:fill="DDD9C3"/>
        <w:spacing w:line="240" w:lineRule="atLeast"/>
        <w:jc w:val="both"/>
        <w:rPr>
          <w:b/>
          <w:sz w:val="22"/>
          <w:szCs w:val="22"/>
        </w:rPr>
      </w:pPr>
      <w:r>
        <w:rPr>
          <w:b/>
          <w:sz w:val="22"/>
          <w:szCs w:val="22"/>
        </w:rPr>
        <w:t>SELECTED ACHIEVEMENTS</w:t>
      </w:r>
    </w:p>
    <w:p w:rsidR="000D22A6" w:rsidRDefault="000D22A6" w:rsidP="000D22A6">
      <w:pPr>
        <w:jc w:val="both"/>
        <w:rPr>
          <w:sz w:val="6"/>
          <w:szCs w:val="6"/>
          <w:lang w:val="fr-FR"/>
        </w:rPr>
      </w:pPr>
    </w:p>
    <w:p w:rsidR="000D22A6" w:rsidRPr="00B50CC7" w:rsidRDefault="000D22A6" w:rsidP="000D22A6">
      <w:pPr>
        <w:jc w:val="both"/>
        <w:rPr>
          <w:b/>
          <w:sz w:val="6"/>
          <w:szCs w:val="6"/>
          <w:lang w:val="fr-FR"/>
        </w:rPr>
      </w:pPr>
    </w:p>
    <w:p w:rsidR="000D22A6" w:rsidRPr="00B50CC7"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B50CC7">
        <w:rPr>
          <w:b/>
          <w:szCs w:val="19"/>
        </w:rPr>
        <w:t>Best HR Professional</w:t>
      </w:r>
      <w:r>
        <w:rPr>
          <w:szCs w:val="19"/>
        </w:rPr>
        <w:t xml:space="preserve">, </w:t>
      </w:r>
      <w:r w:rsidRPr="00B50CC7">
        <w:rPr>
          <w:szCs w:val="19"/>
        </w:rPr>
        <w:t>World HR Congress for thought leadership and contribution to the field of HR</w:t>
      </w:r>
      <w:r>
        <w:rPr>
          <w:szCs w:val="19"/>
        </w:rPr>
        <w:t xml:space="preserve"> (</w:t>
      </w:r>
      <w:r w:rsidRPr="00B50CC7">
        <w:rPr>
          <w:szCs w:val="19"/>
        </w:rPr>
        <w:t>2009</w:t>
      </w:r>
      <w:r>
        <w:rPr>
          <w:szCs w:val="19"/>
        </w:rPr>
        <w:t>)</w:t>
      </w:r>
    </w:p>
    <w:p w:rsidR="000D22A6" w:rsidRPr="00B50CC7"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Pr>
          <w:b/>
          <w:szCs w:val="19"/>
        </w:rPr>
        <w:t>NHRDN President’s A</w:t>
      </w:r>
      <w:r w:rsidRPr="00D43651">
        <w:rPr>
          <w:b/>
          <w:szCs w:val="19"/>
        </w:rPr>
        <w:t>ward</w:t>
      </w:r>
      <w:r>
        <w:rPr>
          <w:szCs w:val="19"/>
        </w:rPr>
        <w:t xml:space="preserve"> </w:t>
      </w:r>
      <w:r w:rsidRPr="00B50CC7">
        <w:rPr>
          <w:szCs w:val="19"/>
        </w:rPr>
        <w:t>for contribution to National HRD Network</w:t>
      </w:r>
      <w:r>
        <w:rPr>
          <w:szCs w:val="19"/>
        </w:rPr>
        <w:t xml:space="preserve"> (</w:t>
      </w:r>
      <w:r w:rsidRPr="00B50CC7">
        <w:rPr>
          <w:szCs w:val="19"/>
        </w:rPr>
        <w:t>2010</w:t>
      </w:r>
      <w:r>
        <w:rPr>
          <w:szCs w:val="19"/>
        </w:rPr>
        <w:t>)</w:t>
      </w:r>
    </w:p>
    <w:p w:rsidR="000D22A6"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D43651">
        <w:rPr>
          <w:b/>
          <w:szCs w:val="19"/>
        </w:rPr>
        <w:t>Seasoned HR Professional Award</w:t>
      </w:r>
      <w:r w:rsidRPr="00B50CC7">
        <w:rPr>
          <w:szCs w:val="19"/>
        </w:rPr>
        <w:t xml:space="preserve"> from National HRD Network in recognition of the significant contribution to the field of HRD</w:t>
      </w:r>
      <w:r>
        <w:rPr>
          <w:szCs w:val="19"/>
        </w:rPr>
        <w:t xml:space="preserve"> (</w:t>
      </w:r>
      <w:r w:rsidRPr="00B50CC7">
        <w:rPr>
          <w:szCs w:val="19"/>
        </w:rPr>
        <w:t>2012</w:t>
      </w:r>
      <w:r>
        <w:rPr>
          <w:szCs w:val="19"/>
        </w:rPr>
        <w:t>)</w:t>
      </w:r>
    </w:p>
    <w:p w:rsidR="000D22A6"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pPr>
      <w:r w:rsidRPr="007E333C">
        <w:rPr>
          <w:b/>
        </w:rPr>
        <w:t xml:space="preserve">100 Most Talented Global HR Leaders </w:t>
      </w:r>
      <w:r w:rsidRPr="007E333C">
        <w:t>at the 23</w:t>
      </w:r>
      <w:r w:rsidRPr="007E333C">
        <w:rPr>
          <w:vertAlign w:val="superscript"/>
        </w:rPr>
        <w:t>rd</w:t>
      </w:r>
      <w:r w:rsidRPr="007E333C">
        <w:t xml:space="preserve"> edition of </w:t>
      </w:r>
      <w:r w:rsidRPr="007E333C">
        <w:rPr>
          <w:b/>
        </w:rPr>
        <w:t>World HRD Congress</w:t>
      </w:r>
      <w:r w:rsidRPr="007E333C">
        <w:t xml:space="preserve"> </w:t>
      </w:r>
      <w:r>
        <w:t>(2015)</w:t>
      </w:r>
    </w:p>
    <w:p w:rsidR="000D22A6" w:rsidRPr="007E333C"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1800"/>
        </w:tabs>
        <w:spacing w:after="40" w:line="276" w:lineRule="auto"/>
        <w:ind w:left="360"/>
        <w:jc w:val="both"/>
        <w:rPr>
          <w:szCs w:val="19"/>
        </w:rPr>
      </w:pPr>
      <w:r w:rsidRPr="007E333C">
        <w:rPr>
          <w:b/>
          <w:szCs w:val="19"/>
        </w:rPr>
        <w:t>Best Employer award</w:t>
      </w:r>
      <w:r w:rsidRPr="007E333C">
        <w:rPr>
          <w:szCs w:val="19"/>
        </w:rPr>
        <w:t xml:space="preserve">, BPO Excellence Awards (2010) </w:t>
      </w:r>
    </w:p>
    <w:p w:rsidR="000D22A6" w:rsidRPr="00B04F2B"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F30D2F">
        <w:rPr>
          <w:b/>
          <w:szCs w:val="19"/>
        </w:rPr>
        <w:t>Top 5</w:t>
      </w:r>
      <w:r w:rsidRPr="00B04F2B">
        <w:rPr>
          <w:szCs w:val="19"/>
        </w:rPr>
        <w:t xml:space="preserve"> of the DQ-IDC survey on </w:t>
      </w:r>
      <w:r w:rsidRPr="00F30D2F">
        <w:rPr>
          <w:b/>
          <w:szCs w:val="19"/>
        </w:rPr>
        <w:t>employee satisfaction</w:t>
      </w:r>
      <w:r w:rsidRPr="00B04F2B">
        <w:rPr>
          <w:szCs w:val="19"/>
        </w:rPr>
        <w:t xml:space="preserve"> in BPO companies</w:t>
      </w:r>
    </w:p>
    <w:p w:rsidR="000D22A6" w:rsidRPr="00B04F2B"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B04F2B">
        <w:rPr>
          <w:szCs w:val="19"/>
        </w:rPr>
        <w:t xml:space="preserve">Most </w:t>
      </w:r>
      <w:r w:rsidRPr="00F30D2F">
        <w:rPr>
          <w:b/>
          <w:szCs w:val="19"/>
        </w:rPr>
        <w:t>innovative HR practices</w:t>
      </w:r>
      <w:r>
        <w:rPr>
          <w:b/>
          <w:szCs w:val="19"/>
        </w:rPr>
        <w:t xml:space="preserve">, </w:t>
      </w:r>
      <w:r w:rsidRPr="00B04F2B">
        <w:rPr>
          <w:szCs w:val="19"/>
        </w:rPr>
        <w:t xml:space="preserve">World HR Congress </w:t>
      </w:r>
      <w:r>
        <w:rPr>
          <w:szCs w:val="19"/>
        </w:rPr>
        <w:t>(</w:t>
      </w:r>
      <w:r w:rsidRPr="00B04F2B">
        <w:rPr>
          <w:szCs w:val="19"/>
        </w:rPr>
        <w:t>2003</w:t>
      </w:r>
      <w:r>
        <w:rPr>
          <w:szCs w:val="19"/>
        </w:rPr>
        <w:t>)</w:t>
      </w:r>
    </w:p>
    <w:p w:rsidR="000D22A6" w:rsidRPr="00B04F2B"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F30D2F">
        <w:rPr>
          <w:b/>
          <w:szCs w:val="19"/>
        </w:rPr>
        <w:t>Innovative HR practices</w:t>
      </w:r>
      <w:r w:rsidRPr="00B04F2B">
        <w:rPr>
          <w:szCs w:val="19"/>
        </w:rPr>
        <w:t xml:space="preserve"> that have </w:t>
      </w:r>
      <w:r>
        <w:rPr>
          <w:szCs w:val="19"/>
        </w:rPr>
        <w:t xml:space="preserve">had </w:t>
      </w:r>
      <w:r w:rsidRPr="00B04F2B">
        <w:rPr>
          <w:szCs w:val="19"/>
        </w:rPr>
        <w:t xml:space="preserve">direct impact on business performance by Watson Wyatt Rewards &amp; Recognition &amp; Performance Management </w:t>
      </w:r>
      <w:r>
        <w:rPr>
          <w:szCs w:val="19"/>
        </w:rPr>
        <w:t>(</w:t>
      </w:r>
      <w:r w:rsidRPr="00B04F2B">
        <w:rPr>
          <w:szCs w:val="19"/>
        </w:rPr>
        <w:t>2002 &amp; 2003</w:t>
      </w:r>
      <w:r>
        <w:rPr>
          <w:szCs w:val="19"/>
        </w:rPr>
        <w:t>)</w:t>
      </w:r>
    </w:p>
    <w:p w:rsidR="000D22A6" w:rsidRPr="00B04F2B"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B04F2B">
        <w:rPr>
          <w:szCs w:val="19"/>
        </w:rPr>
        <w:t xml:space="preserve">In </w:t>
      </w:r>
      <w:r w:rsidRPr="00F30D2F">
        <w:rPr>
          <w:b/>
          <w:szCs w:val="19"/>
        </w:rPr>
        <w:t>top 20 of Best Employers 2003</w:t>
      </w:r>
      <w:r w:rsidRPr="00B04F2B">
        <w:rPr>
          <w:szCs w:val="19"/>
        </w:rPr>
        <w:t xml:space="preserve"> by Hewitt &amp; Business Today</w:t>
      </w:r>
    </w:p>
    <w:p w:rsidR="000D22A6" w:rsidRPr="00B04F2B" w:rsidRDefault="000D22A6" w:rsidP="000D22A6">
      <w:pPr>
        <w:numPr>
          <w:ilvl w:val="0"/>
          <w:numId w:val="3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40" w:line="276" w:lineRule="auto"/>
        <w:ind w:left="360"/>
        <w:jc w:val="both"/>
        <w:rPr>
          <w:szCs w:val="19"/>
        </w:rPr>
      </w:pPr>
      <w:r w:rsidRPr="00B04F2B">
        <w:rPr>
          <w:szCs w:val="19"/>
        </w:rPr>
        <w:t xml:space="preserve">In </w:t>
      </w:r>
      <w:r w:rsidRPr="00F30D2F">
        <w:rPr>
          <w:b/>
          <w:szCs w:val="19"/>
        </w:rPr>
        <w:t>top 10 of Great Places to Work Survey</w:t>
      </w:r>
      <w:r w:rsidRPr="00B04F2B">
        <w:rPr>
          <w:szCs w:val="19"/>
        </w:rPr>
        <w:t xml:space="preserve"> </w:t>
      </w:r>
      <w:r>
        <w:rPr>
          <w:szCs w:val="19"/>
        </w:rPr>
        <w:t xml:space="preserve">2003 </w:t>
      </w:r>
      <w:r w:rsidRPr="00B04F2B">
        <w:rPr>
          <w:szCs w:val="19"/>
        </w:rPr>
        <w:t>by Business World</w:t>
      </w:r>
    </w:p>
    <w:p w:rsidR="004C1896" w:rsidRDefault="00E17720" w:rsidP="005123D4">
      <w:pPr>
        <w:jc w:val="both"/>
        <w:rPr>
          <w:b/>
          <w:sz w:val="6"/>
          <w:szCs w:val="6"/>
        </w:rPr>
      </w:pPr>
      <w:r w:rsidRPr="00C435EB">
        <w:rPr>
          <w:b/>
          <w:sz w:val="6"/>
          <w:szCs w:val="6"/>
        </w:rPr>
        <w:tab/>
        <w:t xml:space="preserve">      </w:t>
      </w:r>
      <w:r w:rsidR="002E6AF5" w:rsidRPr="00C435EB">
        <w:rPr>
          <w:b/>
          <w:sz w:val="6"/>
          <w:szCs w:val="6"/>
        </w:rPr>
        <w:tab/>
      </w:r>
    </w:p>
    <w:p w:rsidR="00F30D2F" w:rsidRPr="00C435EB" w:rsidRDefault="00F30D2F" w:rsidP="005123D4">
      <w:pPr>
        <w:jc w:val="both"/>
        <w:rPr>
          <w:iCs/>
          <w:sz w:val="6"/>
          <w:szCs w:val="6"/>
          <w:lang w:val="en-GB" w:eastAsia="en-GB"/>
        </w:rPr>
      </w:pPr>
    </w:p>
    <w:p w:rsidR="00BD7D93" w:rsidRPr="002651B1" w:rsidRDefault="00BD7D93" w:rsidP="00BD7D93">
      <w:pPr>
        <w:pBdr>
          <w:top w:val="single" w:sz="4" w:space="1" w:color="auto"/>
        </w:pBdr>
        <w:shd w:val="clear" w:color="auto" w:fill="DDD9C3"/>
        <w:spacing w:line="240" w:lineRule="atLeast"/>
        <w:jc w:val="both"/>
        <w:rPr>
          <w:b/>
          <w:sz w:val="22"/>
          <w:szCs w:val="22"/>
        </w:rPr>
      </w:pPr>
      <w:r w:rsidRPr="002651B1">
        <w:rPr>
          <w:b/>
          <w:sz w:val="22"/>
          <w:szCs w:val="22"/>
        </w:rPr>
        <w:t>EDUCATION &amp; CREDENTIAL</w:t>
      </w:r>
    </w:p>
    <w:p w:rsidR="00435592" w:rsidRPr="005123D4" w:rsidRDefault="00435592" w:rsidP="00D11182">
      <w:pPr>
        <w:spacing w:line="276" w:lineRule="auto"/>
        <w:jc w:val="both"/>
        <w:rPr>
          <w:b/>
          <w:sz w:val="6"/>
          <w:szCs w:val="6"/>
        </w:rPr>
      </w:pPr>
    </w:p>
    <w:p w:rsidR="00435592" w:rsidRDefault="00435592" w:rsidP="008E37C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 w:val="6"/>
          <w:szCs w:val="6"/>
        </w:rPr>
      </w:pPr>
    </w:p>
    <w:tbl>
      <w:tblPr>
        <w:tblW w:w="0" w:type="auto"/>
        <w:tblLook w:val="04A0"/>
      </w:tblPr>
      <w:tblGrid>
        <w:gridCol w:w="2088"/>
        <w:gridCol w:w="8928"/>
      </w:tblGrid>
      <w:tr w:rsidR="00F00CC4" w:rsidRPr="004261DC" w:rsidTr="00B50CC7">
        <w:trPr>
          <w:trHeight w:val="404"/>
        </w:trPr>
        <w:tc>
          <w:tcPr>
            <w:tcW w:w="2088" w:type="dxa"/>
          </w:tcPr>
          <w:p w:rsidR="00F00CC4" w:rsidRPr="004261DC" w:rsidRDefault="004C4086" w:rsidP="004261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szCs w:val="19"/>
              </w:rPr>
            </w:pPr>
            <w:r>
              <w:rPr>
                <w:b/>
                <w:bCs/>
                <w:szCs w:val="19"/>
                <w:lang w:eastAsia="en-GB"/>
              </w:rPr>
              <w:t xml:space="preserve">Bachelors </w:t>
            </w:r>
          </w:p>
        </w:tc>
        <w:tc>
          <w:tcPr>
            <w:tcW w:w="8928" w:type="dxa"/>
          </w:tcPr>
          <w:p w:rsidR="00F00CC4" w:rsidRPr="00985F36" w:rsidRDefault="0007548A" w:rsidP="00985F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07548A">
              <w:rPr>
                <w:b/>
              </w:rPr>
              <w:t>Vivekananda College</w:t>
            </w:r>
            <w:r w:rsidRPr="00985F36">
              <w:t>, Madras (1981)</w:t>
            </w:r>
          </w:p>
          <w:p w:rsidR="00F00CC4" w:rsidRDefault="00985F36" w:rsidP="00985F36">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985F36">
              <w:t xml:space="preserve">Graduate </w:t>
            </w:r>
            <w:r w:rsidR="0007548A" w:rsidRPr="00985F36">
              <w:t xml:space="preserve">in Commerce </w:t>
            </w:r>
          </w:p>
          <w:p w:rsidR="00F00CC4" w:rsidRPr="00F30D2F" w:rsidRDefault="00F00CC4" w:rsidP="00985F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sz w:val="6"/>
                <w:szCs w:val="6"/>
              </w:rPr>
            </w:pPr>
          </w:p>
        </w:tc>
      </w:tr>
      <w:tr w:rsidR="006D5C3D" w:rsidRPr="004261DC" w:rsidTr="00B50CC7">
        <w:trPr>
          <w:trHeight w:val="404"/>
        </w:trPr>
        <w:tc>
          <w:tcPr>
            <w:tcW w:w="2088" w:type="dxa"/>
          </w:tcPr>
          <w:p w:rsidR="006D5C3D" w:rsidRDefault="006D5C3D" w:rsidP="004261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19"/>
                <w:lang w:eastAsia="en-GB"/>
              </w:rPr>
            </w:pPr>
            <w:r>
              <w:rPr>
                <w:b/>
                <w:bCs/>
                <w:szCs w:val="19"/>
                <w:lang w:eastAsia="en-GB"/>
              </w:rPr>
              <w:t>Diploma</w:t>
            </w:r>
          </w:p>
        </w:tc>
        <w:tc>
          <w:tcPr>
            <w:tcW w:w="8928" w:type="dxa"/>
          </w:tcPr>
          <w:p w:rsidR="006D5C3D" w:rsidRDefault="006D5C3D" w:rsidP="006D5C3D">
            <w:pPr>
              <w:ind w:right="-180"/>
              <w:rPr>
                <w:szCs w:val="19"/>
              </w:rPr>
            </w:pPr>
            <w:r w:rsidRPr="006D5C3D">
              <w:rPr>
                <w:b/>
                <w:szCs w:val="19"/>
              </w:rPr>
              <w:t>Indian Society for Training &amp; Development</w:t>
            </w:r>
            <w:r>
              <w:rPr>
                <w:szCs w:val="19"/>
              </w:rPr>
              <w:t>, New Delhi (1991)</w:t>
            </w:r>
          </w:p>
          <w:p w:rsidR="006D5C3D" w:rsidRPr="006D5C3D" w:rsidRDefault="006D5C3D" w:rsidP="006D5C3D">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6D5C3D">
              <w:t xml:space="preserve">Diploma in Training &amp; Development </w:t>
            </w:r>
          </w:p>
          <w:p w:rsidR="006D5C3D" w:rsidRPr="006D5C3D" w:rsidRDefault="006D5C3D" w:rsidP="00985F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sz w:val="6"/>
                <w:szCs w:val="6"/>
              </w:rPr>
            </w:pPr>
          </w:p>
        </w:tc>
      </w:tr>
      <w:tr w:rsidR="00985F36" w:rsidRPr="004261DC" w:rsidTr="00B50CC7">
        <w:trPr>
          <w:trHeight w:val="315"/>
        </w:trPr>
        <w:tc>
          <w:tcPr>
            <w:tcW w:w="2088" w:type="dxa"/>
          </w:tcPr>
          <w:p w:rsidR="00985F36" w:rsidRDefault="00985F36" w:rsidP="004261D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19"/>
                <w:lang w:eastAsia="en-GB"/>
              </w:rPr>
            </w:pPr>
            <w:r>
              <w:rPr>
                <w:b/>
                <w:bCs/>
                <w:szCs w:val="19"/>
                <w:lang w:eastAsia="en-GB"/>
              </w:rPr>
              <w:t>Post Graduation</w:t>
            </w:r>
          </w:p>
        </w:tc>
        <w:tc>
          <w:tcPr>
            <w:tcW w:w="8928" w:type="dxa"/>
          </w:tcPr>
          <w:p w:rsidR="00985F36" w:rsidRDefault="00985F36" w:rsidP="00985F3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985F36">
              <w:rPr>
                <w:b/>
              </w:rPr>
              <w:t>Xavier Labor Relations Institute (XLRI)</w:t>
            </w:r>
            <w:r>
              <w:t>, Jamshedpur (19</w:t>
            </w:r>
            <w:r w:rsidRPr="00985F36">
              <w:t>83)</w:t>
            </w:r>
          </w:p>
          <w:p w:rsidR="006D5C3D" w:rsidRDefault="00985F36" w:rsidP="006D5C3D">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985F36">
              <w:t xml:space="preserve">Post Graduation in Personnel Management </w:t>
            </w:r>
          </w:p>
          <w:p w:rsidR="006D5C3D" w:rsidRPr="006D5C3D" w:rsidRDefault="006D5C3D" w:rsidP="006D5C3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sz w:val="6"/>
                <w:szCs w:val="6"/>
              </w:rPr>
            </w:pPr>
          </w:p>
        </w:tc>
      </w:tr>
      <w:tr w:rsidR="00985F36" w:rsidRPr="004261DC" w:rsidTr="00B50CC7">
        <w:trPr>
          <w:trHeight w:val="315"/>
        </w:trPr>
        <w:tc>
          <w:tcPr>
            <w:tcW w:w="2088" w:type="dxa"/>
          </w:tcPr>
          <w:p w:rsidR="004A29D7" w:rsidRDefault="00985F36" w:rsidP="007B012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b/>
                <w:bCs/>
                <w:szCs w:val="19"/>
                <w:lang w:eastAsia="en-GB"/>
              </w:rPr>
            </w:pPr>
            <w:r>
              <w:rPr>
                <w:b/>
                <w:bCs/>
                <w:szCs w:val="19"/>
                <w:lang w:eastAsia="en-GB"/>
              </w:rPr>
              <w:t>Courses</w:t>
            </w:r>
          </w:p>
          <w:p w:rsidR="007B0126" w:rsidRDefault="007B0126" w:rsidP="007B012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b/>
                <w:bCs/>
                <w:szCs w:val="19"/>
                <w:lang w:eastAsia="en-GB"/>
              </w:rPr>
            </w:pPr>
          </w:p>
          <w:p w:rsidR="00762611" w:rsidRDefault="00762611" w:rsidP="007B012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360" w:lineRule="auto"/>
              <w:rPr>
                <w:b/>
                <w:bCs/>
                <w:szCs w:val="19"/>
                <w:lang w:eastAsia="en-GB"/>
              </w:rPr>
            </w:pPr>
            <w:r>
              <w:rPr>
                <w:b/>
                <w:bCs/>
                <w:szCs w:val="19"/>
                <w:lang w:eastAsia="en-GB"/>
              </w:rPr>
              <w:t>Certification</w:t>
            </w:r>
          </w:p>
        </w:tc>
        <w:tc>
          <w:tcPr>
            <w:tcW w:w="8928" w:type="dxa"/>
          </w:tcPr>
          <w:p w:rsidR="006D5C3D" w:rsidRPr="006D5C3D" w:rsidRDefault="00985F36" w:rsidP="006D5C3D">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rPr>
            </w:pPr>
            <w:r w:rsidRPr="006D5C3D">
              <w:t xml:space="preserve">Diploma in Labor </w:t>
            </w:r>
            <w:r w:rsidR="004A29D7">
              <w:t xml:space="preserve">and Administrative </w:t>
            </w:r>
            <w:r w:rsidRPr="006D5C3D">
              <w:t xml:space="preserve">Law (1986) </w:t>
            </w:r>
          </w:p>
          <w:p w:rsidR="007B0126" w:rsidRPr="00B07C74" w:rsidRDefault="00985F36" w:rsidP="00B07C74">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76" w:lineRule="auto"/>
              <w:ind w:left="357" w:hanging="357"/>
              <w:rPr>
                <w:b/>
              </w:rPr>
            </w:pPr>
            <w:r w:rsidRPr="006D5C3D">
              <w:t>Master's degree in Commerce (1987)</w:t>
            </w:r>
          </w:p>
          <w:p w:rsidR="00A77451" w:rsidRPr="00845A6C" w:rsidRDefault="00762611" w:rsidP="00B07C74">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line="276" w:lineRule="auto"/>
              <w:ind w:left="357" w:hanging="357"/>
              <w:rPr>
                <w:b/>
              </w:rPr>
            </w:pPr>
            <w:r w:rsidRPr="007B0126">
              <w:rPr>
                <w:b/>
              </w:rPr>
              <w:t>Hogan Certification</w:t>
            </w:r>
            <w:r w:rsidR="00D84FBC" w:rsidRPr="007B0126">
              <w:rPr>
                <w:b/>
              </w:rPr>
              <w:t xml:space="preserve"> / </w:t>
            </w:r>
            <w:r w:rsidR="00A82DA0" w:rsidRPr="007B0126">
              <w:rPr>
                <w:b/>
              </w:rPr>
              <w:t xml:space="preserve">Independent Director Certification </w:t>
            </w:r>
          </w:p>
        </w:tc>
      </w:tr>
    </w:tbl>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Pr="002651B1" w:rsidRDefault="006D5C3D" w:rsidP="006D5C3D">
      <w:pPr>
        <w:pBdr>
          <w:top w:val="single" w:sz="4" w:space="1" w:color="auto"/>
        </w:pBdr>
        <w:shd w:val="clear" w:color="auto" w:fill="DDD9C3"/>
        <w:spacing w:line="240" w:lineRule="atLeast"/>
        <w:jc w:val="both"/>
        <w:rPr>
          <w:b/>
          <w:sz w:val="22"/>
          <w:szCs w:val="22"/>
        </w:rPr>
      </w:pPr>
      <w:r>
        <w:rPr>
          <w:b/>
          <w:sz w:val="22"/>
          <w:szCs w:val="22"/>
        </w:rPr>
        <w:t>ADDITIONAL INFORMATION</w:t>
      </w: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B50CC7" w:rsidRDefault="00B50CC7"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p w:rsidR="009F23BB" w:rsidRDefault="009F23BB"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928"/>
      </w:tblGrid>
      <w:tr w:rsidR="009F23BB" w:rsidTr="009F23BB">
        <w:tc>
          <w:tcPr>
            <w:tcW w:w="2088" w:type="dxa"/>
          </w:tcPr>
          <w:p w:rsidR="009F23BB" w:rsidRPr="006D5C3D" w:rsidRDefault="009F23BB" w:rsidP="009F23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bCs/>
                <w:szCs w:val="19"/>
                <w:lang w:eastAsia="en-GB"/>
              </w:rPr>
            </w:pPr>
            <w:r>
              <w:rPr>
                <w:b/>
                <w:bCs/>
                <w:szCs w:val="19"/>
                <w:lang w:eastAsia="en-GB"/>
              </w:rPr>
              <w:t>Additional Roles</w:t>
            </w:r>
          </w:p>
        </w:tc>
        <w:tc>
          <w:tcPr>
            <w:tcW w:w="8928" w:type="dxa"/>
          </w:tcPr>
          <w:p w:rsidR="009F23BB" w:rsidRPr="009F23BB" w:rsidRDefault="009F23BB" w:rsidP="009F23BB">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t>Ex</w:t>
            </w:r>
            <w:r w:rsidRPr="009F23BB">
              <w:t xml:space="preserve"> Regional President</w:t>
            </w:r>
            <w:r>
              <w:t xml:space="preserve"> </w:t>
            </w:r>
            <w:r w:rsidRPr="009F23BB">
              <w:t>-</w:t>
            </w:r>
            <w:r>
              <w:t xml:space="preserve"> </w:t>
            </w:r>
            <w:r w:rsidRPr="009F23BB">
              <w:t>North &amp; Past National Secretary of National HRD Network</w:t>
            </w:r>
          </w:p>
          <w:p w:rsidR="009F23BB" w:rsidRPr="006D5C3D" w:rsidRDefault="009F23BB" w:rsidP="00284F2A">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t xml:space="preserve">Ex </w:t>
            </w:r>
            <w:r w:rsidRPr="009F23BB">
              <w:t>President of Delhi Management Association</w:t>
            </w:r>
          </w:p>
        </w:tc>
      </w:tr>
      <w:tr w:rsidR="009F23BB" w:rsidTr="009F23BB">
        <w:tc>
          <w:tcPr>
            <w:tcW w:w="2088" w:type="dxa"/>
          </w:tcPr>
          <w:p w:rsidR="009F23BB" w:rsidRPr="006D5C3D" w:rsidRDefault="009F23BB" w:rsidP="009F23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bCs/>
                <w:szCs w:val="19"/>
                <w:lang w:eastAsia="en-GB"/>
              </w:rPr>
            </w:pPr>
            <w:r>
              <w:rPr>
                <w:b/>
                <w:bCs/>
                <w:szCs w:val="19"/>
                <w:lang w:eastAsia="en-GB"/>
              </w:rPr>
              <w:t>Interests</w:t>
            </w:r>
          </w:p>
        </w:tc>
        <w:tc>
          <w:tcPr>
            <w:tcW w:w="8928" w:type="dxa"/>
          </w:tcPr>
          <w:p w:rsidR="009F23BB" w:rsidRPr="006D5C3D" w:rsidRDefault="009F23BB" w:rsidP="009F23BB">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9F23BB">
              <w:t xml:space="preserve">Avid follower of Formula 1 racing, </w:t>
            </w:r>
            <w:r>
              <w:t>EPL soccer</w:t>
            </w:r>
            <w:r w:rsidRPr="009F23BB">
              <w:t xml:space="preserve">, </w:t>
            </w:r>
            <w:r>
              <w:t>cricket and t</w:t>
            </w:r>
            <w:r w:rsidRPr="009F23BB">
              <w:t>ennis</w:t>
            </w:r>
          </w:p>
        </w:tc>
      </w:tr>
      <w:tr w:rsidR="006D5C3D" w:rsidTr="009F23BB">
        <w:tc>
          <w:tcPr>
            <w:tcW w:w="2088" w:type="dxa"/>
          </w:tcPr>
          <w:p w:rsidR="006D5C3D" w:rsidRPr="006D5C3D" w:rsidRDefault="006D5C3D" w:rsidP="009F23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bCs/>
                <w:szCs w:val="19"/>
                <w:lang w:eastAsia="en-GB"/>
              </w:rPr>
            </w:pPr>
            <w:r w:rsidRPr="006D5C3D">
              <w:rPr>
                <w:b/>
                <w:bCs/>
                <w:szCs w:val="19"/>
                <w:lang w:eastAsia="en-GB"/>
              </w:rPr>
              <w:t>Date of Birth</w:t>
            </w:r>
          </w:p>
        </w:tc>
        <w:tc>
          <w:tcPr>
            <w:tcW w:w="8928" w:type="dxa"/>
          </w:tcPr>
          <w:p w:rsidR="006D5C3D" w:rsidRPr="009F23BB" w:rsidRDefault="006D5C3D" w:rsidP="009F23BB">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rsidRPr="006D5C3D">
              <w:t>December 15</w:t>
            </w:r>
            <w:r w:rsidRPr="009F23BB">
              <w:t>th</w:t>
            </w:r>
            <w:r w:rsidRPr="006D5C3D">
              <w:t>, 1961</w:t>
            </w:r>
          </w:p>
        </w:tc>
      </w:tr>
      <w:tr w:rsidR="006D5C3D" w:rsidTr="009F23BB">
        <w:tc>
          <w:tcPr>
            <w:tcW w:w="2088" w:type="dxa"/>
          </w:tcPr>
          <w:p w:rsidR="006D5C3D" w:rsidRPr="006D5C3D" w:rsidRDefault="006D5C3D" w:rsidP="009F23B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b/>
                <w:bCs/>
                <w:szCs w:val="19"/>
                <w:lang w:eastAsia="en-GB"/>
              </w:rPr>
            </w:pPr>
            <w:r>
              <w:rPr>
                <w:b/>
                <w:bCs/>
                <w:szCs w:val="19"/>
                <w:lang w:eastAsia="en-GB"/>
              </w:rPr>
              <w:t>References</w:t>
            </w:r>
          </w:p>
        </w:tc>
        <w:tc>
          <w:tcPr>
            <w:tcW w:w="8928" w:type="dxa"/>
          </w:tcPr>
          <w:p w:rsidR="006D5C3D" w:rsidRPr="006D5C3D" w:rsidRDefault="006D5C3D" w:rsidP="009F23BB">
            <w:pPr>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pPr>
            <w:r>
              <w:t>Available upon request</w:t>
            </w:r>
          </w:p>
        </w:tc>
      </w:tr>
    </w:tbl>
    <w:p w:rsidR="006D5C3D" w:rsidRPr="006D5C3D" w:rsidRDefault="006D5C3D" w:rsidP="00E5232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sz w:val="2"/>
          <w:szCs w:val="2"/>
        </w:rPr>
      </w:pPr>
    </w:p>
    <w:sectPr w:rsidR="006D5C3D" w:rsidRPr="006D5C3D" w:rsidSect="007C5C5A">
      <w:footerReference w:type="even" r:id="rId11"/>
      <w:pgSz w:w="12240" w:h="15840" w:code="1"/>
      <w:pgMar w:top="288" w:right="720" w:bottom="576" w:left="72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02" w:rsidRDefault="00313902" w:rsidP="009337AE">
      <w:r>
        <w:separator/>
      </w:r>
    </w:p>
  </w:endnote>
  <w:endnote w:type="continuationSeparator" w:id="0">
    <w:p w:rsidR="00313902" w:rsidRDefault="00313902" w:rsidP="00933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BF" w:rsidRDefault="00401DE6" w:rsidP="009337AE">
    <w:pPr>
      <w:pStyle w:val="Footer"/>
      <w:rPr>
        <w:rStyle w:val="PageNumber"/>
      </w:rPr>
    </w:pPr>
    <w:r>
      <w:rPr>
        <w:rStyle w:val="PageNumber"/>
      </w:rPr>
      <w:fldChar w:fldCharType="begin"/>
    </w:r>
    <w:r w:rsidR="00FE3CBF">
      <w:rPr>
        <w:rStyle w:val="PageNumber"/>
      </w:rPr>
      <w:instrText xml:space="preserve">PAGE  </w:instrText>
    </w:r>
    <w:r>
      <w:rPr>
        <w:rStyle w:val="PageNumber"/>
      </w:rPr>
      <w:fldChar w:fldCharType="separate"/>
    </w:r>
    <w:r w:rsidR="00FE3CBF">
      <w:rPr>
        <w:rStyle w:val="PageNumber"/>
        <w:noProof/>
      </w:rPr>
      <w:t>6</w:t>
    </w:r>
    <w:r>
      <w:rPr>
        <w:rStyle w:val="PageNumber"/>
      </w:rPr>
      <w:fldChar w:fldCharType="end"/>
    </w:r>
  </w:p>
  <w:p w:rsidR="00FE3CBF" w:rsidRDefault="00FE3CBF" w:rsidP="00933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02" w:rsidRDefault="00313902" w:rsidP="009337AE">
      <w:r>
        <w:separator/>
      </w:r>
    </w:p>
  </w:footnote>
  <w:footnote w:type="continuationSeparator" w:id="0">
    <w:p w:rsidR="00313902" w:rsidRDefault="00313902" w:rsidP="00933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DA2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9"/>
    <w:lvl w:ilvl="0">
      <w:start w:val="1"/>
      <w:numFmt w:val="bullet"/>
      <w:lvlText w:val="o"/>
      <w:lvlJc w:val="left"/>
      <w:pPr>
        <w:tabs>
          <w:tab w:val="num" w:pos="720"/>
        </w:tabs>
        <w:ind w:left="720" w:hanging="360"/>
      </w:pPr>
      <w:rPr>
        <w:rFonts w:ascii="Courier New" w:hAnsi="Courier New" w:cs="Courier New" w:hint="default"/>
      </w:rPr>
    </w:lvl>
  </w:abstractNum>
  <w:abstractNum w:abstractNumId="2">
    <w:nsid w:val="00000003"/>
    <w:multiLevelType w:val="singleLevel"/>
    <w:tmpl w:val="00000003"/>
    <w:name w:val="WW8Num32"/>
    <w:lvl w:ilvl="0">
      <w:start w:val="1"/>
      <w:numFmt w:val="bullet"/>
      <w:lvlText w:val="o"/>
      <w:lvlJc w:val="left"/>
      <w:pPr>
        <w:tabs>
          <w:tab w:val="num" w:pos="720"/>
        </w:tabs>
        <w:ind w:left="720" w:hanging="360"/>
      </w:pPr>
      <w:rPr>
        <w:rFonts w:ascii="Courier New" w:hAnsi="Courier New" w:cs="Courier New" w:hint="default"/>
      </w:rPr>
    </w:lvl>
  </w:abstractNum>
  <w:abstractNum w:abstractNumId="3">
    <w:nsid w:val="00E15CFD"/>
    <w:multiLevelType w:val="multilevel"/>
    <w:tmpl w:val="5FF24FCC"/>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2454A9B"/>
    <w:multiLevelType w:val="hybridMultilevel"/>
    <w:tmpl w:val="BFD285FE"/>
    <w:lvl w:ilvl="0" w:tplc="211C97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EC55FF"/>
    <w:multiLevelType w:val="hybridMultilevel"/>
    <w:tmpl w:val="A19A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734C7"/>
    <w:multiLevelType w:val="hybridMultilevel"/>
    <w:tmpl w:val="CCE0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F455D7"/>
    <w:multiLevelType w:val="hybridMultilevel"/>
    <w:tmpl w:val="1D824656"/>
    <w:lvl w:ilvl="0" w:tplc="934AEC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AA32A8"/>
    <w:multiLevelType w:val="multilevel"/>
    <w:tmpl w:val="2E586C32"/>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0EF87FC7"/>
    <w:multiLevelType w:val="hybridMultilevel"/>
    <w:tmpl w:val="7CE24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B4CD0"/>
    <w:multiLevelType w:val="hybridMultilevel"/>
    <w:tmpl w:val="320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946CC"/>
    <w:multiLevelType w:val="hybridMultilevel"/>
    <w:tmpl w:val="7090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092A5D"/>
    <w:multiLevelType w:val="hybridMultilevel"/>
    <w:tmpl w:val="E88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95D89"/>
    <w:multiLevelType w:val="hybridMultilevel"/>
    <w:tmpl w:val="3FEEEF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040E1A"/>
    <w:multiLevelType w:val="multilevel"/>
    <w:tmpl w:val="4BF08A7A"/>
    <w:styleLink w:val="WW8Num1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29792E75"/>
    <w:multiLevelType w:val="hybridMultilevel"/>
    <w:tmpl w:val="FC840D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9938A1"/>
    <w:multiLevelType w:val="hybridMultilevel"/>
    <w:tmpl w:val="BF98A7C2"/>
    <w:lvl w:ilvl="0" w:tplc="1F26514A">
      <w:start w:val="1"/>
      <w:numFmt w:val="bullet"/>
      <w:pStyle w:val="BodyBullet1"/>
      <w:lvlText w:val=""/>
      <w:lvlJc w:val="left"/>
      <w:pPr>
        <w:tabs>
          <w:tab w:val="num" w:pos="360"/>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EE374A7"/>
    <w:multiLevelType w:val="multilevel"/>
    <w:tmpl w:val="0F3E05FA"/>
    <w:styleLink w:val="WW8Num10"/>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1000C87"/>
    <w:multiLevelType w:val="singleLevel"/>
    <w:tmpl w:val="DA4E9676"/>
    <w:lvl w:ilvl="0">
      <w:start w:val="1"/>
      <w:numFmt w:val="bullet"/>
      <w:pStyle w:val="bullet"/>
      <w:lvlText w:val=""/>
      <w:legacy w:legacy="1" w:legacySpace="0" w:legacyIndent="360"/>
      <w:lvlJc w:val="left"/>
      <w:pPr>
        <w:ind w:left="2160" w:hanging="360"/>
      </w:pPr>
      <w:rPr>
        <w:rFonts w:ascii="Symbol" w:hAnsi="Symbol" w:hint="default"/>
      </w:rPr>
    </w:lvl>
  </w:abstractNum>
  <w:abstractNum w:abstractNumId="19">
    <w:nsid w:val="337837F8"/>
    <w:multiLevelType w:val="hybridMultilevel"/>
    <w:tmpl w:val="B42E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B051CD"/>
    <w:multiLevelType w:val="hybridMultilevel"/>
    <w:tmpl w:val="DD0CCEA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6E6464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36F16FEA"/>
    <w:multiLevelType w:val="hybridMultilevel"/>
    <w:tmpl w:val="5AB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274CA"/>
    <w:multiLevelType w:val="hybridMultilevel"/>
    <w:tmpl w:val="89E0C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380D8F"/>
    <w:multiLevelType w:val="hybridMultilevel"/>
    <w:tmpl w:val="49D8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EC1A08"/>
    <w:multiLevelType w:val="hybridMultilevel"/>
    <w:tmpl w:val="906E78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99330B"/>
    <w:multiLevelType w:val="hybridMultilevel"/>
    <w:tmpl w:val="C35C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E7935"/>
    <w:multiLevelType w:val="hybridMultilevel"/>
    <w:tmpl w:val="64F6B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F84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EB175F"/>
    <w:multiLevelType w:val="hybridMultilevel"/>
    <w:tmpl w:val="B1FCA7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B7FBA"/>
    <w:multiLevelType w:val="hybridMultilevel"/>
    <w:tmpl w:val="9AB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432A6"/>
    <w:multiLevelType w:val="hybridMultilevel"/>
    <w:tmpl w:val="851E6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1C2C85"/>
    <w:multiLevelType w:val="hybridMultilevel"/>
    <w:tmpl w:val="2CB8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8E3EE3"/>
    <w:multiLevelType w:val="hybridMultilevel"/>
    <w:tmpl w:val="87881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0B7515"/>
    <w:multiLevelType w:val="hybridMultilevel"/>
    <w:tmpl w:val="ED986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9369E4"/>
    <w:multiLevelType w:val="hybridMultilevel"/>
    <w:tmpl w:val="4060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B6333"/>
    <w:multiLevelType w:val="multilevel"/>
    <w:tmpl w:val="BAE8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2B5C2E"/>
    <w:multiLevelType w:val="multilevel"/>
    <w:tmpl w:val="3F2852CE"/>
    <w:styleLink w:val="WW8Num3"/>
    <w:lvl w:ilvl="0">
      <w:numFmt w:val="bullet"/>
      <w:lvlText w:val=""/>
      <w:lvlJc w:val="left"/>
      <w:rPr>
        <w:rFonts w:ascii="Times New Roman" w:hAnsi="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8">
    <w:nsid w:val="74CD264D"/>
    <w:multiLevelType w:val="hybridMultilevel"/>
    <w:tmpl w:val="0778F1D4"/>
    <w:lvl w:ilvl="0" w:tplc="E18406C4">
      <w:start w:val="1"/>
      <w:numFmt w:val="bullet"/>
      <w:lvlText w:val="•"/>
      <w:lvlJc w:val="left"/>
      <w:pPr>
        <w:ind w:left="36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95AAF"/>
    <w:multiLevelType w:val="hybridMultilevel"/>
    <w:tmpl w:val="085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23A4A"/>
    <w:multiLevelType w:val="hybridMultilevel"/>
    <w:tmpl w:val="E52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5"/>
  </w:num>
  <w:num w:numId="5">
    <w:abstractNumId w:val="7"/>
  </w:num>
  <w:num w:numId="6">
    <w:abstractNumId w:val="33"/>
  </w:num>
  <w:num w:numId="7">
    <w:abstractNumId w:val="20"/>
  </w:num>
  <w:num w:numId="8">
    <w:abstractNumId w:val="30"/>
  </w:num>
  <w:num w:numId="9">
    <w:abstractNumId w:val="19"/>
  </w:num>
  <w:num w:numId="10">
    <w:abstractNumId w:val="10"/>
  </w:num>
  <w:num w:numId="11">
    <w:abstractNumId w:val="40"/>
  </w:num>
  <w:num w:numId="12">
    <w:abstractNumId w:val="4"/>
  </w:num>
  <w:num w:numId="13">
    <w:abstractNumId w:val="2"/>
  </w:num>
  <w:num w:numId="14">
    <w:abstractNumId w:val="34"/>
  </w:num>
  <w:num w:numId="15">
    <w:abstractNumId w:val="39"/>
  </w:num>
  <w:num w:numId="16">
    <w:abstractNumId w:val="1"/>
  </w:num>
  <w:num w:numId="17">
    <w:abstractNumId w:val="6"/>
  </w:num>
  <w:num w:numId="18">
    <w:abstractNumId w:val="11"/>
  </w:num>
  <w:num w:numId="19">
    <w:abstractNumId w:val="32"/>
  </w:num>
  <w:num w:numId="20">
    <w:abstractNumId w:val="36"/>
  </w:num>
  <w:num w:numId="21">
    <w:abstractNumId w:val="27"/>
  </w:num>
  <w:num w:numId="22">
    <w:abstractNumId w:val="9"/>
  </w:num>
  <w:num w:numId="23">
    <w:abstractNumId w:val="31"/>
  </w:num>
  <w:num w:numId="24">
    <w:abstractNumId w:val="0"/>
  </w:num>
  <w:num w:numId="25">
    <w:abstractNumId w:val="37"/>
  </w:num>
  <w:num w:numId="26">
    <w:abstractNumId w:val="8"/>
  </w:num>
  <w:num w:numId="27">
    <w:abstractNumId w:val="8"/>
  </w:num>
  <w:num w:numId="28">
    <w:abstractNumId w:val="14"/>
  </w:num>
  <w:num w:numId="29">
    <w:abstractNumId w:val="14"/>
  </w:num>
  <w:num w:numId="30">
    <w:abstractNumId w:val="29"/>
  </w:num>
  <w:num w:numId="31">
    <w:abstractNumId w:val="3"/>
  </w:num>
  <w:num w:numId="32">
    <w:abstractNumId w:val="17"/>
  </w:num>
  <w:num w:numId="33">
    <w:abstractNumId w:val="17"/>
  </w:num>
  <w:num w:numId="34">
    <w:abstractNumId w:val="26"/>
  </w:num>
  <w:num w:numId="35">
    <w:abstractNumId w:val="25"/>
  </w:num>
  <w:num w:numId="36">
    <w:abstractNumId w:val="21"/>
  </w:num>
  <w:num w:numId="37">
    <w:abstractNumId w:val="28"/>
  </w:num>
  <w:num w:numId="38">
    <w:abstractNumId w:val="12"/>
  </w:num>
  <w:num w:numId="39">
    <w:abstractNumId w:val="24"/>
  </w:num>
  <w:num w:numId="40">
    <w:abstractNumId w:val="38"/>
  </w:num>
  <w:num w:numId="41">
    <w:abstractNumId w:val="23"/>
  </w:num>
  <w:num w:numId="42">
    <w:abstractNumId w:val="22"/>
  </w:num>
  <w:num w:numId="43">
    <w:abstractNumId w:val="15"/>
  </w:num>
  <w:num w:numId="4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492A"/>
    <w:rsid w:val="00002641"/>
    <w:rsid w:val="00003252"/>
    <w:rsid w:val="00006076"/>
    <w:rsid w:val="000139AF"/>
    <w:rsid w:val="0001445F"/>
    <w:rsid w:val="000145F2"/>
    <w:rsid w:val="00015642"/>
    <w:rsid w:val="00022650"/>
    <w:rsid w:val="00024383"/>
    <w:rsid w:val="00026A3D"/>
    <w:rsid w:val="0003390F"/>
    <w:rsid w:val="0003429F"/>
    <w:rsid w:val="00037442"/>
    <w:rsid w:val="00037CB3"/>
    <w:rsid w:val="00051B1B"/>
    <w:rsid w:val="0005281D"/>
    <w:rsid w:val="0005424E"/>
    <w:rsid w:val="00054607"/>
    <w:rsid w:val="00055A79"/>
    <w:rsid w:val="00056715"/>
    <w:rsid w:val="00057007"/>
    <w:rsid w:val="00065469"/>
    <w:rsid w:val="000673B9"/>
    <w:rsid w:val="0007548A"/>
    <w:rsid w:val="000761DA"/>
    <w:rsid w:val="0007770A"/>
    <w:rsid w:val="000814CF"/>
    <w:rsid w:val="00081598"/>
    <w:rsid w:val="00085D1E"/>
    <w:rsid w:val="000870AF"/>
    <w:rsid w:val="00092794"/>
    <w:rsid w:val="00092E27"/>
    <w:rsid w:val="00094501"/>
    <w:rsid w:val="000A6DFF"/>
    <w:rsid w:val="000B2075"/>
    <w:rsid w:val="000B2E53"/>
    <w:rsid w:val="000C0B62"/>
    <w:rsid w:val="000C3E08"/>
    <w:rsid w:val="000C43D1"/>
    <w:rsid w:val="000C45A8"/>
    <w:rsid w:val="000C5ABC"/>
    <w:rsid w:val="000C75BE"/>
    <w:rsid w:val="000D22A6"/>
    <w:rsid w:val="000D4CA1"/>
    <w:rsid w:val="000D5814"/>
    <w:rsid w:val="000E005F"/>
    <w:rsid w:val="000E07CD"/>
    <w:rsid w:val="000E099F"/>
    <w:rsid w:val="000F1438"/>
    <w:rsid w:val="000F2172"/>
    <w:rsid w:val="000F4EE7"/>
    <w:rsid w:val="000F7F95"/>
    <w:rsid w:val="0010499A"/>
    <w:rsid w:val="00107A67"/>
    <w:rsid w:val="001134A9"/>
    <w:rsid w:val="001156C7"/>
    <w:rsid w:val="001207EB"/>
    <w:rsid w:val="001213F5"/>
    <w:rsid w:val="00125561"/>
    <w:rsid w:val="00132F4B"/>
    <w:rsid w:val="00134160"/>
    <w:rsid w:val="0015065D"/>
    <w:rsid w:val="00155F62"/>
    <w:rsid w:val="0016222C"/>
    <w:rsid w:val="00170C51"/>
    <w:rsid w:val="001918CE"/>
    <w:rsid w:val="00195558"/>
    <w:rsid w:val="001962A9"/>
    <w:rsid w:val="001A210A"/>
    <w:rsid w:val="001A2EC9"/>
    <w:rsid w:val="001A735B"/>
    <w:rsid w:val="001A73B5"/>
    <w:rsid w:val="001B2508"/>
    <w:rsid w:val="001B3888"/>
    <w:rsid w:val="001B452A"/>
    <w:rsid w:val="001B519A"/>
    <w:rsid w:val="001C4748"/>
    <w:rsid w:val="001D26D9"/>
    <w:rsid w:val="001D770D"/>
    <w:rsid w:val="001E20ED"/>
    <w:rsid w:val="001E4BD9"/>
    <w:rsid w:val="001F3292"/>
    <w:rsid w:val="001F3391"/>
    <w:rsid w:val="001F6EC3"/>
    <w:rsid w:val="002007C6"/>
    <w:rsid w:val="00204BD2"/>
    <w:rsid w:val="00220879"/>
    <w:rsid w:val="00223887"/>
    <w:rsid w:val="0022445A"/>
    <w:rsid w:val="00226F78"/>
    <w:rsid w:val="00227536"/>
    <w:rsid w:val="002336F8"/>
    <w:rsid w:val="002341FA"/>
    <w:rsid w:val="00241E8A"/>
    <w:rsid w:val="0024560B"/>
    <w:rsid w:val="00252563"/>
    <w:rsid w:val="00254C95"/>
    <w:rsid w:val="002563D5"/>
    <w:rsid w:val="0026107F"/>
    <w:rsid w:val="00261D97"/>
    <w:rsid w:val="002651B1"/>
    <w:rsid w:val="002660E3"/>
    <w:rsid w:val="0026723F"/>
    <w:rsid w:val="00272D9C"/>
    <w:rsid w:val="00276AE4"/>
    <w:rsid w:val="002809EB"/>
    <w:rsid w:val="00284F2A"/>
    <w:rsid w:val="00287D75"/>
    <w:rsid w:val="00292DA5"/>
    <w:rsid w:val="002936EE"/>
    <w:rsid w:val="002974BD"/>
    <w:rsid w:val="00297953"/>
    <w:rsid w:val="002A0020"/>
    <w:rsid w:val="002A0118"/>
    <w:rsid w:val="002A0CB5"/>
    <w:rsid w:val="002A0D47"/>
    <w:rsid w:val="002A35A5"/>
    <w:rsid w:val="002A3FA1"/>
    <w:rsid w:val="002A6194"/>
    <w:rsid w:val="002A68B5"/>
    <w:rsid w:val="002B5D8E"/>
    <w:rsid w:val="002B5E72"/>
    <w:rsid w:val="002B6095"/>
    <w:rsid w:val="002C4371"/>
    <w:rsid w:val="002E1FBA"/>
    <w:rsid w:val="002E3428"/>
    <w:rsid w:val="002E6AF5"/>
    <w:rsid w:val="002E71E1"/>
    <w:rsid w:val="002E7A14"/>
    <w:rsid w:val="002F20F3"/>
    <w:rsid w:val="002F41C6"/>
    <w:rsid w:val="002F4303"/>
    <w:rsid w:val="002F61C6"/>
    <w:rsid w:val="003042B1"/>
    <w:rsid w:val="0030488A"/>
    <w:rsid w:val="00307070"/>
    <w:rsid w:val="00313902"/>
    <w:rsid w:val="003222EF"/>
    <w:rsid w:val="00323E32"/>
    <w:rsid w:val="00324178"/>
    <w:rsid w:val="00324D74"/>
    <w:rsid w:val="00327481"/>
    <w:rsid w:val="0032763F"/>
    <w:rsid w:val="00332911"/>
    <w:rsid w:val="003349EF"/>
    <w:rsid w:val="00340E35"/>
    <w:rsid w:val="00344472"/>
    <w:rsid w:val="00347AA9"/>
    <w:rsid w:val="0036613B"/>
    <w:rsid w:val="003665A5"/>
    <w:rsid w:val="0037078F"/>
    <w:rsid w:val="0037713F"/>
    <w:rsid w:val="003776B7"/>
    <w:rsid w:val="00383680"/>
    <w:rsid w:val="00391397"/>
    <w:rsid w:val="0039736F"/>
    <w:rsid w:val="003A6D85"/>
    <w:rsid w:val="003A7528"/>
    <w:rsid w:val="003B2F83"/>
    <w:rsid w:val="003C04CA"/>
    <w:rsid w:val="003D129C"/>
    <w:rsid w:val="003D489C"/>
    <w:rsid w:val="003D580F"/>
    <w:rsid w:val="003D675E"/>
    <w:rsid w:val="003E0B41"/>
    <w:rsid w:val="003E179C"/>
    <w:rsid w:val="003E571F"/>
    <w:rsid w:val="003E6515"/>
    <w:rsid w:val="003E6908"/>
    <w:rsid w:val="003F6D96"/>
    <w:rsid w:val="00401DE6"/>
    <w:rsid w:val="00404B13"/>
    <w:rsid w:val="00405C84"/>
    <w:rsid w:val="00407082"/>
    <w:rsid w:val="004113B7"/>
    <w:rsid w:val="00417D5B"/>
    <w:rsid w:val="004261DC"/>
    <w:rsid w:val="0042662C"/>
    <w:rsid w:val="00426B1E"/>
    <w:rsid w:val="00435592"/>
    <w:rsid w:val="00441375"/>
    <w:rsid w:val="004431E3"/>
    <w:rsid w:val="004447AB"/>
    <w:rsid w:val="0045434C"/>
    <w:rsid w:val="00455B0F"/>
    <w:rsid w:val="004564F3"/>
    <w:rsid w:val="004626A7"/>
    <w:rsid w:val="00466B1D"/>
    <w:rsid w:val="00466BB5"/>
    <w:rsid w:val="0047642C"/>
    <w:rsid w:val="00480B53"/>
    <w:rsid w:val="00485DE3"/>
    <w:rsid w:val="0049086E"/>
    <w:rsid w:val="00491CB9"/>
    <w:rsid w:val="00492290"/>
    <w:rsid w:val="004930C1"/>
    <w:rsid w:val="004943B0"/>
    <w:rsid w:val="00494899"/>
    <w:rsid w:val="0049592A"/>
    <w:rsid w:val="004A1DFB"/>
    <w:rsid w:val="004A29D7"/>
    <w:rsid w:val="004A365E"/>
    <w:rsid w:val="004B0544"/>
    <w:rsid w:val="004B21A4"/>
    <w:rsid w:val="004B6784"/>
    <w:rsid w:val="004C1896"/>
    <w:rsid w:val="004C18CA"/>
    <w:rsid w:val="004C4086"/>
    <w:rsid w:val="004D2903"/>
    <w:rsid w:val="004D43AA"/>
    <w:rsid w:val="004E08AD"/>
    <w:rsid w:val="004E6940"/>
    <w:rsid w:val="004E69BE"/>
    <w:rsid w:val="004F50DB"/>
    <w:rsid w:val="004F643A"/>
    <w:rsid w:val="004F6A5E"/>
    <w:rsid w:val="00500FB2"/>
    <w:rsid w:val="00501A25"/>
    <w:rsid w:val="00503A53"/>
    <w:rsid w:val="005123D4"/>
    <w:rsid w:val="0051420B"/>
    <w:rsid w:val="005217C0"/>
    <w:rsid w:val="00521EA0"/>
    <w:rsid w:val="00522ED8"/>
    <w:rsid w:val="005233C4"/>
    <w:rsid w:val="0052715E"/>
    <w:rsid w:val="0053407E"/>
    <w:rsid w:val="00534A9D"/>
    <w:rsid w:val="005359FF"/>
    <w:rsid w:val="0054041B"/>
    <w:rsid w:val="00546E80"/>
    <w:rsid w:val="0054718B"/>
    <w:rsid w:val="005471BC"/>
    <w:rsid w:val="00553AEC"/>
    <w:rsid w:val="00555EBE"/>
    <w:rsid w:val="00561459"/>
    <w:rsid w:val="00562951"/>
    <w:rsid w:val="00565F2C"/>
    <w:rsid w:val="00572213"/>
    <w:rsid w:val="00572FD7"/>
    <w:rsid w:val="00573A2F"/>
    <w:rsid w:val="005753AD"/>
    <w:rsid w:val="00581F41"/>
    <w:rsid w:val="00586648"/>
    <w:rsid w:val="0059115E"/>
    <w:rsid w:val="00594F41"/>
    <w:rsid w:val="00596468"/>
    <w:rsid w:val="005A31AA"/>
    <w:rsid w:val="005A6431"/>
    <w:rsid w:val="005B2C51"/>
    <w:rsid w:val="005C0524"/>
    <w:rsid w:val="005C2AC0"/>
    <w:rsid w:val="005C35EE"/>
    <w:rsid w:val="005C35FF"/>
    <w:rsid w:val="005C71ED"/>
    <w:rsid w:val="005D0BD5"/>
    <w:rsid w:val="005D2F93"/>
    <w:rsid w:val="005D3F46"/>
    <w:rsid w:val="005D43DE"/>
    <w:rsid w:val="005D7AB5"/>
    <w:rsid w:val="005E04FD"/>
    <w:rsid w:val="005E6356"/>
    <w:rsid w:val="005F41A5"/>
    <w:rsid w:val="00600DF8"/>
    <w:rsid w:val="006011FB"/>
    <w:rsid w:val="00611F07"/>
    <w:rsid w:val="00612534"/>
    <w:rsid w:val="006238F1"/>
    <w:rsid w:val="0062576D"/>
    <w:rsid w:val="0063299A"/>
    <w:rsid w:val="00633A3A"/>
    <w:rsid w:val="00633C53"/>
    <w:rsid w:val="006375B2"/>
    <w:rsid w:val="00652DB8"/>
    <w:rsid w:val="00656380"/>
    <w:rsid w:val="0066158F"/>
    <w:rsid w:val="006641BC"/>
    <w:rsid w:val="00665ADF"/>
    <w:rsid w:val="0067142D"/>
    <w:rsid w:val="0067479B"/>
    <w:rsid w:val="00685366"/>
    <w:rsid w:val="00694033"/>
    <w:rsid w:val="00694D87"/>
    <w:rsid w:val="0069522A"/>
    <w:rsid w:val="00696418"/>
    <w:rsid w:val="0069661F"/>
    <w:rsid w:val="00697776"/>
    <w:rsid w:val="006A3F39"/>
    <w:rsid w:val="006A5647"/>
    <w:rsid w:val="006A76A3"/>
    <w:rsid w:val="006C34E7"/>
    <w:rsid w:val="006D0DC1"/>
    <w:rsid w:val="006D492A"/>
    <w:rsid w:val="006D5C3D"/>
    <w:rsid w:val="006E292D"/>
    <w:rsid w:val="006E4802"/>
    <w:rsid w:val="006F07CA"/>
    <w:rsid w:val="006F35E5"/>
    <w:rsid w:val="006F4A9A"/>
    <w:rsid w:val="006F5641"/>
    <w:rsid w:val="007071E9"/>
    <w:rsid w:val="00707366"/>
    <w:rsid w:val="007245E3"/>
    <w:rsid w:val="00726925"/>
    <w:rsid w:val="00727668"/>
    <w:rsid w:val="0073095D"/>
    <w:rsid w:val="0073370B"/>
    <w:rsid w:val="00734DEC"/>
    <w:rsid w:val="00740445"/>
    <w:rsid w:val="007418EC"/>
    <w:rsid w:val="00743EAC"/>
    <w:rsid w:val="00744009"/>
    <w:rsid w:val="0075204A"/>
    <w:rsid w:val="00754351"/>
    <w:rsid w:val="007551BA"/>
    <w:rsid w:val="0076058C"/>
    <w:rsid w:val="00762611"/>
    <w:rsid w:val="007633BF"/>
    <w:rsid w:val="00764776"/>
    <w:rsid w:val="007647B4"/>
    <w:rsid w:val="00765794"/>
    <w:rsid w:val="007658B2"/>
    <w:rsid w:val="0077067A"/>
    <w:rsid w:val="00772173"/>
    <w:rsid w:val="00780960"/>
    <w:rsid w:val="0078318B"/>
    <w:rsid w:val="00785507"/>
    <w:rsid w:val="0078673D"/>
    <w:rsid w:val="00791B11"/>
    <w:rsid w:val="007949A8"/>
    <w:rsid w:val="007953F2"/>
    <w:rsid w:val="007A0968"/>
    <w:rsid w:val="007A0CF1"/>
    <w:rsid w:val="007A42DC"/>
    <w:rsid w:val="007A647C"/>
    <w:rsid w:val="007A7958"/>
    <w:rsid w:val="007A7BCE"/>
    <w:rsid w:val="007B0126"/>
    <w:rsid w:val="007C15C5"/>
    <w:rsid w:val="007C56A2"/>
    <w:rsid w:val="007C5C5A"/>
    <w:rsid w:val="007C6295"/>
    <w:rsid w:val="007D1ABC"/>
    <w:rsid w:val="007D5CA8"/>
    <w:rsid w:val="007D5D64"/>
    <w:rsid w:val="007D6578"/>
    <w:rsid w:val="007D757F"/>
    <w:rsid w:val="007E326C"/>
    <w:rsid w:val="007E333C"/>
    <w:rsid w:val="007E6C19"/>
    <w:rsid w:val="007E7C35"/>
    <w:rsid w:val="00800984"/>
    <w:rsid w:val="00801E34"/>
    <w:rsid w:val="0080279A"/>
    <w:rsid w:val="0080619D"/>
    <w:rsid w:val="0081108A"/>
    <w:rsid w:val="00820590"/>
    <w:rsid w:val="00834B5F"/>
    <w:rsid w:val="0083689F"/>
    <w:rsid w:val="00843A84"/>
    <w:rsid w:val="00845A6C"/>
    <w:rsid w:val="00846948"/>
    <w:rsid w:val="00847902"/>
    <w:rsid w:val="008510E2"/>
    <w:rsid w:val="008521B8"/>
    <w:rsid w:val="00852FFA"/>
    <w:rsid w:val="0085496B"/>
    <w:rsid w:val="0085798C"/>
    <w:rsid w:val="00863F09"/>
    <w:rsid w:val="00865822"/>
    <w:rsid w:val="008676BE"/>
    <w:rsid w:val="008822D6"/>
    <w:rsid w:val="008835CE"/>
    <w:rsid w:val="00884398"/>
    <w:rsid w:val="008868E3"/>
    <w:rsid w:val="00890592"/>
    <w:rsid w:val="00892F5B"/>
    <w:rsid w:val="008932DB"/>
    <w:rsid w:val="008B2E9B"/>
    <w:rsid w:val="008B3BEF"/>
    <w:rsid w:val="008B598D"/>
    <w:rsid w:val="008C422E"/>
    <w:rsid w:val="008D0719"/>
    <w:rsid w:val="008D23A9"/>
    <w:rsid w:val="008E37CD"/>
    <w:rsid w:val="008F1D73"/>
    <w:rsid w:val="009029A2"/>
    <w:rsid w:val="0090404F"/>
    <w:rsid w:val="009076AB"/>
    <w:rsid w:val="00911A1A"/>
    <w:rsid w:val="00912A67"/>
    <w:rsid w:val="0091777D"/>
    <w:rsid w:val="00917BA9"/>
    <w:rsid w:val="00930AE3"/>
    <w:rsid w:val="00933410"/>
    <w:rsid w:val="009337AE"/>
    <w:rsid w:val="00935A4B"/>
    <w:rsid w:val="00947E7D"/>
    <w:rsid w:val="0096734E"/>
    <w:rsid w:val="009679CE"/>
    <w:rsid w:val="00972F0E"/>
    <w:rsid w:val="00975AEE"/>
    <w:rsid w:val="0098158E"/>
    <w:rsid w:val="00983580"/>
    <w:rsid w:val="00985F36"/>
    <w:rsid w:val="009932BC"/>
    <w:rsid w:val="00995AFC"/>
    <w:rsid w:val="00997910"/>
    <w:rsid w:val="009A00E7"/>
    <w:rsid w:val="009A0AB3"/>
    <w:rsid w:val="009B15EB"/>
    <w:rsid w:val="009B4BD8"/>
    <w:rsid w:val="009B4E6E"/>
    <w:rsid w:val="009B78C6"/>
    <w:rsid w:val="009C6488"/>
    <w:rsid w:val="009D21C5"/>
    <w:rsid w:val="009D27E9"/>
    <w:rsid w:val="009D48F3"/>
    <w:rsid w:val="009D53D3"/>
    <w:rsid w:val="009D694A"/>
    <w:rsid w:val="009D7AC4"/>
    <w:rsid w:val="009D7D05"/>
    <w:rsid w:val="009E03E2"/>
    <w:rsid w:val="009E4FDD"/>
    <w:rsid w:val="009F23BB"/>
    <w:rsid w:val="00A001D4"/>
    <w:rsid w:val="00A01F00"/>
    <w:rsid w:val="00A072E6"/>
    <w:rsid w:val="00A101F8"/>
    <w:rsid w:val="00A11656"/>
    <w:rsid w:val="00A127D5"/>
    <w:rsid w:val="00A21210"/>
    <w:rsid w:val="00A35F4C"/>
    <w:rsid w:val="00A3685B"/>
    <w:rsid w:val="00A37B14"/>
    <w:rsid w:val="00A44726"/>
    <w:rsid w:val="00A5210A"/>
    <w:rsid w:val="00A52283"/>
    <w:rsid w:val="00A53C79"/>
    <w:rsid w:val="00A603A0"/>
    <w:rsid w:val="00A64EB0"/>
    <w:rsid w:val="00A66DC4"/>
    <w:rsid w:val="00A66DE6"/>
    <w:rsid w:val="00A674A9"/>
    <w:rsid w:val="00A759D1"/>
    <w:rsid w:val="00A76DE9"/>
    <w:rsid w:val="00A77451"/>
    <w:rsid w:val="00A823D9"/>
    <w:rsid w:val="00A82DA0"/>
    <w:rsid w:val="00A83494"/>
    <w:rsid w:val="00A8629F"/>
    <w:rsid w:val="00A90DA8"/>
    <w:rsid w:val="00A935D1"/>
    <w:rsid w:val="00A953B7"/>
    <w:rsid w:val="00AA13A4"/>
    <w:rsid w:val="00AA17DD"/>
    <w:rsid w:val="00AA5BE9"/>
    <w:rsid w:val="00AA6D85"/>
    <w:rsid w:val="00AB3075"/>
    <w:rsid w:val="00AB5A6E"/>
    <w:rsid w:val="00AB7D21"/>
    <w:rsid w:val="00AC1E74"/>
    <w:rsid w:val="00AC403A"/>
    <w:rsid w:val="00AC63FC"/>
    <w:rsid w:val="00AC7F5A"/>
    <w:rsid w:val="00AD3CC3"/>
    <w:rsid w:val="00AE0E6F"/>
    <w:rsid w:val="00AE2DCF"/>
    <w:rsid w:val="00AE5742"/>
    <w:rsid w:val="00AF0087"/>
    <w:rsid w:val="00AF0F93"/>
    <w:rsid w:val="00AF3EC2"/>
    <w:rsid w:val="00AF4D82"/>
    <w:rsid w:val="00B022AB"/>
    <w:rsid w:val="00B04F2B"/>
    <w:rsid w:val="00B07C74"/>
    <w:rsid w:val="00B1433A"/>
    <w:rsid w:val="00B26FA5"/>
    <w:rsid w:val="00B30436"/>
    <w:rsid w:val="00B312ED"/>
    <w:rsid w:val="00B3135F"/>
    <w:rsid w:val="00B3643E"/>
    <w:rsid w:val="00B4128E"/>
    <w:rsid w:val="00B41C6F"/>
    <w:rsid w:val="00B46C14"/>
    <w:rsid w:val="00B50CC7"/>
    <w:rsid w:val="00B53619"/>
    <w:rsid w:val="00B603E6"/>
    <w:rsid w:val="00B61277"/>
    <w:rsid w:val="00B621B5"/>
    <w:rsid w:val="00B62FAF"/>
    <w:rsid w:val="00B732D8"/>
    <w:rsid w:val="00B7384B"/>
    <w:rsid w:val="00B74CA2"/>
    <w:rsid w:val="00B86306"/>
    <w:rsid w:val="00B87FE8"/>
    <w:rsid w:val="00B93A9C"/>
    <w:rsid w:val="00B950ED"/>
    <w:rsid w:val="00B97E81"/>
    <w:rsid w:val="00BA025A"/>
    <w:rsid w:val="00BA17A6"/>
    <w:rsid w:val="00BA2FE3"/>
    <w:rsid w:val="00BA6C24"/>
    <w:rsid w:val="00BB0630"/>
    <w:rsid w:val="00BB3F17"/>
    <w:rsid w:val="00BB3F7C"/>
    <w:rsid w:val="00BC38BF"/>
    <w:rsid w:val="00BC4160"/>
    <w:rsid w:val="00BC6A16"/>
    <w:rsid w:val="00BD0F1F"/>
    <w:rsid w:val="00BD3E15"/>
    <w:rsid w:val="00BD5ED9"/>
    <w:rsid w:val="00BD7D93"/>
    <w:rsid w:val="00BE14A2"/>
    <w:rsid w:val="00BE4569"/>
    <w:rsid w:val="00BE6BE9"/>
    <w:rsid w:val="00BF0661"/>
    <w:rsid w:val="00BF234C"/>
    <w:rsid w:val="00C01E70"/>
    <w:rsid w:val="00C04857"/>
    <w:rsid w:val="00C06DDE"/>
    <w:rsid w:val="00C16341"/>
    <w:rsid w:val="00C173A9"/>
    <w:rsid w:val="00C20E6E"/>
    <w:rsid w:val="00C24F26"/>
    <w:rsid w:val="00C36637"/>
    <w:rsid w:val="00C40CA2"/>
    <w:rsid w:val="00C435EB"/>
    <w:rsid w:val="00C54DED"/>
    <w:rsid w:val="00C55C9C"/>
    <w:rsid w:val="00C61564"/>
    <w:rsid w:val="00C61BE8"/>
    <w:rsid w:val="00C7056B"/>
    <w:rsid w:val="00C76DDE"/>
    <w:rsid w:val="00C83452"/>
    <w:rsid w:val="00C837FF"/>
    <w:rsid w:val="00C90D13"/>
    <w:rsid w:val="00C92CAD"/>
    <w:rsid w:val="00C94943"/>
    <w:rsid w:val="00C95EA7"/>
    <w:rsid w:val="00CA32D5"/>
    <w:rsid w:val="00CA41B9"/>
    <w:rsid w:val="00CA5A73"/>
    <w:rsid w:val="00CB551C"/>
    <w:rsid w:val="00CC3A08"/>
    <w:rsid w:val="00CC4239"/>
    <w:rsid w:val="00CC6A22"/>
    <w:rsid w:val="00CD1BA4"/>
    <w:rsid w:val="00CD72EC"/>
    <w:rsid w:val="00CE7E13"/>
    <w:rsid w:val="00CF0513"/>
    <w:rsid w:val="00CF3164"/>
    <w:rsid w:val="00CF3800"/>
    <w:rsid w:val="00CF43DD"/>
    <w:rsid w:val="00CF583C"/>
    <w:rsid w:val="00D03AA7"/>
    <w:rsid w:val="00D11182"/>
    <w:rsid w:val="00D14F33"/>
    <w:rsid w:val="00D241E7"/>
    <w:rsid w:val="00D30708"/>
    <w:rsid w:val="00D3126C"/>
    <w:rsid w:val="00D43651"/>
    <w:rsid w:val="00D44910"/>
    <w:rsid w:val="00D45990"/>
    <w:rsid w:val="00D4650B"/>
    <w:rsid w:val="00D46556"/>
    <w:rsid w:val="00D52D3B"/>
    <w:rsid w:val="00D54E23"/>
    <w:rsid w:val="00D56B67"/>
    <w:rsid w:val="00D611BB"/>
    <w:rsid w:val="00D61F85"/>
    <w:rsid w:val="00D62E8B"/>
    <w:rsid w:val="00D640DB"/>
    <w:rsid w:val="00D64E5E"/>
    <w:rsid w:val="00D7117C"/>
    <w:rsid w:val="00D72736"/>
    <w:rsid w:val="00D813F2"/>
    <w:rsid w:val="00D84FBC"/>
    <w:rsid w:val="00D91CC4"/>
    <w:rsid w:val="00D94FBB"/>
    <w:rsid w:val="00D970AA"/>
    <w:rsid w:val="00DA0900"/>
    <w:rsid w:val="00DA0E8C"/>
    <w:rsid w:val="00DA0F37"/>
    <w:rsid w:val="00DA73D1"/>
    <w:rsid w:val="00DA7D0B"/>
    <w:rsid w:val="00DB3D2D"/>
    <w:rsid w:val="00DB576F"/>
    <w:rsid w:val="00DC2B2E"/>
    <w:rsid w:val="00DC3206"/>
    <w:rsid w:val="00DD1594"/>
    <w:rsid w:val="00DD4216"/>
    <w:rsid w:val="00DD4823"/>
    <w:rsid w:val="00DD7A22"/>
    <w:rsid w:val="00DD7DEB"/>
    <w:rsid w:val="00DE147E"/>
    <w:rsid w:val="00DE2AC6"/>
    <w:rsid w:val="00DE58F9"/>
    <w:rsid w:val="00DE5FCA"/>
    <w:rsid w:val="00DE76EB"/>
    <w:rsid w:val="00DF5705"/>
    <w:rsid w:val="00DF60EA"/>
    <w:rsid w:val="00E022F7"/>
    <w:rsid w:val="00E02BDF"/>
    <w:rsid w:val="00E035C8"/>
    <w:rsid w:val="00E06D45"/>
    <w:rsid w:val="00E1226B"/>
    <w:rsid w:val="00E15DF7"/>
    <w:rsid w:val="00E17720"/>
    <w:rsid w:val="00E24769"/>
    <w:rsid w:val="00E3512B"/>
    <w:rsid w:val="00E35313"/>
    <w:rsid w:val="00E52323"/>
    <w:rsid w:val="00E52F0D"/>
    <w:rsid w:val="00E67407"/>
    <w:rsid w:val="00E702F8"/>
    <w:rsid w:val="00E7068E"/>
    <w:rsid w:val="00E72E8E"/>
    <w:rsid w:val="00E77F1B"/>
    <w:rsid w:val="00E8077E"/>
    <w:rsid w:val="00E847F3"/>
    <w:rsid w:val="00E93B93"/>
    <w:rsid w:val="00E942CF"/>
    <w:rsid w:val="00E9560D"/>
    <w:rsid w:val="00E97C29"/>
    <w:rsid w:val="00EA0070"/>
    <w:rsid w:val="00EA494E"/>
    <w:rsid w:val="00EA7422"/>
    <w:rsid w:val="00EB18C3"/>
    <w:rsid w:val="00EC5C81"/>
    <w:rsid w:val="00ED1214"/>
    <w:rsid w:val="00ED1496"/>
    <w:rsid w:val="00ED544C"/>
    <w:rsid w:val="00EE32BF"/>
    <w:rsid w:val="00EE3E80"/>
    <w:rsid w:val="00F00CC4"/>
    <w:rsid w:val="00F034E9"/>
    <w:rsid w:val="00F07B52"/>
    <w:rsid w:val="00F133F3"/>
    <w:rsid w:val="00F1436F"/>
    <w:rsid w:val="00F14663"/>
    <w:rsid w:val="00F1512D"/>
    <w:rsid w:val="00F24BC1"/>
    <w:rsid w:val="00F25ED4"/>
    <w:rsid w:val="00F303B2"/>
    <w:rsid w:val="00F30D2F"/>
    <w:rsid w:val="00F3159D"/>
    <w:rsid w:val="00F31FCE"/>
    <w:rsid w:val="00F34209"/>
    <w:rsid w:val="00F403C6"/>
    <w:rsid w:val="00F406C4"/>
    <w:rsid w:val="00F476CC"/>
    <w:rsid w:val="00F50051"/>
    <w:rsid w:val="00F530D8"/>
    <w:rsid w:val="00F55171"/>
    <w:rsid w:val="00F56962"/>
    <w:rsid w:val="00F57085"/>
    <w:rsid w:val="00F604F6"/>
    <w:rsid w:val="00F704A5"/>
    <w:rsid w:val="00F73D23"/>
    <w:rsid w:val="00F7586F"/>
    <w:rsid w:val="00F7683E"/>
    <w:rsid w:val="00F81DCF"/>
    <w:rsid w:val="00F84B9C"/>
    <w:rsid w:val="00F84E74"/>
    <w:rsid w:val="00F8689C"/>
    <w:rsid w:val="00F97E3B"/>
    <w:rsid w:val="00FA6A62"/>
    <w:rsid w:val="00FA791F"/>
    <w:rsid w:val="00FB15A1"/>
    <w:rsid w:val="00FB421C"/>
    <w:rsid w:val="00FB51FC"/>
    <w:rsid w:val="00FB5B08"/>
    <w:rsid w:val="00FB74B3"/>
    <w:rsid w:val="00FC3D48"/>
    <w:rsid w:val="00FC7F69"/>
    <w:rsid w:val="00FD26C4"/>
    <w:rsid w:val="00FD5DE3"/>
    <w:rsid w:val="00FE2630"/>
    <w:rsid w:val="00FE29C0"/>
    <w:rsid w:val="00FE3CBF"/>
    <w:rsid w:val="00FF0AF4"/>
    <w:rsid w:val="00FF265C"/>
    <w:rsid w:val="00FF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19"/>
    </w:rPr>
  </w:style>
  <w:style w:type="paragraph" w:styleId="Heading1">
    <w:name w:val="heading 1"/>
    <w:basedOn w:val="Normal"/>
    <w:next w:val="Normal"/>
    <w:qFormat/>
    <w:rsid w:val="00085D1E"/>
    <w:pPr>
      <w:keepNext/>
      <w:jc w:val="center"/>
      <w:outlineLvl w:val="0"/>
    </w:pPr>
    <w:rPr>
      <w:sz w:val="24"/>
    </w:rPr>
  </w:style>
  <w:style w:type="paragraph" w:styleId="Heading2">
    <w:name w:val="heading 2"/>
    <w:basedOn w:val="Normal"/>
    <w:next w:val="Normal"/>
    <w:qFormat/>
    <w:rsid w:val="00085D1E"/>
    <w:pPr>
      <w:keepNext/>
      <w:ind w:left="720"/>
      <w:jc w:val="both"/>
      <w:outlineLvl w:val="1"/>
    </w:pPr>
    <w:rPr>
      <w:b/>
      <w:sz w:val="22"/>
    </w:rPr>
  </w:style>
  <w:style w:type="paragraph" w:styleId="Heading3">
    <w:name w:val="heading 3"/>
    <w:basedOn w:val="Normal"/>
    <w:next w:val="Normal"/>
    <w:qFormat/>
    <w:rsid w:val="00085D1E"/>
    <w:pPr>
      <w:keepNext/>
      <w:jc w:val="both"/>
      <w:outlineLvl w:val="2"/>
    </w:pPr>
    <w:rPr>
      <w:b/>
      <w:sz w:val="24"/>
    </w:rPr>
  </w:style>
  <w:style w:type="paragraph" w:styleId="Heading4">
    <w:name w:val="heading 4"/>
    <w:basedOn w:val="Normal"/>
    <w:next w:val="Normal"/>
    <w:qFormat/>
    <w:rsid w:val="00085D1E"/>
    <w:pPr>
      <w:keepNext/>
      <w:jc w:val="both"/>
      <w:outlineLvl w:val="3"/>
    </w:pPr>
    <w:rPr>
      <w:b/>
      <w:sz w:val="22"/>
    </w:rPr>
  </w:style>
  <w:style w:type="paragraph" w:styleId="Heading5">
    <w:name w:val="heading 5"/>
    <w:basedOn w:val="Normal"/>
    <w:next w:val="Normal"/>
    <w:qFormat/>
    <w:rsid w:val="00085D1E"/>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D1E"/>
    <w:pPr>
      <w:jc w:val="center"/>
    </w:pPr>
    <w:rPr>
      <w:b/>
      <w:sz w:val="28"/>
      <w:lang w:val="en-GB"/>
    </w:rPr>
  </w:style>
  <w:style w:type="paragraph" w:styleId="Footer">
    <w:name w:val="footer"/>
    <w:basedOn w:val="Normal"/>
    <w:rsid w:val="00085D1E"/>
    <w:pPr>
      <w:tabs>
        <w:tab w:val="center" w:pos="4320"/>
        <w:tab w:val="right" w:pos="8640"/>
      </w:tabs>
    </w:pPr>
  </w:style>
  <w:style w:type="character" w:styleId="PageNumber">
    <w:name w:val="page number"/>
    <w:basedOn w:val="DefaultParagraphFont"/>
    <w:rsid w:val="00085D1E"/>
  </w:style>
  <w:style w:type="paragraph" w:styleId="Header">
    <w:name w:val="header"/>
    <w:basedOn w:val="Normal"/>
    <w:rsid w:val="00085D1E"/>
    <w:pPr>
      <w:tabs>
        <w:tab w:val="center" w:pos="4320"/>
        <w:tab w:val="right" w:pos="8640"/>
      </w:tabs>
    </w:pPr>
  </w:style>
  <w:style w:type="paragraph" w:styleId="Subtitle">
    <w:name w:val="Subtitle"/>
    <w:basedOn w:val="Normal"/>
    <w:qFormat/>
    <w:rsid w:val="00085D1E"/>
    <w:rPr>
      <w:sz w:val="24"/>
    </w:rPr>
  </w:style>
  <w:style w:type="paragraph" w:styleId="BodyText">
    <w:name w:val="Body Text"/>
    <w:basedOn w:val="Normal"/>
    <w:rsid w:val="00085D1E"/>
    <w:rPr>
      <w:sz w:val="22"/>
    </w:rPr>
  </w:style>
  <w:style w:type="paragraph" w:styleId="BodyText2">
    <w:name w:val="Body Text 2"/>
    <w:basedOn w:val="Normal"/>
    <w:rsid w:val="00085D1E"/>
    <w:pPr>
      <w:jc w:val="both"/>
    </w:pPr>
    <w:rPr>
      <w:sz w:val="22"/>
    </w:rPr>
  </w:style>
  <w:style w:type="paragraph" w:styleId="BodyText3">
    <w:name w:val="Body Text 3"/>
    <w:basedOn w:val="Normal"/>
    <w:rsid w:val="00085D1E"/>
    <w:pPr>
      <w:spacing w:before="100" w:beforeAutospacing="1" w:after="100" w:afterAutospacing="1"/>
      <w:jc w:val="both"/>
    </w:pPr>
    <w:rPr>
      <w:bCs/>
      <w:i/>
      <w:iCs/>
      <w:sz w:val="24"/>
    </w:rPr>
  </w:style>
  <w:style w:type="character" w:styleId="Hyperlink">
    <w:name w:val="Hyperlink"/>
    <w:rsid w:val="00085D1E"/>
    <w:rPr>
      <w:color w:val="0000FF"/>
      <w:u w:val="single"/>
    </w:rPr>
  </w:style>
  <w:style w:type="paragraph" w:styleId="BodyTextIndent">
    <w:name w:val="Body Text Indent"/>
    <w:basedOn w:val="Normal"/>
    <w:rsid w:val="00085D1E"/>
    <w:pPr>
      <w:ind w:left="720"/>
      <w:jc w:val="both"/>
    </w:pPr>
    <w:rPr>
      <w:sz w:val="22"/>
    </w:rPr>
  </w:style>
  <w:style w:type="character" w:styleId="FollowedHyperlink">
    <w:name w:val="FollowedHyperlink"/>
    <w:rsid w:val="00085D1E"/>
    <w:rPr>
      <w:color w:val="800080"/>
      <w:u w:val="single"/>
    </w:rPr>
  </w:style>
  <w:style w:type="paragraph" w:styleId="BodyTextIndent2">
    <w:name w:val="Body Text Indent 2"/>
    <w:basedOn w:val="Normal"/>
    <w:rsid w:val="00085D1E"/>
    <w:pPr>
      <w:ind w:left="720"/>
      <w:jc w:val="both"/>
    </w:pPr>
    <w:rPr>
      <w:b/>
      <w:sz w:val="22"/>
    </w:rPr>
  </w:style>
  <w:style w:type="paragraph" w:customStyle="1" w:styleId="bullet">
    <w:name w:val="bullet"/>
    <w:basedOn w:val="Normal"/>
    <w:rsid w:val="00085D1E"/>
    <w:pPr>
      <w:numPr>
        <w:numId w:val="1"/>
      </w:numPr>
      <w:ind w:right="18"/>
    </w:pPr>
    <w:rPr>
      <w:rFonts w:ascii="Arial Narrow" w:hAnsi="Arial Narrow"/>
      <w:sz w:val="18"/>
    </w:rPr>
  </w:style>
  <w:style w:type="paragraph" w:customStyle="1" w:styleId="Bodytext0">
    <w:name w:val="_Bodytext"/>
    <w:basedOn w:val="Normal"/>
    <w:link w:val="BodytextChar"/>
    <w:autoRedefine/>
    <w:rsid w:val="000145F2"/>
    <w:pPr>
      <w:spacing w:line="360" w:lineRule="auto"/>
    </w:pPr>
    <w:rPr>
      <w:rFonts w:ascii="Garamond" w:hAnsi="Garamond" w:cs="Times New Roman"/>
      <w:b/>
      <w:bCs/>
      <w:sz w:val="24"/>
      <w:szCs w:val="24"/>
    </w:rPr>
  </w:style>
  <w:style w:type="paragraph" w:customStyle="1" w:styleId="Heading1TOC">
    <w:name w:val="_Heading 1 (TOC)"/>
    <w:basedOn w:val="Normal"/>
    <w:rsid w:val="000145F2"/>
    <w:pPr>
      <w:keepNext/>
      <w:tabs>
        <w:tab w:val="left" w:pos="318"/>
      </w:tabs>
      <w:spacing w:before="240" w:after="240" w:line="320" w:lineRule="atLeast"/>
      <w:outlineLvl w:val="0"/>
    </w:pPr>
    <w:rPr>
      <w:rFonts w:ascii="Garamond" w:hAnsi="Garamond"/>
      <w:color w:val="999999"/>
      <w:sz w:val="52"/>
      <w:szCs w:val="52"/>
      <w:lang w:val="en-GB"/>
    </w:rPr>
  </w:style>
  <w:style w:type="character" w:customStyle="1" w:styleId="BodytextChar">
    <w:name w:val="_Bodytext Char"/>
    <w:link w:val="Bodytext0"/>
    <w:locked/>
    <w:rsid w:val="00261D97"/>
    <w:rPr>
      <w:rFonts w:ascii="Garamond" w:hAnsi="Garamond"/>
      <w:b/>
      <w:bCs/>
      <w:sz w:val="24"/>
      <w:szCs w:val="24"/>
    </w:rPr>
  </w:style>
  <w:style w:type="paragraph" w:customStyle="1" w:styleId="BodyBullet1">
    <w:name w:val="_Body Bullet 1"/>
    <w:basedOn w:val="Normal"/>
    <w:rsid w:val="00261D97"/>
    <w:pPr>
      <w:numPr>
        <w:numId w:val="2"/>
      </w:numPr>
      <w:tabs>
        <w:tab w:val="left" w:pos="284"/>
      </w:tabs>
      <w:spacing w:before="40" w:after="80" w:line="320" w:lineRule="atLeast"/>
    </w:pPr>
    <w:rPr>
      <w:rFonts w:ascii="Garamond" w:hAnsi="Garamond"/>
      <w:sz w:val="24"/>
      <w:lang w:val="en-GB"/>
    </w:rPr>
  </w:style>
  <w:style w:type="character" w:customStyle="1" w:styleId="apple-converted-space">
    <w:name w:val="apple-converted-space"/>
    <w:basedOn w:val="DefaultParagraphFont"/>
    <w:rsid w:val="00B86306"/>
  </w:style>
  <w:style w:type="character" w:styleId="Strong">
    <w:name w:val="Strong"/>
    <w:uiPriority w:val="22"/>
    <w:qFormat/>
    <w:rsid w:val="00B86306"/>
    <w:rPr>
      <w:b/>
      <w:bCs/>
    </w:rPr>
  </w:style>
  <w:style w:type="table" w:styleId="TableGrid">
    <w:name w:val="Table Grid"/>
    <w:basedOn w:val="TableNormal"/>
    <w:rsid w:val="00707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F00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pPr>
    <w:rPr>
      <w:rFonts w:cs="Times New Roman"/>
      <w:szCs w:val="19"/>
    </w:rPr>
  </w:style>
  <w:style w:type="paragraph" w:customStyle="1" w:styleId="Default">
    <w:name w:val="Default"/>
    <w:rsid w:val="00696418"/>
    <w:pPr>
      <w:autoSpaceDE w:val="0"/>
      <w:autoSpaceDN w:val="0"/>
      <w:adjustRightInd w:val="0"/>
    </w:pPr>
    <w:rPr>
      <w:rFonts w:ascii="Candara" w:hAnsi="Candara" w:cs="Candara"/>
      <w:color w:val="000000"/>
      <w:sz w:val="24"/>
      <w:szCs w:val="24"/>
    </w:rPr>
  </w:style>
  <w:style w:type="paragraph" w:customStyle="1" w:styleId="auto-style1">
    <w:name w:val="auto-style1"/>
    <w:basedOn w:val="Normal"/>
    <w:rsid w:val="000542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sz w:val="24"/>
      <w:szCs w:val="24"/>
    </w:rPr>
  </w:style>
  <w:style w:type="character" w:styleId="Emphasis">
    <w:name w:val="Emphasis"/>
    <w:qFormat/>
    <w:rsid w:val="008E37CD"/>
    <w:rPr>
      <w:b/>
      <w:bCs/>
      <w:i w:val="0"/>
      <w:iCs w:val="0"/>
    </w:rPr>
  </w:style>
  <w:style w:type="character" w:customStyle="1" w:styleId="pc-rtg-body1">
    <w:name w:val="pc-rtg-body1"/>
    <w:rsid w:val="008E37CD"/>
  </w:style>
  <w:style w:type="character" w:customStyle="1" w:styleId="PlainTable41">
    <w:name w:val="Plain Table 41"/>
    <w:uiPriority w:val="21"/>
    <w:qFormat/>
    <w:rsid w:val="00BD0F1F"/>
    <w:rPr>
      <w:b/>
      <w:bCs/>
      <w:i/>
      <w:iCs/>
      <w:color w:val="4F81BD"/>
    </w:rPr>
  </w:style>
  <w:style w:type="character" w:customStyle="1" w:styleId="mw-headline">
    <w:name w:val="mw-headline"/>
    <w:rsid w:val="00BD0F1F"/>
  </w:style>
  <w:style w:type="character" w:customStyle="1" w:styleId="text1">
    <w:name w:val="text1"/>
    <w:rsid w:val="00BD0F1F"/>
    <w:rPr>
      <w:rFonts w:ascii="Arial" w:hAnsi="Arial" w:cs="Arial" w:hint="default"/>
      <w:sz w:val="19"/>
      <w:szCs w:val="19"/>
    </w:rPr>
  </w:style>
  <w:style w:type="paragraph" w:customStyle="1" w:styleId="Standard">
    <w:name w:val="Standard"/>
    <w:rsid w:val="004C4086"/>
    <w:pPr>
      <w:suppressAutoHyphens/>
      <w:autoSpaceDN w:val="0"/>
      <w:textAlignment w:val="baseline"/>
    </w:pPr>
    <w:rPr>
      <w:kern w:val="3"/>
      <w:sz w:val="24"/>
      <w:szCs w:val="24"/>
      <w:lang w:val="en-GB"/>
    </w:rPr>
  </w:style>
  <w:style w:type="paragraph" w:styleId="ListParagraph">
    <w:name w:val="List Paragraph"/>
    <w:basedOn w:val="Standard"/>
    <w:uiPriority w:val="34"/>
    <w:qFormat/>
    <w:rsid w:val="007953F2"/>
    <w:pPr>
      <w:ind w:left="720"/>
    </w:pPr>
    <w:rPr>
      <w:sz w:val="22"/>
      <w:szCs w:val="22"/>
      <w:lang w:val="en-US" w:eastAsia="zh-CN"/>
    </w:rPr>
  </w:style>
  <w:style w:type="numbering" w:customStyle="1" w:styleId="WW8Num3">
    <w:name w:val="WW8Num3"/>
    <w:basedOn w:val="NoList"/>
    <w:rsid w:val="007953F2"/>
    <w:pPr>
      <w:numPr>
        <w:numId w:val="25"/>
      </w:numPr>
    </w:pPr>
  </w:style>
  <w:style w:type="numbering" w:customStyle="1" w:styleId="WW8Num8">
    <w:name w:val="WW8Num8"/>
    <w:basedOn w:val="NoList"/>
    <w:rsid w:val="007953F2"/>
    <w:pPr>
      <w:numPr>
        <w:numId w:val="26"/>
      </w:numPr>
    </w:pPr>
  </w:style>
  <w:style w:type="numbering" w:customStyle="1" w:styleId="WW8Num13">
    <w:name w:val="WW8Num13"/>
    <w:basedOn w:val="NoList"/>
    <w:rsid w:val="007953F2"/>
    <w:pPr>
      <w:numPr>
        <w:numId w:val="28"/>
      </w:numPr>
    </w:pPr>
  </w:style>
  <w:style w:type="numbering" w:customStyle="1" w:styleId="WW8Num4">
    <w:name w:val="WW8Num4"/>
    <w:basedOn w:val="NoList"/>
    <w:rsid w:val="008510E2"/>
    <w:pPr>
      <w:numPr>
        <w:numId w:val="31"/>
      </w:numPr>
    </w:pPr>
  </w:style>
  <w:style w:type="numbering" w:customStyle="1" w:styleId="WW8Num10">
    <w:name w:val="WW8Num10"/>
    <w:basedOn w:val="NoList"/>
    <w:rsid w:val="008510E2"/>
    <w:pPr>
      <w:numPr>
        <w:numId w:val="32"/>
      </w:numPr>
    </w:pPr>
  </w:style>
  <w:style w:type="paragraph" w:styleId="BalloonText">
    <w:name w:val="Balloon Text"/>
    <w:basedOn w:val="Normal"/>
    <w:link w:val="BalloonTextChar"/>
    <w:uiPriority w:val="99"/>
    <w:semiHidden/>
    <w:unhideWhenUsed/>
    <w:rsid w:val="0007548A"/>
    <w:rPr>
      <w:rFonts w:ascii="Tahoma" w:hAnsi="Tahoma" w:cs="Tahoma"/>
      <w:sz w:val="16"/>
      <w:szCs w:val="16"/>
    </w:rPr>
  </w:style>
  <w:style w:type="character" w:customStyle="1" w:styleId="BalloonTextChar">
    <w:name w:val="Balloon Text Char"/>
    <w:basedOn w:val="DefaultParagraphFont"/>
    <w:link w:val="BalloonText"/>
    <w:uiPriority w:val="99"/>
    <w:semiHidden/>
    <w:rsid w:val="000754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19"/>
    </w:rPr>
  </w:style>
  <w:style w:type="paragraph" w:styleId="Heading1">
    <w:name w:val="heading 1"/>
    <w:basedOn w:val="Normal"/>
    <w:next w:val="Normal"/>
    <w:qFormat/>
    <w:rsid w:val="00085D1E"/>
    <w:pPr>
      <w:keepNext/>
      <w:jc w:val="center"/>
      <w:outlineLvl w:val="0"/>
    </w:pPr>
    <w:rPr>
      <w:sz w:val="24"/>
    </w:rPr>
  </w:style>
  <w:style w:type="paragraph" w:styleId="Heading2">
    <w:name w:val="heading 2"/>
    <w:basedOn w:val="Normal"/>
    <w:next w:val="Normal"/>
    <w:qFormat/>
    <w:rsid w:val="00085D1E"/>
    <w:pPr>
      <w:keepNext/>
      <w:ind w:left="720"/>
      <w:jc w:val="both"/>
      <w:outlineLvl w:val="1"/>
    </w:pPr>
    <w:rPr>
      <w:b/>
      <w:sz w:val="22"/>
    </w:rPr>
  </w:style>
  <w:style w:type="paragraph" w:styleId="Heading3">
    <w:name w:val="heading 3"/>
    <w:basedOn w:val="Normal"/>
    <w:next w:val="Normal"/>
    <w:qFormat/>
    <w:rsid w:val="00085D1E"/>
    <w:pPr>
      <w:keepNext/>
      <w:jc w:val="both"/>
      <w:outlineLvl w:val="2"/>
    </w:pPr>
    <w:rPr>
      <w:b/>
      <w:sz w:val="24"/>
    </w:rPr>
  </w:style>
  <w:style w:type="paragraph" w:styleId="Heading4">
    <w:name w:val="heading 4"/>
    <w:basedOn w:val="Normal"/>
    <w:next w:val="Normal"/>
    <w:qFormat/>
    <w:rsid w:val="00085D1E"/>
    <w:pPr>
      <w:keepNext/>
      <w:jc w:val="both"/>
      <w:outlineLvl w:val="3"/>
    </w:pPr>
    <w:rPr>
      <w:b/>
      <w:sz w:val="22"/>
    </w:rPr>
  </w:style>
  <w:style w:type="paragraph" w:styleId="Heading5">
    <w:name w:val="heading 5"/>
    <w:basedOn w:val="Normal"/>
    <w:next w:val="Normal"/>
    <w:qFormat/>
    <w:rsid w:val="00085D1E"/>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D1E"/>
    <w:pPr>
      <w:jc w:val="center"/>
    </w:pPr>
    <w:rPr>
      <w:b/>
      <w:sz w:val="28"/>
      <w:lang w:val="en-GB"/>
    </w:rPr>
  </w:style>
  <w:style w:type="paragraph" w:styleId="Footer">
    <w:name w:val="footer"/>
    <w:basedOn w:val="Normal"/>
    <w:rsid w:val="00085D1E"/>
    <w:pPr>
      <w:tabs>
        <w:tab w:val="center" w:pos="4320"/>
        <w:tab w:val="right" w:pos="8640"/>
      </w:tabs>
    </w:pPr>
  </w:style>
  <w:style w:type="character" w:styleId="PageNumber">
    <w:name w:val="page number"/>
    <w:basedOn w:val="DefaultParagraphFont"/>
    <w:rsid w:val="00085D1E"/>
  </w:style>
  <w:style w:type="paragraph" w:styleId="Header">
    <w:name w:val="header"/>
    <w:basedOn w:val="Normal"/>
    <w:rsid w:val="00085D1E"/>
    <w:pPr>
      <w:tabs>
        <w:tab w:val="center" w:pos="4320"/>
        <w:tab w:val="right" w:pos="8640"/>
      </w:tabs>
    </w:pPr>
  </w:style>
  <w:style w:type="paragraph" w:styleId="Subtitle">
    <w:name w:val="Subtitle"/>
    <w:basedOn w:val="Normal"/>
    <w:qFormat/>
    <w:rsid w:val="00085D1E"/>
    <w:rPr>
      <w:sz w:val="24"/>
    </w:rPr>
  </w:style>
  <w:style w:type="paragraph" w:styleId="BodyText">
    <w:name w:val="Body Text"/>
    <w:basedOn w:val="Normal"/>
    <w:rsid w:val="00085D1E"/>
    <w:rPr>
      <w:sz w:val="22"/>
    </w:rPr>
  </w:style>
  <w:style w:type="paragraph" w:styleId="BodyText2">
    <w:name w:val="Body Text 2"/>
    <w:basedOn w:val="Normal"/>
    <w:rsid w:val="00085D1E"/>
    <w:pPr>
      <w:jc w:val="both"/>
    </w:pPr>
    <w:rPr>
      <w:sz w:val="22"/>
    </w:rPr>
  </w:style>
  <w:style w:type="paragraph" w:styleId="BodyText3">
    <w:name w:val="Body Text 3"/>
    <w:basedOn w:val="Normal"/>
    <w:rsid w:val="00085D1E"/>
    <w:pPr>
      <w:spacing w:before="100" w:beforeAutospacing="1" w:after="100" w:afterAutospacing="1"/>
      <w:jc w:val="both"/>
    </w:pPr>
    <w:rPr>
      <w:bCs/>
      <w:i/>
      <w:iCs/>
      <w:sz w:val="24"/>
    </w:rPr>
  </w:style>
  <w:style w:type="character" w:styleId="Hyperlink">
    <w:name w:val="Hyperlink"/>
    <w:rsid w:val="00085D1E"/>
    <w:rPr>
      <w:color w:val="0000FF"/>
      <w:u w:val="single"/>
    </w:rPr>
  </w:style>
  <w:style w:type="paragraph" w:styleId="BodyTextIndent">
    <w:name w:val="Body Text Indent"/>
    <w:basedOn w:val="Normal"/>
    <w:rsid w:val="00085D1E"/>
    <w:pPr>
      <w:ind w:left="720"/>
      <w:jc w:val="both"/>
    </w:pPr>
    <w:rPr>
      <w:sz w:val="22"/>
    </w:rPr>
  </w:style>
  <w:style w:type="character" w:styleId="FollowedHyperlink">
    <w:name w:val="FollowedHyperlink"/>
    <w:rsid w:val="00085D1E"/>
    <w:rPr>
      <w:color w:val="800080"/>
      <w:u w:val="single"/>
    </w:rPr>
  </w:style>
  <w:style w:type="paragraph" w:styleId="BodyTextIndent2">
    <w:name w:val="Body Text Indent 2"/>
    <w:basedOn w:val="Normal"/>
    <w:rsid w:val="00085D1E"/>
    <w:pPr>
      <w:ind w:left="720"/>
      <w:jc w:val="both"/>
    </w:pPr>
    <w:rPr>
      <w:b/>
      <w:sz w:val="22"/>
    </w:rPr>
  </w:style>
  <w:style w:type="paragraph" w:customStyle="1" w:styleId="bullet">
    <w:name w:val="bullet"/>
    <w:basedOn w:val="Normal"/>
    <w:rsid w:val="00085D1E"/>
    <w:pPr>
      <w:numPr>
        <w:numId w:val="1"/>
      </w:numPr>
      <w:ind w:right="18"/>
    </w:pPr>
    <w:rPr>
      <w:rFonts w:ascii="Arial Narrow" w:hAnsi="Arial Narrow"/>
      <w:sz w:val="18"/>
    </w:rPr>
  </w:style>
  <w:style w:type="paragraph" w:customStyle="1" w:styleId="Bodytext0">
    <w:name w:val="_Bodytext"/>
    <w:basedOn w:val="Normal"/>
    <w:link w:val="BodytextChar"/>
    <w:autoRedefine/>
    <w:rsid w:val="000145F2"/>
    <w:pPr>
      <w:spacing w:line="360" w:lineRule="auto"/>
    </w:pPr>
    <w:rPr>
      <w:rFonts w:ascii="Garamond" w:hAnsi="Garamond" w:cs="Times New Roman"/>
      <w:b/>
      <w:bCs/>
      <w:sz w:val="24"/>
      <w:szCs w:val="24"/>
    </w:rPr>
  </w:style>
  <w:style w:type="paragraph" w:customStyle="1" w:styleId="Heading1TOC">
    <w:name w:val="_Heading 1 (TOC)"/>
    <w:basedOn w:val="Normal"/>
    <w:rsid w:val="000145F2"/>
    <w:pPr>
      <w:keepNext/>
      <w:tabs>
        <w:tab w:val="left" w:pos="318"/>
      </w:tabs>
      <w:spacing w:before="240" w:after="240" w:line="320" w:lineRule="atLeast"/>
      <w:outlineLvl w:val="0"/>
    </w:pPr>
    <w:rPr>
      <w:rFonts w:ascii="Garamond" w:hAnsi="Garamond"/>
      <w:color w:val="999999"/>
      <w:sz w:val="52"/>
      <w:szCs w:val="52"/>
      <w:lang w:val="en-GB"/>
    </w:rPr>
  </w:style>
  <w:style w:type="character" w:customStyle="1" w:styleId="BodytextChar">
    <w:name w:val="_Bodytext Char"/>
    <w:link w:val="Bodytext0"/>
    <w:locked/>
    <w:rsid w:val="00261D97"/>
    <w:rPr>
      <w:rFonts w:ascii="Garamond" w:hAnsi="Garamond"/>
      <w:b/>
      <w:bCs/>
      <w:sz w:val="24"/>
      <w:szCs w:val="24"/>
    </w:rPr>
  </w:style>
  <w:style w:type="paragraph" w:customStyle="1" w:styleId="BodyBullet1">
    <w:name w:val="_Body Bullet 1"/>
    <w:basedOn w:val="Normal"/>
    <w:rsid w:val="00261D97"/>
    <w:pPr>
      <w:numPr>
        <w:numId w:val="2"/>
      </w:numPr>
      <w:tabs>
        <w:tab w:val="left" w:pos="284"/>
      </w:tabs>
      <w:spacing w:before="40" w:after="80" w:line="320" w:lineRule="atLeast"/>
    </w:pPr>
    <w:rPr>
      <w:rFonts w:ascii="Garamond" w:hAnsi="Garamond"/>
      <w:sz w:val="24"/>
      <w:lang w:val="en-GB"/>
    </w:rPr>
  </w:style>
  <w:style w:type="character" w:customStyle="1" w:styleId="apple-converted-space">
    <w:name w:val="apple-converted-space"/>
    <w:basedOn w:val="DefaultParagraphFont"/>
    <w:rsid w:val="00B86306"/>
  </w:style>
  <w:style w:type="character" w:styleId="Strong">
    <w:name w:val="Strong"/>
    <w:uiPriority w:val="22"/>
    <w:qFormat/>
    <w:rsid w:val="00B86306"/>
    <w:rPr>
      <w:b/>
      <w:bCs/>
    </w:rPr>
  </w:style>
  <w:style w:type="table" w:styleId="TableGrid">
    <w:name w:val="Table Grid"/>
    <w:basedOn w:val="TableNormal"/>
    <w:rsid w:val="00707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F00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contextualSpacing/>
    </w:pPr>
    <w:rPr>
      <w:rFonts w:cs="Times New Roman"/>
      <w:szCs w:val="19"/>
      <w14:shadow w14:blurRad="50800" w14:dist="38100" w14:dir="2700000" w14:sx="100000" w14:sy="100000" w14:kx="0" w14:ky="0" w14:algn="tl">
        <w14:srgbClr w14:val="000000">
          <w14:alpha w14:val="60000"/>
        </w14:srgbClr>
      </w14:shadow>
    </w:rPr>
  </w:style>
  <w:style w:type="paragraph" w:customStyle="1" w:styleId="Default">
    <w:name w:val="Default"/>
    <w:rsid w:val="00696418"/>
    <w:pPr>
      <w:autoSpaceDE w:val="0"/>
      <w:autoSpaceDN w:val="0"/>
      <w:adjustRightInd w:val="0"/>
    </w:pPr>
    <w:rPr>
      <w:rFonts w:ascii="Candara" w:hAnsi="Candara" w:cs="Candara"/>
      <w:color w:val="000000"/>
      <w:sz w:val="24"/>
      <w:szCs w:val="24"/>
    </w:rPr>
  </w:style>
  <w:style w:type="paragraph" w:customStyle="1" w:styleId="auto-style1">
    <w:name w:val="auto-style1"/>
    <w:basedOn w:val="Normal"/>
    <w:rsid w:val="000542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sz w:val="24"/>
      <w:szCs w:val="24"/>
    </w:rPr>
  </w:style>
  <w:style w:type="character" w:styleId="Emphasis">
    <w:name w:val="Emphasis"/>
    <w:qFormat/>
    <w:rsid w:val="008E37CD"/>
    <w:rPr>
      <w:b/>
      <w:bCs/>
      <w:i w:val="0"/>
      <w:iCs w:val="0"/>
    </w:rPr>
  </w:style>
  <w:style w:type="character" w:customStyle="1" w:styleId="pc-rtg-body1">
    <w:name w:val="pc-rtg-body1"/>
    <w:rsid w:val="008E37CD"/>
  </w:style>
  <w:style w:type="character" w:customStyle="1" w:styleId="PlainTable41">
    <w:name w:val="Plain Table 41"/>
    <w:uiPriority w:val="21"/>
    <w:qFormat/>
    <w:rsid w:val="00BD0F1F"/>
    <w:rPr>
      <w:b/>
      <w:bCs/>
      <w:i/>
      <w:iCs/>
      <w:color w:val="4F81BD"/>
    </w:rPr>
  </w:style>
  <w:style w:type="character" w:customStyle="1" w:styleId="mw-headline">
    <w:name w:val="mw-headline"/>
    <w:rsid w:val="00BD0F1F"/>
  </w:style>
  <w:style w:type="character" w:customStyle="1" w:styleId="text1">
    <w:name w:val="text1"/>
    <w:rsid w:val="00BD0F1F"/>
    <w:rPr>
      <w:rFonts w:ascii="Arial" w:hAnsi="Arial" w:cs="Arial" w:hint="default"/>
      <w:sz w:val="19"/>
      <w:szCs w:val="19"/>
    </w:rPr>
  </w:style>
  <w:style w:type="paragraph" w:customStyle="1" w:styleId="Standard">
    <w:name w:val="Standard"/>
    <w:rsid w:val="004C4086"/>
    <w:pPr>
      <w:suppressAutoHyphens/>
      <w:autoSpaceDN w:val="0"/>
      <w:textAlignment w:val="baseline"/>
    </w:pPr>
    <w:rPr>
      <w:kern w:val="3"/>
      <w:sz w:val="24"/>
      <w:szCs w:val="24"/>
      <w:lang w:val="en-GB"/>
    </w:rPr>
  </w:style>
  <w:style w:type="paragraph" w:styleId="ListParagraph">
    <w:name w:val="List Paragraph"/>
    <w:basedOn w:val="Standard"/>
    <w:uiPriority w:val="34"/>
    <w:qFormat/>
    <w:rsid w:val="007953F2"/>
    <w:pPr>
      <w:ind w:left="720"/>
    </w:pPr>
    <w:rPr>
      <w:sz w:val="22"/>
      <w:szCs w:val="22"/>
      <w:lang w:val="en-US" w:eastAsia="zh-CN"/>
    </w:rPr>
  </w:style>
  <w:style w:type="numbering" w:customStyle="1" w:styleId="WW8Num3">
    <w:name w:val="WW8Num3"/>
    <w:basedOn w:val="NoList"/>
    <w:rsid w:val="007953F2"/>
    <w:pPr>
      <w:numPr>
        <w:numId w:val="25"/>
      </w:numPr>
    </w:pPr>
  </w:style>
  <w:style w:type="numbering" w:customStyle="1" w:styleId="WW8Num8">
    <w:name w:val="WW8Num8"/>
    <w:basedOn w:val="NoList"/>
    <w:rsid w:val="007953F2"/>
    <w:pPr>
      <w:numPr>
        <w:numId w:val="26"/>
      </w:numPr>
    </w:pPr>
  </w:style>
  <w:style w:type="numbering" w:customStyle="1" w:styleId="WW8Num13">
    <w:name w:val="WW8Num13"/>
    <w:basedOn w:val="NoList"/>
    <w:rsid w:val="007953F2"/>
    <w:pPr>
      <w:numPr>
        <w:numId w:val="28"/>
      </w:numPr>
    </w:pPr>
  </w:style>
  <w:style w:type="numbering" w:customStyle="1" w:styleId="WW8Num4">
    <w:name w:val="WW8Num4"/>
    <w:basedOn w:val="NoList"/>
    <w:rsid w:val="008510E2"/>
    <w:pPr>
      <w:numPr>
        <w:numId w:val="31"/>
      </w:numPr>
    </w:pPr>
  </w:style>
  <w:style w:type="numbering" w:customStyle="1" w:styleId="WW8Num10">
    <w:name w:val="WW8Num10"/>
    <w:basedOn w:val="NoList"/>
    <w:rsid w:val="008510E2"/>
    <w:pPr>
      <w:numPr>
        <w:numId w:val="32"/>
      </w:numPr>
    </w:pPr>
  </w:style>
  <w:style w:type="paragraph" w:styleId="BalloonText">
    <w:name w:val="Balloon Text"/>
    <w:basedOn w:val="Normal"/>
    <w:link w:val="BalloonTextChar"/>
    <w:uiPriority w:val="99"/>
    <w:semiHidden/>
    <w:unhideWhenUsed/>
    <w:rsid w:val="0007548A"/>
    <w:rPr>
      <w:rFonts w:ascii="Tahoma" w:hAnsi="Tahoma" w:cs="Tahoma"/>
      <w:sz w:val="16"/>
      <w:szCs w:val="16"/>
    </w:rPr>
  </w:style>
  <w:style w:type="character" w:customStyle="1" w:styleId="BalloonTextChar">
    <w:name w:val="Balloon Text Char"/>
    <w:basedOn w:val="DefaultParagraphFont"/>
    <w:link w:val="BalloonText"/>
    <w:uiPriority w:val="99"/>
    <w:semiHidden/>
    <w:rsid w:val="00075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10017">
      <w:bodyDiv w:val="1"/>
      <w:marLeft w:val="0"/>
      <w:marRight w:val="0"/>
      <w:marTop w:val="0"/>
      <w:marBottom w:val="0"/>
      <w:divBdr>
        <w:top w:val="none" w:sz="0" w:space="0" w:color="auto"/>
        <w:left w:val="none" w:sz="0" w:space="0" w:color="auto"/>
        <w:bottom w:val="none" w:sz="0" w:space="0" w:color="auto"/>
        <w:right w:val="none" w:sz="0" w:space="0" w:color="auto"/>
      </w:divBdr>
    </w:div>
    <w:div w:id="598291502">
      <w:bodyDiv w:val="1"/>
      <w:marLeft w:val="0"/>
      <w:marRight w:val="0"/>
      <w:marTop w:val="0"/>
      <w:marBottom w:val="0"/>
      <w:divBdr>
        <w:top w:val="none" w:sz="0" w:space="0" w:color="auto"/>
        <w:left w:val="none" w:sz="0" w:space="0" w:color="auto"/>
        <w:bottom w:val="none" w:sz="0" w:space="0" w:color="auto"/>
        <w:right w:val="none" w:sz="0" w:space="0" w:color="auto"/>
      </w:divBdr>
    </w:div>
    <w:div w:id="634146362">
      <w:bodyDiv w:val="1"/>
      <w:marLeft w:val="0"/>
      <w:marRight w:val="0"/>
      <w:marTop w:val="0"/>
      <w:marBottom w:val="0"/>
      <w:divBdr>
        <w:top w:val="none" w:sz="0" w:space="0" w:color="auto"/>
        <w:left w:val="none" w:sz="0" w:space="0" w:color="auto"/>
        <w:bottom w:val="none" w:sz="0" w:space="0" w:color="auto"/>
        <w:right w:val="none" w:sz="0" w:space="0" w:color="auto"/>
      </w:divBdr>
    </w:div>
    <w:div w:id="660544124">
      <w:bodyDiv w:val="1"/>
      <w:marLeft w:val="0"/>
      <w:marRight w:val="0"/>
      <w:marTop w:val="0"/>
      <w:marBottom w:val="0"/>
      <w:divBdr>
        <w:top w:val="none" w:sz="0" w:space="0" w:color="auto"/>
        <w:left w:val="none" w:sz="0" w:space="0" w:color="auto"/>
        <w:bottom w:val="none" w:sz="0" w:space="0" w:color="auto"/>
        <w:right w:val="none" w:sz="0" w:space="0" w:color="auto"/>
      </w:divBdr>
    </w:div>
    <w:div w:id="682165869">
      <w:bodyDiv w:val="1"/>
      <w:marLeft w:val="0"/>
      <w:marRight w:val="0"/>
      <w:marTop w:val="0"/>
      <w:marBottom w:val="0"/>
      <w:divBdr>
        <w:top w:val="none" w:sz="0" w:space="0" w:color="auto"/>
        <w:left w:val="none" w:sz="0" w:space="0" w:color="auto"/>
        <w:bottom w:val="none" w:sz="0" w:space="0" w:color="auto"/>
        <w:right w:val="none" w:sz="0" w:space="0" w:color="auto"/>
      </w:divBdr>
    </w:div>
    <w:div w:id="740830300">
      <w:bodyDiv w:val="1"/>
      <w:marLeft w:val="0"/>
      <w:marRight w:val="0"/>
      <w:marTop w:val="0"/>
      <w:marBottom w:val="0"/>
      <w:divBdr>
        <w:top w:val="none" w:sz="0" w:space="0" w:color="auto"/>
        <w:left w:val="none" w:sz="0" w:space="0" w:color="auto"/>
        <w:bottom w:val="none" w:sz="0" w:space="0" w:color="auto"/>
        <w:right w:val="none" w:sz="0" w:space="0" w:color="auto"/>
      </w:divBdr>
    </w:div>
    <w:div w:id="803347425">
      <w:bodyDiv w:val="1"/>
      <w:marLeft w:val="0"/>
      <w:marRight w:val="0"/>
      <w:marTop w:val="0"/>
      <w:marBottom w:val="0"/>
      <w:divBdr>
        <w:top w:val="none" w:sz="0" w:space="0" w:color="auto"/>
        <w:left w:val="none" w:sz="0" w:space="0" w:color="auto"/>
        <w:bottom w:val="none" w:sz="0" w:space="0" w:color="auto"/>
        <w:right w:val="none" w:sz="0" w:space="0" w:color="auto"/>
      </w:divBdr>
      <w:divsChild>
        <w:div w:id="803347222">
          <w:marLeft w:val="0"/>
          <w:marRight w:val="0"/>
          <w:marTop w:val="100"/>
          <w:marBottom w:val="100"/>
          <w:divBdr>
            <w:top w:val="none" w:sz="0" w:space="0" w:color="auto"/>
            <w:left w:val="none" w:sz="0" w:space="0" w:color="auto"/>
            <w:bottom w:val="none" w:sz="0" w:space="0" w:color="auto"/>
            <w:right w:val="none" w:sz="0" w:space="0" w:color="auto"/>
          </w:divBdr>
          <w:divsChild>
            <w:div w:id="606237021">
              <w:marLeft w:val="0"/>
              <w:marRight w:val="0"/>
              <w:marTop w:val="0"/>
              <w:marBottom w:val="0"/>
              <w:divBdr>
                <w:top w:val="none" w:sz="0" w:space="0" w:color="auto"/>
                <w:left w:val="none" w:sz="0" w:space="0" w:color="auto"/>
                <w:bottom w:val="none" w:sz="0" w:space="0" w:color="auto"/>
                <w:right w:val="none" w:sz="0" w:space="0" w:color="auto"/>
              </w:divBdr>
              <w:divsChild>
                <w:div w:id="13007215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97592182">
      <w:bodyDiv w:val="1"/>
      <w:marLeft w:val="0"/>
      <w:marRight w:val="0"/>
      <w:marTop w:val="0"/>
      <w:marBottom w:val="0"/>
      <w:divBdr>
        <w:top w:val="none" w:sz="0" w:space="0" w:color="auto"/>
        <w:left w:val="none" w:sz="0" w:space="0" w:color="auto"/>
        <w:bottom w:val="none" w:sz="0" w:space="0" w:color="auto"/>
        <w:right w:val="none" w:sz="0" w:space="0" w:color="auto"/>
      </w:divBdr>
    </w:div>
    <w:div w:id="1276138466">
      <w:bodyDiv w:val="1"/>
      <w:marLeft w:val="0"/>
      <w:marRight w:val="0"/>
      <w:marTop w:val="0"/>
      <w:marBottom w:val="0"/>
      <w:divBdr>
        <w:top w:val="none" w:sz="0" w:space="0" w:color="auto"/>
        <w:left w:val="none" w:sz="0" w:space="0" w:color="auto"/>
        <w:bottom w:val="none" w:sz="0" w:space="0" w:color="auto"/>
        <w:right w:val="none" w:sz="0" w:space="0" w:color="auto"/>
      </w:divBdr>
    </w:div>
    <w:div w:id="1449468184">
      <w:bodyDiv w:val="1"/>
      <w:marLeft w:val="0"/>
      <w:marRight w:val="0"/>
      <w:marTop w:val="0"/>
      <w:marBottom w:val="0"/>
      <w:divBdr>
        <w:top w:val="none" w:sz="0" w:space="0" w:color="auto"/>
        <w:left w:val="none" w:sz="0" w:space="0" w:color="auto"/>
        <w:bottom w:val="none" w:sz="0" w:space="0" w:color="auto"/>
        <w:right w:val="none" w:sz="0" w:space="0" w:color="auto"/>
      </w:divBdr>
    </w:div>
    <w:div w:id="1647467397">
      <w:bodyDiv w:val="1"/>
      <w:marLeft w:val="0"/>
      <w:marRight w:val="0"/>
      <w:marTop w:val="0"/>
      <w:marBottom w:val="0"/>
      <w:divBdr>
        <w:top w:val="none" w:sz="0" w:space="0" w:color="auto"/>
        <w:left w:val="none" w:sz="0" w:space="0" w:color="auto"/>
        <w:bottom w:val="none" w:sz="0" w:space="0" w:color="auto"/>
        <w:right w:val="none" w:sz="0" w:space="0" w:color="auto"/>
      </w:divBdr>
    </w:div>
    <w:div w:id="1675574609">
      <w:bodyDiv w:val="1"/>
      <w:marLeft w:val="0"/>
      <w:marRight w:val="0"/>
      <w:marTop w:val="0"/>
      <w:marBottom w:val="0"/>
      <w:divBdr>
        <w:top w:val="none" w:sz="0" w:space="0" w:color="auto"/>
        <w:left w:val="none" w:sz="0" w:space="0" w:color="auto"/>
        <w:bottom w:val="none" w:sz="0" w:space="0" w:color="auto"/>
        <w:right w:val="none" w:sz="0" w:space="0" w:color="auto"/>
      </w:divBdr>
    </w:div>
    <w:div w:id="1704283432">
      <w:bodyDiv w:val="1"/>
      <w:marLeft w:val="0"/>
      <w:marRight w:val="0"/>
      <w:marTop w:val="0"/>
      <w:marBottom w:val="0"/>
      <w:divBdr>
        <w:top w:val="none" w:sz="0" w:space="0" w:color="auto"/>
        <w:left w:val="none" w:sz="0" w:space="0" w:color="auto"/>
        <w:bottom w:val="none" w:sz="0" w:space="0" w:color="auto"/>
        <w:right w:val="none" w:sz="0" w:space="0" w:color="auto"/>
      </w:divBdr>
    </w:div>
    <w:div w:id="1818451979">
      <w:bodyDiv w:val="1"/>
      <w:marLeft w:val="0"/>
      <w:marRight w:val="0"/>
      <w:marTop w:val="0"/>
      <w:marBottom w:val="0"/>
      <w:divBdr>
        <w:top w:val="none" w:sz="0" w:space="0" w:color="auto"/>
        <w:left w:val="none" w:sz="0" w:space="0" w:color="auto"/>
        <w:bottom w:val="none" w:sz="0" w:space="0" w:color="auto"/>
        <w:right w:val="none" w:sz="0" w:space="0" w:color="auto"/>
      </w:divBdr>
    </w:div>
    <w:div w:id="1854146692">
      <w:bodyDiv w:val="1"/>
      <w:marLeft w:val="0"/>
      <w:marRight w:val="0"/>
      <w:marTop w:val="0"/>
      <w:marBottom w:val="0"/>
      <w:divBdr>
        <w:top w:val="none" w:sz="0" w:space="0" w:color="auto"/>
        <w:left w:val="none" w:sz="0" w:space="0" w:color="auto"/>
        <w:bottom w:val="none" w:sz="0" w:space="0" w:color="auto"/>
        <w:right w:val="none" w:sz="0" w:space="0" w:color="auto"/>
      </w:divBdr>
    </w:div>
    <w:div w:id="1910847648">
      <w:bodyDiv w:val="1"/>
      <w:marLeft w:val="0"/>
      <w:marRight w:val="0"/>
      <w:marTop w:val="0"/>
      <w:marBottom w:val="0"/>
      <w:divBdr>
        <w:top w:val="none" w:sz="0" w:space="0" w:color="auto"/>
        <w:left w:val="none" w:sz="0" w:space="0" w:color="auto"/>
        <w:bottom w:val="none" w:sz="0" w:space="0" w:color="auto"/>
        <w:right w:val="none" w:sz="0" w:space="0" w:color="auto"/>
      </w:divBdr>
    </w:div>
    <w:div w:id="1925453716">
      <w:bodyDiv w:val="1"/>
      <w:marLeft w:val="0"/>
      <w:marRight w:val="0"/>
      <w:marTop w:val="0"/>
      <w:marBottom w:val="0"/>
      <w:divBdr>
        <w:top w:val="none" w:sz="0" w:space="0" w:color="auto"/>
        <w:left w:val="none" w:sz="0" w:space="0" w:color="auto"/>
        <w:bottom w:val="none" w:sz="0" w:space="0" w:color="auto"/>
        <w:right w:val="none" w:sz="0" w:space="0" w:color="auto"/>
      </w:divBdr>
      <w:divsChild>
        <w:div w:id="607199587">
          <w:marLeft w:val="0"/>
          <w:marRight w:val="0"/>
          <w:marTop w:val="100"/>
          <w:marBottom w:val="100"/>
          <w:divBdr>
            <w:top w:val="none" w:sz="0" w:space="0" w:color="auto"/>
            <w:left w:val="none" w:sz="0" w:space="0" w:color="auto"/>
            <w:bottom w:val="none" w:sz="0" w:space="0" w:color="auto"/>
            <w:right w:val="none" w:sz="0" w:space="0" w:color="auto"/>
          </w:divBdr>
          <w:divsChild>
            <w:div w:id="736513437">
              <w:marLeft w:val="0"/>
              <w:marRight w:val="0"/>
              <w:marTop w:val="0"/>
              <w:marBottom w:val="0"/>
              <w:divBdr>
                <w:top w:val="none" w:sz="0" w:space="0" w:color="auto"/>
                <w:left w:val="none" w:sz="0" w:space="0" w:color="auto"/>
                <w:bottom w:val="none" w:sz="0" w:space="0" w:color="auto"/>
                <w:right w:val="none" w:sz="0" w:space="0" w:color="auto"/>
              </w:divBdr>
              <w:divsChild>
                <w:div w:id="869612109">
                  <w:marLeft w:val="0"/>
                  <w:marRight w:val="0"/>
                  <w:marTop w:val="0"/>
                  <w:marBottom w:val="135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aradarajan.375486@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3C895-165E-4789-A9FE-26F7854E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ExcelCV.com</vt:lpstr>
    </vt:vector>
  </TitlesOfParts>
  <LinksUpToDate>false</LinksUpToDate>
  <CharactersWithSpaces>13614</CharactersWithSpaces>
  <SharedDoc>false</SharedDoc>
  <HLinks>
    <vt:vector size="6" baseType="variant">
      <vt:variant>
        <vt:i4>7536764</vt:i4>
      </vt:variant>
      <vt:variant>
        <vt:i4>3</vt:i4>
      </vt:variant>
      <vt:variant>
        <vt:i4>0</vt:i4>
      </vt:variant>
      <vt:variant>
        <vt:i4>5</vt:i4>
      </vt:variant>
      <vt:variant>
        <vt:lpwstr>https://au.linkedin.com/pub/yajur-chadha/b6/b7/b8a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ExcelCV.com</dc:title>
  <dc:subject>ExcelCV</dc:subject>
  <dc:creator/>
  <cp:keywords>C_Unrestricted</cp:keywords>
  <cp:lastModifiedBy/>
  <cp:revision>1</cp:revision>
  <dcterms:created xsi:type="dcterms:W3CDTF">2017-12-23T13:32:00Z</dcterms:created>
  <dcterms:modified xsi:type="dcterms:W3CDTF">2017-12-23T13:32:00Z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