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1E" w:rsidRDefault="000B7459" w:rsidP="0014315A">
      <w:pPr>
        <w:pStyle w:val="NormalWeb"/>
        <w:tabs>
          <w:tab w:val="left" w:pos="1440"/>
        </w:tabs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18"/>
        </w:rPr>
      </w:pPr>
      <w:r>
        <w:rPr>
          <w:rFonts w:ascii="Century Gothic" w:hAnsi="Century Gothic"/>
          <w:noProof/>
          <w:color w:val="000000"/>
          <w:sz w:val="20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45pt;margin-top:-23.3pt;width:311.7pt;height:107.25pt;z-index:251660288;mso-height-percent:200;mso-height-percent:200;mso-width-relative:margin;mso-height-relative:margin" stroked="f" strokecolor="black [3213]">
            <v:textbox style="mso-fit-shape-to-text:t">
              <w:txbxContent>
                <w:p w:rsidR="00345E1E" w:rsidRPr="00617394" w:rsidRDefault="00345E1E" w:rsidP="00345E1E">
                  <w:pPr>
                    <w:pStyle w:val="NoSpacing"/>
                    <w:rPr>
                      <w:rFonts w:ascii="Franklin Gothic Medium" w:hAnsi="Franklin Gothic Medium"/>
                      <w:sz w:val="36"/>
                    </w:rPr>
                  </w:pPr>
                  <w:r w:rsidRPr="00617394">
                    <w:rPr>
                      <w:rFonts w:ascii="Franklin Gothic Medium" w:hAnsi="Franklin Gothic Medium"/>
                      <w:sz w:val="36"/>
                    </w:rPr>
                    <w:t xml:space="preserve">MARIA </w:t>
                  </w:r>
                  <w:r w:rsidR="00DA51B6">
                    <w:rPr>
                      <w:rFonts w:ascii="Franklin Gothic Medium" w:hAnsi="Franklin Gothic Medium"/>
                      <w:sz w:val="36"/>
                    </w:rPr>
                    <w:tab/>
                  </w:r>
                </w:p>
                <w:p w:rsidR="00345E1E" w:rsidRPr="00617394" w:rsidRDefault="00AC47B8" w:rsidP="00345E1E">
                  <w:pPr>
                    <w:pStyle w:val="NormalWeb"/>
                    <w:spacing w:before="0" w:beforeAutospacing="0" w:after="0" w:afterAutospacing="0"/>
                    <w:rPr>
                      <w:rFonts w:ascii="Century Gothic" w:hAnsi="Century Gothic"/>
                      <w:color w:val="000000"/>
                      <w:sz w:val="22"/>
                      <w:szCs w:val="18"/>
                    </w:rPr>
                  </w:pPr>
                  <w:proofErr w:type="gramStart"/>
                  <w:r w:rsidRPr="00617394">
                    <w:rPr>
                      <w:sz w:val="28"/>
                    </w:rPr>
                    <w:t>Email :</w:t>
                  </w:r>
                  <w:proofErr w:type="gramEnd"/>
                  <w:r w:rsidRPr="00617394">
                    <w:rPr>
                      <w:sz w:val="28"/>
                    </w:rPr>
                    <w:t xml:space="preserve"> </w:t>
                  </w:r>
                  <w:hyperlink r:id="rId5" w:history="1">
                    <w:r w:rsidR="00DA51B6" w:rsidRPr="00F7149F">
                      <w:rPr>
                        <w:rStyle w:val="Hyperlink"/>
                        <w:rFonts w:ascii="Century Gothic" w:hAnsi="Century Gothic"/>
                        <w:sz w:val="22"/>
                        <w:szCs w:val="18"/>
                      </w:rPr>
                      <w:t>mauri.376832@2freemail.com</w:t>
                    </w:r>
                  </w:hyperlink>
                  <w:r w:rsidR="00DA51B6">
                    <w:rPr>
                      <w:rFonts w:ascii="Century Gothic" w:hAnsi="Century Gothic"/>
                      <w:sz w:val="22"/>
                      <w:szCs w:val="18"/>
                    </w:rPr>
                    <w:t xml:space="preserve"> </w:t>
                  </w:r>
                </w:p>
                <w:p w:rsidR="00345E1E" w:rsidRPr="00617394" w:rsidRDefault="00AC47B8">
                  <w:pPr>
                    <w:rPr>
                      <w:b/>
                      <w:sz w:val="28"/>
                    </w:rPr>
                  </w:pPr>
                  <w:proofErr w:type="gramStart"/>
                  <w:r w:rsidRPr="00617394">
                    <w:rPr>
                      <w:sz w:val="28"/>
                    </w:rPr>
                    <w:t xml:space="preserve">Mobile </w:t>
                  </w:r>
                  <w:r w:rsidRPr="00617394">
                    <w:rPr>
                      <w:b/>
                      <w:sz w:val="28"/>
                    </w:rPr>
                    <w:t>:</w:t>
                  </w:r>
                  <w:proofErr w:type="gramEnd"/>
                  <w:r w:rsidRPr="00617394">
                    <w:rPr>
                      <w:b/>
                      <w:sz w:val="28"/>
                    </w:rPr>
                    <w:t xml:space="preserve"> </w:t>
                  </w:r>
                  <w:r w:rsidR="00DC7B4E" w:rsidRPr="00617394">
                    <w:rPr>
                      <w:sz w:val="28"/>
                    </w:rPr>
                    <w:t>+9715</w:t>
                  </w:r>
                  <w:r w:rsidR="00DA51B6">
                    <w:rPr>
                      <w:sz w:val="28"/>
                    </w:rPr>
                    <w:t>05891826</w:t>
                  </w:r>
                </w:p>
              </w:txbxContent>
            </v:textbox>
          </v:shape>
        </w:pict>
      </w:r>
      <w:r w:rsidR="00345E1E">
        <w:rPr>
          <w:rFonts w:ascii="Century Gothic" w:hAnsi="Century Gothic"/>
          <w:noProof/>
          <w:color w:val="000000"/>
          <w:sz w:val="2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-415925</wp:posOffset>
            </wp:positionV>
            <wp:extent cx="1221740" cy="1240790"/>
            <wp:effectExtent l="19050" t="0" r="0" b="0"/>
            <wp:wrapNone/>
            <wp:docPr id="3" name="Picture 9" descr="img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3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E1E" w:rsidRDefault="00345E1E" w:rsidP="00345E1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color w:val="000000"/>
          <w:sz w:val="20"/>
          <w:szCs w:val="18"/>
        </w:rPr>
      </w:pPr>
    </w:p>
    <w:p w:rsidR="00345E1E" w:rsidRDefault="00345E1E" w:rsidP="00345E1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18"/>
        </w:rPr>
      </w:pPr>
    </w:p>
    <w:p w:rsidR="00345E1E" w:rsidRDefault="00345E1E" w:rsidP="00345E1E">
      <w:pPr>
        <w:pStyle w:val="NormalWeb"/>
        <w:spacing w:before="0" w:beforeAutospacing="0" w:after="0" w:afterAutospacing="0"/>
        <w:jc w:val="center"/>
      </w:pPr>
    </w:p>
    <w:p w:rsidR="00345E1E" w:rsidRDefault="00345E1E" w:rsidP="00345E1E">
      <w:pPr>
        <w:pStyle w:val="NoSpacing"/>
        <w:jc w:val="center"/>
        <w:rPr>
          <w:rFonts w:ascii="Franklin Gothic Medium" w:hAnsi="Franklin Gothic Medium"/>
          <w:sz w:val="32"/>
        </w:rPr>
      </w:pPr>
    </w:p>
    <w:p w:rsidR="00617394" w:rsidRPr="00617394" w:rsidRDefault="000B7459" w:rsidP="00617394">
      <w:pPr>
        <w:pStyle w:val="NoSpacing"/>
        <w:rPr>
          <w:rFonts w:ascii="Franklin Gothic Medium" w:hAnsi="Franklin Gothic Medium"/>
          <w:sz w:val="36"/>
        </w:rPr>
      </w:pPr>
      <w:r>
        <w:rPr>
          <w:rFonts w:ascii="Franklin Gothic Medium" w:hAnsi="Franklin Gothic Medium"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8.1pt;margin-top:10.85pt;width:554.5pt;height:.85pt;flip:y;z-index:251663360" o:connectortype="straight" strokeweight="4.5pt"/>
        </w:pict>
      </w:r>
    </w:p>
    <w:p w:rsidR="00617394" w:rsidRPr="00617394" w:rsidRDefault="00617394" w:rsidP="0014315A">
      <w:pPr>
        <w:spacing w:after="0" w:line="240" w:lineRule="auto"/>
        <w:rPr>
          <w:rFonts w:ascii="Franklin Gothic Medium" w:eastAsia="Times New Roman" w:hAnsi="Franklin Gothic Medium" w:cs="Times New Roman"/>
          <w:b/>
          <w:sz w:val="32"/>
          <w:szCs w:val="24"/>
        </w:rPr>
      </w:pPr>
    </w:p>
    <w:p w:rsidR="0014315A" w:rsidRPr="00617394" w:rsidRDefault="0014315A" w:rsidP="0014315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8"/>
          <w:szCs w:val="20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PROFESSIONAL EXPERIENCE</w:t>
      </w:r>
    </w:p>
    <w:p w:rsidR="0014315A" w:rsidRPr="00617394" w:rsidRDefault="0014315A" w:rsidP="0014315A">
      <w:pPr>
        <w:spacing w:after="0" w:line="240" w:lineRule="auto"/>
        <w:rPr>
          <w:rFonts w:ascii="Franklin Gothic Medium" w:eastAsia="Times New Roman" w:hAnsi="Franklin Gothic Medium" w:cs="Times New Roman"/>
          <w:sz w:val="32"/>
          <w:szCs w:val="24"/>
        </w:rPr>
      </w:pPr>
    </w:p>
    <w:p w:rsidR="0014315A" w:rsidRDefault="0014315A" w:rsidP="0014315A">
      <w:pPr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Cs w:val="18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Cs w:val="18"/>
        </w:rPr>
        <w:t>Customer Support Represent</w:t>
      </w:r>
      <w:r w:rsidR="00863823" w:rsidRPr="00617394">
        <w:rPr>
          <w:rFonts w:ascii="Franklin Gothic Medium" w:eastAsia="Times New Roman" w:hAnsi="Franklin Gothic Medium" w:cs="Times New Roman"/>
          <w:b/>
          <w:bCs/>
          <w:color w:val="000000"/>
          <w:szCs w:val="18"/>
        </w:rPr>
        <w:t>atives</w:t>
      </w:r>
      <w:r w:rsidR="00064835">
        <w:rPr>
          <w:rFonts w:ascii="Franklin Gothic Medium" w:eastAsia="Times New Roman" w:hAnsi="Franklin Gothic Medium" w:cs="Times New Roman"/>
          <w:b/>
          <w:bCs/>
          <w:color w:val="000000"/>
          <w:szCs w:val="18"/>
        </w:rPr>
        <w:t xml:space="preserve"> </w:t>
      </w:r>
    </w:p>
    <w:p w:rsidR="0057010F" w:rsidRDefault="0057010F" w:rsidP="0057010F">
      <w:pPr>
        <w:spacing w:after="0" w:line="240" w:lineRule="auto"/>
        <w:ind w:left="90" w:hanging="90"/>
        <w:rPr>
          <w:rFonts w:ascii="Franklin Gothic Medium" w:eastAsia="Times New Roman" w:hAnsi="Franklin Gothic Medium" w:cs="Times New Roman"/>
          <w:color w:val="000000"/>
          <w:szCs w:val="18"/>
        </w:rPr>
      </w:pPr>
      <w:r w:rsidRPr="0057010F">
        <w:rPr>
          <w:rFonts w:ascii="Franklin Gothic Medium" w:eastAsia="Times New Roman" w:hAnsi="Franklin Gothic Medium" w:cs="Times New Roman"/>
          <w:color w:val="000000"/>
          <w:szCs w:val="18"/>
        </w:rPr>
        <w:t xml:space="preserve">Hewlett Packard Enterprise / DXC Technology </w:t>
      </w:r>
      <w:proofErr w:type="spellStart"/>
      <w:r w:rsidRPr="0057010F">
        <w:rPr>
          <w:rFonts w:ascii="Franklin Gothic Medium" w:eastAsia="Times New Roman" w:hAnsi="Franklin Gothic Medium" w:cs="Times New Roman"/>
          <w:color w:val="000000"/>
          <w:szCs w:val="18"/>
        </w:rPr>
        <w:t>Mckinley</w:t>
      </w:r>
      <w:proofErr w:type="spellEnd"/>
      <w:r w:rsidRPr="0057010F">
        <w:rPr>
          <w:rFonts w:ascii="Franklin Gothic Medium" w:eastAsia="Times New Roman" w:hAnsi="Franklin Gothic Medium" w:cs="Times New Roman"/>
          <w:color w:val="000000"/>
          <w:szCs w:val="18"/>
        </w:rPr>
        <w:t xml:space="preserve"> </w:t>
      </w:r>
      <w:proofErr w:type="gramStart"/>
      <w:r w:rsidRPr="0057010F">
        <w:rPr>
          <w:rFonts w:ascii="Franklin Gothic Medium" w:eastAsia="Times New Roman" w:hAnsi="Franklin Gothic Medium" w:cs="Times New Roman"/>
          <w:color w:val="000000"/>
          <w:szCs w:val="18"/>
        </w:rPr>
        <w:t>Hill ,</w:t>
      </w:r>
      <w:proofErr w:type="gramEnd"/>
      <w:r w:rsidRPr="0057010F">
        <w:rPr>
          <w:rFonts w:ascii="Franklin Gothic Medium" w:eastAsia="Times New Roman" w:hAnsi="Franklin Gothic Medium" w:cs="Times New Roman"/>
          <w:color w:val="000000"/>
          <w:szCs w:val="18"/>
        </w:rPr>
        <w:t xml:space="preserve"> Philippines</w:t>
      </w:r>
    </w:p>
    <w:p w:rsidR="0057010F" w:rsidRPr="00617394" w:rsidRDefault="0057010F" w:rsidP="0057010F">
      <w:pPr>
        <w:spacing w:after="0" w:line="240" w:lineRule="auto"/>
        <w:rPr>
          <w:rFonts w:ascii="Franklin Gothic Medium" w:eastAsia="Times New Roman" w:hAnsi="Franklin Gothic Medium" w:cs="Times New Roman"/>
          <w:color w:val="000000"/>
          <w:szCs w:val="18"/>
        </w:rPr>
      </w:pPr>
      <w:r w:rsidRPr="00617394">
        <w:rPr>
          <w:rFonts w:ascii="Franklin Gothic Medium" w:eastAsia="Times New Roman" w:hAnsi="Franklin Gothic Medium" w:cs="Times New Roman"/>
          <w:color w:val="000000"/>
          <w:szCs w:val="18"/>
        </w:rPr>
        <w:t xml:space="preserve">March 13, 2017 to December 22, 2017  </w:t>
      </w:r>
    </w:p>
    <w:p w:rsidR="0014315A" w:rsidRPr="0057010F" w:rsidRDefault="0014315A" w:rsidP="0014315A">
      <w:pPr>
        <w:spacing w:after="0" w:line="240" w:lineRule="auto"/>
        <w:rPr>
          <w:rFonts w:ascii="Franklin Gothic Medium" w:eastAsia="Times New Roman" w:hAnsi="Franklin Gothic Medium" w:cs="Times New Roman"/>
          <w:bCs/>
          <w:color w:val="000000"/>
          <w:szCs w:val="18"/>
        </w:rPr>
      </w:pPr>
    </w:p>
    <w:p w:rsidR="0014315A" w:rsidRPr="00617394" w:rsidRDefault="0014315A" w:rsidP="0014315A">
      <w:pPr>
        <w:tabs>
          <w:tab w:val="left" w:pos="90"/>
          <w:tab w:val="left" w:pos="270"/>
          <w:tab w:val="left" w:pos="1350"/>
        </w:tabs>
        <w:spacing w:after="0" w:line="240" w:lineRule="auto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 </w:t>
      </w:r>
      <w:r w:rsidRPr="00617394">
        <w:rPr>
          <w:rFonts w:ascii="Franklin Gothic Medium" w:eastAsia="Times New Roman" w:hAnsi="Franklin Gothic Medium" w:cs="Times New Roman"/>
          <w:b/>
          <w:bCs/>
          <w:color w:val="000000"/>
          <w:szCs w:val="20"/>
        </w:rPr>
        <w:t xml:space="preserve">Job Description: 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52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Interact with customers via inbound telephone calls to provide information and assistance.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Achieve productivity standards and goals while maintaining the highest level of customer service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Process transactions and reply to inquiries about products and services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Achieve productivity standards and goals while maintaining the highest level of customer service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Process transactions and reply to inquiries about products and services</w:t>
      </w:r>
    </w:p>
    <w:p w:rsidR="0014315A" w:rsidRPr="00617394" w:rsidRDefault="0014315A" w:rsidP="0057010F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proofErr w:type="gramStart"/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customer</w:t>
      </w:r>
      <w:proofErr w:type="gramEnd"/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 xml:space="preserve"> interactions, details of inquiries, complaints or comments as well as actions taken.</w:t>
      </w:r>
    </w:p>
    <w:p w:rsidR="00C53CB5" w:rsidRDefault="0014315A" w:rsidP="00C53CB5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617394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Use computer system to track, gather information, and/or troubleshoot customer issues.</w:t>
      </w:r>
    </w:p>
    <w:p w:rsidR="0057010F" w:rsidRPr="00C53CB5" w:rsidRDefault="0014315A" w:rsidP="00C53CB5">
      <w:pPr>
        <w:numPr>
          <w:ilvl w:val="0"/>
          <w:numId w:val="1"/>
        </w:num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left="2880" w:right="-162" w:hanging="2610"/>
        <w:textAlignment w:val="baseline"/>
        <w:rPr>
          <w:rFonts w:ascii="Franklin Gothic Medium" w:eastAsia="Times New Roman" w:hAnsi="Franklin Gothic Medium" w:cs="Times New Roman"/>
          <w:szCs w:val="18"/>
        </w:rPr>
      </w:pPr>
      <w:r w:rsidRPr="00C53CB5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t>Refer unresolved customer issues to designated department for solution.</w:t>
      </w:r>
      <w:r w:rsidRPr="00C53CB5">
        <w:rPr>
          <w:rFonts w:ascii="Franklin Gothic Medium" w:eastAsia="Times New Roman" w:hAnsi="Franklin Gothic Medium" w:cs="Times New Roman"/>
          <w:szCs w:val="18"/>
          <w:shd w:val="clear" w:color="auto" w:fill="FFFFFF"/>
        </w:rPr>
        <w:br/>
      </w:r>
    </w:p>
    <w:p w:rsidR="0014315A" w:rsidRDefault="0057010F" w:rsidP="0057010F">
      <w:pPr>
        <w:shd w:val="clear" w:color="auto" w:fill="FFFFFF"/>
        <w:tabs>
          <w:tab w:val="left" w:pos="90"/>
          <w:tab w:val="left" w:pos="270"/>
          <w:tab w:val="left" w:pos="360"/>
          <w:tab w:val="left" w:pos="450"/>
          <w:tab w:val="left" w:pos="540"/>
          <w:tab w:val="left" w:pos="1350"/>
        </w:tabs>
        <w:spacing w:after="0" w:line="240" w:lineRule="auto"/>
        <w:ind w:right="-162"/>
        <w:textAlignment w:val="baseline"/>
        <w:rPr>
          <w:rFonts w:ascii="Franklin Gothic Medium" w:eastAsia="Times New Roman" w:hAnsi="Franklin Gothic Medium" w:cs="Times New Roman"/>
          <w:b/>
          <w:bCs/>
          <w:color w:val="000000"/>
          <w:szCs w:val="17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Cs w:val="17"/>
        </w:rPr>
        <w:t>Sales Assistant</w:t>
      </w:r>
    </w:p>
    <w:p w:rsidR="0057010F" w:rsidRPr="0057010F" w:rsidRDefault="0057010F" w:rsidP="0057010F">
      <w:pPr>
        <w:tabs>
          <w:tab w:val="left" w:pos="90"/>
          <w:tab w:val="left" w:pos="270"/>
          <w:tab w:val="left" w:pos="1350"/>
        </w:tabs>
        <w:spacing w:after="0" w:line="240" w:lineRule="auto"/>
        <w:rPr>
          <w:rFonts w:ascii="Franklin Gothic Medium" w:eastAsia="Times New Roman" w:hAnsi="Franklin Gothic Medium" w:cs="Times New Roman"/>
          <w:color w:val="000000"/>
          <w:sz w:val="20"/>
          <w:szCs w:val="17"/>
        </w:rPr>
      </w:pPr>
      <w:proofErr w:type="spellStart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>Liwa</w:t>
      </w:r>
      <w:proofErr w:type="spellEnd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 Trading Enterprise L.L.C</w:t>
      </w:r>
      <w:r w:rsidRPr="0057010F">
        <w:rPr>
          <w:rFonts w:ascii="Franklin Gothic Medium" w:eastAsia="Times New Roman" w:hAnsi="Franklin Gothic Medium" w:cs="Times New Roman"/>
          <w:bCs/>
          <w:color w:val="000000"/>
          <w:sz w:val="20"/>
          <w:szCs w:val="17"/>
        </w:rPr>
        <w:t xml:space="preserve"> - </w:t>
      </w:r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Disney Fashion/ </w:t>
      </w:r>
      <w:proofErr w:type="spellStart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>Collezione</w:t>
      </w:r>
      <w:proofErr w:type="spellEnd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 / M&amp; Co</w:t>
      </w:r>
      <w:proofErr w:type="gramStart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>./</w:t>
      </w:r>
      <w:proofErr w:type="gramEnd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 </w:t>
      </w:r>
      <w:proofErr w:type="spellStart"/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>Lovisa</w:t>
      </w:r>
      <w:proofErr w:type="spellEnd"/>
      <w:r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 </w:t>
      </w:r>
      <w:r w:rsidRPr="0057010F">
        <w:rPr>
          <w:rFonts w:ascii="Franklin Gothic Medium" w:eastAsia="Times New Roman" w:hAnsi="Franklin Gothic Medium" w:cs="Times New Roman"/>
          <w:color w:val="000000"/>
          <w:sz w:val="20"/>
          <w:szCs w:val="17"/>
        </w:rPr>
        <w:t xml:space="preserve"> Abu Dhabi , UAE</w:t>
      </w:r>
    </w:p>
    <w:tbl>
      <w:tblPr>
        <w:tblW w:w="116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"/>
        <w:gridCol w:w="8872"/>
        <w:gridCol w:w="2576"/>
      </w:tblGrid>
      <w:tr w:rsidR="0014315A" w:rsidRPr="00617394" w:rsidTr="00A44E3F">
        <w:trPr>
          <w:gridAfter w:val="1"/>
          <w:wAfter w:w="2576" w:type="dxa"/>
        </w:trPr>
        <w:tc>
          <w:tcPr>
            <w:tcW w:w="91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57010F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November 14,2014 to November 14,2016</w:t>
            </w:r>
          </w:p>
          <w:p w:rsidR="0014315A" w:rsidRPr="00617394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Cs w:val="24"/>
              </w:rPr>
            </w:pPr>
          </w:p>
          <w:p w:rsidR="00617394" w:rsidRPr="00617394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b/>
                <w:color w:val="000000"/>
                <w:szCs w:val="18"/>
              </w:rPr>
              <w:t>Job</w:t>
            </w:r>
            <w:r w:rsidR="0057010F" w:rsidRPr="00617394">
              <w:rPr>
                <w:rFonts w:ascii="Franklin Gothic Medium" w:eastAsia="Times New Roman" w:hAnsi="Franklin Gothic Medium" w:cs="Times New Roman"/>
                <w:szCs w:val="18"/>
                <w:shd w:val="clear" w:color="auto" w:fill="FFFFFF"/>
              </w:rPr>
              <w:t xml:space="preserve"> </w:t>
            </w:r>
            <w:r w:rsidRPr="00617394">
              <w:rPr>
                <w:rFonts w:ascii="Franklin Gothic Medium" w:eastAsia="Times New Roman" w:hAnsi="Franklin Gothic Medium" w:cs="Times New Roman"/>
                <w:b/>
                <w:color w:val="000000"/>
                <w:szCs w:val="18"/>
              </w:rPr>
              <w:t>Description: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Responsible for liaising with customers in order to maintain a high level of customer service</w:t>
            </w:r>
          </w:p>
          <w:p w:rsidR="0014315A" w:rsidRPr="00617394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Help customers choose between the company’s array of goods and services.</w:t>
            </w:r>
          </w:p>
          <w:p w:rsidR="0014315A" w:rsidRPr="00617394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Providing customers with information on pricing and product availability.</w:t>
            </w:r>
          </w:p>
          <w:p w:rsidR="0014315A" w:rsidRPr="00617394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Process payments</w:t>
            </w:r>
          </w:p>
          <w:p w:rsidR="0014315A" w:rsidRPr="00617394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Ensuring stock levels are well maintained.</w:t>
            </w:r>
          </w:p>
          <w:p w:rsidR="0014315A" w:rsidRPr="00617394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Calculate total payments received during a time period, and reconcile this with total sales.</w:t>
            </w:r>
          </w:p>
          <w:p w:rsidR="0014315A" w:rsidRDefault="0014315A" w:rsidP="0057010F">
            <w:pPr>
              <w:numPr>
                <w:ilvl w:val="0"/>
                <w:numId w:val="7"/>
              </w:numPr>
              <w:tabs>
                <w:tab w:val="left" w:pos="90"/>
                <w:tab w:val="left" w:pos="270"/>
                <w:tab w:val="num" w:pos="540"/>
                <w:tab w:val="left" w:pos="1350"/>
                <w:tab w:val="left" w:pos="7594"/>
              </w:tabs>
              <w:spacing w:after="0" w:line="240" w:lineRule="auto"/>
              <w:ind w:left="63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Process merchandise returns and exchange.</w:t>
            </w:r>
          </w:p>
          <w:p w:rsidR="00617394" w:rsidRDefault="00617394" w:rsidP="00617394">
            <w:pPr>
              <w:tabs>
                <w:tab w:val="left" w:pos="90"/>
                <w:tab w:val="left" w:pos="270"/>
                <w:tab w:val="left" w:pos="1350"/>
                <w:tab w:val="left" w:pos="7594"/>
              </w:tabs>
              <w:spacing w:after="0" w:line="240" w:lineRule="auto"/>
              <w:ind w:left="450" w:right="-288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</w:p>
          <w:p w:rsidR="00617394" w:rsidRDefault="0057010F" w:rsidP="0057010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b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b/>
                <w:color w:val="000000"/>
                <w:szCs w:val="18"/>
              </w:rPr>
              <w:t>Data Encoder – OJT</w:t>
            </w:r>
          </w:p>
          <w:p w:rsidR="0057010F" w:rsidRPr="0057010F" w:rsidRDefault="0057010F" w:rsidP="0057010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MITD, Budget Office</w:t>
            </w:r>
            <w:r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 xml:space="preserve"> Baguio City , Philippines</w:t>
            </w:r>
          </w:p>
          <w:p w:rsidR="0014315A" w:rsidRPr="00617394" w:rsidRDefault="0014315A" w:rsidP="00A44E3F">
            <w:pPr>
              <w:tabs>
                <w:tab w:val="left" w:pos="90"/>
                <w:tab w:val="left" w:pos="270"/>
                <w:tab w:val="left" w:pos="1350"/>
                <w:tab w:val="left" w:pos="7594"/>
              </w:tabs>
              <w:spacing w:after="0" w:line="240" w:lineRule="auto"/>
              <w:jc w:val="both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April 2013-May 2013</w:t>
            </w:r>
          </w:p>
          <w:p w:rsidR="0014315A" w:rsidRPr="00617394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b/>
                <w:color w:val="000000"/>
                <w:szCs w:val="18"/>
              </w:rPr>
            </w:pPr>
          </w:p>
          <w:p w:rsidR="0014315A" w:rsidRPr="00617394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b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b/>
                <w:color w:val="000000"/>
                <w:szCs w:val="18"/>
              </w:rPr>
              <w:t>Job Description: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7"/>
              </w:numPr>
              <w:tabs>
                <w:tab w:val="left" w:pos="90"/>
                <w:tab w:val="left" w:pos="270"/>
                <w:tab w:val="left" w:pos="360"/>
                <w:tab w:val="left" w:pos="1350"/>
              </w:tabs>
              <w:spacing w:after="0" w:line="240" w:lineRule="auto"/>
              <w:ind w:right="-108" w:hanging="5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Create the Pivot Table and Pivot charts of Financial Statements using Microsoft excel.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7"/>
              </w:numPr>
              <w:tabs>
                <w:tab w:val="left" w:pos="90"/>
                <w:tab w:val="left" w:pos="270"/>
                <w:tab w:val="left" w:pos="360"/>
                <w:tab w:val="left" w:pos="1350"/>
              </w:tabs>
              <w:spacing w:after="0" w:line="240" w:lineRule="auto"/>
              <w:ind w:hanging="5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Database Design (General Services Office (GSO) Forms)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7"/>
              </w:numPr>
              <w:tabs>
                <w:tab w:val="left" w:pos="90"/>
                <w:tab w:val="left" w:pos="270"/>
                <w:tab w:val="left" w:pos="360"/>
                <w:tab w:val="left" w:pos="1350"/>
              </w:tabs>
              <w:spacing w:after="0" w:line="240" w:lineRule="auto"/>
              <w:ind w:hanging="5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Create Data Dictionary (GSO Forms)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7"/>
              </w:numPr>
              <w:tabs>
                <w:tab w:val="left" w:pos="90"/>
                <w:tab w:val="left" w:pos="270"/>
                <w:tab w:val="left" w:pos="360"/>
                <w:tab w:val="left" w:pos="1350"/>
              </w:tabs>
              <w:spacing w:after="0" w:line="240" w:lineRule="auto"/>
              <w:ind w:hanging="5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Gathered Data for the Employees</w:t>
            </w:r>
          </w:p>
          <w:p w:rsidR="0014315A" w:rsidRPr="00617394" w:rsidRDefault="0014315A" w:rsidP="00617394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</w:p>
          <w:p w:rsidR="0014315A" w:rsidRDefault="0057010F" w:rsidP="0057010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Cs w:val="18"/>
              </w:rPr>
              <w:t>Data Encoder – OJT</w:t>
            </w:r>
          </w:p>
          <w:p w:rsidR="0057010F" w:rsidRPr="0057010F" w:rsidRDefault="0057010F" w:rsidP="0057010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 xml:space="preserve">Nueva </w:t>
            </w:r>
            <w:proofErr w:type="spellStart"/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Ecija</w:t>
            </w:r>
            <w:proofErr w:type="spellEnd"/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 xml:space="preserve"> Electric Cooperative Nueva </w:t>
            </w:r>
            <w:proofErr w:type="spellStart"/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Ecija</w:t>
            </w:r>
            <w:proofErr w:type="spellEnd"/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 xml:space="preserve"> Philippines</w:t>
            </w:r>
          </w:p>
          <w:p w:rsidR="0014315A" w:rsidRPr="00617394" w:rsidRDefault="0014315A" w:rsidP="00A44E3F">
            <w:pPr>
              <w:tabs>
                <w:tab w:val="left" w:pos="90"/>
                <w:tab w:val="left" w:pos="270"/>
                <w:tab w:val="left" w:pos="135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April 2012-May 2012</w:t>
            </w:r>
          </w:p>
        </w:tc>
      </w:tr>
      <w:tr w:rsidR="0014315A" w:rsidRPr="00617394" w:rsidTr="00A44E3F">
        <w:trPr>
          <w:trHeight w:val="60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617394" w:rsidRDefault="0014315A" w:rsidP="00A44E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32"/>
                <w:szCs w:val="24"/>
              </w:rPr>
            </w:pPr>
          </w:p>
        </w:tc>
        <w:tc>
          <w:tcPr>
            <w:tcW w:w="114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617394" w:rsidRDefault="0014315A" w:rsidP="00A44E3F">
            <w:pPr>
              <w:tabs>
                <w:tab w:val="left" w:pos="0"/>
                <w:tab w:val="left" w:pos="27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32"/>
                <w:szCs w:val="24"/>
              </w:rPr>
            </w:pPr>
          </w:p>
        </w:tc>
      </w:tr>
    </w:tbl>
    <w:p w:rsidR="0014315A" w:rsidRPr="00617394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/>
          <w:sz w:val="32"/>
          <w:szCs w:val="24"/>
        </w:rPr>
      </w:pPr>
    </w:p>
    <w:p w:rsidR="00DA51B6" w:rsidRDefault="00DA51B6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/>
          <w:color w:val="000000"/>
          <w:szCs w:val="18"/>
        </w:rPr>
      </w:pPr>
    </w:p>
    <w:p w:rsidR="0014315A" w:rsidRPr="00617394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b/>
          <w:color w:val="000000"/>
          <w:szCs w:val="18"/>
        </w:rPr>
        <w:lastRenderedPageBreak/>
        <w:t>Job Description:</w:t>
      </w:r>
    </w:p>
    <w:p w:rsidR="0014315A" w:rsidRPr="00617394" w:rsidRDefault="0014315A" w:rsidP="0057010F">
      <w:pPr>
        <w:pStyle w:val="ListParagraph"/>
        <w:numPr>
          <w:ilvl w:val="0"/>
          <w:numId w:val="8"/>
        </w:numPr>
        <w:tabs>
          <w:tab w:val="left" w:pos="0"/>
          <w:tab w:val="left" w:pos="270"/>
          <w:tab w:val="left" w:pos="810"/>
        </w:tabs>
        <w:spacing w:after="0" w:line="240" w:lineRule="auto"/>
        <w:ind w:left="540" w:hanging="270"/>
        <w:rPr>
          <w:rFonts w:ascii="Franklin Gothic Medium" w:eastAsia="Times New Roman" w:hAnsi="Franklin Gothic Medium" w:cs="Times New Roman"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color w:val="000000"/>
          <w:szCs w:val="18"/>
        </w:rPr>
        <w:t>Assist NEECO Consumers to update their information records.</w:t>
      </w:r>
    </w:p>
    <w:p w:rsidR="0014315A" w:rsidRPr="00617394" w:rsidRDefault="0014315A" w:rsidP="0057010F">
      <w:pPr>
        <w:pStyle w:val="ListParagraph"/>
        <w:numPr>
          <w:ilvl w:val="0"/>
          <w:numId w:val="8"/>
        </w:numPr>
        <w:tabs>
          <w:tab w:val="left" w:pos="0"/>
          <w:tab w:val="left" w:pos="270"/>
          <w:tab w:val="left" w:pos="810"/>
        </w:tabs>
        <w:spacing w:after="0" w:line="240" w:lineRule="auto"/>
        <w:ind w:left="540" w:hanging="270"/>
        <w:rPr>
          <w:rFonts w:ascii="Franklin Gothic Medium" w:eastAsia="Times New Roman" w:hAnsi="Franklin Gothic Medium" w:cs="Times New Roman"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color w:val="000000"/>
          <w:szCs w:val="18"/>
        </w:rPr>
        <w:t>Find NEECO Consumers Account Numbers and Account Names.</w:t>
      </w:r>
    </w:p>
    <w:p w:rsidR="0014315A" w:rsidRPr="00617394" w:rsidRDefault="0014315A" w:rsidP="0057010F">
      <w:pPr>
        <w:pStyle w:val="ListParagraph"/>
        <w:numPr>
          <w:ilvl w:val="0"/>
          <w:numId w:val="8"/>
        </w:numPr>
        <w:tabs>
          <w:tab w:val="left" w:pos="0"/>
          <w:tab w:val="left" w:pos="270"/>
          <w:tab w:val="left" w:pos="810"/>
        </w:tabs>
        <w:spacing w:after="0" w:line="240" w:lineRule="auto"/>
        <w:ind w:left="540" w:hanging="270"/>
        <w:rPr>
          <w:rFonts w:ascii="Franklin Gothic Medium" w:eastAsia="Times New Roman" w:hAnsi="Franklin Gothic Medium" w:cs="Times New Roman"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color w:val="000000"/>
          <w:szCs w:val="18"/>
        </w:rPr>
        <w:t>List NEECO Consumers complaints.</w:t>
      </w:r>
    </w:p>
    <w:p w:rsidR="0014315A" w:rsidRPr="00617394" w:rsidRDefault="0014315A" w:rsidP="0057010F">
      <w:pPr>
        <w:pStyle w:val="ListParagraph"/>
        <w:numPr>
          <w:ilvl w:val="0"/>
          <w:numId w:val="8"/>
        </w:numPr>
        <w:tabs>
          <w:tab w:val="left" w:pos="0"/>
          <w:tab w:val="left" w:pos="270"/>
          <w:tab w:val="left" w:pos="810"/>
        </w:tabs>
        <w:spacing w:after="0" w:line="240" w:lineRule="auto"/>
        <w:ind w:left="540" w:hanging="270"/>
        <w:rPr>
          <w:rFonts w:ascii="Franklin Gothic Medium" w:eastAsia="Times New Roman" w:hAnsi="Franklin Gothic Medium" w:cs="Times New Roman"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color w:val="000000"/>
          <w:szCs w:val="18"/>
        </w:rPr>
        <w:t>Print Reconnection Notice.</w:t>
      </w:r>
    </w:p>
    <w:p w:rsidR="0014315A" w:rsidRPr="00617394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Cs/>
          <w:color w:val="000000"/>
          <w:sz w:val="24"/>
          <w:szCs w:val="20"/>
        </w:rPr>
      </w:pPr>
    </w:p>
    <w:p w:rsidR="0014315A" w:rsidRPr="00617394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SKILLS:</w:t>
      </w:r>
    </w:p>
    <w:p w:rsidR="0014315A" w:rsidRPr="0057010F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8"/>
      </w:tblGrid>
      <w:tr w:rsidR="0014315A" w:rsidRPr="00617394" w:rsidTr="0057010F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57010F" w:rsidRDefault="0014315A" w:rsidP="0057010F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Computer Literate</w:t>
            </w:r>
          </w:p>
          <w:p w:rsidR="0014315A" w:rsidRPr="00617394" w:rsidRDefault="0014315A" w:rsidP="0057010F">
            <w:pPr>
              <w:pStyle w:val="ListParagraph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Proficient in Microsoft Office</w:t>
            </w:r>
          </w:p>
        </w:tc>
      </w:tr>
      <w:tr w:rsidR="0014315A" w:rsidRPr="00617394" w:rsidTr="0057010F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57010F" w:rsidRDefault="0014315A" w:rsidP="0057010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Word</w:t>
            </w:r>
          </w:p>
          <w:p w:rsidR="0057010F" w:rsidRPr="0057010F" w:rsidRDefault="0014315A" w:rsidP="0057010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Excel</w:t>
            </w:r>
          </w:p>
          <w:p w:rsidR="0014315A" w:rsidRPr="0057010F" w:rsidRDefault="0014315A" w:rsidP="0057010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60"/>
              </w:tabs>
              <w:spacing w:after="0" w:line="240" w:lineRule="auto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18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Cs w:val="18"/>
              </w:rPr>
              <w:t>PowerPoint</w:t>
            </w:r>
          </w:p>
        </w:tc>
      </w:tr>
      <w:tr w:rsidR="0014315A" w:rsidRPr="00617394" w:rsidTr="0057010F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57010F" w:rsidRDefault="0014315A" w:rsidP="0057010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360"/>
              </w:tabs>
              <w:spacing w:after="0" w:line="240" w:lineRule="auto"/>
              <w:ind w:right="-90"/>
              <w:rPr>
                <w:rFonts w:ascii="Franklin Gothic Medium" w:eastAsia="Times New Roman" w:hAnsi="Franklin Gothic Medium" w:cs="Times New Roman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Knowledge in Database, Websites, Structured Query Langua</w:t>
            </w:r>
            <w:r w:rsid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 xml:space="preserve">ge, PHP, Photoshop, </w:t>
            </w:r>
            <w:proofErr w:type="spellStart"/>
            <w:r w:rsid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HTML</w:t>
            </w:r>
            <w:proofErr w:type="gramStart"/>
            <w:r w:rsid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,Visual</w:t>
            </w:r>
            <w:proofErr w:type="spellEnd"/>
            <w:proofErr w:type="gramEnd"/>
            <w:r w:rsid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 xml:space="preserve"> </w:t>
            </w:r>
            <w:r w:rsidRPr="0057010F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Basic.</w:t>
            </w:r>
          </w:p>
        </w:tc>
      </w:tr>
      <w:tr w:rsidR="0014315A" w:rsidRPr="00617394" w:rsidTr="0057010F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DE7F02" w:rsidRDefault="0014315A" w:rsidP="0057010F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90"/>
                <w:tab w:val="left" w:pos="36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Cs w:val="18"/>
              </w:rPr>
            </w:pPr>
            <w:r w:rsidRPr="00617394">
              <w:rPr>
                <w:rFonts w:ascii="Franklin Gothic Medium" w:eastAsia="Times New Roman" w:hAnsi="Franklin Gothic Medium" w:cs="Times New Roman"/>
                <w:color w:val="000000"/>
                <w:szCs w:val="18"/>
              </w:rPr>
              <w:t>Keen to details</w:t>
            </w:r>
          </w:p>
          <w:p w:rsidR="00DE7F02" w:rsidRDefault="00DE7F02" w:rsidP="00DE7F02">
            <w:pPr>
              <w:tabs>
                <w:tab w:val="left" w:pos="0"/>
                <w:tab w:val="left" w:pos="90"/>
                <w:tab w:val="left" w:pos="36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Cs w:val="18"/>
              </w:rPr>
            </w:pPr>
          </w:p>
          <w:p w:rsidR="00DE7F02" w:rsidRPr="00DE7F02" w:rsidRDefault="00DE7F02" w:rsidP="00DE7F02">
            <w:pPr>
              <w:tabs>
                <w:tab w:val="left" w:pos="0"/>
                <w:tab w:val="left" w:pos="90"/>
                <w:tab w:val="left" w:pos="360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Cs w:val="18"/>
              </w:rPr>
            </w:pPr>
          </w:p>
        </w:tc>
      </w:tr>
    </w:tbl>
    <w:p w:rsidR="00DE7F02" w:rsidRPr="00617394" w:rsidRDefault="00DE7F02" w:rsidP="00DE7F02">
      <w:pPr>
        <w:spacing w:after="0" w:line="240" w:lineRule="auto"/>
        <w:rPr>
          <w:rFonts w:ascii="Franklin Gothic Medium" w:eastAsia="Times New Roman" w:hAnsi="Franklin Gothic Medium" w:cs="Times New Roman"/>
          <w:sz w:val="32"/>
          <w:szCs w:val="24"/>
        </w:rPr>
      </w:pPr>
      <w:r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EDUCATION: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2"/>
      </w:tblGrid>
      <w:tr w:rsidR="00DE7F02" w:rsidRPr="00617394" w:rsidTr="006F4B0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F02" w:rsidRPr="00617394" w:rsidRDefault="00DE7F02" w:rsidP="006F4B0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</w:rPr>
            </w:pPr>
            <w:r w:rsidRPr="00617394">
              <w:rPr>
                <w:rFonts w:ascii="Franklin Gothic Medium" w:eastAsia="Times New Roman" w:hAnsi="Franklin Gothic Medium" w:cs="Times New Roman"/>
                <w:color w:val="000000"/>
                <w:sz w:val="24"/>
                <w:szCs w:val="18"/>
              </w:rPr>
              <w:t xml:space="preserve">Nueva </w:t>
            </w:r>
            <w:proofErr w:type="spellStart"/>
            <w:r w:rsidRPr="00617394">
              <w:rPr>
                <w:rFonts w:ascii="Franklin Gothic Medium" w:eastAsia="Times New Roman" w:hAnsi="Franklin Gothic Medium" w:cs="Times New Roman"/>
                <w:color w:val="000000"/>
                <w:sz w:val="24"/>
                <w:szCs w:val="18"/>
              </w:rPr>
              <w:t>Ecija</w:t>
            </w:r>
            <w:proofErr w:type="spellEnd"/>
            <w:r w:rsidRPr="00617394">
              <w:rPr>
                <w:rFonts w:ascii="Franklin Gothic Medium" w:eastAsia="Times New Roman" w:hAnsi="Franklin Gothic Medium" w:cs="Times New Roman"/>
                <w:color w:val="000000"/>
                <w:sz w:val="24"/>
                <w:szCs w:val="18"/>
              </w:rPr>
              <w:t xml:space="preserve"> University of Science and Technology</w:t>
            </w:r>
          </w:p>
          <w:p w:rsidR="00DE7F02" w:rsidRPr="00617394" w:rsidRDefault="00DE7F02" w:rsidP="006F4B0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</w:rPr>
            </w:pPr>
            <w:r w:rsidRPr="00617394">
              <w:rPr>
                <w:rFonts w:ascii="Franklin Gothic Medium" w:eastAsia="Times New Roman" w:hAnsi="Franklin Gothic Medium" w:cs="Times New Roman"/>
                <w:b/>
                <w:bCs/>
                <w:color w:val="000000"/>
                <w:sz w:val="24"/>
                <w:szCs w:val="18"/>
              </w:rPr>
              <w:t>Bachelor of Science in Information Technology (BSIT)</w:t>
            </w:r>
          </w:p>
          <w:p w:rsidR="00DE7F02" w:rsidRPr="00617394" w:rsidRDefault="00DE7F02" w:rsidP="006F4B02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4"/>
              </w:rPr>
            </w:pPr>
            <w:r w:rsidRPr="00617394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>Major in Programming</w:t>
            </w:r>
          </w:p>
        </w:tc>
      </w:tr>
    </w:tbl>
    <w:p w:rsidR="0014315A" w:rsidRPr="00617394" w:rsidRDefault="0014315A" w:rsidP="0014315A">
      <w:pPr>
        <w:tabs>
          <w:tab w:val="left" w:pos="0"/>
          <w:tab w:val="left" w:pos="180"/>
          <w:tab w:val="left" w:pos="270"/>
          <w:tab w:val="num" w:pos="450"/>
        </w:tabs>
        <w:spacing w:after="0" w:line="240" w:lineRule="auto"/>
        <w:ind w:left="450"/>
        <w:rPr>
          <w:rFonts w:ascii="Franklin Gothic Medium" w:eastAsia="Times New Roman" w:hAnsi="Franklin Gothic Medium" w:cs="Times New Roman"/>
          <w:sz w:val="32"/>
          <w:szCs w:val="24"/>
        </w:rPr>
      </w:pPr>
    </w:p>
    <w:p w:rsidR="0014315A" w:rsidRPr="0057010F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sz w:val="32"/>
          <w:szCs w:val="24"/>
        </w:rPr>
      </w:pPr>
      <w:r w:rsidRPr="0057010F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SEMINARS:</w:t>
      </w:r>
    </w:p>
    <w:p w:rsidR="0014315A" w:rsidRPr="00617394" w:rsidRDefault="0014315A" w:rsidP="0014315A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sz w:val="32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</w:tblGrid>
      <w:tr w:rsidR="0014315A" w:rsidRPr="00617394" w:rsidTr="00A44E3F"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57010F" w:rsidRDefault="0014315A" w:rsidP="0057010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630"/>
              </w:tabs>
              <w:spacing w:after="0" w:line="240" w:lineRule="auto"/>
              <w:ind w:left="450" w:firstLine="0"/>
              <w:textAlignment w:val="baseline"/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  <w:t>Virtualization of Data Centers (</w:t>
            </w:r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 xml:space="preserve">Subic Bay, </w:t>
            </w:r>
            <w:proofErr w:type="spellStart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>Olongapo</w:t>
            </w:r>
            <w:proofErr w:type="spellEnd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 xml:space="preserve"> City)</w:t>
            </w:r>
          </w:p>
          <w:p w:rsidR="0014315A" w:rsidRPr="0057010F" w:rsidRDefault="0014315A" w:rsidP="0057010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630"/>
              </w:tabs>
              <w:spacing w:after="0" w:line="240" w:lineRule="auto"/>
              <w:ind w:left="450" w:firstLine="0"/>
              <w:textAlignment w:val="baseline"/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  <w:t>Mindsets of Successful IT Professionals (</w:t>
            </w:r>
            <w:proofErr w:type="spellStart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>Sumacab</w:t>
            </w:r>
            <w:proofErr w:type="spellEnd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 xml:space="preserve"> Este, Cabanatuan City)</w:t>
            </w:r>
          </w:p>
          <w:p w:rsidR="0014315A" w:rsidRPr="0057010F" w:rsidRDefault="0014315A" w:rsidP="0057010F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360"/>
                <w:tab w:val="left" w:pos="630"/>
              </w:tabs>
              <w:spacing w:after="0" w:line="240" w:lineRule="auto"/>
              <w:ind w:left="450" w:right="-1440" w:firstLine="0"/>
              <w:textAlignment w:val="baseline"/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</w:pPr>
            <w:r w:rsidRPr="0057010F"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  <w:t>Pre-Employment Orientation Seminar (</w:t>
            </w:r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 xml:space="preserve">General </w:t>
            </w:r>
            <w:proofErr w:type="spellStart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>Tinio</w:t>
            </w:r>
            <w:proofErr w:type="spellEnd"/>
            <w:r w:rsidRPr="0057010F">
              <w:rPr>
                <w:rFonts w:ascii="Franklin Gothic Medium" w:eastAsia="Times New Roman" w:hAnsi="Franklin Gothic Medium" w:cs="Times New Roman"/>
                <w:i/>
                <w:iCs/>
                <w:color w:val="000000"/>
                <w:sz w:val="24"/>
                <w:szCs w:val="18"/>
              </w:rPr>
              <w:t>, Cabanatuan City)</w:t>
            </w:r>
          </w:p>
          <w:p w:rsidR="0014315A" w:rsidRDefault="0014315A" w:rsidP="0057010F">
            <w:pPr>
              <w:pStyle w:val="ListParagraph"/>
              <w:tabs>
                <w:tab w:val="left" w:pos="0"/>
                <w:tab w:val="left" w:pos="360"/>
                <w:tab w:val="left" w:pos="630"/>
              </w:tabs>
              <w:spacing w:after="0" w:line="240" w:lineRule="auto"/>
              <w:ind w:left="450" w:right="-1440"/>
              <w:textAlignment w:val="baseline"/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</w:pPr>
          </w:p>
          <w:p w:rsidR="0057010F" w:rsidRPr="0057010F" w:rsidRDefault="0057010F" w:rsidP="0057010F">
            <w:pPr>
              <w:pStyle w:val="ListParagraph"/>
              <w:tabs>
                <w:tab w:val="left" w:pos="0"/>
                <w:tab w:val="left" w:pos="360"/>
                <w:tab w:val="left" w:pos="630"/>
              </w:tabs>
              <w:spacing w:after="0" w:line="240" w:lineRule="auto"/>
              <w:ind w:left="450" w:right="-1440"/>
              <w:textAlignment w:val="baseline"/>
              <w:rPr>
                <w:rFonts w:ascii="Franklin Gothic Medium" w:eastAsia="Times New Roman" w:hAnsi="Franklin Gothic Medium" w:cs="Arial"/>
                <w:color w:val="000000"/>
                <w:sz w:val="24"/>
                <w:szCs w:val="20"/>
              </w:rPr>
            </w:pPr>
          </w:p>
          <w:p w:rsidR="00617394" w:rsidRPr="00617394" w:rsidRDefault="00617394" w:rsidP="00A44E3F">
            <w:pPr>
              <w:pStyle w:val="ListParagraph"/>
              <w:tabs>
                <w:tab w:val="left" w:pos="0"/>
                <w:tab w:val="left" w:pos="270"/>
                <w:tab w:val="left" w:pos="630"/>
              </w:tabs>
              <w:spacing w:after="0" w:line="240" w:lineRule="auto"/>
              <w:ind w:left="180" w:right="-14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20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"/>
            </w:tblGrid>
            <w:tr w:rsidR="0014315A" w:rsidRPr="00617394" w:rsidTr="00A44E3F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315A" w:rsidRPr="00617394" w:rsidRDefault="0014315A" w:rsidP="00A44E3F">
                  <w:pPr>
                    <w:tabs>
                      <w:tab w:val="left" w:pos="0"/>
                      <w:tab w:val="left" w:pos="270"/>
                      <w:tab w:val="left" w:pos="630"/>
                    </w:tabs>
                    <w:spacing w:after="0" w:line="240" w:lineRule="auto"/>
                    <w:ind w:left="180"/>
                    <w:rPr>
                      <w:rFonts w:ascii="Franklin Gothic Medium" w:eastAsia="Times New Roman" w:hAnsi="Franklin Gothic Medium" w:cs="Times New Roman"/>
                      <w:szCs w:val="24"/>
                    </w:rPr>
                  </w:pPr>
                </w:p>
              </w:tc>
            </w:tr>
          </w:tbl>
          <w:p w:rsidR="0014315A" w:rsidRPr="00617394" w:rsidRDefault="0014315A" w:rsidP="00A44E3F">
            <w:pPr>
              <w:tabs>
                <w:tab w:val="left" w:pos="0"/>
                <w:tab w:val="left" w:pos="270"/>
                <w:tab w:val="left" w:pos="630"/>
              </w:tabs>
              <w:spacing w:after="0" w:line="240" w:lineRule="auto"/>
              <w:ind w:left="180" w:right="-1440"/>
              <w:textAlignment w:val="baseline"/>
              <w:rPr>
                <w:rFonts w:ascii="Franklin Gothic Medium" w:eastAsia="Times New Roman" w:hAnsi="Franklin Gothic Medium" w:cs="Arial"/>
                <w:color w:val="000000"/>
                <w:szCs w:val="20"/>
              </w:rPr>
            </w:pPr>
          </w:p>
        </w:tc>
      </w:tr>
      <w:tr w:rsidR="0014315A" w:rsidRPr="00617394" w:rsidTr="00A44E3F"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617394" w:rsidRDefault="0014315A" w:rsidP="00A44E3F">
            <w:pPr>
              <w:tabs>
                <w:tab w:val="left" w:pos="0"/>
                <w:tab w:val="left" w:pos="270"/>
                <w:tab w:val="left" w:pos="630"/>
              </w:tabs>
              <w:spacing w:after="0" w:line="240" w:lineRule="auto"/>
              <w:ind w:left="180" w:hanging="90"/>
              <w:rPr>
                <w:rFonts w:ascii="Franklin Gothic Medium" w:eastAsia="Times New Roman" w:hAnsi="Franklin Gothic Medium" w:cs="Times New Roman"/>
                <w:szCs w:val="24"/>
              </w:rPr>
            </w:pPr>
          </w:p>
        </w:tc>
      </w:tr>
      <w:tr w:rsidR="0014315A" w:rsidRPr="00617394" w:rsidTr="00A44E3F">
        <w:trPr>
          <w:trHeight w:val="70"/>
        </w:trPr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617394" w:rsidRDefault="0014315A" w:rsidP="00A44E3F">
            <w:pPr>
              <w:tabs>
                <w:tab w:val="left" w:pos="0"/>
                <w:tab w:val="left" w:pos="270"/>
                <w:tab w:val="left" w:pos="630"/>
              </w:tabs>
              <w:spacing w:after="0" w:line="240" w:lineRule="auto"/>
              <w:ind w:left="180" w:hanging="90"/>
              <w:rPr>
                <w:rFonts w:ascii="Franklin Gothic Medium" w:eastAsia="Times New Roman" w:hAnsi="Franklin Gothic Medium" w:cs="Times New Roman"/>
                <w:szCs w:val="24"/>
              </w:rPr>
            </w:pPr>
          </w:p>
        </w:tc>
      </w:tr>
      <w:tr w:rsidR="0014315A" w:rsidRPr="00617394" w:rsidTr="00A44E3F">
        <w:tc>
          <w:tcPr>
            <w:tcW w:w="7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5A" w:rsidRPr="00617394" w:rsidRDefault="0014315A" w:rsidP="00A44E3F">
            <w:pPr>
              <w:tabs>
                <w:tab w:val="left" w:pos="0"/>
                <w:tab w:val="left" w:pos="270"/>
                <w:tab w:val="left" w:pos="630"/>
              </w:tabs>
              <w:spacing w:after="0" w:line="240" w:lineRule="auto"/>
              <w:ind w:left="180" w:hanging="90"/>
              <w:rPr>
                <w:rFonts w:ascii="Franklin Gothic Medium" w:eastAsia="Times New Roman" w:hAnsi="Franklin Gothic Medium" w:cs="Times New Roman"/>
                <w:szCs w:val="24"/>
              </w:rPr>
            </w:pPr>
          </w:p>
        </w:tc>
      </w:tr>
    </w:tbl>
    <w:p w:rsidR="0014315A" w:rsidRPr="00617394" w:rsidRDefault="0014315A" w:rsidP="00617394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</w:pPr>
      <w:proofErr w:type="gramStart"/>
      <w:r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R</w:t>
      </w:r>
      <w:r w:rsidR="00617394"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>eferences available upon request.</w:t>
      </w:r>
      <w:proofErr w:type="gramEnd"/>
      <w:r w:rsidR="00617394" w:rsidRPr="00617394">
        <w:rPr>
          <w:rFonts w:ascii="Franklin Gothic Medium" w:eastAsia="Times New Roman" w:hAnsi="Franklin Gothic Medium" w:cs="Times New Roman"/>
          <w:b/>
          <w:bCs/>
          <w:color w:val="000000"/>
          <w:sz w:val="24"/>
          <w:szCs w:val="20"/>
        </w:rPr>
        <w:t xml:space="preserve"> </w:t>
      </w:r>
    </w:p>
    <w:p w:rsidR="00617394" w:rsidRPr="00617394" w:rsidRDefault="00617394" w:rsidP="00617394">
      <w:pPr>
        <w:tabs>
          <w:tab w:val="left" w:pos="0"/>
          <w:tab w:val="left" w:pos="270"/>
        </w:tabs>
        <w:spacing w:after="0" w:line="240" w:lineRule="auto"/>
        <w:rPr>
          <w:rFonts w:ascii="Franklin Gothic Medium" w:eastAsia="Times New Roman" w:hAnsi="Franklin Gothic Medium" w:cs="Times New Roman"/>
          <w:sz w:val="36"/>
          <w:szCs w:val="24"/>
        </w:rPr>
      </w:pPr>
    </w:p>
    <w:sectPr w:rsidR="00617394" w:rsidRPr="00617394" w:rsidSect="00617394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8D7"/>
    <w:multiLevelType w:val="hybridMultilevel"/>
    <w:tmpl w:val="AD30BA24"/>
    <w:lvl w:ilvl="0" w:tplc="7436AD00">
      <w:numFmt w:val="bullet"/>
      <w:lvlText w:val="•"/>
      <w:lvlJc w:val="left"/>
      <w:pPr>
        <w:ind w:left="720" w:hanging="54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192102C"/>
    <w:multiLevelType w:val="hybridMultilevel"/>
    <w:tmpl w:val="3590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19ED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45D02"/>
    <w:multiLevelType w:val="multilevel"/>
    <w:tmpl w:val="AD30BA24"/>
    <w:lvl w:ilvl="0">
      <w:numFmt w:val="bullet"/>
      <w:lvlText w:val="•"/>
      <w:lvlJc w:val="left"/>
      <w:pPr>
        <w:ind w:left="720" w:hanging="54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5860DD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33966"/>
    <w:multiLevelType w:val="multilevel"/>
    <w:tmpl w:val="60A6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5111A"/>
    <w:multiLevelType w:val="hybridMultilevel"/>
    <w:tmpl w:val="A3A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5BD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7A61600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F73F9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C7732"/>
    <w:multiLevelType w:val="multilevel"/>
    <w:tmpl w:val="AD30BA24"/>
    <w:lvl w:ilvl="0">
      <w:numFmt w:val="bullet"/>
      <w:lvlText w:val="•"/>
      <w:lvlJc w:val="left"/>
      <w:pPr>
        <w:ind w:left="720" w:hanging="540"/>
      </w:pPr>
      <w:rPr>
        <w:rFonts w:ascii="Century Gothic" w:eastAsia="Times New Roman" w:hAnsi="Century Gothic" w:cs="Times New Roman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76154CDA"/>
    <w:multiLevelType w:val="multilevel"/>
    <w:tmpl w:val="945C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345E1E"/>
    <w:rsid w:val="00064835"/>
    <w:rsid w:val="000B7459"/>
    <w:rsid w:val="000D7A71"/>
    <w:rsid w:val="0014315A"/>
    <w:rsid w:val="00162BD9"/>
    <w:rsid w:val="00344FB7"/>
    <w:rsid w:val="00345E1E"/>
    <w:rsid w:val="00382156"/>
    <w:rsid w:val="0057010F"/>
    <w:rsid w:val="005C4A2B"/>
    <w:rsid w:val="00617394"/>
    <w:rsid w:val="007054DB"/>
    <w:rsid w:val="0079226C"/>
    <w:rsid w:val="00863823"/>
    <w:rsid w:val="0094240B"/>
    <w:rsid w:val="00A87FB4"/>
    <w:rsid w:val="00AC47B8"/>
    <w:rsid w:val="00AC4E75"/>
    <w:rsid w:val="00C1328A"/>
    <w:rsid w:val="00C53CB5"/>
    <w:rsid w:val="00DA51B6"/>
    <w:rsid w:val="00DC7B4E"/>
    <w:rsid w:val="00DE7F02"/>
    <w:rsid w:val="00F7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E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E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uri.37683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</dc:creator>
  <cp:lastModifiedBy>HRDESK4</cp:lastModifiedBy>
  <cp:revision>23</cp:revision>
  <dcterms:created xsi:type="dcterms:W3CDTF">2018-01-16T14:25:00Z</dcterms:created>
  <dcterms:modified xsi:type="dcterms:W3CDTF">2018-02-23T12:14:00Z</dcterms:modified>
</cp:coreProperties>
</file>