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E3" w:rsidRDefault="00A76FF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5846445</wp:posOffset>
            </wp:positionH>
            <wp:positionV relativeFrom="page">
              <wp:posOffset>153670</wp:posOffset>
            </wp:positionV>
            <wp:extent cx="1301750" cy="1242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eastAsia="Garamond" w:hAnsi="Garamond" w:cs="Garamond"/>
          <w:b/>
          <w:bCs/>
          <w:sz w:val="32"/>
          <w:szCs w:val="32"/>
        </w:rPr>
        <w:t xml:space="preserve">Earl </w:t>
      </w:r>
    </w:p>
    <w:p w:rsidR="00A779E3" w:rsidRDefault="00A779E3">
      <w:pPr>
        <w:spacing w:line="203" w:lineRule="exact"/>
        <w:rPr>
          <w:sz w:val="24"/>
          <w:szCs w:val="24"/>
        </w:rPr>
      </w:pPr>
    </w:p>
    <w:p w:rsidR="00A779E3" w:rsidRDefault="00A779E3">
      <w:pPr>
        <w:spacing w:line="1" w:lineRule="exact"/>
        <w:rPr>
          <w:sz w:val="24"/>
          <w:szCs w:val="24"/>
        </w:rPr>
      </w:pPr>
    </w:p>
    <w:p w:rsidR="00A779E3" w:rsidRDefault="00A76FF8">
      <w:pPr>
        <w:tabs>
          <w:tab w:val="left" w:pos="136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C/o-</w:t>
      </w: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Mobile: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+971501685421</w:t>
      </w:r>
    </w:p>
    <w:p w:rsidR="00A76FF8" w:rsidRDefault="00A76FF8">
      <w:pPr>
        <w:tabs>
          <w:tab w:val="left" w:pos="1360"/>
        </w:tabs>
        <w:rPr>
          <w:sz w:val="20"/>
          <w:szCs w:val="20"/>
        </w:rPr>
      </w:pPr>
    </w:p>
    <w:p w:rsidR="00A779E3" w:rsidRDefault="00A76FF8">
      <w:pPr>
        <w:tabs>
          <w:tab w:val="left" w:pos="1360"/>
        </w:tabs>
        <w:rPr>
          <w:rFonts w:ascii="Garamond" w:eastAsia="Garamond" w:hAnsi="Garamond" w:cs="Garamond"/>
          <w:color w:val="0000FF"/>
          <w:sz w:val="19"/>
          <w:szCs w:val="19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E-mail:</w:t>
      </w:r>
      <w:r>
        <w:rPr>
          <w:sz w:val="20"/>
          <w:szCs w:val="20"/>
        </w:rPr>
        <w:tab/>
      </w:r>
      <w:hyperlink r:id="rId6" w:history="1">
        <w:r w:rsidRPr="00583F50">
          <w:rPr>
            <w:rStyle w:val="Hyperlink"/>
            <w:rFonts w:ascii="Garamond" w:eastAsia="Garamond" w:hAnsi="Garamond" w:cs="Garamond"/>
            <w:sz w:val="19"/>
            <w:szCs w:val="19"/>
          </w:rPr>
          <w:t>earl.378481@2freemail.com</w:t>
        </w:r>
      </w:hyperlink>
      <w:r>
        <w:rPr>
          <w:rFonts w:ascii="Garamond" w:eastAsia="Garamond" w:hAnsi="Garamond" w:cs="Garamond"/>
          <w:color w:val="0000FF"/>
          <w:sz w:val="19"/>
          <w:szCs w:val="19"/>
        </w:rPr>
        <w:t xml:space="preserve"> </w:t>
      </w:r>
    </w:p>
    <w:p w:rsidR="00A76FF8" w:rsidRDefault="00A76FF8">
      <w:pPr>
        <w:tabs>
          <w:tab w:val="left" w:pos="1360"/>
        </w:tabs>
        <w:rPr>
          <w:sz w:val="20"/>
          <w:szCs w:val="20"/>
        </w:rPr>
      </w:pPr>
    </w:p>
    <w:p w:rsidR="00A779E3" w:rsidRDefault="00A76F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174625</wp:posOffset>
            </wp:positionV>
            <wp:extent cx="6329680" cy="50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79E3" w:rsidRDefault="00A779E3">
      <w:pPr>
        <w:spacing w:line="200" w:lineRule="exact"/>
        <w:rPr>
          <w:sz w:val="24"/>
          <w:szCs w:val="24"/>
        </w:rPr>
      </w:pPr>
    </w:p>
    <w:p w:rsidR="00A779E3" w:rsidRDefault="00A779E3">
      <w:pPr>
        <w:spacing w:line="232" w:lineRule="exact"/>
        <w:rPr>
          <w:sz w:val="24"/>
          <w:szCs w:val="24"/>
        </w:rPr>
      </w:pPr>
    </w:p>
    <w:p w:rsidR="00A779E3" w:rsidRDefault="00A76FF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u w:val="single"/>
        </w:rPr>
        <w:t xml:space="preserve">TECHNICAL </w:t>
      </w:r>
      <w:r>
        <w:rPr>
          <w:rFonts w:ascii="Garamond" w:eastAsia="Garamond" w:hAnsi="Garamond" w:cs="Garamond"/>
          <w:b/>
          <w:bCs/>
          <w:u w:val="single"/>
        </w:rPr>
        <w:t>COMPETENCE</w:t>
      </w:r>
      <w:r>
        <w:rPr>
          <w:rFonts w:ascii="Garamond" w:eastAsia="Garamond" w:hAnsi="Garamond" w:cs="Garamond"/>
          <w:b/>
          <w:bCs/>
        </w:rPr>
        <w:t>:</w:t>
      </w:r>
    </w:p>
    <w:p w:rsidR="00A779E3" w:rsidRDefault="00A76FF8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More than 15 years of experience in low current systems for residential, commercial, industrial, oil &amp; gas sectors;</w:t>
      </w:r>
    </w:p>
    <w:p w:rsidR="00A779E3" w:rsidRDefault="00A779E3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A779E3" w:rsidRDefault="00A76FF8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Cost conscious and highly attentive to system designing details having an excellent grasp of engineering and design principles</w:t>
      </w:r>
    </w:p>
    <w:p w:rsidR="00A779E3" w:rsidRDefault="00A779E3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A779E3" w:rsidRDefault="00A76FF8">
      <w:pPr>
        <w:numPr>
          <w:ilvl w:val="0"/>
          <w:numId w:val="1"/>
        </w:numPr>
        <w:tabs>
          <w:tab w:val="left" w:pos="720"/>
        </w:tabs>
        <w:spacing w:line="224" w:lineRule="auto"/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Develop detailed engineering design/s including management of the development of multiple telecommunication systems design</w:t>
      </w:r>
    </w:p>
    <w:p w:rsidR="00A779E3" w:rsidRDefault="00A76FF8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Develop solutions in preparation for assembly, integration, installation and commissioning</w:t>
      </w:r>
    </w:p>
    <w:p w:rsidR="00A779E3" w:rsidRDefault="00A76FF8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Responsible for project assurance and com</w:t>
      </w:r>
      <w:r>
        <w:rPr>
          <w:rFonts w:ascii="Garamond" w:eastAsia="Garamond" w:hAnsi="Garamond" w:cs="Garamond"/>
          <w:sz w:val="20"/>
          <w:szCs w:val="20"/>
        </w:rPr>
        <w:t>pliance with quality and industry regulatory requirements</w:t>
      </w:r>
    </w:p>
    <w:p w:rsidR="00A779E3" w:rsidRDefault="00A76FF8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Able to configure, install, test, and maintain systems, conduct Factory Acceptance Test (FAT)</w:t>
      </w:r>
    </w:p>
    <w:p w:rsidR="00A779E3" w:rsidRDefault="00A779E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779E3" w:rsidRDefault="00A76FF8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Full understanding of project processes and telecom system different lifecycle methodologies</w:t>
      </w:r>
    </w:p>
    <w:p w:rsidR="00A779E3" w:rsidRDefault="00A779E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779E3" w:rsidRDefault="00A76FF8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Experienc</w:t>
      </w:r>
      <w:r>
        <w:rPr>
          <w:rFonts w:ascii="Garamond" w:eastAsia="Garamond" w:hAnsi="Garamond" w:cs="Garamond"/>
          <w:sz w:val="20"/>
          <w:szCs w:val="20"/>
        </w:rPr>
        <w:t>ed in brownfield commissioning works</w:t>
      </w:r>
    </w:p>
    <w:p w:rsidR="00A779E3" w:rsidRDefault="00A76FF8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Able to drive task to full completion and meet critical timelines</w:t>
      </w:r>
    </w:p>
    <w:p w:rsidR="00A779E3" w:rsidRDefault="00A779E3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A779E3" w:rsidRDefault="00A76FF8">
      <w:pPr>
        <w:numPr>
          <w:ilvl w:val="0"/>
          <w:numId w:val="1"/>
        </w:numPr>
        <w:tabs>
          <w:tab w:val="left" w:pos="720"/>
        </w:tabs>
        <w:spacing w:line="225" w:lineRule="auto"/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Experience in the following systems, Security and Fire Alarm, LAN, RF Systems, UPS, PABX and Telephony, Navigational Aids and Radars, Access Control inc</w:t>
      </w:r>
      <w:r>
        <w:rPr>
          <w:rFonts w:ascii="Garamond" w:eastAsia="Garamond" w:hAnsi="Garamond" w:cs="Garamond"/>
          <w:sz w:val="20"/>
          <w:szCs w:val="20"/>
        </w:rPr>
        <w:t>luding Physical Security and Audio Visual System;</w:t>
      </w:r>
    </w:p>
    <w:p w:rsidR="00A779E3" w:rsidRDefault="00A76FF8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Excellent knowledge and hands-on experience in the following products:</w:t>
      </w:r>
    </w:p>
    <w:p w:rsidR="00A779E3" w:rsidRDefault="00A76FF8">
      <w:pPr>
        <w:numPr>
          <w:ilvl w:val="1"/>
          <w:numId w:val="1"/>
        </w:numPr>
        <w:tabs>
          <w:tab w:val="left" w:pos="1440"/>
        </w:tabs>
        <w:spacing w:line="238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ARH, Candid, Bosch and PIPS Technology/3M – Number Plate Recognition System</w:t>
      </w:r>
    </w:p>
    <w:p w:rsidR="00A779E3" w:rsidRDefault="00A779E3">
      <w:pPr>
        <w:spacing w:line="2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1"/>
          <w:numId w:val="1"/>
        </w:numPr>
        <w:tabs>
          <w:tab w:val="left" w:pos="1440"/>
        </w:tabs>
        <w:spacing w:line="239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 xml:space="preserve">Pelco, Flir, Honeywell, IndigoVision, Mobotix, Grundig, </w:t>
      </w:r>
      <w:r>
        <w:rPr>
          <w:rFonts w:ascii="Garamond" w:eastAsia="Garamond" w:hAnsi="Garamond" w:cs="Garamond"/>
          <w:sz w:val="20"/>
          <w:szCs w:val="20"/>
        </w:rPr>
        <w:t>Axis, Oxalis &amp; Coex/Synectics - Industrial and Ex rated IP and Analog CCTV optical and thermal cameras</w:t>
      </w:r>
    </w:p>
    <w:p w:rsidR="00A779E3" w:rsidRDefault="00A779E3">
      <w:pPr>
        <w:spacing w:line="3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1"/>
          <w:numId w:val="1"/>
        </w:numPr>
        <w:tabs>
          <w:tab w:val="left" w:pos="1440"/>
        </w:tabs>
        <w:spacing w:line="238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ONSSI, Digifort, IndigoVision Control Center, Mobotix Mx Control Center – Video Management System</w:t>
      </w:r>
    </w:p>
    <w:p w:rsidR="00A779E3" w:rsidRDefault="00A779E3">
      <w:pPr>
        <w:spacing w:line="1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1"/>
          <w:numId w:val="1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OptaSense, FFT, Southwest Microwave and Senstar Stell</w:t>
      </w:r>
      <w:r>
        <w:rPr>
          <w:rFonts w:ascii="Garamond" w:eastAsia="Garamond" w:hAnsi="Garamond" w:cs="Garamond"/>
          <w:sz w:val="20"/>
          <w:szCs w:val="20"/>
        </w:rPr>
        <w:t>ar Perimeter Intrusion Detection Systems</w:t>
      </w:r>
    </w:p>
    <w:p w:rsidR="00A779E3" w:rsidRDefault="00A76FF8">
      <w:pPr>
        <w:numPr>
          <w:ilvl w:val="1"/>
          <w:numId w:val="1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Alvarado, Boon Edam, APT, CAME and Avon Barrier Company – Physical Security Systems</w:t>
      </w:r>
    </w:p>
    <w:p w:rsidR="00A779E3" w:rsidRDefault="00A76FF8">
      <w:pPr>
        <w:numPr>
          <w:ilvl w:val="1"/>
          <w:numId w:val="1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Ericsson and Mitel PABX and Cisco IP Telephony</w:t>
      </w:r>
    </w:p>
    <w:p w:rsidR="00A779E3" w:rsidRDefault="00A76FF8">
      <w:pPr>
        <w:numPr>
          <w:ilvl w:val="1"/>
          <w:numId w:val="1"/>
        </w:numPr>
        <w:tabs>
          <w:tab w:val="left" w:pos="1440"/>
        </w:tabs>
        <w:spacing w:line="238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Spector Lumenex and Stentofon intercom</w:t>
      </w:r>
    </w:p>
    <w:p w:rsidR="00A779E3" w:rsidRDefault="00A779E3">
      <w:pPr>
        <w:spacing w:line="1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1"/>
          <w:numId w:val="1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FHF and MEDC sounder &amp; beacons</w:t>
      </w:r>
    </w:p>
    <w:p w:rsidR="00A779E3" w:rsidRDefault="00A76FF8">
      <w:pPr>
        <w:numPr>
          <w:ilvl w:val="1"/>
          <w:numId w:val="1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 xml:space="preserve">Raytheon and </w:t>
      </w:r>
      <w:r>
        <w:rPr>
          <w:rFonts w:ascii="Garamond" w:eastAsia="Garamond" w:hAnsi="Garamond" w:cs="Garamond"/>
          <w:sz w:val="20"/>
          <w:szCs w:val="20"/>
        </w:rPr>
        <w:t>Sperry Marine radars, Dual frequency echo sounder and Digital gyrocompass</w:t>
      </w:r>
    </w:p>
    <w:p w:rsidR="00A779E3" w:rsidRDefault="00A76FF8">
      <w:pPr>
        <w:numPr>
          <w:ilvl w:val="1"/>
          <w:numId w:val="1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Unicom/Salcom - Pager System</w:t>
      </w:r>
    </w:p>
    <w:p w:rsidR="00A779E3" w:rsidRDefault="00A76FF8">
      <w:pPr>
        <w:numPr>
          <w:ilvl w:val="1"/>
          <w:numId w:val="1"/>
        </w:numPr>
        <w:tabs>
          <w:tab w:val="left" w:pos="1440"/>
        </w:tabs>
        <w:spacing w:line="238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Alcatel, Cisco, Extreme Networks and HP/Aruba Networks - L3 and L2 switches;</w:t>
      </w:r>
    </w:p>
    <w:p w:rsidR="00A779E3" w:rsidRDefault="00A779E3">
      <w:pPr>
        <w:spacing w:line="1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1"/>
          <w:numId w:val="1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Gill, Observator, Vaisala, RMY - Environmental sensors and monitoring</w:t>
      </w:r>
    </w:p>
    <w:p w:rsidR="00A779E3" w:rsidRDefault="00A76FF8">
      <w:pPr>
        <w:numPr>
          <w:ilvl w:val="1"/>
          <w:numId w:val="1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Honey</w:t>
      </w:r>
      <w:r>
        <w:rPr>
          <w:rFonts w:ascii="Garamond" w:eastAsia="Garamond" w:hAnsi="Garamond" w:cs="Garamond"/>
          <w:sz w:val="20"/>
          <w:szCs w:val="20"/>
        </w:rPr>
        <w:t>well, Pulnix, HID, Optex &amp; FBII – Intrusion detection</w:t>
      </w:r>
    </w:p>
    <w:p w:rsidR="00A779E3" w:rsidRDefault="00A76FF8">
      <w:pPr>
        <w:numPr>
          <w:ilvl w:val="1"/>
          <w:numId w:val="1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Honeywell, Lenel &amp; PCSC – Access Control Systems</w:t>
      </w:r>
    </w:p>
    <w:p w:rsidR="00A779E3" w:rsidRDefault="00A76FF8">
      <w:pPr>
        <w:numPr>
          <w:ilvl w:val="1"/>
          <w:numId w:val="1"/>
        </w:numPr>
        <w:tabs>
          <w:tab w:val="left" w:pos="1440"/>
        </w:tabs>
        <w:spacing w:line="238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Honeywell and UTC – Home Automation</w:t>
      </w:r>
    </w:p>
    <w:p w:rsidR="00A779E3" w:rsidRDefault="00A779E3">
      <w:pPr>
        <w:spacing w:line="1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1"/>
          <w:numId w:val="1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Morley-IAS &amp; Simplex – Fire Alarm</w:t>
      </w:r>
    </w:p>
    <w:p w:rsidR="00A779E3" w:rsidRDefault="00A76FF8">
      <w:pPr>
        <w:numPr>
          <w:ilvl w:val="1"/>
          <w:numId w:val="1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Bartec, Walsall, Hoffman and Rose Systemtechnik – Hazardous and Weatherproof Enclo</w:t>
      </w:r>
      <w:r>
        <w:rPr>
          <w:rFonts w:ascii="Garamond" w:eastAsia="Garamond" w:hAnsi="Garamond" w:cs="Garamond"/>
          <w:sz w:val="20"/>
          <w:szCs w:val="20"/>
        </w:rPr>
        <w:t>sures</w:t>
      </w:r>
    </w:p>
    <w:p w:rsidR="00A779E3" w:rsidRDefault="00A76FF8">
      <w:pPr>
        <w:numPr>
          <w:ilvl w:val="1"/>
          <w:numId w:val="1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Fujitsu, Da-Lite, Peavey, JBL, EAW, Extron, Martin Lighting, AMX, Crestron – Audio Visual</w:t>
      </w:r>
    </w:p>
    <w:p w:rsidR="00A779E3" w:rsidRDefault="00A76FF8">
      <w:pPr>
        <w:numPr>
          <w:ilvl w:val="1"/>
          <w:numId w:val="1"/>
        </w:numPr>
        <w:tabs>
          <w:tab w:val="left" w:pos="1440"/>
        </w:tabs>
        <w:spacing w:line="238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Bosch and TOA – Public Address and CCTV</w:t>
      </w:r>
    </w:p>
    <w:p w:rsidR="00A779E3" w:rsidRDefault="00A779E3">
      <w:pPr>
        <w:spacing w:line="1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1"/>
          <w:numId w:val="1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Tandberg and Polycom – Videoconferencing</w:t>
      </w:r>
    </w:p>
    <w:p w:rsidR="00A779E3" w:rsidRDefault="00A779E3">
      <w:pPr>
        <w:spacing w:line="1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1"/>
          <w:numId w:val="1"/>
        </w:numPr>
        <w:tabs>
          <w:tab w:val="left" w:pos="1440"/>
        </w:tabs>
        <w:spacing w:line="239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 xml:space="preserve">Lund Halsey, Evans, Winsted, APW, Panduit, Rittal, Middle Atlantic &amp; TOA – </w:t>
      </w:r>
      <w:r>
        <w:rPr>
          <w:rFonts w:ascii="Garamond" w:eastAsia="Garamond" w:hAnsi="Garamond" w:cs="Garamond"/>
          <w:sz w:val="20"/>
          <w:szCs w:val="20"/>
        </w:rPr>
        <w:t>Console &amp; Equipment cabinets</w:t>
      </w:r>
    </w:p>
    <w:p w:rsidR="00A779E3" w:rsidRDefault="00A779E3">
      <w:pPr>
        <w:spacing w:line="203" w:lineRule="exact"/>
        <w:rPr>
          <w:sz w:val="24"/>
          <w:szCs w:val="24"/>
        </w:rPr>
      </w:pPr>
    </w:p>
    <w:p w:rsidR="00A779E3" w:rsidRDefault="00A76FF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u w:val="single"/>
        </w:rPr>
        <w:t>CAREER ABSTRACT SUMMARY</w:t>
      </w:r>
      <w:r>
        <w:rPr>
          <w:rFonts w:ascii="Garamond" w:eastAsia="Garamond" w:hAnsi="Garamond" w:cs="Garamond"/>
          <w:b/>
          <w:bCs/>
        </w:rPr>
        <w:t>:</w:t>
      </w:r>
    </w:p>
    <w:p w:rsidR="00A779E3" w:rsidRDefault="00A779E3">
      <w:pPr>
        <w:spacing w:line="220" w:lineRule="exact"/>
        <w:rPr>
          <w:sz w:val="24"/>
          <w:szCs w:val="24"/>
        </w:rPr>
      </w:pPr>
    </w:p>
    <w:p w:rsidR="00A779E3" w:rsidRDefault="00A76FF8">
      <w:pPr>
        <w:tabs>
          <w:tab w:val="left" w:pos="700"/>
          <w:tab w:val="left" w:pos="732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Senior Systems Design Engineer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i/>
          <w:iCs/>
          <w:sz w:val="19"/>
          <w:szCs w:val="19"/>
        </w:rPr>
        <w:t>September 2015 to present</w:t>
      </w:r>
    </w:p>
    <w:p w:rsidR="00A779E3" w:rsidRDefault="00A779E3">
      <w:pPr>
        <w:spacing w:line="29" w:lineRule="exact"/>
        <w:rPr>
          <w:sz w:val="24"/>
          <w:szCs w:val="24"/>
        </w:rPr>
      </w:pPr>
    </w:p>
    <w:p w:rsidR="00A779E3" w:rsidRDefault="00A76FF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 xml:space="preserve">Leap Networks </w:t>
      </w:r>
      <w:r>
        <w:rPr>
          <w:rFonts w:ascii="Garamond" w:eastAsia="Garamond" w:hAnsi="Garamond" w:cs="Garamond"/>
          <w:b/>
          <w:bCs/>
          <w:sz w:val="20"/>
          <w:szCs w:val="20"/>
        </w:rPr>
        <w:t>Pte Ltd</w:t>
      </w:r>
    </w:p>
    <w:p w:rsidR="00A779E3" w:rsidRDefault="00A76FF8">
      <w:pPr>
        <w:ind w:left="80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1 International Business Park # 02-1C The Synergy</w:t>
      </w:r>
    </w:p>
    <w:p w:rsidR="00A779E3" w:rsidRDefault="00A76FF8">
      <w:pPr>
        <w:spacing w:line="238" w:lineRule="auto"/>
        <w:ind w:left="82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Singapore 609917</w:t>
      </w:r>
    </w:p>
    <w:p w:rsidR="00A779E3" w:rsidRDefault="00A779E3">
      <w:pPr>
        <w:spacing w:line="228" w:lineRule="exact"/>
        <w:rPr>
          <w:sz w:val="24"/>
          <w:szCs w:val="24"/>
        </w:rPr>
      </w:pPr>
    </w:p>
    <w:p w:rsidR="00A779E3" w:rsidRDefault="00A76FF8">
      <w:pPr>
        <w:numPr>
          <w:ilvl w:val="0"/>
          <w:numId w:val="2"/>
        </w:numPr>
        <w:tabs>
          <w:tab w:val="left" w:pos="1440"/>
        </w:tabs>
        <w:spacing w:line="239" w:lineRule="auto"/>
        <w:ind w:left="1440" w:right="2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 xml:space="preserve">Lead &amp; own the process of preparation of design </w:t>
      </w:r>
      <w:r>
        <w:rPr>
          <w:rFonts w:ascii="Garamond" w:eastAsia="Garamond" w:hAnsi="Garamond" w:cs="Garamond"/>
          <w:sz w:val="20"/>
          <w:szCs w:val="20"/>
        </w:rPr>
        <w:t>deliverables with due consideration for applicable Codes &amp; Standards</w:t>
      </w:r>
    </w:p>
    <w:p w:rsidR="00A779E3" w:rsidRDefault="00A76FF8">
      <w:pPr>
        <w:numPr>
          <w:ilvl w:val="0"/>
          <w:numId w:val="2"/>
        </w:numPr>
        <w:tabs>
          <w:tab w:val="left" w:pos="1440"/>
        </w:tabs>
        <w:spacing w:line="238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Attend project review meetings</w:t>
      </w:r>
    </w:p>
    <w:p w:rsidR="00A779E3" w:rsidRDefault="00A779E3">
      <w:pPr>
        <w:spacing w:line="2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0"/>
          <w:numId w:val="2"/>
        </w:numPr>
        <w:tabs>
          <w:tab w:val="left" w:pos="1440"/>
        </w:tabs>
        <w:spacing w:line="239" w:lineRule="auto"/>
        <w:ind w:left="1440" w:right="2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Manpower estimation, work planning / forecast and effective utilization of manpower, progress monitoring and adherence to scheduled completion of engineeri</w:t>
      </w:r>
      <w:r>
        <w:rPr>
          <w:rFonts w:ascii="Garamond" w:eastAsia="Garamond" w:hAnsi="Garamond" w:cs="Garamond"/>
          <w:sz w:val="20"/>
          <w:szCs w:val="20"/>
        </w:rPr>
        <w:t>ng documents.</w:t>
      </w:r>
    </w:p>
    <w:p w:rsidR="00A779E3" w:rsidRDefault="00A779E3">
      <w:pPr>
        <w:spacing w:line="1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0"/>
          <w:numId w:val="2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Review and verify detailed design drawings and other technical documentation</w:t>
      </w:r>
    </w:p>
    <w:p w:rsidR="00A779E3" w:rsidRDefault="00A76FF8">
      <w:pPr>
        <w:numPr>
          <w:ilvl w:val="0"/>
          <w:numId w:val="2"/>
        </w:numPr>
        <w:tabs>
          <w:tab w:val="left" w:pos="1440"/>
        </w:tabs>
        <w:spacing w:line="238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Responsible for change management and trend notifications</w:t>
      </w:r>
    </w:p>
    <w:p w:rsidR="00A779E3" w:rsidRDefault="00A779E3">
      <w:pPr>
        <w:spacing w:line="2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0"/>
          <w:numId w:val="2"/>
        </w:numPr>
        <w:tabs>
          <w:tab w:val="left" w:pos="1440"/>
        </w:tabs>
        <w:spacing w:line="239" w:lineRule="auto"/>
        <w:ind w:left="1440" w:right="2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 xml:space="preserve">Prepare system detailed drawings like block diagram, general arrangement diagram, termination and wiring </w:t>
      </w:r>
      <w:r>
        <w:rPr>
          <w:rFonts w:ascii="Garamond" w:eastAsia="Garamond" w:hAnsi="Garamond" w:cs="Garamond"/>
          <w:sz w:val="20"/>
          <w:szCs w:val="20"/>
        </w:rPr>
        <w:t>diagram;</w:t>
      </w:r>
    </w:p>
    <w:p w:rsidR="00A779E3" w:rsidRDefault="00A779E3">
      <w:pPr>
        <w:sectPr w:rsidR="00A779E3">
          <w:pgSz w:w="11900" w:h="16834"/>
          <w:pgMar w:top="449" w:right="989" w:bottom="55" w:left="1280" w:header="0" w:footer="0" w:gutter="0"/>
          <w:cols w:space="720" w:equalWidth="0">
            <w:col w:w="9640"/>
          </w:cols>
        </w:sectPr>
      </w:pPr>
    </w:p>
    <w:p w:rsidR="00A779E3" w:rsidRDefault="00A779E3">
      <w:pPr>
        <w:spacing w:line="232" w:lineRule="exact"/>
        <w:rPr>
          <w:sz w:val="24"/>
          <w:szCs w:val="24"/>
        </w:rPr>
      </w:pPr>
    </w:p>
    <w:p w:rsidR="00A779E3" w:rsidRDefault="00A76FF8">
      <w:pPr>
        <w:tabs>
          <w:tab w:val="left" w:pos="8760"/>
        </w:tabs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  <w:sz w:val="18"/>
          <w:szCs w:val="18"/>
        </w:rPr>
        <w:t>Revision |6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color w:val="808080"/>
          <w:sz w:val="18"/>
          <w:szCs w:val="18"/>
        </w:rPr>
        <w:t>Page 1 of 4</w:t>
      </w:r>
    </w:p>
    <w:p w:rsidR="00A779E3" w:rsidRDefault="00A779E3">
      <w:pPr>
        <w:sectPr w:rsidR="00A779E3">
          <w:type w:val="continuous"/>
          <w:pgSz w:w="11900" w:h="16834"/>
          <w:pgMar w:top="449" w:right="989" w:bottom="55" w:left="1280" w:header="0" w:footer="0" w:gutter="0"/>
          <w:cols w:space="720" w:equalWidth="0">
            <w:col w:w="9640"/>
          </w:cols>
        </w:sectPr>
      </w:pPr>
    </w:p>
    <w:p w:rsidR="00A779E3" w:rsidRDefault="00A76FF8">
      <w:pPr>
        <w:numPr>
          <w:ilvl w:val="0"/>
          <w:numId w:val="3"/>
        </w:numPr>
        <w:tabs>
          <w:tab w:val="left" w:pos="1440"/>
        </w:tabs>
        <w:spacing w:line="239" w:lineRule="auto"/>
        <w:ind w:left="1440" w:right="2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lastRenderedPageBreak/>
        <w:t>Prepare documents like BOM, FDS, Specifications, Power and heat calculations of cabinets and FAT/SAT procedure</w:t>
      </w:r>
    </w:p>
    <w:p w:rsidR="00A779E3" w:rsidRDefault="00A779E3">
      <w:pPr>
        <w:spacing w:line="1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0"/>
          <w:numId w:val="3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 xml:space="preserve">Assist technicians in building equipment cabinet prior to </w:t>
      </w:r>
      <w:r>
        <w:rPr>
          <w:rFonts w:ascii="Garamond" w:eastAsia="Garamond" w:hAnsi="Garamond" w:cs="Garamond"/>
          <w:sz w:val="20"/>
          <w:szCs w:val="20"/>
        </w:rPr>
        <w:t>Factory Acceptance Test;</w:t>
      </w:r>
    </w:p>
    <w:p w:rsidR="00A779E3" w:rsidRDefault="00A76FF8">
      <w:pPr>
        <w:numPr>
          <w:ilvl w:val="0"/>
          <w:numId w:val="3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Responsible in conducting FAT and commissioning support to field engineers</w:t>
      </w:r>
    </w:p>
    <w:p w:rsidR="00A779E3" w:rsidRDefault="00A76FF8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i/>
          <w:iCs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esponsible for all administration pertaining to procurement and tracking of orders and ensuring</w:t>
      </w:r>
      <w:r>
        <w:rPr>
          <w:rFonts w:ascii="Garamond" w:eastAsia="Garamond" w:hAnsi="Garamond" w:cs="Garamond"/>
          <w:i/>
          <w:iCs/>
          <w:sz w:val="20"/>
          <w:szCs w:val="20"/>
        </w:rPr>
        <w:t xml:space="preserve"> all </w:t>
      </w:r>
      <w:r>
        <w:rPr>
          <w:rFonts w:ascii="Garamond" w:eastAsia="Garamond" w:hAnsi="Garamond" w:cs="Garamond"/>
          <w:sz w:val="20"/>
          <w:szCs w:val="20"/>
        </w:rPr>
        <w:t>associated components are allocated accordingly</w:t>
      </w:r>
    </w:p>
    <w:p w:rsidR="00A779E3" w:rsidRDefault="00A779E3">
      <w:pPr>
        <w:spacing w:line="221" w:lineRule="exact"/>
        <w:rPr>
          <w:sz w:val="20"/>
          <w:szCs w:val="20"/>
        </w:rPr>
      </w:pPr>
    </w:p>
    <w:p w:rsidR="00A779E3" w:rsidRDefault="00A76FF8">
      <w:pPr>
        <w:tabs>
          <w:tab w:val="left" w:pos="700"/>
          <w:tab w:val="left" w:pos="756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Seni</w:t>
      </w: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or Systems Design Engineer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February to June 2015</w:t>
      </w:r>
    </w:p>
    <w:p w:rsidR="00A779E3" w:rsidRDefault="00A779E3">
      <w:pPr>
        <w:spacing w:line="29" w:lineRule="exact"/>
        <w:rPr>
          <w:sz w:val="20"/>
          <w:szCs w:val="20"/>
        </w:rPr>
      </w:pPr>
    </w:p>
    <w:p w:rsidR="00A779E3" w:rsidRDefault="00A76FF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CSE-</w:t>
      </w:r>
      <w:r>
        <w:rPr>
          <w:rFonts w:ascii="Garamond" w:eastAsia="Garamond" w:hAnsi="Garamond" w:cs="Garamond"/>
          <w:b/>
          <w:bCs/>
          <w:sz w:val="20"/>
          <w:szCs w:val="20"/>
        </w:rPr>
        <w:t>Transtel Engineering Pte Ltd</w:t>
      </w:r>
    </w:p>
    <w:p w:rsidR="00A779E3" w:rsidRDefault="00A76FF8">
      <w:pPr>
        <w:spacing w:line="238" w:lineRule="auto"/>
        <w:ind w:left="80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No.1 Jalan Kilang, #06-00 Transtel</w:t>
      </w:r>
    </w:p>
    <w:p w:rsidR="00A779E3" w:rsidRDefault="00A779E3">
      <w:pPr>
        <w:spacing w:line="1" w:lineRule="exact"/>
        <w:rPr>
          <w:sz w:val="20"/>
          <w:szCs w:val="20"/>
        </w:rPr>
      </w:pPr>
    </w:p>
    <w:p w:rsidR="00A779E3" w:rsidRDefault="00A76FF8">
      <w:pPr>
        <w:ind w:left="80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Singapore 159402</w:t>
      </w:r>
    </w:p>
    <w:p w:rsidR="00A779E3" w:rsidRDefault="00A779E3">
      <w:pPr>
        <w:spacing w:line="2" w:lineRule="exact"/>
        <w:rPr>
          <w:sz w:val="20"/>
          <w:szCs w:val="20"/>
        </w:rPr>
      </w:pPr>
    </w:p>
    <w:p w:rsidR="00A779E3" w:rsidRDefault="00A76FF8">
      <w:pPr>
        <w:numPr>
          <w:ilvl w:val="0"/>
          <w:numId w:val="4"/>
        </w:numPr>
        <w:tabs>
          <w:tab w:val="left" w:pos="1440"/>
        </w:tabs>
        <w:spacing w:line="239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Prepare system detailed drawings like block diagram, general arrangement diagram, termination and wiring diagram;</w:t>
      </w:r>
    </w:p>
    <w:p w:rsidR="00A779E3" w:rsidRDefault="00A76FF8">
      <w:pPr>
        <w:numPr>
          <w:ilvl w:val="0"/>
          <w:numId w:val="4"/>
        </w:numPr>
        <w:tabs>
          <w:tab w:val="left" w:pos="1440"/>
        </w:tabs>
        <w:spacing w:line="239" w:lineRule="auto"/>
        <w:ind w:left="1440" w:right="2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Prepare documents like BOM, FDS, Specifications, Power calculations of cabinets and FAT/SAT procedure</w:t>
      </w:r>
    </w:p>
    <w:p w:rsidR="00A779E3" w:rsidRDefault="00A779E3">
      <w:pPr>
        <w:spacing w:line="3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0"/>
          <w:numId w:val="4"/>
        </w:numPr>
        <w:tabs>
          <w:tab w:val="left" w:pos="1440"/>
        </w:tabs>
        <w:spacing w:line="239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Assist technicians in configuration of cabinet and configuration of system assigned prior to Factory Acceptance Test;</w:t>
      </w:r>
    </w:p>
    <w:p w:rsidR="00A779E3" w:rsidRDefault="00A76FF8">
      <w:pPr>
        <w:numPr>
          <w:ilvl w:val="0"/>
          <w:numId w:val="4"/>
        </w:numPr>
        <w:tabs>
          <w:tab w:val="left" w:pos="1440"/>
        </w:tabs>
        <w:spacing w:line="238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 xml:space="preserve">Responsible in conducting FAT and </w:t>
      </w:r>
      <w:r>
        <w:rPr>
          <w:rFonts w:ascii="Garamond" w:eastAsia="Garamond" w:hAnsi="Garamond" w:cs="Garamond"/>
          <w:sz w:val="20"/>
          <w:szCs w:val="20"/>
        </w:rPr>
        <w:t>commissioning support to field engineers</w:t>
      </w:r>
    </w:p>
    <w:p w:rsidR="00A779E3" w:rsidRDefault="00A779E3">
      <w:pPr>
        <w:spacing w:line="220" w:lineRule="exact"/>
        <w:rPr>
          <w:sz w:val="20"/>
          <w:szCs w:val="20"/>
        </w:rPr>
      </w:pPr>
    </w:p>
    <w:p w:rsidR="00A779E3" w:rsidRDefault="00A76FF8">
      <w:pPr>
        <w:tabs>
          <w:tab w:val="left" w:pos="700"/>
          <w:tab w:val="left" w:pos="654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Senior Application Engineer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i/>
          <w:iCs/>
          <w:sz w:val="19"/>
          <w:szCs w:val="19"/>
        </w:rPr>
        <w:t>October 2012 up to December 2014</w:t>
      </w:r>
    </w:p>
    <w:p w:rsidR="00A779E3" w:rsidRDefault="00A779E3">
      <w:pPr>
        <w:spacing w:line="29" w:lineRule="exact"/>
        <w:rPr>
          <w:sz w:val="20"/>
          <w:szCs w:val="20"/>
        </w:rPr>
      </w:pPr>
    </w:p>
    <w:p w:rsidR="00A779E3" w:rsidRDefault="00A76FF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JBK Controls WLL</w:t>
      </w:r>
    </w:p>
    <w:p w:rsidR="00A779E3" w:rsidRDefault="00A779E3">
      <w:pPr>
        <w:spacing w:line="1" w:lineRule="exact"/>
        <w:rPr>
          <w:sz w:val="20"/>
          <w:szCs w:val="20"/>
        </w:rPr>
      </w:pPr>
    </w:p>
    <w:p w:rsidR="00A779E3" w:rsidRDefault="00A76FF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P.O Box 15309</w:t>
      </w:r>
    </w:p>
    <w:p w:rsidR="00A779E3" w:rsidRDefault="00A76FF8">
      <w:pPr>
        <w:spacing w:line="238" w:lineRule="auto"/>
        <w:ind w:left="72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Salwa Road</w:t>
      </w:r>
    </w:p>
    <w:p w:rsidR="00A779E3" w:rsidRDefault="00A779E3">
      <w:pPr>
        <w:spacing w:line="1" w:lineRule="exact"/>
        <w:rPr>
          <w:sz w:val="20"/>
          <w:szCs w:val="20"/>
        </w:rPr>
      </w:pPr>
    </w:p>
    <w:p w:rsidR="00A779E3" w:rsidRDefault="00A76FF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Doha, Qatar</w:t>
      </w:r>
    </w:p>
    <w:p w:rsidR="00A779E3" w:rsidRDefault="00A779E3">
      <w:pPr>
        <w:spacing w:line="1" w:lineRule="exact"/>
        <w:rPr>
          <w:sz w:val="20"/>
          <w:szCs w:val="20"/>
        </w:rPr>
      </w:pPr>
    </w:p>
    <w:p w:rsidR="00A779E3" w:rsidRDefault="00A76FF8">
      <w:pPr>
        <w:numPr>
          <w:ilvl w:val="0"/>
          <w:numId w:val="5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Engage in costing for tender and provide solutions to ELV systems</w:t>
      </w:r>
    </w:p>
    <w:p w:rsidR="00A779E3" w:rsidRDefault="00A76FF8">
      <w:pPr>
        <w:numPr>
          <w:ilvl w:val="0"/>
          <w:numId w:val="5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Responsible for detailed de</w:t>
      </w:r>
      <w:r>
        <w:rPr>
          <w:rFonts w:ascii="Garamond" w:eastAsia="Garamond" w:hAnsi="Garamond" w:cs="Garamond"/>
          <w:sz w:val="20"/>
          <w:szCs w:val="20"/>
        </w:rPr>
        <w:t>sign engineering including site survey activities</w:t>
      </w:r>
    </w:p>
    <w:p w:rsidR="00A779E3" w:rsidRDefault="00A76FF8">
      <w:pPr>
        <w:numPr>
          <w:ilvl w:val="0"/>
          <w:numId w:val="5"/>
        </w:numPr>
        <w:tabs>
          <w:tab w:val="left" w:pos="1440"/>
        </w:tabs>
        <w:spacing w:line="238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Attend site meetings and surveys and provide technical support to site implementation personnel</w:t>
      </w:r>
    </w:p>
    <w:p w:rsidR="00A779E3" w:rsidRDefault="00A779E3">
      <w:pPr>
        <w:spacing w:line="1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0"/>
          <w:numId w:val="5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Participation in risk assessments and complying with legal and other requirements</w:t>
      </w:r>
    </w:p>
    <w:p w:rsidR="00A779E3" w:rsidRDefault="00A76FF8">
      <w:pPr>
        <w:numPr>
          <w:ilvl w:val="0"/>
          <w:numId w:val="5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 xml:space="preserve">Keep project and operation </w:t>
      </w:r>
      <w:r>
        <w:rPr>
          <w:rFonts w:ascii="Garamond" w:eastAsia="Garamond" w:hAnsi="Garamond" w:cs="Garamond"/>
          <w:sz w:val="20"/>
          <w:szCs w:val="20"/>
        </w:rPr>
        <w:t>managers update of the project international and local deliverables</w:t>
      </w:r>
    </w:p>
    <w:p w:rsidR="00A779E3" w:rsidRDefault="00A76FF8">
      <w:pPr>
        <w:numPr>
          <w:ilvl w:val="0"/>
          <w:numId w:val="5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Provide alternative product solutions for cost effective offer during tendering stage</w:t>
      </w:r>
    </w:p>
    <w:p w:rsidR="00A779E3" w:rsidRDefault="00A76FF8">
      <w:pPr>
        <w:numPr>
          <w:ilvl w:val="0"/>
          <w:numId w:val="5"/>
        </w:numPr>
        <w:tabs>
          <w:tab w:val="left" w:pos="1440"/>
        </w:tabs>
        <w:spacing w:line="239" w:lineRule="auto"/>
        <w:ind w:left="1440" w:right="2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Collaborate with junior engineers to assess system requirements, establish timelines for project compl</w:t>
      </w:r>
      <w:r>
        <w:rPr>
          <w:rFonts w:ascii="Garamond" w:eastAsia="Garamond" w:hAnsi="Garamond" w:cs="Garamond"/>
          <w:sz w:val="20"/>
          <w:szCs w:val="20"/>
        </w:rPr>
        <w:t>etion, and identify desired outcomes</w:t>
      </w:r>
    </w:p>
    <w:p w:rsidR="00A779E3" w:rsidRDefault="00A779E3">
      <w:pPr>
        <w:spacing w:line="198" w:lineRule="exact"/>
        <w:rPr>
          <w:sz w:val="20"/>
          <w:szCs w:val="20"/>
        </w:rPr>
      </w:pPr>
    </w:p>
    <w:p w:rsidR="00A779E3" w:rsidRDefault="00A76FF8">
      <w:pPr>
        <w:tabs>
          <w:tab w:val="left" w:pos="700"/>
          <w:tab w:val="left" w:pos="684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Project Engineer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July 2011 up to September 2012</w:t>
      </w:r>
    </w:p>
    <w:p w:rsidR="00A779E3" w:rsidRDefault="00A779E3">
      <w:pPr>
        <w:spacing w:line="27" w:lineRule="exact"/>
        <w:rPr>
          <w:sz w:val="20"/>
          <w:szCs w:val="20"/>
        </w:rPr>
      </w:pPr>
    </w:p>
    <w:p w:rsidR="00A779E3" w:rsidRDefault="00A76FF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Johnson Controls Airconditioning &amp; Refrigeration (Qatar) WLL</w:t>
      </w:r>
    </w:p>
    <w:p w:rsidR="00A779E3" w:rsidRDefault="00A779E3">
      <w:pPr>
        <w:spacing w:line="1" w:lineRule="exact"/>
        <w:rPr>
          <w:sz w:val="20"/>
          <w:szCs w:val="20"/>
        </w:rPr>
      </w:pPr>
    </w:p>
    <w:p w:rsidR="00A779E3" w:rsidRDefault="00A76FF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P.O Box 55035</w:t>
      </w:r>
    </w:p>
    <w:p w:rsidR="00A779E3" w:rsidRDefault="00A779E3">
      <w:pPr>
        <w:spacing w:line="1" w:lineRule="exact"/>
        <w:rPr>
          <w:sz w:val="20"/>
          <w:szCs w:val="20"/>
        </w:rPr>
      </w:pPr>
    </w:p>
    <w:p w:rsidR="00A779E3" w:rsidRDefault="00A76FF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No. 5, 1st Floor</w:t>
      </w:r>
    </w:p>
    <w:p w:rsidR="00A779E3" w:rsidRDefault="00A76FF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C-16, Al Haydoos Building,</w:t>
      </w:r>
    </w:p>
    <w:p w:rsidR="00A779E3" w:rsidRDefault="00A76FF8">
      <w:pPr>
        <w:spacing w:line="238" w:lineRule="auto"/>
        <w:ind w:left="72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C-Ring Road</w:t>
      </w:r>
    </w:p>
    <w:p w:rsidR="00A779E3" w:rsidRDefault="00A779E3">
      <w:pPr>
        <w:spacing w:line="1" w:lineRule="exact"/>
        <w:rPr>
          <w:sz w:val="20"/>
          <w:szCs w:val="20"/>
        </w:rPr>
      </w:pPr>
    </w:p>
    <w:p w:rsidR="00A779E3" w:rsidRDefault="00A76FF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Doha, Qatar</w:t>
      </w:r>
    </w:p>
    <w:p w:rsidR="00A779E3" w:rsidRDefault="00A779E3">
      <w:pPr>
        <w:spacing w:line="2" w:lineRule="exact"/>
        <w:rPr>
          <w:sz w:val="20"/>
          <w:szCs w:val="20"/>
        </w:rPr>
      </w:pPr>
    </w:p>
    <w:p w:rsidR="00A779E3" w:rsidRDefault="00A76FF8">
      <w:pPr>
        <w:numPr>
          <w:ilvl w:val="0"/>
          <w:numId w:val="6"/>
        </w:numPr>
        <w:tabs>
          <w:tab w:val="left" w:pos="1440"/>
        </w:tabs>
        <w:spacing w:line="239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 xml:space="preserve">Prepare material </w:t>
      </w:r>
      <w:r>
        <w:rPr>
          <w:rFonts w:ascii="Garamond" w:eastAsia="Garamond" w:hAnsi="Garamond" w:cs="Garamond"/>
          <w:sz w:val="20"/>
          <w:szCs w:val="20"/>
        </w:rPr>
        <w:t>submittals, system specifications, method statements, FAT procedures and results including shop drawings for the systems assigned;</w:t>
      </w:r>
    </w:p>
    <w:p w:rsidR="00A779E3" w:rsidRDefault="00A76FF8">
      <w:pPr>
        <w:numPr>
          <w:ilvl w:val="0"/>
          <w:numId w:val="6"/>
        </w:numPr>
        <w:tabs>
          <w:tab w:val="left" w:pos="1440"/>
        </w:tabs>
        <w:spacing w:line="238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Attend product presentations and workshops to client and main contractor;</w:t>
      </w:r>
    </w:p>
    <w:p w:rsidR="00A779E3" w:rsidRDefault="00A779E3">
      <w:pPr>
        <w:spacing w:line="1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0"/>
          <w:numId w:val="6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Interfaced with various CPs within the airport for</w:t>
      </w:r>
      <w:r>
        <w:rPr>
          <w:rFonts w:ascii="Garamond" w:eastAsia="Garamond" w:hAnsi="Garamond" w:cs="Garamond"/>
          <w:sz w:val="20"/>
          <w:szCs w:val="20"/>
        </w:rPr>
        <w:t xml:space="preserve"> installation conflicts, radar frequency allocation;</w:t>
      </w:r>
    </w:p>
    <w:p w:rsidR="00A779E3" w:rsidRDefault="00A779E3">
      <w:pPr>
        <w:spacing w:line="1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0"/>
          <w:numId w:val="6"/>
        </w:numPr>
        <w:tabs>
          <w:tab w:val="left" w:pos="1440"/>
        </w:tabs>
        <w:spacing w:line="239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Help vendors in site surveys including preparation of permits and arranging of schedule and transportation;</w:t>
      </w:r>
    </w:p>
    <w:p w:rsidR="00A779E3" w:rsidRDefault="00A76FF8">
      <w:pPr>
        <w:numPr>
          <w:ilvl w:val="0"/>
          <w:numId w:val="6"/>
        </w:numPr>
        <w:tabs>
          <w:tab w:val="left" w:pos="1440"/>
        </w:tabs>
        <w:spacing w:line="239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 xml:space="preserve">Responsible in applying and follow up of local radar frequency license application and export </w:t>
      </w:r>
      <w:r>
        <w:rPr>
          <w:rFonts w:ascii="Garamond" w:eastAsia="Garamond" w:hAnsi="Garamond" w:cs="Garamond"/>
          <w:sz w:val="20"/>
          <w:szCs w:val="20"/>
        </w:rPr>
        <w:t>license both local and abroad;</w:t>
      </w:r>
    </w:p>
    <w:p w:rsidR="00A779E3" w:rsidRDefault="00A779E3">
      <w:pPr>
        <w:spacing w:line="3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0"/>
          <w:numId w:val="6"/>
        </w:numPr>
        <w:tabs>
          <w:tab w:val="left" w:pos="1440"/>
        </w:tabs>
        <w:spacing w:line="239" w:lineRule="auto"/>
        <w:ind w:left="1440" w:right="2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Coordinate with vendor for technical requirements and supervise installation works by civil &amp; electrical sub-contractors</w:t>
      </w:r>
    </w:p>
    <w:p w:rsidR="00A779E3" w:rsidRDefault="00A779E3">
      <w:pPr>
        <w:sectPr w:rsidR="00A779E3">
          <w:pgSz w:w="11900" w:h="16834"/>
          <w:pgMar w:top="449" w:right="989" w:bottom="55" w:left="1280" w:header="0" w:footer="0" w:gutter="0"/>
          <w:cols w:space="720" w:equalWidth="0">
            <w:col w:w="9640"/>
          </w:cols>
        </w:sectPr>
      </w:pPr>
    </w:p>
    <w:p w:rsidR="00A779E3" w:rsidRDefault="00A779E3">
      <w:pPr>
        <w:spacing w:line="225" w:lineRule="exact"/>
        <w:rPr>
          <w:sz w:val="20"/>
          <w:szCs w:val="20"/>
        </w:rPr>
      </w:pPr>
    </w:p>
    <w:p w:rsidR="00A779E3" w:rsidRDefault="00A76FF8">
      <w:pPr>
        <w:numPr>
          <w:ilvl w:val="0"/>
          <w:numId w:val="7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Senior Systems Design Engineer</w:t>
      </w:r>
    </w:p>
    <w:p w:rsidR="00A779E3" w:rsidRDefault="00A76FF8">
      <w:pPr>
        <w:numPr>
          <w:ilvl w:val="0"/>
          <w:numId w:val="7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Systems Design Engineer</w:t>
      </w:r>
    </w:p>
    <w:p w:rsidR="00A779E3" w:rsidRDefault="00A779E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A779E3" w:rsidRDefault="00A76FF8">
      <w:pPr>
        <w:spacing w:line="239" w:lineRule="auto"/>
        <w:ind w:left="800" w:right="2420" w:hanging="82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 xml:space="preserve">Transtel Engineering Pte Ltd (TTE) </w:t>
      </w:r>
      <w:r>
        <w:rPr>
          <w:rFonts w:ascii="Garamond" w:eastAsia="Garamond" w:hAnsi="Garamond" w:cs="Garamond"/>
          <w:sz w:val="20"/>
          <w:szCs w:val="20"/>
        </w:rPr>
        <w:t>No.1 Jalan Kilang, #06-00 Transtel Singapore 159402</w:t>
      </w:r>
    </w:p>
    <w:p w:rsidR="00A779E3" w:rsidRDefault="00A76F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779E3" w:rsidRDefault="00A779E3">
      <w:pPr>
        <w:spacing w:line="234" w:lineRule="exact"/>
        <w:rPr>
          <w:sz w:val="20"/>
          <w:szCs w:val="20"/>
        </w:rPr>
      </w:pPr>
    </w:p>
    <w:p w:rsidR="00A779E3" w:rsidRDefault="00A76FF8">
      <w:pPr>
        <w:ind w:left="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September 2010 to July 2011</w:t>
      </w:r>
    </w:p>
    <w:p w:rsidR="00A779E3" w:rsidRDefault="00A779E3">
      <w:pPr>
        <w:spacing w:line="31" w:lineRule="exact"/>
        <w:rPr>
          <w:sz w:val="20"/>
          <w:szCs w:val="20"/>
        </w:rPr>
      </w:pPr>
    </w:p>
    <w:p w:rsidR="00A779E3" w:rsidRDefault="00A76FF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19"/>
          <w:szCs w:val="19"/>
        </w:rPr>
        <w:t>April 2008 to September 2010</w:t>
      </w:r>
    </w:p>
    <w:p w:rsidR="00A779E3" w:rsidRDefault="00A779E3">
      <w:pPr>
        <w:spacing w:line="686" w:lineRule="exact"/>
        <w:rPr>
          <w:sz w:val="20"/>
          <w:szCs w:val="20"/>
        </w:rPr>
      </w:pPr>
    </w:p>
    <w:p w:rsidR="00A779E3" w:rsidRDefault="00A779E3">
      <w:pPr>
        <w:sectPr w:rsidR="00A779E3">
          <w:type w:val="continuous"/>
          <w:pgSz w:w="11900" w:h="16834"/>
          <w:pgMar w:top="449" w:right="989" w:bottom="55" w:left="1280" w:header="0" w:footer="0" w:gutter="0"/>
          <w:cols w:num="2" w:space="720" w:equalWidth="0">
            <w:col w:w="6240" w:space="720"/>
            <w:col w:w="2680"/>
          </w:cols>
        </w:sectPr>
      </w:pPr>
    </w:p>
    <w:p w:rsidR="00A779E3" w:rsidRDefault="00A76FF8">
      <w:pPr>
        <w:numPr>
          <w:ilvl w:val="0"/>
          <w:numId w:val="8"/>
        </w:numPr>
        <w:tabs>
          <w:tab w:val="left" w:pos="1440"/>
        </w:tabs>
        <w:spacing w:line="239" w:lineRule="auto"/>
        <w:ind w:left="1440" w:right="2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Review and verify design drawings and other technical documentation prepared</w:t>
      </w:r>
      <w:r>
        <w:rPr>
          <w:rFonts w:ascii="Garamond" w:eastAsia="Garamond" w:hAnsi="Garamond" w:cs="Garamond"/>
          <w:sz w:val="20"/>
          <w:szCs w:val="20"/>
        </w:rPr>
        <w:t xml:space="preserve"> by others to ensure correctness and accuracy in form, fit and function</w:t>
      </w:r>
    </w:p>
    <w:p w:rsidR="00A779E3" w:rsidRDefault="00A76FF8">
      <w:pPr>
        <w:numPr>
          <w:ilvl w:val="0"/>
          <w:numId w:val="8"/>
        </w:numPr>
        <w:tabs>
          <w:tab w:val="left" w:pos="1440"/>
        </w:tabs>
        <w:spacing w:line="239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Experience in project documentations which includes making of bill of materials, functional design specifications, ITP, and power calculation reports;</w:t>
      </w:r>
    </w:p>
    <w:p w:rsidR="00A779E3" w:rsidRDefault="00A779E3">
      <w:pPr>
        <w:spacing w:line="3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0"/>
          <w:numId w:val="8"/>
        </w:numPr>
        <w:tabs>
          <w:tab w:val="left" w:pos="1440"/>
        </w:tabs>
        <w:spacing w:line="239" w:lineRule="auto"/>
        <w:ind w:left="1440" w:right="2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Prepare system drawings like blo</w:t>
      </w:r>
      <w:r>
        <w:rPr>
          <w:rFonts w:ascii="Garamond" w:eastAsia="Garamond" w:hAnsi="Garamond" w:cs="Garamond"/>
          <w:sz w:val="20"/>
          <w:szCs w:val="20"/>
        </w:rPr>
        <w:t>ck diagram, general arrangement diagram, termination and wiring diagram;</w:t>
      </w:r>
    </w:p>
    <w:p w:rsidR="00A779E3" w:rsidRDefault="00A76FF8">
      <w:pPr>
        <w:numPr>
          <w:ilvl w:val="0"/>
          <w:numId w:val="8"/>
        </w:numPr>
        <w:tabs>
          <w:tab w:val="left" w:pos="1440"/>
        </w:tabs>
        <w:spacing w:line="239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Assist technicians in configuration of cabinet and configuration of system assigned prior to Factory Acceptance Test;</w:t>
      </w:r>
    </w:p>
    <w:p w:rsidR="00A779E3" w:rsidRDefault="00A779E3">
      <w:pPr>
        <w:spacing w:line="1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0"/>
          <w:numId w:val="8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 xml:space="preserve">Interface and interaction with key stakeholders across the </w:t>
      </w:r>
      <w:r>
        <w:rPr>
          <w:rFonts w:ascii="Garamond" w:eastAsia="Garamond" w:hAnsi="Garamond" w:cs="Garamond"/>
          <w:sz w:val="20"/>
          <w:szCs w:val="20"/>
        </w:rPr>
        <w:t>organization</w:t>
      </w:r>
    </w:p>
    <w:p w:rsidR="00A779E3" w:rsidRDefault="00A76FF8">
      <w:pPr>
        <w:numPr>
          <w:ilvl w:val="0"/>
          <w:numId w:val="8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Provide technical site support during commissioning and hand over</w:t>
      </w:r>
    </w:p>
    <w:p w:rsidR="00A779E3" w:rsidRDefault="00A779E3">
      <w:pPr>
        <w:sectPr w:rsidR="00A779E3">
          <w:type w:val="continuous"/>
          <w:pgSz w:w="11900" w:h="16834"/>
          <w:pgMar w:top="449" w:right="989" w:bottom="55" w:left="1280" w:header="0" w:footer="0" w:gutter="0"/>
          <w:cols w:space="720" w:equalWidth="0">
            <w:col w:w="9640"/>
          </w:cols>
        </w:sect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321" w:lineRule="exact"/>
        <w:rPr>
          <w:sz w:val="20"/>
          <w:szCs w:val="20"/>
        </w:rPr>
      </w:pPr>
    </w:p>
    <w:p w:rsidR="00A779E3" w:rsidRDefault="00A76FF8">
      <w:pPr>
        <w:tabs>
          <w:tab w:val="left" w:pos="8760"/>
        </w:tabs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  <w:sz w:val="18"/>
          <w:szCs w:val="18"/>
        </w:rPr>
        <w:t>Revision |6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color w:val="808080"/>
          <w:sz w:val="17"/>
          <w:szCs w:val="17"/>
        </w:rPr>
        <w:t>Page 2 of 4</w:t>
      </w:r>
    </w:p>
    <w:p w:rsidR="00A779E3" w:rsidRDefault="00A779E3">
      <w:pPr>
        <w:sectPr w:rsidR="00A779E3">
          <w:type w:val="continuous"/>
          <w:pgSz w:w="11900" w:h="16834"/>
          <w:pgMar w:top="449" w:right="989" w:bottom="55" w:left="1280" w:header="0" w:footer="0" w:gutter="0"/>
          <w:cols w:space="720" w:equalWidth="0">
            <w:col w:w="9640"/>
          </w:cols>
        </w:sectPr>
      </w:pPr>
    </w:p>
    <w:p w:rsidR="00A779E3" w:rsidRDefault="00A76FF8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A779E3" w:rsidRDefault="00A76F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779E3" w:rsidRDefault="00A779E3">
      <w:pPr>
        <w:spacing w:line="7" w:lineRule="exact"/>
        <w:rPr>
          <w:sz w:val="20"/>
          <w:szCs w:val="20"/>
        </w:rPr>
      </w:pPr>
    </w:p>
    <w:p w:rsidR="00A779E3" w:rsidRDefault="00A76FF8">
      <w:pPr>
        <w:tabs>
          <w:tab w:val="left" w:pos="5840"/>
        </w:tabs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Estimation &amp; System Design Engineer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i/>
          <w:iCs/>
          <w:sz w:val="19"/>
          <w:szCs w:val="19"/>
        </w:rPr>
        <w:t>December 2005 to February 2008</w:t>
      </w:r>
    </w:p>
    <w:p w:rsidR="00A779E3" w:rsidRDefault="00A76FF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Ideal Control &amp; Monitoring Syst</w:t>
      </w:r>
      <w:r>
        <w:rPr>
          <w:rFonts w:ascii="Garamond" w:eastAsia="Garamond" w:hAnsi="Garamond" w:cs="Garamond"/>
          <w:b/>
          <w:bCs/>
          <w:sz w:val="20"/>
          <w:szCs w:val="20"/>
        </w:rPr>
        <w:t>ems (ICMS)</w:t>
      </w:r>
    </w:p>
    <w:p w:rsidR="00A779E3" w:rsidRDefault="00A76FF8">
      <w:pPr>
        <w:spacing w:line="238" w:lineRule="auto"/>
        <w:ind w:left="8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Suite 702 Dhahran Center, Dhahran Street,</w:t>
      </w:r>
    </w:p>
    <w:p w:rsidR="00A779E3" w:rsidRDefault="00A779E3">
      <w:pPr>
        <w:spacing w:line="1" w:lineRule="exact"/>
        <w:rPr>
          <w:sz w:val="20"/>
          <w:szCs w:val="20"/>
        </w:rPr>
      </w:pPr>
    </w:p>
    <w:p w:rsidR="00A779E3" w:rsidRDefault="00A76FF8">
      <w:pPr>
        <w:ind w:left="4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Al-Khobar, Kingdom of Saudi Arabia</w:t>
      </w:r>
    </w:p>
    <w:p w:rsidR="00A779E3" w:rsidRDefault="00A779E3">
      <w:pPr>
        <w:spacing w:line="1" w:lineRule="exact"/>
        <w:rPr>
          <w:sz w:val="20"/>
          <w:szCs w:val="20"/>
        </w:rPr>
      </w:pPr>
    </w:p>
    <w:p w:rsidR="00A779E3" w:rsidRDefault="00A779E3">
      <w:pPr>
        <w:sectPr w:rsidR="00A779E3">
          <w:pgSz w:w="11900" w:h="16834"/>
          <w:pgMar w:top="675" w:right="989" w:bottom="55" w:left="1280" w:header="0" w:footer="0" w:gutter="0"/>
          <w:cols w:num="2" w:space="720" w:equalWidth="0">
            <w:col w:w="440" w:space="280"/>
            <w:col w:w="8920"/>
          </w:cols>
        </w:sectPr>
      </w:pPr>
    </w:p>
    <w:p w:rsidR="00A779E3" w:rsidRDefault="00A76FF8">
      <w:pPr>
        <w:numPr>
          <w:ilvl w:val="0"/>
          <w:numId w:val="9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Prepare quotations, material take-offs, bill of quantities including technical clarifications</w:t>
      </w:r>
    </w:p>
    <w:p w:rsidR="00A779E3" w:rsidRDefault="00A76FF8">
      <w:pPr>
        <w:numPr>
          <w:ilvl w:val="0"/>
          <w:numId w:val="9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 xml:space="preserve">Review and interpret tender documents to </w:t>
      </w:r>
      <w:r>
        <w:rPr>
          <w:rFonts w:ascii="Garamond" w:eastAsia="Garamond" w:hAnsi="Garamond" w:cs="Garamond"/>
          <w:sz w:val="20"/>
          <w:szCs w:val="20"/>
        </w:rPr>
        <w:t>ensure to the compliance with client requirements</w:t>
      </w:r>
    </w:p>
    <w:p w:rsidR="00A779E3" w:rsidRDefault="00A76FF8">
      <w:pPr>
        <w:numPr>
          <w:ilvl w:val="0"/>
          <w:numId w:val="9"/>
        </w:numPr>
        <w:tabs>
          <w:tab w:val="left" w:pos="1440"/>
        </w:tabs>
        <w:spacing w:line="238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Liaise with the purchasing department and suppliers for the procurement of equipment</w:t>
      </w:r>
    </w:p>
    <w:p w:rsidR="00A779E3" w:rsidRDefault="00A779E3">
      <w:pPr>
        <w:spacing w:line="1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0"/>
          <w:numId w:val="9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Facilitated technical orientations and training to contractors and end-users</w:t>
      </w:r>
    </w:p>
    <w:p w:rsidR="00A779E3" w:rsidRDefault="00A779E3">
      <w:pPr>
        <w:spacing w:line="197" w:lineRule="exact"/>
        <w:rPr>
          <w:sz w:val="20"/>
          <w:szCs w:val="20"/>
        </w:rPr>
      </w:pPr>
    </w:p>
    <w:p w:rsidR="00A779E3" w:rsidRDefault="00A76FF8">
      <w:pPr>
        <w:tabs>
          <w:tab w:val="left" w:pos="700"/>
          <w:tab w:val="left" w:pos="748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Project Engineer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i/>
          <w:iCs/>
          <w:sz w:val="19"/>
          <w:szCs w:val="19"/>
        </w:rPr>
        <w:t>May 2002 to May 2004</w:t>
      </w:r>
    </w:p>
    <w:p w:rsidR="00A779E3" w:rsidRDefault="00A779E3">
      <w:pPr>
        <w:spacing w:line="27" w:lineRule="exact"/>
        <w:rPr>
          <w:sz w:val="20"/>
          <w:szCs w:val="20"/>
        </w:rPr>
      </w:pPr>
    </w:p>
    <w:p w:rsidR="00A779E3" w:rsidRDefault="00A76FF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Al-Matbouli Sound and Communications</w:t>
      </w:r>
    </w:p>
    <w:p w:rsidR="00A779E3" w:rsidRDefault="00A779E3">
      <w:pPr>
        <w:spacing w:line="1" w:lineRule="exact"/>
        <w:rPr>
          <w:sz w:val="20"/>
          <w:szCs w:val="20"/>
        </w:rPr>
      </w:pPr>
    </w:p>
    <w:p w:rsidR="00A779E3" w:rsidRDefault="00A76FF8">
      <w:pPr>
        <w:ind w:left="76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2</w:t>
      </w:r>
      <w:r>
        <w:rPr>
          <w:rFonts w:ascii="Garamond" w:eastAsia="Garamond" w:hAnsi="Garamond" w:cs="Garamond"/>
          <w:sz w:val="12"/>
          <w:szCs w:val="12"/>
        </w:rPr>
        <w:t>nd</w:t>
      </w:r>
      <w:r>
        <w:rPr>
          <w:rFonts w:ascii="Garamond" w:eastAsia="Garamond" w:hAnsi="Garamond" w:cs="Garamond"/>
          <w:sz w:val="20"/>
          <w:szCs w:val="20"/>
        </w:rPr>
        <w:t xml:space="preserve"> Floor Al-Moallim Building, Diamond D</w:t>
      </w:r>
    </w:p>
    <w:p w:rsidR="00A779E3" w:rsidRDefault="00A779E3">
      <w:pPr>
        <w:spacing w:line="1" w:lineRule="exact"/>
        <w:rPr>
          <w:sz w:val="20"/>
          <w:szCs w:val="20"/>
        </w:rPr>
      </w:pPr>
    </w:p>
    <w:p w:rsidR="00A779E3" w:rsidRDefault="00A76FF8">
      <w:pPr>
        <w:ind w:left="74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Sitteen Street, Malaz Area, Riyadh</w:t>
      </w:r>
    </w:p>
    <w:p w:rsidR="00A779E3" w:rsidRDefault="00A76FF8">
      <w:pPr>
        <w:ind w:left="76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Kingdom of Saudi Arabia</w:t>
      </w:r>
    </w:p>
    <w:p w:rsidR="00A779E3" w:rsidRDefault="00A76FF8">
      <w:pPr>
        <w:numPr>
          <w:ilvl w:val="0"/>
          <w:numId w:val="10"/>
        </w:numPr>
        <w:tabs>
          <w:tab w:val="left" w:pos="1440"/>
        </w:tabs>
        <w:spacing w:line="239" w:lineRule="auto"/>
        <w:ind w:left="1440" w:right="2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Carried-out the installation, programming, testing and commissioning of different types of system like CCTV, public a</w:t>
      </w:r>
      <w:r>
        <w:rPr>
          <w:rFonts w:ascii="Garamond" w:eastAsia="Garamond" w:hAnsi="Garamond" w:cs="Garamond"/>
          <w:sz w:val="20"/>
          <w:szCs w:val="20"/>
        </w:rPr>
        <w:t>ddress, home security, fire alarm, audio visual and paging systems</w:t>
      </w:r>
    </w:p>
    <w:p w:rsidR="00A779E3" w:rsidRDefault="00A779E3">
      <w:pPr>
        <w:spacing w:line="1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0"/>
          <w:numId w:val="10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Participate in maintenance of CCTV system in Riyadh and Jeddah airports</w:t>
      </w:r>
    </w:p>
    <w:p w:rsidR="00A779E3" w:rsidRDefault="00A76FF8">
      <w:pPr>
        <w:numPr>
          <w:ilvl w:val="0"/>
          <w:numId w:val="10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Assign daily tasks to technicians and purchase installation materials</w:t>
      </w:r>
    </w:p>
    <w:p w:rsidR="00A779E3" w:rsidRDefault="00A76FF8">
      <w:pPr>
        <w:numPr>
          <w:ilvl w:val="0"/>
          <w:numId w:val="10"/>
        </w:numPr>
        <w:tabs>
          <w:tab w:val="left" w:pos="1440"/>
        </w:tabs>
        <w:spacing w:line="239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 xml:space="preserve">Responsible in maintaining the workshop </w:t>
      </w:r>
      <w:r>
        <w:rPr>
          <w:rFonts w:ascii="Garamond" w:eastAsia="Garamond" w:hAnsi="Garamond" w:cs="Garamond"/>
          <w:sz w:val="20"/>
          <w:szCs w:val="20"/>
        </w:rPr>
        <w:t>supplies and inventory including logging in and out of installation tools and machines</w:t>
      </w:r>
    </w:p>
    <w:p w:rsidR="00A779E3" w:rsidRDefault="00A779E3">
      <w:pPr>
        <w:sectPr w:rsidR="00A779E3">
          <w:type w:val="continuous"/>
          <w:pgSz w:w="11900" w:h="16834"/>
          <w:pgMar w:top="675" w:right="989" w:bottom="55" w:left="1280" w:header="0" w:footer="0" w:gutter="0"/>
          <w:cols w:space="720" w:equalWidth="0">
            <w:col w:w="9640"/>
          </w:cols>
        </w:sectPr>
      </w:pPr>
    </w:p>
    <w:p w:rsidR="00A779E3" w:rsidRDefault="00A779E3">
      <w:pPr>
        <w:spacing w:line="230" w:lineRule="exact"/>
        <w:rPr>
          <w:sz w:val="20"/>
          <w:szCs w:val="20"/>
        </w:rPr>
      </w:pPr>
    </w:p>
    <w:p w:rsidR="00A779E3" w:rsidRDefault="00A76FF8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A779E3" w:rsidRDefault="00A779E3">
      <w:pPr>
        <w:spacing w:line="93" w:lineRule="exact"/>
        <w:rPr>
          <w:sz w:val="20"/>
          <w:szCs w:val="20"/>
        </w:rPr>
      </w:pPr>
    </w:p>
    <w:p w:rsidR="00A779E3" w:rsidRDefault="00A76FF8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A779E3" w:rsidRDefault="00A76F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779E3" w:rsidRDefault="00A779E3">
      <w:pPr>
        <w:spacing w:line="237" w:lineRule="exact"/>
        <w:rPr>
          <w:sz w:val="20"/>
          <w:szCs w:val="20"/>
        </w:rPr>
      </w:pPr>
    </w:p>
    <w:p w:rsidR="00A779E3" w:rsidRDefault="00A76FF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System Design Engineer</w:t>
      </w:r>
    </w:p>
    <w:p w:rsidR="00A779E3" w:rsidRDefault="00A779E3">
      <w:pPr>
        <w:spacing w:line="28" w:lineRule="exact"/>
        <w:rPr>
          <w:sz w:val="20"/>
          <w:szCs w:val="20"/>
        </w:rPr>
      </w:pPr>
    </w:p>
    <w:p w:rsidR="00A779E3" w:rsidRDefault="00A76FF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19"/>
          <w:szCs w:val="19"/>
        </w:rPr>
        <w:t>Audio Visual Technician</w:t>
      </w:r>
    </w:p>
    <w:p w:rsidR="00A779E3" w:rsidRDefault="00A76F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779E3" w:rsidRDefault="00A779E3">
      <w:pPr>
        <w:spacing w:line="237" w:lineRule="exact"/>
        <w:rPr>
          <w:sz w:val="20"/>
          <w:szCs w:val="20"/>
        </w:rPr>
      </w:pPr>
    </w:p>
    <w:p w:rsidR="00A779E3" w:rsidRDefault="00A76FF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November 1999 to October 2001</w:t>
      </w:r>
    </w:p>
    <w:p w:rsidR="00A779E3" w:rsidRDefault="00A779E3">
      <w:pPr>
        <w:spacing w:line="27" w:lineRule="exact"/>
        <w:rPr>
          <w:sz w:val="20"/>
          <w:szCs w:val="20"/>
        </w:rPr>
      </w:pPr>
    </w:p>
    <w:p w:rsidR="00A779E3" w:rsidRDefault="00A76FF8">
      <w:pPr>
        <w:ind w:left="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August 1999 to November 1999</w:t>
      </w: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ectPr w:rsidR="00A779E3">
          <w:type w:val="continuous"/>
          <w:pgSz w:w="11900" w:h="16834"/>
          <w:pgMar w:top="675" w:right="989" w:bottom="55" w:left="1280" w:header="0" w:footer="0" w:gutter="0"/>
          <w:cols w:num="3" w:space="720" w:equalWidth="0">
            <w:col w:w="440" w:space="280"/>
            <w:col w:w="5220" w:space="720"/>
            <w:col w:w="2980"/>
          </w:cols>
        </w:sectPr>
      </w:pPr>
    </w:p>
    <w:p w:rsidR="00A779E3" w:rsidRDefault="00A779E3">
      <w:pPr>
        <w:spacing w:line="251" w:lineRule="exact"/>
        <w:rPr>
          <w:sz w:val="20"/>
          <w:szCs w:val="20"/>
        </w:rPr>
      </w:pPr>
    </w:p>
    <w:p w:rsidR="00A779E3" w:rsidRDefault="00A76FF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Saudi Media Systems (SMS)</w:t>
      </w:r>
    </w:p>
    <w:p w:rsidR="00A779E3" w:rsidRDefault="00A76FF8">
      <w:pPr>
        <w:spacing w:line="238" w:lineRule="auto"/>
        <w:ind w:left="70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7</w:t>
      </w:r>
      <w:r>
        <w:rPr>
          <w:rFonts w:ascii="Garamond" w:eastAsia="Garamond" w:hAnsi="Garamond" w:cs="Garamond"/>
          <w:sz w:val="12"/>
          <w:szCs w:val="12"/>
        </w:rPr>
        <w:t>th</w:t>
      </w:r>
      <w:r>
        <w:rPr>
          <w:rFonts w:ascii="Garamond" w:eastAsia="Garamond" w:hAnsi="Garamond" w:cs="Garamond"/>
          <w:sz w:val="20"/>
          <w:szCs w:val="20"/>
        </w:rPr>
        <w:t xml:space="preserve"> Floor Akaria II Bldg.,</w:t>
      </w:r>
    </w:p>
    <w:p w:rsidR="00A779E3" w:rsidRDefault="00A779E3">
      <w:pPr>
        <w:spacing w:line="1" w:lineRule="exact"/>
        <w:rPr>
          <w:sz w:val="20"/>
          <w:szCs w:val="20"/>
        </w:rPr>
      </w:pPr>
    </w:p>
    <w:p w:rsidR="00A779E3" w:rsidRDefault="00A76FF8">
      <w:pPr>
        <w:ind w:left="70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Suite #724, Olaya Main Road, Riyadh</w:t>
      </w:r>
    </w:p>
    <w:p w:rsidR="00A779E3" w:rsidRDefault="00A779E3">
      <w:pPr>
        <w:spacing w:line="1" w:lineRule="exact"/>
        <w:rPr>
          <w:sz w:val="20"/>
          <w:szCs w:val="20"/>
        </w:rPr>
      </w:pPr>
    </w:p>
    <w:p w:rsidR="00A779E3" w:rsidRDefault="00A76FF8">
      <w:pPr>
        <w:ind w:left="70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Kingdom of Saudi Arabia</w:t>
      </w:r>
    </w:p>
    <w:p w:rsidR="00A779E3" w:rsidRDefault="00A779E3">
      <w:pPr>
        <w:spacing w:line="2" w:lineRule="exact"/>
        <w:rPr>
          <w:sz w:val="20"/>
          <w:szCs w:val="20"/>
        </w:rPr>
      </w:pPr>
    </w:p>
    <w:p w:rsidR="00A779E3" w:rsidRDefault="00A76FF8">
      <w:pPr>
        <w:numPr>
          <w:ilvl w:val="0"/>
          <w:numId w:val="11"/>
        </w:numPr>
        <w:tabs>
          <w:tab w:val="left" w:pos="1440"/>
        </w:tabs>
        <w:spacing w:line="238" w:lineRule="auto"/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 xml:space="preserve">Responsible in design of different systems like CCTV, light dimming, CATV, public address, video </w:t>
      </w:r>
      <w:r>
        <w:rPr>
          <w:rFonts w:ascii="Garamond" w:eastAsia="Garamond" w:hAnsi="Garamond" w:cs="Garamond"/>
          <w:sz w:val="20"/>
          <w:szCs w:val="20"/>
        </w:rPr>
        <w:t>conference, paging and audio visual</w:t>
      </w:r>
    </w:p>
    <w:p w:rsidR="00A779E3" w:rsidRDefault="00A779E3">
      <w:pPr>
        <w:spacing w:line="1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0"/>
          <w:numId w:val="11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Coordinated with clients, supervisors, subordinates and suppliers during project execution</w:t>
      </w:r>
    </w:p>
    <w:p w:rsidR="00A779E3" w:rsidRDefault="00A76FF8">
      <w:pPr>
        <w:numPr>
          <w:ilvl w:val="0"/>
          <w:numId w:val="11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Participated in the commissioning inspections, clearing punch lists and make daily site reports</w:t>
      </w:r>
    </w:p>
    <w:p w:rsidR="00A779E3" w:rsidRDefault="00A779E3">
      <w:pPr>
        <w:spacing w:line="1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0"/>
          <w:numId w:val="11"/>
        </w:numPr>
        <w:tabs>
          <w:tab w:val="left" w:pos="1440"/>
        </w:tabs>
        <w:spacing w:line="251" w:lineRule="auto"/>
        <w:ind w:left="1440" w:right="740" w:hanging="363"/>
        <w:rPr>
          <w:rFonts w:ascii="MS PGothic" w:eastAsia="MS PGothic" w:hAnsi="MS PGothic" w:cs="MS PGothic"/>
          <w:sz w:val="15"/>
          <w:szCs w:val="15"/>
        </w:rPr>
      </w:pPr>
      <w:r>
        <w:rPr>
          <w:rFonts w:ascii="Garamond" w:eastAsia="Garamond" w:hAnsi="Garamond" w:cs="Garamond"/>
          <w:sz w:val="19"/>
          <w:szCs w:val="19"/>
        </w:rPr>
        <w:t xml:space="preserve">Generating functional and </w:t>
      </w:r>
      <w:r>
        <w:rPr>
          <w:rFonts w:ascii="Garamond" w:eastAsia="Garamond" w:hAnsi="Garamond" w:cs="Garamond"/>
          <w:sz w:val="19"/>
          <w:szCs w:val="19"/>
        </w:rPr>
        <w:t>connection-level drawings Design for video, audio, control, LAN and communications subsystems, including preparation of AutoCAD drawings and documentation</w:t>
      </w:r>
    </w:p>
    <w:p w:rsidR="00A779E3" w:rsidRDefault="00A779E3">
      <w:pPr>
        <w:spacing w:line="1" w:lineRule="exact"/>
        <w:rPr>
          <w:rFonts w:ascii="MS PGothic" w:eastAsia="MS PGothic" w:hAnsi="MS PGothic" w:cs="MS PGothic"/>
          <w:sz w:val="15"/>
          <w:szCs w:val="15"/>
        </w:rPr>
      </w:pPr>
    </w:p>
    <w:p w:rsidR="00A779E3" w:rsidRDefault="00A76FF8">
      <w:pPr>
        <w:numPr>
          <w:ilvl w:val="0"/>
          <w:numId w:val="11"/>
        </w:numPr>
        <w:tabs>
          <w:tab w:val="left" w:pos="1440"/>
        </w:tabs>
        <w:spacing w:line="239" w:lineRule="auto"/>
        <w:ind w:left="1440" w:right="2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 xml:space="preserve">Experience specifying projectors screens and room design, specifying and configuring sound </w:t>
      </w:r>
      <w:r>
        <w:rPr>
          <w:rFonts w:ascii="Garamond" w:eastAsia="Garamond" w:hAnsi="Garamond" w:cs="Garamond"/>
          <w:sz w:val="20"/>
          <w:szCs w:val="20"/>
        </w:rPr>
        <w:t>reinforcement systems</w:t>
      </w:r>
    </w:p>
    <w:p w:rsidR="00A779E3" w:rsidRDefault="00A779E3">
      <w:pPr>
        <w:spacing w:line="1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0"/>
          <w:numId w:val="11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Provide continuous engineering support throughout the project, from inception through implementation</w:t>
      </w:r>
    </w:p>
    <w:p w:rsidR="00A779E3" w:rsidRDefault="00A76FF8">
      <w:pPr>
        <w:numPr>
          <w:ilvl w:val="0"/>
          <w:numId w:val="11"/>
        </w:numPr>
        <w:tabs>
          <w:tab w:val="left" w:pos="1440"/>
        </w:tabs>
        <w:spacing w:line="239" w:lineRule="auto"/>
        <w:ind w:left="1440" w:right="2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Provide equipment and technology research and coordination with vendors. Selection and qualification of equipment and software requi</w:t>
      </w:r>
      <w:r>
        <w:rPr>
          <w:rFonts w:ascii="Garamond" w:eastAsia="Garamond" w:hAnsi="Garamond" w:cs="Garamond"/>
          <w:sz w:val="20"/>
          <w:szCs w:val="20"/>
        </w:rPr>
        <w:t>red for custom integration solutions</w:t>
      </w:r>
    </w:p>
    <w:p w:rsidR="00A779E3" w:rsidRDefault="00A779E3">
      <w:pPr>
        <w:spacing w:line="1" w:lineRule="exact"/>
        <w:rPr>
          <w:rFonts w:ascii="MS PGothic" w:eastAsia="MS PGothic" w:hAnsi="MS PGothic" w:cs="MS PGothic"/>
          <w:sz w:val="16"/>
          <w:szCs w:val="16"/>
        </w:rPr>
      </w:pPr>
    </w:p>
    <w:p w:rsidR="00A779E3" w:rsidRDefault="00A76FF8">
      <w:pPr>
        <w:numPr>
          <w:ilvl w:val="0"/>
          <w:numId w:val="11"/>
        </w:numPr>
        <w:tabs>
          <w:tab w:val="left" w:pos="1440"/>
        </w:tabs>
        <w:ind w:left="1440" w:hanging="363"/>
        <w:rPr>
          <w:rFonts w:ascii="MS PGothic" w:eastAsia="MS PGothic" w:hAnsi="MS PGothic" w:cs="MS PGothic"/>
          <w:sz w:val="16"/>
          <w:szCs w:val="16"/>
        </w:rPr>
      </w:pPr>
      <w:r>
        <w:rPr>
          <w:rFonts w:ascii="Garamond" w:eastAsia="Garamond" w:hAnsi="Garamond" w:cs="Garamond"/>
          <w:sz w:val="20"/>
          <w:szCs w:val="20"/>
        </w:rPr>
        <w:t>Held project manager position for one year and completed 2 major projects</w:t>
      </w: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73" w:lineRule="exact"/>
        <w:rPr>
          <w:sz w:val="20"/>
          <w:szCs w:val="20"/>
        </w:rPr>
      </w:pPr>
    </w:p>
    <w:p w:rsidR="00A779E3" w:rsidRDefault="00A76FF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u w:val="single"/>
        </w:rPr>
        <w:t>PROFESSIONAL TRAININGS/SEMINARS</w:t>
      </w:r>
      <w:r>
        <w:rPr>
          <w:rFonts w:ascii="Garamond" w:eastAsia="Garamond" w:hAnsi="Garamond" w:cs="Garamond"/>
          <w:b/>
          <w:bCs/>
        </w:rPr>
        <w:t>:</w:t>
      </w:r>
    </w:p>
    <w:p w:rsidR="00A779E3" w:rsidRDefault="00A76FF8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.</w:t>
      </w:r>
    </w:p>
    <w:p w:rsidR="00A779E3" w:rsidRDefault="00A76FF8">
      <w:pPr>
        <w:numPr>
          <w:ilvl w:val="0"/>
          <w:numId w:val="12"/>
        </w:numPr>
        <w:tabs>
          <w:tab w:val="left" w:pos="720"/>
        </w:tabs>
        <w:spacing w:line="238" w:lineRule="auto"/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Austrian Quality and Evaluation, Quality Management System, ISO 9001:2008 Training, Doha, Qatar 2011</w:t>
      </w:r>
    </w:p>
    <w:p w:rsidR="00A779E3" w:rsidRDefault="00A779E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779E3" w:rsidRDefault="00A76FF8">
      <w:pPr>
        <w:numPr>
          <w:ilvl w:val="0"/>
          <w:numId w:val="12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Senst</w:t>
      </w:r>
      <w:r>
        <w:rPr>
          <w:rFonts w:ascii="Garamond" w:eastAsia="Garamond" w:hAnsi="Garamond" w:cs="Garamond"/>
          <w:sz w:val="20"/>
          <w:szCs w:val="20"/>
        </w:rPr>
        <w:t>ar Stellar Maintenance Training, Singapore 2011</w:t>
      </w:r>
    </w:p>
    <w:p w:rsidR="00A779E3" w:rsidRDefault="00A76FF8">
      <w:pPr>
        <w:numPr>
          <w:ilvl w:val="0"/>
          <w:numId w:val="12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Pelco Endura Systems Designer 2.0 Pelco Global Training Institute, Singapore, 2010</w:t>
      </w:r>
    </w:p>
    <w:p w:rsidR="00A779E3" w:rsidRDefault="00A76FF8">
      <w:pPr>
        <w:numPr>
          <w:ilvl w:val="0"/>
          <w:numId w:val="12"/>
        </w:numPr>
        <w:tabs>
          <w:tab w:val="left" w:pos="720"/>
        </w:tabs>
        <w:spacing w:line="238" w:lineRule="auto"/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Pelco CM9700 Version 9 Installation Certification, Pelco Global Training Institute, Singapore, 2009</w:t>
      </w:r>
    </w:p>
    <w:p w:rsidR="00A779E3" w:rsidRDefault="00A779E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779E3" w:rsidRDefault="00A76FF8">
      <w:pPr>
        <w:numPr>
          <w:ilvl w:val="0"/>
          <w:numId w:val="12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Pelco Integral </w:t>
      </w:r>
      <w:r>
        <w:rPr>
          <w:rFonts w:ascii="Garamond" w:eastAsia="Garamond" w:hAnsi="Garamond" w:cs="Garamond"/>
          <w:sz w:val="20"/>
          <w:szCs w:val="20"/>
        </w:rPr>
        <w:t>DigitalSentry, Pelco Global Training Institute, Singapore, 2009</w:t>
      </w:r>
    </w:p>
    <w:p w:rsidR="00A779E3" w:rsidRDefault="00A76FF8">
      <w:pPr>
        <w:numPr>
          <w:ilvl w:val="0"/>
          <w:numId w:val="12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Introduction to Pelco CCTV and Networking Basics, Pelco Global Training Institute, Singapore, 2008</w:t>
      </w:r>
    </w:p>
    <w:p w:rsidR="00A779E3" w:rsidRDefault="00A779E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779E3" w:rsidRDefault="00A76FF8">
      <w:pPr>
        <w:numPr>
          <w:ilvl w:val="0"/>
          <w:numId w:val="12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Praesideo Product Training, Bosch Security Systems, Singapore, 2008</w:t>
      </w:r>
    </w:p>
    <w:p w:rsidR="00A779E3" w:rsidRDefault="00A76FF8">
      <w:pPr>
        <w:numPr>
          <w:ilvl w:val="0"/>
          <w:numId w:val="12"/>
        </w:numPr>
        <w:tabs>
          <w:tab w:val="left" w:pos="720"/>
        </w:tabs>
        <w:spacing w:line="238" w:lineRule="auto"/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Networking Technology Co</w:t>
      </w:r>
      <w:r>
        <w:rPr>
          <w:rFonts w:ascii="Garamond" w:eastAsia="Garamond" w:hAnsi="Garamond" w:cs="Garamond"/>
          <w:sz w:val="20"/>
          <w:szCs w:val="20"/>
        </w:rPr>
        <w:t>urse, Sponsored by Second Philippine Int’l School and Tesda, Riyadh, 2003</w:t>
      </w:r>
    </w:p>
    <w:p w:rsidR="00A779E3" w:rsidRDefault="00A779E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779E3" w:rsidRDefault="00A76FF8">
      <w:pPr>
        <w:numPr>
          <w:ilvl w:val="0"/>
          <w:numId w:val="12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Simplex Fire Alarm Seminar, Al-Matbouli Sound and Communications, 2003</w:t>
      </w:r>
    </w:p>
    <w:p w:rsidR="00A779E3" w:rsidRDefault="00A76FF8">
      <w:pPr>
        <w:numPr>
          <w:ilvl w:val="0"/>
          <w:numId w:val="12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Plasma Service Training, Sponsored by Fujitsu, Jebel Ali, Dubai, 2002</w:t>
      </w:r>
    </w:p>
    <w:p w:rsidR="00A779E3" w:rsidRDefault="00A76FF8">
      <w:pPr>
        <w:numPr>
          <w:ilvl w:val="0"/>
          <w:numId w:val="12"/>
        </w:numPr>
        <w:tabs>
          <w:tab w:val="left" w:pos="720"/>
        </w:tabs>
        <w:spacing w:line="238" w:lineRule="auto"/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TESDA Networking Technology Course, Riya</w:t>
      </w:r>
      <w:r>
        <w:rPr>
          <w:rFonts w:ascii="Garamond" w:eastAsia="Garamond" w:hAnsi="Garamond" w:cs="Garamond"/>
          <w:sz w:val="20"/>
          <w:szCs w:val="20"/>
        </w:rPr>
        <w:t>dh 2002</w:t>
      </w:r>
    </w:p>
    <w:p w:rsidR="00A779E3" w:rsidRDefault="00A779E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779E3" w:rsidRDefault="00A76FF8">
      <w:pPr>
        <w:numPr>
          <w:ilvl w:val="0"/>
          <w:numId w:val="12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Work Permit Receiver Course Seminar, Westpark 3, Dhahran, KSA, Saudi Aramco, 2000</w:t>
      </w:r>
    </w:p>
    <w:p w:rsidR="00A779E3" w:rsidRDefault="00A76FF8">
      <w:pPr>
        <w:numPr>
          <w:ilvl w:val="0"/>
          <w:numId w:val="12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ATM / IP and Emerging Network Technology, Saudi Media Systems, 1999</w:t>
      </w: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352" w:lineRule="exact"/>
        <w:rPr>
          <w:sz w:val="20"/>
          <w:szCs w:val="20"/>
        </w:rPr>
      </w:pPr>
    </w:p>
    <w:p w:rsidR="00A779E3" w:rsidRDefault="00A76FF8">
      <w:pPr>
        <w:tabs>
          <w:tab w:val="left" w:pos="8760"/>
        </w:tabs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  <w:sz w:val="18"/>
          <w:szCs w:val="18"/>
        </w:rPr>
        <w:t>Revision |6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color w:val="808080"/>
          <w:sz w:val="17"/>
          <w:szCs w:val="17"/>
        </w:rPr>
        <w:t>Page 3 of 4</w:t>
      </w:r>
    </w:p>
    <w:p w:rsidR="00A779E3" w:rsidRDefault="00A779E3">
      <w:pPr>
        <w:sectPr w:rsidR="00A779E3">
          <w:type w:val="continuous"/>
          <w:pgSz w:w="11900" w:h="16834"/>
          <w:pgMar w:top="675" w:right="989" w:bottom="55" w:left="1280" w:header="0" w:footer="0" w:gutter="0"/>
          <w:cols w:space="720" w:equalWidth="0">
            <w:col w:w="9640"/>
          </w:cols>
        </w:sectPr>
      </w:pPr>
    </w:p>
    <w:p w:rsidR="00A779E3" w:rsidRDefault="00A76FF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u w:val="single"/>
        </w:rPr>
        <w:t>EDUCATION</w:t>
      </w:r>
      <w:r>
        <w:rPr>
          <w:rFonts w:ascii="Garamond" w:eastAsia="Garamond" w:hAnsi="Garamond" w:cs="Garamond"/>
          <w:b/>
          <w:bCs/>
        </w:rPr>
        <w:t>:</w:t>
      </w:r>
    </w:p>
    <w:p w:rsidR="00A779E3" w:rsidRDefault="00A779E3">
      <w:pPr>
        <w:spacing w:line="195" w:lineRule="exact"/>
        <w:rPr>
          <w:sz w:val="20"/>
          <w:szCs w:val="20"/>
        </w:rPr>
      </w:pPr>
    </w:p>
    <w:p w:rsidR="00A779E3" w:rsidRDefault="00A76FF8">
      <w:pPr>
        <w:tabs>
          <w:tab w:val="left" w:pos="700"/>
          <w:tab w:val="left" w:pos="7240"/>
          <w:tab w:val="left" w:pos="746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Bachelor of Science in </w:t>
      </w:r>
      <w:r>
        <w:rPr>
          <w:rFonts w:ascii="Garamond" w:eastAsia="Garamond" w:hAnsi="Garamond" w:cs="Garamond"/>
          <w:b/>
          <w:bCs/>
          <w:sz w:val="20"/>
          <w:szCs w:val="20"/>
        </w:rPr>
        <w:t>Electronics and Communication Engineering (ECE)</w:t>
      </w:r>
      <w:r>
        <w:rPr>
          <w:rFonts w:ascii="Garamond" w:eastAsia="Garamond" w:hAnsi="Garamond" w:cs="Garamond"/>
          <w:b/>
          <w:bCs/>
          <w:sz w:val="20"/>
          <w:szCs w:val="20"/>
        </w:rPr>
        <w:tab/>
        <w:t>-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June  1990 to March 1995</w:t>
      </w:r>
    </w:p>
    <w:p w:rsidR="00A779E3" w:rsidRDefault="00A779E3">
      <w:pPr>
        <w:spacing w:line="29" w:lineRule="exact"/>
        <w:rPr>
          <w:sz w:val="20"/>
          <w:szCs w:val="20"/>
        </w:rPr>
      </w:pPr>
    </w:p>
    <w:p w:rsidR="00A779E3" w:rsidRDefault="00A76FF8">
      <w:pPr>
        <w:ind w:left="7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Cebu Institute of Technology – University (CITU)</w:t>
      </w:r>
    </w:p>
    <w:p w:rsidR="00A779E3" w:rsidRDefault="00A76FF8">
      <w:pPr>
        <w:ind w:left="80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N. Bacalso Avenue,</w:t>
      </w:r>
    </w:p>
    <w:p w:rsidR="00A779E3" w:rsidRDefault="00A76FF8">
      <w:pPr>
        <w:spacing w:line="238" w:lineRule="auto"/>
        <w:ind w:left="80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Cebu City, Philippines</w:t>
      </w:r>
    </w:p>
    <w:p w:rsidR="00A779E3" w:rsidRDefault="00A779E3">
      <w:pPr>
        <w:spacing w:line="257" w:lineRule="exact"/>
        <w:rPr>
          <w:sz w:val="20"/>
          <w:szCs w:val="20"/>
        </w:rPr>
      </w:pPr>
    </w:p>
    <w:p w:rsidR="00A779E3" w:rsidRDefault="00A76FF8">
      <w:pPr>
        <w:numPr>
          <w:ilvl w:val="0"/>
          <w:numId w:val="13"/>
        </w:numPr>
        <w:tabs>
          <w:tab w:val="left" w:pos="720"/>
        </w:tabs>
        <w:spacing w:line="225" w:lineRule="auto"/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 xml:space="preserve">Board Examination: </w:t>
      </w:r>
      <w:r>
        <w:rPr>
          <w:rFonts w:ascii="Garamond" w:eastAsia="Garamond" w:hAnsi="Garamond" w:cs="Garamond"/>
          <w:sz w:val="20"/>
          <w:szCs w:val="20"/>
        </w:rPr>
        <w:t>Passed the Philippine Regulation Commission for ECE licensure examina</w:t>
      </w:r>
      <w:r>
        <w:rPr>
          <w:rFonts w:ascii="Garamond" w:eastAsia="Garamond" w:hAnsi="Garamond" w:cs="Garamond"/>
          <w:sz w:val="20"/>
          <w:szCs w:val="20"/>
        </w:rPr>
        <w:t>tion on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November 1995 with a rating of 74%</w:t>
      </w:r>
    </w:p>
    <w:p w:rsidR="00A779E3" w:rsidRDefault="00A779E3">
      <w:pPr>
        <w:spacing w:line="224" w:lineRule="exact"/>
        <w:rPr>
          <w:sz w:val="20"/>
          <w:szCs w:val="20"/>
        </w:rPr>
      </w:pPr>
    </w:p>
    <w:p w:rsidR="00A779E3" w:rsidRDefault="00A76FF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u w:val="single"/>
        </w:rPr>
        <w:t>PERSONAL INFORMATION</w:t>
      </w:r>
      <w:r>
        <w:rPr>
          <w:rFonts w:ascii="Garamond" w:eastAsia="Garamond" w:hAnsi="Garamond" w:cs="Garamond"/>
          <w:b/>
          <w:bCs/>
        </w:rPr>
        <w:t>:</w:t>
      </w:r>
    </w:p>
    <w:p w:rsidR="00A779E3" w:rsidRDefault="00A779E3">
      <w:pPr>
        <w:sectPr w:rsidR="00A779E3">
          <w:pgSz w:w="11900" w:h="16834"/>
          <w:pgMar w:top="697" w:right="989" w:bottom="55" w:left="1280" w:header="0" w:footer="0" w:gutter="0"/>
          <w:cols w:space="720" w:equalWidth="0">
            <w:col w:w="9640"/>
          </w:cols>
        </w:sectPr>
      </w:pPr>
    </w:p>
    <w:p w:rsidR="00A779E3" w:rsidRDefault="00A779E3">
      <w:pPr>
        <w:spacing w:line="122" w:lineRule="exact"/>
        <w:rPr>
          <w:sz w:val="20"/>
          <w:szCs w:val="20"/>
        </w:rPr>
      </w:pPr>
    </w:p>
    <w:p w:rsidR="00A779E3" w:rsidRDefault="00A76FF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19"/>
          <w:szCs w:val="19"/>
        </w:rPr>
        <w:t>Marital Status:</w:t>
      </w:r>
    </w:p>
    <w:p w:rsidR="00A779E3" w:rsidRDefault="00A779E3">
      <w:pPr>
        <w:spacing w:line="11" w:lineRule="exact"/>
        <w:rPr>
          <w:sz w:val="20"/>
          <w:szCs w:val="20"/>
        </w:rPr>
      </w:pPr>
    </w:p>
    <w:p w:rsidR="00A779E3" w:rsidRDefault="00A76FF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Nationality:</w:t>
      </w:r>
    </w:p>
    <w:p w:rsidR="00A779E3" w:rsidRDefault="00A779E3">
      <w:pPr>
        <w:spacing w:line="1" w:lineRule="exact"/>
        <w:rPr>
          <w:sz w:val="20"/>
          <w:szCs w:val="20"/>
        </w:rPr>
      </w:pPr>
    </w:p>
    <w:p w:rsidR="00A779E3" w:rsidRDefault="00A76FF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Age:</w:t>
      </w:r>
    </w:p>
    <w:p w:rsidR="00A779E3" w:rsidRDefault="00A779E3">
      <w:pPr>
        <w:spacing w:line="1" w:lineRule="exact"/>
        <w:rPr>
          <w:sz w:val="20"/>
          <w:szCs w:val="20"/>
        </w:rPr>
      </w:pPr>
    </w:p>
    <w:p w:rsidR="00A779E3" w:rsidRDefault="00A76FF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Place of Birth:</w:t>
      </w:r>
    </w:p>
    <w:p w:rsidR="00A779E3" w:rsidRDefault="00A76F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779E3" w:rsidRDefault="00A779E3">
      <w:pPr>
        <w:spacing w:line="100" w:lineRule="exact"/>
        <w:rPr>
          <w:sz w:val="20"/>
          <w:szCs w:val="20"/>
        </w:rPr>
      </w:pPr>
    </w:p>
    <w:p w:rsidR="00A779E3" w:rsidRDefault="00A76FF8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Married</w:t>
      </w:r>
    </w:p>
    <w:p w:rsidR="00A779E3" w:rsidRDefault="00A779E3">
      <w:pPr>
        <w:spacing w:line="1" w:lineRule="exact"/>
        <w:rPr>
          <w:sz w:val="20"/>
          <w:szCs w:val="20"/>
        </w:rPr>
      </w:pPr>
    </w:p>
    <w:p w:rsidR="00A779E3" w:rsidRDefault="00A76FF8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Filipino</w:t>
      </w:r>
    </w:p>
    <w:p w:rsidR="00A779E3" w:rsidRDefault="00A779E3">
      <w:pPr>
        <w:spacing w:line="1" w:lineRule="exact"/>
        <w:rPr>
          <w:sz w:val="20"/>
          <w:szCs w:val="20"/>
        </w:rPr>
      </w:pPr>
    </w:p>
    <w:p w:rsidR="00A779E3" w:rsidRDefault="00A76FF8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45</w:t>
      </w:r>
    </w:p>
    <w:p w:rsidR="00A779E3" w:rsidRDefault="00A779E3">
      <w:pPr>
        <w:spacing w:line="2" w:lineRule="exact"/>
        <w:rPr>
          <w:sz w:val="20"/>
          <w:szCs w:val="20"/>
        </w:rPr>
      </w:pPr>
    </w:p>
    <w:p w:rsidR="00A779E3" w:rsidRDefault="00A76FF8">
      <w:pPr>
        <w:rPr>
          <w:sz w:val="20"/>
          <w:szCs w:val="20"/>
        </w:rPr>
      </w:pPr>
      <w:r>
        <w:rPr>
          <w:rFonts w:ascii="Garamond" w:eastAsia="Garamond" w:hAnsi="Garamond" w:cs="Garamond"/>
          <w:sz w:val="19"/>
          <w:szCs w:val="19"/>
        </w:rPr>
        <w:t>Tanjay City, Negros Oriental, Philippines</w:t>
      </w:r>
    </w:p>
    <w:p w:rsidR="00A779E3" w:rsidRDefault="00A779E3">
      <w:pPr>
        <w:spacing w:line="209" w:lineRule="exact"/>
        <w:rPr>
          <w:sz w:val="20"/>
          <w:szCs w:val="20"/>
        </w:rPr>
      </w:pPr>
    </w:p>
    <w:p w:rsidR="00A779E3" w:rsidRDefault="00A779E3">
      <w:pPr>
        <w:sectPr w:rsidR="00A779E3">
          <w:type w:val="continuous"/>
          <w:pgSz w:w="11900" w:h="16834"/>
          <w:pgMar w:top="697" w:right="989" w:bottom="55" w:left="1280" w:header="0" w:footer="0" w:gutter="0"/>
          <w:cols w:num="2" w:space="720" w:equalWidth="0">
            <w:col w:w="2160" w:space="720"/>
            <w:col w:w="6760"/>
          </w:cols>
        </w:sectPr>
      </w:pPr>
    </w:p>
    <w:p w:rsidR="00A779E3" w:rsidRDefault="00A779E3">
      <w:pPr>
        <w:spacing w:line="23" w:lineRule="exact"/>
        <w:rPr>
          <w:sz w:val="20"/>
          <w:szCs w:val="20"/>
        </w:rPr>
      </w:pPr>
    </w:p>
    <w:p w:rsidR="00A779E3" w:rsidRDefault="00A76FF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u w:val="single"/>
        </w:rPr>
        <w:t xml:space="preserve">OTHER </w:t>
      </w:r>
      <w:r>
        <w:rPr>
          <w:rFonts w:ascii="Garamond" w:eastAsia="Garamond" w:hAnsi="Garamond" w:cs="Garamond"/>
          <w:b/>
          <w:bCs/>
          <w:u w:val="single"/>
        </w:rPr>
        <w:t>RELEVANT FIELD</w:t>
      </w:r>
      <w:r>
        <w:rPr>
          <w:rFonts w:ascii="Garamond" w:eastAsia="Garamond" w:hAnsi="Garamond" w:cs="Garamond"/>
          <w:b/>
          <w:bCs/>
        </w:rPr>
        <w:t>:</w:t>
      </w: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6FF8">
      <w:pPr>
        <w:numPr>
          <w:ilvl w:val="0"/>
          <w:numId w:val="14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Internal Governor, IECEP Singapore Chapter, 2017</w:t>
      </w:r>
    </w:p>
    <w:p w:rsidR="00A779E3" w:rsidRDefault="00A779E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779E3" w:rsidRDefault="00A76FF8">
      <w:pPr>
        <w:numPr>
          <w:ilvl w:val="0"/>
          <w:numId w:val="14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Member of Institute of Electronics and Communications Engineers of the Philippines, License No.:12-28048</w:t>
      </w:r>
    </w:p>
    <w:p w:rsidR="00A779E3" w:rsidRDefault="00A76FF8">
      <w:pPr>
        <w:numPr>
          <w:ilvl w:val="0"/>
          <w:numId w:val="14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Registered Electronics Engineer of the Philippines License No.: 14698</w:t>
      </w:r>
    </w:p>
    <w:p w:rsidR="00A779E3" w:rsidRDefault="00A76FF8">
      <w:pPr>
        <w:numPr>
          <w:ilvl w:val="0"/>
          <w:numId w:val="14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Quality Manage</w:t>
      </w:r>
      <w:r>
        <w:rPr>
          <w:rFonts w:ascii="Garamond" w:eastAsia="Garamond" w:hAnsi="Garamond" w:cs="Garamond"/>
          <w:sz w:val="20"/>
          <w:szCs w:val="20"/>
        </w:rPr>
        <w:t>ment System Internal Auditor License No.: QMSIA/1063/QAG</w:t>
      </w:r>
    </w:p>
    <w:p w:rsidR="00A779E3" w:rsidRDefault="00A76FF8">
      <w:pPr>
        <w:numPr>
          <w:ilvl w:val="0"/>
          <w:numId w:val="14"/>
        </w:numPr>
        <w:tabs>
          <w:tab w:val="left" w:pos="720"/>
        </w:tabs>
        <w:spacing w:line="238" w:lineRule="auto"/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Proficient in MS Word/Excel/Powerpoint/Project and knowledge in AutoCAD</w:t>
      </w:r>
    </w:p>
    <w:p w:rsidR="00A779E3" w:rsidRDefault="00A779E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779E3" w:rsidRDefault="00A76FF8">
      <w:pPr>
        <w:numPr>
          <w:ilvl w:val="0"/>
          <w:numId w:val="14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Possess valid Philippine and Qatar driver's license</w:t>
      </w: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200" w:lineRule="exact"/>
        <w:rPr>
          <w:sz w:val="20"/>
          <w:szCs w:val="20"/>
        </w:rPr>
      </w:pPr>
    </w:p>
    <w:p w:rsidR="00A779E3" w:rsidRDefault="00A779E3">
      <w:pPr>
        <w:spacing w:line="322" w:lineRule="exact"/>
        <w:rPr>
          <w:sz w:val="20"/>
          <w:szCs w:val="20"/>
        </w:rPr>
      </w:pPr>
    </w:p>
    <w:p w:rsidR="00A779E3" w:rsidRDefault="00A76FF8">
      <w:pPr>
        <w:tabs>
          <w:tab w:val="left" w:pos="8760"/>
        </w:tabs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  <w:sz w:val="18"/>
          <w:szCs w:val="18"/>
        </w:rPr>
        <w:t>Revision |6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color w:val="808080"/>
          <w:sz w:val="17"/>
          <w:szCs w:val="17"/>
        </w:rPr>
        <w:t>Page 4 of 4</w:t>
      </w:r>
    </w:p>
    <w:sectPr w:rsidR="00A779E3" w:rsidSect="00A779E3">
      <w:type w:val="continuous"/>
      <w:pgSz w:w="11900" w:h="16834"/>
      <w:pgMar w:top="697" w:right="989" w:bottom="55" w:left="128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E408694"/>
    <w:lvl w:ilvl="0" w:tplc="7C94C518">
      <w:start w:val="1"/>
      <w:numFmt w:val="bullet"/>
      <w:lvlText w:val="➢"/>
      <w:lvlJc w:val="left"/>
    </w:lvl>
    <w:lvl w:ilvl="1" w:tplc="BBEAB550">
      <w:numFmt w:val="decimal"/>
      <w:lvlText w:val=""/>
      <w:lvlJc w:val="left"/>
    </w:lvl>
    <w:lvl w:ilvl="2" w:tplc="5B3C60B2">
      <w:numFmt w:val="decimal"/>
      <w:lvlText w:val=""/>
      <w:lvlJc w:val="left"/>
    </w:lvl>
    <w:lvl w:ilvl="3" w:tplc="23864DBC">
      <w:numFmt w:val="decimal"/>
      <w:lvlText w:val=""/>
      <w:lvlJc w:val="left"/>
    </w:lvl>
    <w:lvl w:ilvl="4" w:tplc="87AE8D18">
      <w:numFmt w:val="decimal"/>
      <w:lvlText w:val=""/>
      <w:lvlJc w:val="left"/>
    </w:lvl>
    <w:lvl w:ilvl="5" w:tplc="692C3746">
      <w:numFmt w:val="decimal"/>
      <w:lvlText w:val=""/>
      <w:lvlJc w:val="left"/>
    </w:lvl>
    <w:lvl w:ilvl="6" w:tplc="011A79F2">
      <w:numFmt w:val="decimal"/>
      <w:lvlText w:val=""/>
      <w:lvlJc w:val="left"/>
    </w:lvl>
    <w:lvl w:ilvl="7" w:tplc="B4F6F126">
      <w:numFmt w:val="decimal"/>
      <w:lvlText w:val=""/>
      <w:lvlJc w:val="left"/>
    </w:lvl>
    <w:lvl w:ilvl="8" w:tplc="D1AC4B50">
      <w:numFmt w:val="decimal"/>
      <w:lvlText w:val=""/>
      <w:lvlJc w:val="left"/>
    </w:lvl>
  </w:abstractNum>
  <w:abstractNum w:abstractNumId="1">
    <w:nsid w:val="00000124"/>
    <w:multiLevelType w:val="hybridMultilevel"/>
    <w:tmpl w:val="CDF0E56A"/>
    <w:lvl w:ilvl="0" w:tplc="AD669782">
      <w:start w:val="1"/>
      <w:numFmt w:val="bullet"/>
      <w:lvlText w:val="➢"/>
      <w:lvlJc w:val="left"/>
    </w:lvl>
    <w:lvl w:ilvl="1" w:tplc="E67831EC">
      <w:numFmt w:val="decimal"/>
      <w:lvlText w:val=""/>
      <w:lvlJc w:val="left"/>
    </w:lvl>
    <w:lvl w:ilvl="2" w:tplc="B7D88C7C">
      <w:numFmt w:val="decimal"/>
      <w:lvlText w:val=""/>
      <w:lvlJc w:val="left"/>
    </w:lvl>
    <w:lvl w:ilvl="3" w:tplc="D878181A">
      <w:numFmt w:val="decimal"/>
      <w:lvlText w:val=""/>
      <w:lvlJc w:val="left"/>
    </w:lvl>
    <w:lvl w:ilvl="4" w:tplc="1A2ED09A">
      <w:numFmt w:val="decimal"/>
      <w:lvlText w:val=""/>
      <w:lvlJc w:val="left"/>
    </w:lvl>
    <w:lvl w:ilvl="5" w:tplc="1C58CE4A">
      <w:numFmt w:val="decimal"/>
      <w:lvlText w:val=""/>
      <w:lvlJc w:val="left"/>
    </w:lvl>
    <w:lvl w:ilvl="6" w:tplc="A64EAC3E">
      <w:numFmt w:val="decimal"/>
      <w:lvlText w:val=""/>
      <w:lvlJc w:val="left"/>
    </w:lvl>
    <w:lvl w:ilvl="7" w:tplc="7C289F0C">
      <w:numFmt w:val="decimal"/>
      <w:lvlText w:val=""/>
      <w:lvlJc w:val="left"/>
    </w:lvl>
    <w:lvl w:ilvl="8" w:tplc="19309F22">
      <w:numFmt w:val="decimal"/>
      <w:lvlText w:val=""/>
      <w:lvlJc w:val="left"/>
    </w:lvl>
  </w:abstractNum>
  <w:abstractNum w:abstractNumId="2">
    <w:nsid w:val="000001EB"/>
    <w:multiLevelType w:val="hybridMultilevel"/>
    <w:tmpl w:val="FB5ED1AC"/>
    <w:lvl w:ilvl="0" w:tplc="2FDC9A22">
      <w:start w:val="1"/>
      <w:numFmt w:val="bullet"/>
      <w:lvlText w:val="➢"/>
      <w:lvlJc w:val="left"/>
    </w:lvl>
    <w:lvl w:ilvl="1" w:tplc="B5DAFA14">
      <w:numFmt w:val="decimal"/>
      <w:lvlText w:val=""/>
      <w:lvlJc w:val="left"/>
    </w:lvl>
    <w:lvl w:ilvl="2" w:tplc="5C408984">
      <w:numFmt w:val="decimal"/>
      <w:lvlText w:val=""/>
      <w:lvlJc w:val="left"/>
    </w:lvl>
    <w:lvl w:ilvl="3" w:tplc="F2AA01B8">
      <w:numFmt w:val="decimal"/>
      <w:lvlText w:val=""/>
      <w:lvlJc w:val="left"/>
    </w:lvl>
    <w:lvl w:ilvl="4" w:tplc="6DC0C41C">
      <w:numFmt w:val="decimal"/>
      <w:lvlText w:val=""/>
      <w:lvlJc w:val="left"/>
    </w:lvl>
    <w:lvl w:ilvl="5" w:tplc="09BA961A">
      <w:numFmt w:val="decimal"/>
      <w:lvlText w:val=""/>
      <w:lvlJc w:val="left"/>
    </w:lvl>
    <w:lvl w:ilvl="6" w:tplc="F61AD090">
      <w:numFmt w:val="decimal"/>
      <w:lvlText w:val=""/>
      <w:lvlJc w:val="left"/>
    </w:lvl>
    <w:lvl w:ilvl="7" w:tplc="DA0CAFAC">
      <w:numFmt w:val="decimal"/>
      <w:lvlText w:val=""/>
      <w:lvlJc w:val="left"/>
    </w:lvl>
    <w:lvl w:ilvl="8" w:tplc="C98CBD28">
      <w:numFmt w:val="decimal"/>
      <w:lvlText w:val=""/>
      <w:lvlJc w:val="left"/>
    </w:lvl>
  </w:abstractNum>
  <w:abstractNum w:abstractNumId="3">
    <w:nsid w:val="00000BB3"/>
    <w:multiLevelType w:val="hybridMultilevel"/>
    <w:tmpl w:val="49FA5492"/>
    <w:lvl w:ilvl="0" w:tplc="BFFCC5BA">
      <w:start w:val="1"/>
      <w:numFmt w:val="bullet"/>
      <w:lvlText w:val="➢"/>
      <w:lvlJc w:val="left"/>
    </w:lvl>
    <w:lvl w:ilvl="1" w:tplc="EFF06FBA">
      <w:numFmt w:val="decimal"/>
      <w:lvlText w:val=""/>
      <w:lvlJc w:val="left"/>
    </w:lvl>
    <w:lvl w:ilvl="2" w:tplc="B33A4B44">
      <w:numFmt w:val="decimal"/>
      <w:lvlText w:val=""/>
      <w:lvlJc w:val="left"/>
    </w:lvl>
    <w:lvl w:ilvl="3" w:tplc="C04A8E00">
      <w:numFmt w:val="decimal"/>
      <w:lvlText w:val=""/>
      <w:lvlJc w:val="left"/>
    </w:lvl>
    <w:lvl w:ilvl="4" w:tplc="32A087DC">
      <w:numFmt w:val="decimal"/>
      <w:lvlText w:val=""/>
      <w:lvlJc w:val="left"/>
    </w:lvl>
    <w:lvl w:ilvl="5" w:tplc="7A36D7EE">
      <w:numFmt w:val="decimal"/>
      <w:lvlText w:val=""/>
      <w:lvlJc w:val="left"/>
    </w:lvl>
    <w:lvl w:ilvl="6" w:tplc="401A7AFA">
      <w:numFmt w:val="decimal"/>
      <w:lvlText w:val=""/>
      <w:lvlJc w:val="left"/>
    </w:lvl>
    <w:lvl w:ilvl="7" w:tplc="3864E1F2">
      <w:numFmt w:val="decimal"/>
      <w:lvlText w:val=""/>
      <w:lvlJc w:val="left"/>
    </w:lvl>
    <w:lvl w:ilvl="8" w:tplc="9E64E05E">
      <w:numFmt w:val="decimal"/>
      <w:lvlText w:val=""/>
      <w:lvlJc w:val="left"/>
    </w:lvl>
  </w:abstractNum>
  <w:abstractNum w:abstractNumId="4">
    <w:nsid w:val="00000F3E"/>
    <w:multiLevelType w:val="hybridMultilevel"/>
    <w:tmpl w:val="E6304C2E"/>
    <w:lvl w:ilvl="0" w:tplc="12CA22BC">
      <w:start w:val="1"/>
      <w:numFmt w:val="bullet"/>
      <w:lvlText w:val="➢"/>
      <w:lvlJc w:val="left"/>
    </w:lvl>
    <w:lvl w:ilvl="1" w:tplc="FAAE9E84">
      <w:numFmt w:val="decimal"/>
      <w:lvlText w:val=""/>
      <w:lvlJc w:val="left"/>
    </w:lvl>
    <w:lvl w:ilvl="2" w:tplc="9FA2A250">
      <w:numFmt w:val="decimal"/>
      <w:lvlText w:val=""/>
      <w:lvlJc w:val="left"/>
    </w:lvl>
    <w:lvl w:ilvl="3" w:tplc="7D28E58C">
      <w:numFmt w:val="decimal"/>
      <w:lvlText w:val=""/>
      <w:lvlJc w:val="left"/>
    </w:lvl>
    <w:lvl w:ilvl="4" w:tplc="B6845956">
      <w:numFmt w:val="decimal"/>
      <w:lvlText w:val=""/>
      <w:lvlJc w:val="left"/>
    </w:lvl>
    <w:lvl w:ilvl="5" w:tplc="AABC74B8">
      <w:numFmt w:val="decimal"/>
      <w:lvlText w:val=""/>
      <w:lvlJc w:val="left"/>
    </w:lvl>
    <w:lvl w:ilvl="6" w:tplc="38ACB0C0">
      <w:numFmt w:val="decimal"/>
      <w:lvlText w:val=""/>
      <w:lvlJc w:val="left"/>
    </w:lvl>
    <w:lvl w:ilvl="7" w:tplc="52CCCA3A">
      <w:numFmt w:val="decimal"/>
      <w:lvlText w:val=""/>
      <w:lvlJc w:val="left"/>
    </w:lvl>
    <w:lvl w:ilvl="8" w:tplc="BF1C30CA">
      <w:numFmt w:val="decimal"/>
      <w:lvlText w:val=""/>
      <w:lvlJc w:val="left"/>
    </w:lvl>
  </w:abstractNum>
  <w:abstractNum w:abstractNumId="5">
    <w:nsid w:val="000012DB"/>
    <w:multiLevelType w:val="hybridMultilevel"/>
    <w:tmpl w:val="05C21EC2"/>
    <w:lvl w:ilvl="0" w:tplc="42DE9700">
      <w:start w:val="1"/>
      <w:numFmt w:val="bullet"/>
      <w:lvlText w:val="➢"/>
      <w:lvlJc w:val="left"/>
    </w:lvl>
    <w:lvl w:ilvl="1" w:tplc="72B6185C">
      <w:numFmt w:val="decimal"/>
      <w:lvlText w:val=""/>
      <w:lvlJc w:val="left"/>
    </w:lvl>
    <w:lvl w:ilvl="2" w:tplc="DFC04D18">
      <w:numFmt w:val="decimal"/>
      <w:lvlText w:val=""/>
      <w:lvlJc w:val="left"/>
    </w:lvl>
    <w:lvl w:ilvl="3" w:tplc="1A8242C6">
      <w:numFmt w:val="decimal"/>
      <w:lvlText w:val=""/>
      <w:lvlJc w:val="left"/>
    </w:lvl>
    <w:lvl w:ilvl="4" w:tplc="268639D8">
      <w:numFmt w:val="decimal"/>
      <w:lvlText w:val=""/>
      <w:lvlJc w:val="left"/>
    </w:lvl>
    <w:lvl w:ilvl="5" w:tplc="5D08894C">
      <w:numFmt w:val="decimal"/>
      <w:lvlText w:val=""/>
      <w:lvlJc w:val="left"/>
    </w:lvl>
    <w:lvl w:ilvl="6" w:tplc="9404DFBA">
      <w:numFmt w:val="decimal"/>
      <w:lvlText w:val=""/>
      <w:lvlJc w:val="left"/>
    </w:lvl>
    <w:lvl w:ilvl="7" w:tplc="99CCB3CC">
      <w:numFmt w:val="decimal"/>
      <w:lvlText w:val=""/>
      <w:lvlJc w:val="left"/>
    </w:lvl>
    <w:lvl w:ilvl="8" w:tplc="3BBE41D2">
      <w:numFmt w:val="decimal"/>
      <w:lvlText w:val=""/>
      <w:lvlJc w:val="left"/>
    </w:lvl>
  </w:abstractNum>
  <w:abstractNum w:abstractNumId="6">
    <w:nsid w:val="0000153C"/>
    <w:multiLevelType w:val="hybridMultilevel"/>
    <w:tmpl w:val="6AAE1EA6"/>
    <w:lvl w:ilvl="0" w:tplc="494420E0">
      <w:start w:val="1"/>
      <w:numFmt w:val="bullet"/>
      <w:lvlText w:val="➢"/>
      <w:lvlJc w:val="left"/>
    </w:lvl>
    <w:lvl w:ilvl="1" w:tplc="9D544604">
      <w:numFmt w:val="decimal"/>
      <w:lvlText w:val=""/>
      <w:lvlJc w:val="left"/>
    </w:lvl>
    <w:lvl w:ilvl="2" w:tplc="9796E71A">
      <w:numFmt w:val="decimal"/>
      <w:lvlText w:val=""/>
      <w:lvlJc w:val="left"/>
    </w:lvl>
    <w:lvl w:ilvl="3" w:tplc="6AFCC9EA">
      <w:numFmt w:val="decimal"/>
      <w:lvlText w:val=""/>
      <w:lvlJc w:val="left"/>
    </w:lvl>
    <w:lvl w:ilvl="4" w:tplc="B23E8DE8">
      <w:numFmt w:val="decimal"/>
      <w:lvlText w:val=""/>
      <w:lvlJc w:val="left"/>
    </w:lvl>
    <w:lvl w:ilvl="5" w:tplc="854AC9D8">
      <w:numFmt w:val="decimal"/>
      <w:lvlText w:val=""/>
      <w:lvlJc w:val="left"/>
    </w:lvl>
    <w:lvl w:ilvl="6" w:tplc="1966BA7A">
      <w:numFmt w:val="decimal"/>
      <w:lvlText w:val=""/>
      <w:lvlJc w:val="left"/>
    </w:lvl>
    <w:lvl w:ilvl="7" w:tplc="67E8A97C">
      <w:numFmt w:val="decimal"/>
      <w:lvlText w:val=""/>
      <w:lvlJc w:val="left"/>
    </w:lvl>
    <w:lvl w:ilvl="8" w:tplc="90D492FA">
      <w:numFmt w:val="decimal"/>
      <w:lvlText w:val=""/>
      <w:lvlJc w:val="left"/>
    </w:lvl>
  </w:abstractNum>
  <w:abstractNum w:abstractNumId="7">
    <w:nsid w:val="000026E9"/>
    <w:multiLevelType w:val="hybridMultilevel"/>
    <w:tmpl w:val="55F61E98"/>
    <w:lvl w:ilvl="0" w:tplc="205839BA">
      <w:start w:val="1"/>
      <w:numFmt w:val="bullet"/>
      <w:lvlText w:val="•"/>
      <w:lvlJc w:val="left"/>
    </w:lvl>
    <w:lvl w:ilvl="1" w:tplc="E3B41B00">
      <w:start w:val="1"/>
      <w:numFmt w:val="bullet"/>
      <w:lvlText w:val="➢"/>
      <w:lvlJc w:val="left"/>
    </w:lvl>
    <w:lvl w:ilvl="2" w:tplc="1A6C19B8">
      <w:numFmt w:val="decimal"/>
      <w:lvlText w:val=""/>
      <w:lvlJc w:val="left"/>
    </w:lvl>
    <w:lvl w:ilvl="3" w:tplc="2152C4FE">
      <w:numFmt w:val="decimal"/>
      <w:lvlText w:val=""/>
      <w:lvlJc w:val="left"/>
    </w:lvl>
    <w:lvl w:ilvl="4" w:tplc="012EB0EE">
      <w:numFmt w:val="decimal"/>
      <w:lvlText w:val=""/>
      <w:lvlJc w:val="left"/>
    </w:lvl>
    <w:lvl w:ilvl="5" w:tplc="0C4E73B2">
      <w:numFmt w:val="decimal"/>
      <w:lvlText w:val=""/>
      <w:lvlJc w:val="left"/>
    </w:lvl>
    <w:lvl w:ilvl="6" w:tplc="FF2CC0F2">
      <w:numFmt w:val="decimal"/>
      <w:lvlText w:val=""/>
      <w:lvlJc w:val="left"/>
    </w:lvl>
    <w:lvl w:ilvl="7" w:tplc="B590E836">
      <w:numFmt w:val="decimal"/>
      <w:lvlText w:val=""/>
      <w:lvlJc w:val="left"/>
    </w:lvl>
    <w:lvl w:ilvl="8" w:tplc="132C0520">
      <w:numFmt w:val="decimal"/>
      <w:lvlText w:val=""/>
      <w:lvlJc w:val="left"/>
    </w:lvl>
  </w:abstractNum>
  <w:abstractNum w:abstractNumId="8">
    <w:nsid w:val="00002EA6"/>
    <w:multiLevelType w:val="hybridMultilevel"/>
    <w:tmpl w:val="1F489498"/>
    <w:lvl w:ilvl="0" w:tplc="02D032DA">
      <w:start w:val="1"/>
      <w:numFmt w:val="bullet"/>
      <w:lvlText w:val="➢"/>
      <w:lvlJc w:val="left"/>
    </w:lvl>
    <w:lvl w:ilvl="1" w:tplc="6728EF96">
      <w:numFmt w:val="decimal"/>
      <w:lvlText w:val=""/>
      <w:lvlJc w:val="left"/>
    </w:lvl>
    <w:lvl w:ilvl="2" w:tplc="F5381110">
      <w:numFmt w:val="decimal"/>
      <w:lvlText w:val=""/>
      <w:lvlJc w:val="left"/>
    </w:lvl>
    <w:lvl w:ilvl="3" w:tplc="04A8F68E">
      <w:numFmt w:val="decimal"/>
      <w:lvlText w:val=""/>
      <w:lvlJc w:val="left"/>
    </w:lvl>
    <w:lvl w:ilvl="4" w:tplc="5F9EA52A">
      <w:numFmt w:val="decimal"/>
      <w:lvlText w:val=""/>
      <w:lvlJc w:val="left"/>
    </w:lvl>
    <w:lvl w:ilvl="5" w:tplc="A50061CE">
      <w:numFmt w:val="decimal"/>
      <w:lvlText w:val=""/>
      <w:lvlJc w:val="left"/>
    </w:lvl>
    <w:lvl w:ilvl="6" w:tplc="797E4DA4">
      <w:numFmt w:val="decimal"/>
      <w:lvlText w:val=""/>
      <w:lvlJc w:val="left"/>
    </w:lvl>
    <w:lvl w:ilvl="7" w:tplc="DAF6BD8E">
      <w:numFmt w:val="decimal"/>
      <w:lvlText w:val=""/>
      <w:lvlJc w:val="left"/>
    </w:lvl>
    <w:lvl w:ilvl="8" w:tplc="7E5E67EA">
      <w:numFmt w:val="decimal"/>
      <w:lvlText w:val=""/>
      <w:lvlJc w:val="left"/>
    </w:lvl>
  </w:abstractNum>
  <w:abstractNum w:abstractNumId="9">
    <w:nsid w:val="0000305E"/>
    <w:multiLevelType w:val="hybridMultilevel"/>
    <w:tmpl w:val="521C5E78"/>
    <w:lvl w:ilvl="0" w:tplc="8076942A">
      <w:start w:val="1"/>
      <w:numFmt w:val="bullet"/>
      <w:lvlText w:val="•"/>
      <w:lvlJc w:val="left"/>
    </w:lvl>
    <w:lvl w:ilvl="1" w:tplc="A9AA7444">
      <w:numFmt w:val="decimal"/>
      <w:lvlText w:val=""/>
      <w:lvlJc w:val="left"/>
    </w:lvl>
    <w:lvl w:ilvl="2" w:tplc="E4006086">
      <w:numFmt w:val="decimal"/>
      <w:lvlText w:val=""/>
      <w:lvlJc w:val="left"/>
    </w:lvl>
    <w:lvl w:ilvl="3" w:tplc="4F9EDF58">
      <w:numFmt w:val="decimal"/>
      <w:lvlText w:val=""/>
      <w:lvlJc w:val="left"/>
    </w:lvl>
    <w:lvl w:ilvl="4" w:tplc="AE96592E">
      <w:numFmt w:val="decimal"/>
      <w:lvlText w:val=""/>
      <w:lvlJc w:val="left"/>
    </w:lvl>
    <w:lvl w:ilvl="5" w:tplc="B3402E4C">
      <w:numFmt w:val="decimal"/>
      <w:lvlText w:val=""/>
      <w:lvlJc w:val="left"/>
    </w:lvl>
    <w:lvl w:ilvl="6" w:tplc="8354B584">
      <w:numFmt w:val="decimal"/>
      <w:lvlText w:val=""/>
      <w:lvlJc w:val="left"/>
    </w:lvl>
    <w:lvl w:ilvl="7" w:tplc="F828BD5A">
      <w:numFmt w:val="decimal"/>
      <w:lvlText w:val=""/>
      <w:lvlJc w:val="left"/>
    </w:lvl>
    <w:lvl w:ilvl="8" w:tplc="B4328894">
      <w:numFmt w:val="decimal"/>
      <w:lvlText w:val=""/>
      <w:lvlJc w:val="left"/>
    </w:lvl>
  </w:abstractNum>
  <w:abstractNum w:abstractNumId="10">
    <w:nsid w:val="0000390C"/>
    <w:multiLevelType w:val="hybridMultilevel"/>
    <w:tmpl w:val="6BC838A4"/>
    <w:lvl w:ilvl="0" w:tplc="6BBEE13C">
      <w:start w:val="1"/>
      <w:numFmt w:val="bullet"/>
      <w:lvlText w:val="➢"/>
      <w:lvlJc w:val="left"/>
    </w:lvl>
    <w:lvl w:ilvl="1" w:tplc="68642D30">
      <w:numFmt w:val="decimal"/>
      <w:lvlText w:val=""/>
      <w:lvlJc w:val="left"/>
    </w:lvl>
    <w:lvl w:ilvl="2" w:tplc="DD2464E4">
      <w:numFmt w:val="decimal"/>
      <w:lvlText w:val=""/>
      <w:lvlJc w:val="left"/>
    </w:lvl>
    <w:lvl w:ilvl="3" w:tplc="FF9CA5F6">
      <w:numFmt w:val="decimal"/>
      <w:lvlText w:val=""/>
      <w:lvlJc w:val="left"/>
    </w:lvl>
    <w:lvl w:ilvl="4" w:tplc="5BEA77AC">
      <w:numFmt w:val="decimal"/>
      <w:lvlText w:val=""/>
      <w:lvlJc w:val="left"/>
    </w:lvl>
    <w:lvl w:ilvl="5" w:tplc="9AB8EB6A">
      <w:numFmt w:val="decimal"/>
      <w:lvlText w:val=""/>
      <w:lvlJc w:val="left"/>
    </w:lvl>
    <w:lvl w:ilvl="6" w:tplc="F3B88C4C">
      <w:numFmt w:val="decimal"/>
      <w:lvlText w:val=""/>
      <w:lvlJc w:val="left"/>
    </w:lvl>
    <w:lvl w:ilvl="7" w:tplc="A7E470F2">
      <w:numFmt w:val="decimal"/>
      <w:lvlText w:val=""/>
      <w:lvlJc w:val="left"/>
    </w:lvl>
    <w:lvl w:ilvl="8" w:tplc="8BA242B8">
      <w:numFmt w:val="decimal"/>
      <w:lvlText w:val=""/>
      <w:lvlJc w:val="left"/>
    </w:lvl>
  </w:abstractNum>
  <w:abstractNum w:abstractNumId="11">
    <w:nsid w:val="0000440D"/>
    <w:multiLevelType w:val="hybridMultilevel"/>
    <w:tmpl w:val="3B0CB0FC"/>
    <w:lvl w:ilvl="0" w:tplc="4CF4975E">
      <w:start w:val="1"/>
      <w:numFmt w:val="bullet"/>
      <w:lvlText w:val="•"/>
      <w:lvlJc w:val="left"/>
    </w:lvl>
    <w:lvl w:ilvl="1" w:tplc="64D0061A">
      <w:numFmt w:val="decimal"/>
      <w:lvlText w:val=""/>
      <w:lvlJc w:val="left"/>
    </w:lvl>
    <w:lvl w:ilvl="2" w:tplc="59ACB392">
      <w:numFmt w:val="decimal"/>
      <w:lvlText w:val=""/>
      <w:lvlJc w:val="left"/>
    </w:lvl>
    <w:lvl w:ilvl="3" w:tplc="675830CA">
      <w:numFmt w:val="decimal"/>
      <w:lvlText w:val=""/>
      <w:lvlJc w:val="left"/>
    </w:lvl>
    <w:lvl w:ilvl="4" w:tplc="FF4E1166">
      <w:numFmt w:val="decimal"/>
      <w:lvlText w:val=""/>
      <w:lvlJc w:val="left"/>
    </w:lvl>
    <w:lvl w:ilvl="5" w:tplc="EBC43C16">
      <w:numFmt w:val="decimal"/>
      <w:lvlText w:val=""/>
      <w:lvlJc w:val="left"/>
    </w:lvl>
    <w:lvl w:ilvl="6" w:tplc="83586440">
      <w:numFmt w:val="decimal"/>
      <w:lvlText w:val=""/>
      <w:lvlJc w:val="left"/>
    </w:lvl>
    <w:lvl w:ilvl="7" w:tplc="40A0AEAE">
      <w:numFmt w:val="decimal"/>
      <w:lvlText w:val=""/>
      <w:lvlJc w:val="left"/>
    </w:lvl>
    <w:lvl w:ilvl="8" w:tplc="E2EE7866">
      <w:numFmt w:val="decimal"/>
      <w:lvlText w:val=""/>
      <w:lvlJc w:val="left"/>
    </w:lvl>
  </w:abstractNum>
  <w:abstractNum w:abstractNumId="12">
    <w:nsid w:val="0000491C"/>
    <w:multiLevelType w:val="hybridMultilevel"/>
    <w:tmpl w:val="466618D0"/>
    <w:lvl w:ilvl="0" w:tplc="693812CA">
      <w:start w:val="1"/>
      <w:numFmt w:val="bullet"/>
      <w:lvlText w:val="•"/>
      <w:lvlJc w:val="left"/>
    </w:lvl>
    <w:lvl w:ilvl="1" w:tplc="131EB02E">
      <w:numFmt w:val="decimal"/>
      <w:lvlText w:val=""/>
      <w:lvlJc w:val="left"/>
    </w:lvl>
    <w:lvl w:ilvl="2" w:tplc="6E5062FA">
      <w:numFmt w:val="decimal"/>
      <w:lvlText w:val=""/>
      <w:lvlJc w:val="left"/>
    </w:lvl>
    <w:lvl w:ilvl="3" w:tplc="833645DC">
      <w:numFmt w:val="decimal"/>
      <w:lvlText w:val=""/>
      <w:lvlJc w:val="left"/>
    </w:lvl>
    <w:lvl w:ilvl="4" w:tplc="5F60677C">
      <w:numFmt w:val="decimal"/>
      <w:lvlText w:val=""/>
      <w:lvlJc w:val="left"/>
    </w:lvl>
    <w:lvl w:ilvl="5" w:tplc="74DE04F4">
      <w:numFmt w:val="decimal"/>
      <w:lvlText w:val=""/>
      <w:lvlJc w:val="left"/>
    </w:lvl>
    <w:lvl w:ilvl="6" w:tplc="3C889B44">
      <w:numFmt w:val="decimal"/>
      <w:lvlText w:val=""/>
      <w:lvlJc w:val="left"/>
    </w:lvl>
    <w:lvl w:ilvl="7" w:tplc="F77013C0">
      <w:numFmt w:val="decimal"/>
      <w:lvlText w:val=""/>
      <w:lvlJc w:val="left"/>
    </w:lvl>
    <w:lvl w:ilvl="8" w:tplc="12FCCC16">
      <w:numFmt w:val="decimal"/>
      <w:lvlText w:val=""/>
      <w:lvlJc w:val="left"/>
    </w:lvl>
  </w:abstractNum>
  <w:abstractNum w:abstractNumId="13">
    <w:nsid w:val="00007E87"/>
    <w:multiLevelType w:val="hybridMultilevel"/>
    <w:tmpl w:val="249239D2"/>
    <w:lvl w:ilvl="0" w:tplc="7B6C81CE">
      <w:start w:val="1"/>
      <w:numFmt w:val="bullet"/>
      <w:lvlText w:val="•"/>
      <w:lvlJc w:val="left"/>
    </w:lvl>
    <w:lvl w:ilvl="1" w:tplc="47607A92">
      <w:numFmt w:val="decimal"/>
      <w:lvlText w:val=""/>
      <w:lvlJc w:val="left"/>
    </w:lvl>
    <w:lvl w:ilvl="2" w:tplc="8F181C64">
      <w:numFmt w:val="decimal"/>
      <w:lvlText w:val=""/>
      <w:lvlJc w:val="left"/>
    </w:lvl>
    <w:lvl w:ilvl="3" w:tplc="769A9004">
      <w:numFmt w:val="decimal"/>
      <w:lvlText w:val=""/>
      <w:lvlJc w:val="left"/>
    </w:lvl>
    <w:lvl w:ilvl="4" w:tplc="8C727D40">
      <w:numFmt w:val="decimal"/>
      <w:lvlText w:val=""/>
      <w:lvlJc w:val="left"/>
    </w:lvl>
    <w:lvl w:ilvl="5" w:tplc="7A5A657E">
      <w:numFmt w:val="decimal"/>
      <w:lvlText w:val=""/>
      <w:lvlJc w:val="left"/>
    </w:lvl>
    <w:lvl w:ilvl="6" w:tplc="28B88F4A">
      <w:numFmt w:val="decimal"/>
      <w:lvlText w:val=""/>
      <w:lvlJc w:val="left"/>
    </w:lvl>
    <w:lvl w:ilvl="7" w:tplc="A59C0522">
      <w:numFmt w:val="decimal"/>
      <w:lvlText w:val=""/>
      <w:lvlJc w:val="left"/>
    </w:lvl>
    <w:lvl w:ilvl="8" w:tplc="3FBA4A7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A779E3"/>
    <w:rsid w:val="00A76FF8"/>
    <w:rsid w:val="00A7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rl.37848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2018-03-11T14:17:00Z</dcterms:created>
  <dcterms:modified xsi:type="dcterms:W3CDTF">2018-03-11T13:18:00Z</dcterms:modified>
</cp:coreProperties>
</file>