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07" w:rsidRDefault="008869D9">
      <w:pPr>
        <w:pStyle w:val="normal0"/>
        <w:spacing w:after="0" w:line="240" w:lineRule="auto"/>
        <w:jc w:val="right"/>
        <w:rPr>
          <w:rFonts w:ascii="Garamond" w:eastAsia="Garamond" w:hAnsi="Garamond" w:cs="Garamond"/>
          <w:b/>
          <w:sz w:val="24"/>
          <w:szCs w:val="24"/>
        </w:rPr>
      </w:pPr>
      <w:r>
        <w:rPr>
          <w:rFonts w:ascii="Garamond" w:eastAsia="Garamond" w:hAnsi="Garamond" w:cs="Garamond"/>
          <w:b/>
          <w:sz w:val="24"/>
          <w:szCs w:val="24"/>
        </w:rPr>
        <w:t>C/o-</w:t>
      </w:r>
      <w:r w:rsidR="00CB4FD7">
        <w:rPr>
          <w:rFonts w:ascii="Garamond" w:eastAsia="Garamond" w:hAnsi="Garamond" w:cs="Garamond"/>
          <w:b/>
          <w:sz w:val="24"/>
          <w:szCs w:val="24"/>
        </w:rPr>
        <w:t xml:space="preserve"> </w:t>
      </w:r>
      <w:r w:rsidR="00CB4FD7">
        <w:rPr>
          <w:rFonts w:ascii="Garamond" w:eastAsia="Garamond" w:hAnsi="Garamond" w:cs="Garamond"/>
          <w:b/>
          <w:sz w:val="24"/>
          <w:szCs w:val="24"/>
        </w:rPr>
        <w:t xml:space="preserve">Mobile: </w:t>
      </w:r>
      <w:r w:rsidR="00CB4FD7">
        <w:rPr>
          <w:noProof/>
        </w:rPr>
        <w:drawing>
          <wp:anchor distT="0" distB="0" distL="0" distR="0" simplePos="0" relativeHeight="251658240" behindDoc="0" locked="0" layoutInCell="1" allowOverlap="1">
            <wp:simplePos x="0" y="0"/>
            <wp:positionH relativeFrom="margin">
              <wp:posOffset>0</wp:posOffset>
            </wp:positionH>
            <wp:positionV relativeFrom="paragraph">
              <wp:posOffset>0</wp:posOffset>
            </wp:positionV>
            <wp:extent cx="1366838" cy="178137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366838" cy="1781370"/>
                    </a:xfrm>
                    <a:prstGeom prst="rect">
                      <a:avLst/>
                    </a:prstGeom>
                    <a:ln/>
                  </pic:spPr>
                </pic:pic>
              </a:graphicData>
            </a:graphic>
          </wp:anchor>
        </w:drawing>
      </w:r>
      <w:r>
        <w:rPr>
          <w:rFonts w:ascii="Garamond" w:eastAsia="Garamond" w:hAnsi="Garamond" w:cs="Garamond"/>
          <w:b/>
          <w:sz w:val="24"/>
          <w:szCs w:val="24"/>
        </w:rPr>
        <w:t>+971501685421</w:t>
      </w:r>
    </w:p>
    <w:p w:rsidR="00573007" w:rsidRDefault="008869D9">
      <w:pPr>
        <w:pStyle w:val="normal0"/>
        <w:spacing w:after="0" w:line="240" w:lineRule="auto"/>
        <w:jc w:val="right"/>
        <w:rPr>
          <w:rFonts w:ascii="Times" w:eastAsia="Times" w:hAnsi="Times" w:cs="Times"/>
          <w:sz w:val="24"/>
          <w:szCs w:val="24"/>
        </w:rPr>
      </w:pPr>
      <w:hyperlink r:id="rId8" w:history="1">
        <w:r w:rsidRPr="00000BFC">
          <w:rPr>
            <w:rStyle w:val="Hyperlink"/>
          </w:rPr>
          <w:t>Princess.378709@2freemail.com</w:t>
        </w:r>
      </w:hyperlink>
      <w:r>
        <w:t xml:space="preserve"> </w:t>
      </w:r>
    </w:p>
    <w:p w:rsidR="00573007" w:rsidRDefault="00CB4FD7" w:rsidP="008869D9">
      <w:pPr>
        <w:pStyle w:val="normal0"/>
        <w:spacing w:after="0" w:line="240" w:lineRule="auto"/>
        <w:jc w:val="right"/>
        <w:rPr>
          <w:rFonts w:ascii="Garamond" w:eastAsia="Garamond" w:hAnsi="Garamond" w:cs="Garamond"/>
          <w:sz w:val="41"/>
          <w:szCs w:val="41"/>
        </w:rPr>
      </w:pPr>
      <w:r>
        <w:rPr>
          <w:rFonts w:ascii="Garamond" w:eastAsia="Garamond" w:hAnsi="Garamond" w:cs="Garamond"/>
          <w:sz w:val="41"/>
          <w:szCs w:val="41"/>
        </w:rPr>
        <w:t xml:space="preserve">PRINCESS </w:t>
      </w:r>
    </w:p>
    <w:p w:rsidR="008869D9" w:rsidRDefault="008869D9" w:rsidP="008869D9">
      <w:pPr>
        <w:pStyle w:val="normal0"/>
        <w:spacing w:after="0" w:line="240" w:lineRule="auto"/>
        <w:jc w:val="right"/>
        <w:rPr>
          <w:rFonts w:ascii="Garamond" w:eastAsia="Garamond" w:hAnsi="Garamond" w:cs="Garamond"/>
          <w:sz w:val="41"/>
          <w:szCs w:val="41"/>
        </w:rPr>
      </w:pPr>
    </w:p>
    <w:p w:rsidR="00573007" w:rsidRDefault="00573007">
      <w:pPr>
        <w:pStyle w:val="normal0"/>
        <w:spacing w:after="0" w:line="240" w:lineRule="auto"/>
        <w:jc w:val="both"/>
        <w:rPr>
          <w:rFonts w:ascii="Garamond" w:eastAsia="Garamond" w:hAnsi="Garamond" w:cs="Garamond"/>
          <w:sz w:val="41"/>
          <w:szCs w:val="41"/>
        </w:rPr>
      </w:pPr>
    </w:p>
    <w:p w:rsidR="00573007" w:rsidRDefault="00573007">
      <w:pPr>
        <w:pStyle w:val="normal0"/>
        <w:spacing w:after="0" w:line="240" w:lineRule="auto"/>
        <w:jc w:val="both"/>
        <w:rPr>
          <w:rFonts w:ascii="Garamond" w:eastAsia="Garamond" w:hAnsi="Garamond" w:cs="Garamond"/>
          <w:sz w:val="41"/>
          <w:szCs w:val="41"/>
        </w:rPr>
      </w:pPr>
    </w:p>
    <w:p w:rsidR="00573007" w:rsidRDefault="00573007">
      <w:pPr>
        <w:pStyle w:val="normal0"/>
        <w:spacing w:after="0" w:line="240" w:lineRule="auto"/>
        <w:jc w:val="both"/>
        <w:rPr>
          <w:rFonts w:ascii="Garamond" w:eastAsia="Garamond" w:hAnsi="Garamond" w:cs="Garamond"/>
          <w:sz w:val="24"/>
          <w:szCs w:val="24"/>
        </w:rPr>
      </w:pPr>
    </w:p>
    <w:p w:rsidR="00573007" w:rsidRDefault="00573007">
      <w:pPr>
        <w:pStyle w:val="normal0"/>
        <w:spacing w:after="0" w:line="240" w:lineRule="auto"/>
        <w:jc w:val="both"/>
        <w:rPr>
          <w:rFonts w:ascii="Garamond" w:eastAsia="Garamond" w:hAnsi="Garamond" w:cs="Garamond"/>
          <w:b/>
          <w:sz w:val="24"/>
          <w:szCs w:val="24"/>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OBJECTIVE</w:t>
      </w:r>
    </w:p>
    <w:p w:rsidR="00573007" w:rsidRDefault="00CB4FD7">
      <w:pPr>
        <w:pStyle w:val="normal0"/>
        <w:spacing w:after="0" w:line="240" w:lineRule="auto"/>
        <w:jc w:val="both"/>
        <w:rPr>
          <w:rFonts w:ascii="Garamond" w:eastAsia="Garamond" w:hAnsi="Garamond" w:cs="Garamond"/>
          <w:sz w:val="26"/>
          <w:szCs w:val="26"/>
        </w:rPr>
      </w:pPr>
      <w:bookmarkStart w:id="0" w:name="_8ea912qzpmwp" w:colFirst="0" w:colLast="0"/>
      <w:bookmarkEnd w:id="0"/>
      <w:r>
        <w:rPr>
          <w:rFonts w:ascii="Garamond" w:eastAsia="Garamond" w:hAnsi="Garamond" w:cs="Garamond"/>
          <w:sz w:val="26"/>
          <w:szCs w:val="26"/>
        </w:rPr>
        <w:t>An accomplished professional</w:t>
      </w:r>
      <w:r>
        <w:rPr>
          <w:rFonts w:ascii="Garamond" w:eastAsia="Garamond" w:hAnsi="Garamond" w:cs="Garamond"/>
          <w:sz w:val="26"/>
          <w:szCs w:val="26"/>
        </w:rPr>
        <w:t xml:space="preserve"> with 10+ y</w:t>
      </w:r>
      <w:r>
        <w:rPr>
          <w:rFonts w:ascii="Garamond" w:eastAsia="Garamond" w:hAnsi="Garamond" w:cs="Garamond"/>
          <w:sz w:val="26"/>
          <w:szCs w:val="26"/>
        </w:rPr>
        <w:t xml:space="preserve">ears  experience in the engineering (construction) industry. I am seeking to use my background in planning, overseeing, and implementing organizational objectives to take on a role as </w:t>
      </w:r>
      <w:r>
        <w:rPr>
          <w:rFonts w:ascii="Garamond" w:eastAsia="Garamond" w:hAnsi="Garamond" w:cs="Garamond"/>
          <w:b/>
          <w:sz w:val="26"/>
          <w:szCs w:val="26"/>
        </w:rPr>
        <w:t>technical staff</w:t>
      </w:r>
      <w:r>
        <w:rPr>
          <w:rFonts w:ascii="Garamond" w:eastAsia="Garamond" w:hAnsi="Garamond" w:cs="Garamond"/>
          <w:sz w:val="26"/>
          <w:szCs w:val="26"/>
        </w:rPr>
        <w:t xml:space="preserve"> in any of the areas, </w:t>
      </w:r>
      <w:r>
        <w:rPr>
          <w:rFonts w:ascii="Garamond" w:eastAsia="Garamond" w:hAnsi="Garamond" w:cs="Garamond"/>
          <w:b/>
          <w:color w:val="35A235"/>
          <w:sz w:val="26"/>
          <w:szCs w:val="26"/>
        </w:rPr>
        <w:t>PROCUREMENT/ QUANTITY SURVEYING/ DO</w:t>
      </w:r>
      <w:r>
        <w:rPr>
          <w:rFonts w:ascii="Garamond" w:eastAsia="Garamond" w:hAnsi="Garamond" w:cs="Garamond"/>
          <w:b/>
          <w:color w:val="35A235"/>
          <w:sz w:val="26"/>
          <w:szCs w:val="26"/>
        </w:rPr>
        <w:t>CUMENT CONTROL/ PROJECT COORDINATION/ PROJECT MANAGEMENT</w:t>
      </w:r>
      <w:r>
        <w:rPr>
          <w:rFonts w:ascii="Garamond" w:eastAsia="Garamond" w:hAnsi="Garamond" w:cs="Garamond"/>
          <w:sz w:val="26"/>
          <w:szCs w:val="26"/>
        </w:rPr>
        <w:t xml:space="preserve">. I have been proven to be creative and effective at implementing any task that I have been assigned. </w:t>
      </w:r>
    </w:p>
    <w:p w:rsidR="00573007" w:rsidRDefault="00573007">
      <w:pPr>
        <w:pStyle w:val="normal0"/>
        <w:spacing w:after="0" w:line="240" w:lineRule="auto"/>
        <w:jc w:val="both"/>
        <w:rPr>
          <w:rFonts w:ascii="Garamond" w:eastAsia="Garamond" w:hAnsi="Garamond" w:cs="Garamond"/>
          <w:sz w:val="14"/>
          <w:szCs w:val="14"/>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CORE STRENGTH &amp; COMPETENCIES</w:t>
      </w:r>
    </w:p>
    <w:p w:rsidR="00573007" w:rsidRDefault="00CB4FD7">
      <w:pPr>
        <w:pStyle w:val="normal0"/>
        <w:numPr>
          <w:ilvl w:val="0"/>
          <w:numId w:val="1"/>
        </w:numPr>
        <w:spacing w:after="0" w:line="240" w:lineRule="auto"/>
        <w:contextualSpacing/>
        <w:jc w:val="both"/>
        <w:rPr>
          <w:sz w:val="26"/>
          <w:szCs w:val="26"/>
        </w:rPr>
      </w:pPr>
      <w:r>
        <w:rPr>
          <w:rFonts w:ascii="Garamond" w:eastAsia="Garamond" w:hAnsi="Garamond" w:cs="Garamond"/>
          <w:b/>
          <w:sz w:val="26"/>
          <w:szCs w:val="26"/>
        </w:rPr>
        <w:t>Great at interpersonal communication</w:t>
      </w:r>
      <w:r>
        <w:rPr>
          <w:rFonts w:ascii="Garamond" w:eastAsia="Garamond" w:hAnsi="Garamond" w:cs="Garamond"/>
          <w:sz w:val="26"/>
          <w:szCs w:val="26"/>
        </w:rPr>
        <w:t>: Effective coordinator, excell</w:t>
      </w:r>
      <w:r>
        <w:rPr>
          <w:rFonts w:ascii="Garamond" w:eastAsia="Garamond" w:hAnsi="Garamond" w:cs="Garamond"/>
          <w:sz w:val="26"/>
          <w:szCs w:val="26"/>
        </w:rPr>
        <w:t xml:space="preserve">ent verbal and written communication skills. Ability to interact effectively with organizational members, stakeholders, clients and vendors. Ability to operate successfully in assigned environment. Ability take control over any task at hand. </w:t>
      </w:r>
    </w:p>
    <w:p w:rsidR="00573007" w:rsidRDefault="00CB4FD7">
      <w:pPr>
        <w:pStyle w:val="normal0"/>
        <w:numPr>
          <w:ilvl w:val="0"/>
          <w:numId w:val="1"/>
        </w:numPr>
        <w:spacing w:after="0" w:line="240" w:lineRule="auto"/>
        <w:contextualSpacing/>
        <w:jc w:val="both"/>
        <w:rPr>
          <w:rFonts w:ascii="Garamond" w:eastAsia="Garamond" w:hAnsi="Garamond" w:cs="Garamond"/>
          <w:sz w:val="26"/>
          <w:szCs w:val="26"/>
        </w:rPr>
      </w:pPr>
      <w:r>
        <w:rPr>
          <w:rFonts w:ascii="Garamond" w:eastAsia="Garamond" w:hAnsi="Garamond" w:cs="Garamond"/>
          <w:b/>
          <w:sz w:val="26"/>
          <w:szCs w:val="26"/>
        </w:rPr>
        <w:t>Conceptual Sk</w:t>
      </w:r>
      <w:r>
        <w:rPr>
          <w:rFonts w:ascii="Garamond" w:eastAsia="Garamond" w:hAnsi="Garamond" w:cs="Garamond"/>
          <w:b/>
          <w:sz w:val="26"/>
          <w:szCs w:val="26"/>
        </w:rPr>
        <w:t>ills</w:t>
      </w:r>
      <w:r>
        <w:rPr>
          <w:rFonts w:ascii="Garamond" w:eastAsia="Garamond" w:hAnsi="Garamond" w:cs="Garamond"/>
          <w:sz w:val="26"/>
          <w:szCs w:val="26"/>
        </w:rPr>
        <w:t>: Ability to see “the big picture” and envision how work units and teams are best organized which translate to contribution of project and/or organization success.</w:t>
      </w:r>
    </w:p>
    <w:p w:rsidR="00573007" w:rsidRDefault="00CB4FD7">
      <w:pPr>
        <w:pStyle w:val="normal0"/>
        <w:numPr>
          <w:ilvl w:val="0"/>
          <w:numId w:val="1"/>
        </w:numPr>
        <w:spacing w:after="0" w:line="240" w:lineRule="auto"/>
        <w:contextualSpacing/>
        <w:jc w:val="both"/>
        <w:rPr>
          <w:rFonts w:ascii="Garamond" w:eastAsia="Garamond" w:hAnsi="Garamond" w:cs="Garamond"/>
          <w:sz w:val="26"/>
          <w:szCs w:val="26"/>
        </w:rPr>
      </w:pPr>
      <w:r>
        <w:rPr>
          <w:rFonts w:ascii="Garamond" w:eastAsia="Garamond" w:hAnsi="Garamond" w:cs="Garamond"/>
          <w:b/>
          <w:sz w:val="26"/>
          <w:szCs w:val="26"/>
        </w:rPr>
        <w:t>Problem Solving Skill</w:t>
      </w:r>
      <w:r>
        <w:rPr>
          <w:rFonts w:ascii="Garamond" w:eastAsia="Garamond" w:hAnsi="Garamond" w:cs="Garamond"/>
          <w:sz w:val="26"/>
          <w:szCs w:val="26"/>
        </w:rPr>
        <w:t>: Ability to identify and investigate problems, decide on a remedy,</w:t>
      </w:r>
      <w:r>
        <w:rPr>
          <w:rFonts w:ascii="Garamond" w:eastAsia="Garamond" w:hAnsi="Garamond" w:cs="Garamond"/>
          <w:sz w:val="26"/>
          <w:szCs w:val="26"/>
        </w:rPr>
        <w:t xml:space="preserve"> and propose or implement solution. Ability to make quick decision when needed.</w:t>
      </w:r>
    </w:p>
    <w:p w:rsidR="00573007" w:rsidRDefault="00573007">
      <w:pPr>
        <w:pStyle w:val="normal0"/>
        <w:spacing w:after="0" w:line="240" w:lineRule="auto"/>
        <w:jc w:val="both"/>
        <w:rPr>
          <w:rFonts w:ascii="Garamond" w:eastAsia="Garamond" w:hAnsi="Garamond" w:cs="Garamond"/>
          <w:sz w:val="12"/>
          <w:szCs w:val="12"/>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PROFESSIONAL EXPERIENCE</w:t>
      </w:r>
    </w:p>
    <w:p w:rsidR="00573007" w:rsidRDefault="00CB4FD7">
      <w:pPr>
        <w:pStyle w:val="normal0"/>
        <w:spacing w:after="0" w:line="240" w:lineRule="auto"/>
        <w:jc w:val="both"/>
        <w:rPr>
          <w:rFonts w:ascii="Garamond" w:eastAsia="Garamond" w:hAnsi="Garamond" w:cs="Garamond"/>
          <w:sz w:val="24"/>
          <w:szCs w:val="24"/>
        </w:rPr>
      </w:pPr>
      <w:r>
        <w:rPr>
          <w:rFonts w:ascii="Garamond" w:eastAsia="Garamond" w:hAnsi="Garamond" w:cs="Garamond"/>
          <w:sz w:val="24"/>
          <w:szCs w:val="24"/>
        </w:rPr>
        <w:t>Total Professional Work Experience: 1</w:t>
      </w:r>
      <w:r>
        <w:rPr>
          <w:rFonts w:ascii="Garamond" w:eastAsia="Garamond" w:hAnsi="Garamond" w:cs="Garamond"/>
          <w:sz w:val="24"/>
          <w:szCs w:val="24"/>
        </w:rPr>
        <w:t>5</w:t>
      </w:r>
      <w:r>
        <w:rPr>
          <w:rFonts w:ascii="Garamond" w:eastAsia="Garamond" w:hAnsi="Garamond" w:cs="Garamond"/>
          <w:sz w:val="24"/>
          <w:szCs w:val="24"/>
        </w:rPr>
        <w:t xml:space="preserve"> Years (</w:t>
      </w:r>
      <w:r>
        <w:rPr>
          <w:rFonts w:ascii="Garamond" w:eastAsia="Garamond" w:hAnsi="Garamond" w:cs="Garamond"/>
          <w:sz w:val="24"/>
          <w:szCs w:val="24"/>
        </w:rPr>
        <w:t>4</w:t>
      </w:r>
      <w:r>
        <w:rPr>
          <w:rFonts w:ascii="Garamond" w:eastAsia="Garamond" w:hAnsi="Garamond" w:cs="Garamond"/>
          <w:sz w:val="24"/>
          <w:szCs w:val="24"/>
        </w:rPr>
        <w:t xml:space="preserve"> years in UAE)</w:t>
      </w:r>
    </w:p>
    <w:p w:rsidR="00573007" w:rsidRDefault="00573007">
      <w:pPr>
        <w:pStyle w:val="normal0"/>
        <w:spacing w:after="0" w:line="240" w:lineRule="auto"/>
        <w:jc w:val="both"/>
        <w:rPr>
          <w:rFonts w:ascii="Garamond" w:eastAsia="Garamond" w:hAnsi="Garamond" w:cs="Garamond"/>
          <w:b/>
          <w:sz w:val="12"/>
          <w:szCs w:val="12"/>
        </w:rPr>
      </w:pPr>
    </w:p>
    <w:p w:rsidR="00573007" w:rsidRDefault="00CB4FD7">
      <w:pPr>
        <w:pStyle w:val="normal0"/>
        <w:numPr>
          <w:ilvl w:val="0"/>
          <w:numId w:val="2"/>
        </w:numPr>
        <w:spacing w:after="0" w:line="240" w:lineRule="auto"/>
        <w:contextualSpacing/>
        <w:rPr>
          <w:rFonts w:ascii="Garamond" w:eastAsia="Garamond" w:hAnsi="Garamond" w:cs="Garamond"/>
          <w:sz w:val="24"/>
          <w:szCs w:val="24"/>
        </w:rPr>
      </w:pPr>
      <w:r>
        <w:rPr>
          <w:rFonts w:ascii="Garamond" w:eastAsia="Garamond" w:hAnsi="Garamond" w:cs="Garamond"/>
          <w:b/>
          <w:sz w:val="24"/>
          <w:szCs w:val="24"/>
        </w:rPr>
        <w:t xml:space="preserve">Civil Engineer cum Office Engineer </w:t>
      </w:r>
      <w:r>
        <w:rPr>
          <w:rFonts w:ascii="Garamond" w:eastAsia="Garamond" w:hAnsi="Garamond" w:cs="Garamond"/>
          <w:sz w:val="24"/>
          <w:szCs w:val="24"/>
        </w:rPr>
        <w:t>in</w:t>
      </w:r>
      <w:r>
        <w:rPr>
          <w:rFonts w:ascii="Garamond" w:eastAsia="Garamond" w:hAnsi="Garamond" w:cs="Garamond"/>
          <w:b/>
          <w:sz w:val="24"/>
          <w:szCs w:val="24"/>
        </w:rPr>
        <w:t xml:space="preserve"> Musium Contracting LLC, Dubai, UAE </w:t>
      </w:r>
    </w:p>
    <w:p w:rsidR="00573007" w:rsidRDefault="00CB4FD7">
      <w:pPr>
        <w:pStyle w:val="normal0"/>
        <w:spacing w:after="0" w:line="240" w:lineRule="auto"/>
        <w:ind w:left="720"/>
        <w:rPr>
          <w:rFonts w:ascii="Garamond" w:eastAsia="Garamond" w:hAnsi="Garamond" w:cs="Garamond"/>
          <w:b/>
          <w:sz w:val="24"/>
          <w:szCs w:val="24"/>
        </w:rPr>
      </w:pPr>
      <w:r>
        <w:rPr>
          <w:rFonts w:ascii="Garamond" w:eastAsia="Garamond" w:hAnsi="Garamond" w:cs="Garamond"/>
          <w:sz w:val="24"/>
          <w:szCs w:val="24"/>
        </w:rPr>
        <w:t>from</w:t>
      </w:r>
      <w:r>
        <w:rPr>
          <w:rFonts w:ascii="Garamond" w:eastAsia="Garamond" w:hAnsi="Garamond" w:cs="Garamond"/>
          <w:b/>
          <w:sz w:val="24"/>
          <w:szCs w:val="24"/>
        </w:rPr>
        <w:t xml:space="preserve"> </w:t>
      </w:r>
      <w:r>
        <w:rPr>
          <w:rFonts w:ascii="Garamond" w:eastAsia="Garamond" w:hAnsi="Garamond" w:cs="Garamond"/>
          <w:sz w:val="24"/>
          <w:szCs w:val="24"/>
        </w:rPr>
        <w:t>July 2014 – present</w:t>
      </w:r>
    </w:p>
    <w:p w:rsidR="00573007" w:rsidRDefault="00CB4FD7">
      <w:pPr>
        <w:pStyle w:val="normal0"/>
        <w:spacing w:after="0" w:line="240" w:lineRule="auto"/>
        <w:ind w:left="720"/>
        <w:rPr>
          <w:rFonts w:ascii="Garamond" w:eastAsia="Garamond" w:hAnsi="Garamond" w:cs="Garamond"/>
          <w:b/>
          <w:sz w:val="24"/>
          <w:szCs w:val="24"/>
        </w:rPr>
      </w:pPr>
      <w:r>
        <w:rPr>
          <w:rFonts w:ascii="Garamond" w:eastAsia="Garamond" w:hAnsi="Garamond" w:cs="Garamond"/>
          <w:b/>
          <w:sz w:val="24"/>
          <w:szCs w:val="24"/>
        </w:rPr>
        <w:t xml:space="preserve">Projects: </w:t>
      </w:r>
    </w:p>
    <w:p w:rsidR="00573007" w:rsidRDefault="00CB4FD7">
      <w:pPr>
        <w:pStyle w:val="normal0"/>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C</w:t>
      </w:r>
      <w:r>
        <w:rPr>
          <w:rFonts w:ascii="Garamond" w:eastAsia="Garamond" w:hAnsi="Garamond" w:cs="Garamond"/>
          <w:sz w:val="24"/>
          <w:szCs w:val="24"/>
        </w:rPr>
        <w:t>onstruction of various farm facilities for Sheikh Mohammad Bin Rashed &amp; Sheikh Hamdan,  Falcon farm in various areas in Dubai</w:t>
      </w:r>
    </w:p>
    <w:p w:rsidR="00573007" w:rsidRDefault="00CB4FD7">
      <w:pPr>
        <w:pStyle w:val="normal0"/>
        <w:numPr>
          <w:ilvl w:val="0"/>
          <w:numId w:val="3"/>
        </w:numPr>
        <w:spacing w:after="0" w:line="240" w:lineRule="auto"/>
        <w:contextualSpacing/>
        <w:rPr>
          <w:rFonts w:ascii="Garamond" w:eastAsia="Garamond" w:hAnsi="Garamond" w:cs="Garamond"/>
          <w:sz w:val="24"/>
          <w:szCs w:val="24"/>
        </w:rPr>
      </w:pPr>
      <w:r>
        <w:rPr>
          <w:rFonts w:ascii="Garamond" w:eastAsia="Garamond" w:hAnsi="Garamond" w:cs="Garamond"/>
          <w:sz w:val="24"/>
          <w:szCs w:val="24"/>
        </w:rPr>
        <w:t>G+1 or B+G+1 Villas</w:t>
      </w:r>
    </w:p>
    <w:p w:rsidR="00573007" w:rsidRDefault="00573007">
      <w:pPr>
        <w:pStyle w:val="normal0"/>
        <w:spacing w:after="0" w:line="240" w:lineRule="auto"/>
        <w:rPr>
          <w:rFonts w:ascii="Garamond" w:eastAsia="Garamond" w:hAnsi="Garamond" w:cs="Garamond"/>
          <w:sz w:val="12"/>
          <w:szCs w:val="12"/>
        </w:rPr>
      </w:pPr>
    </w:p>
    <w:p w:rsidR="00573007" w:rsidRDefault="00CB4FD7">
      <w:pPr>
        <w:pStyle w:val="normal0"/>
        <w:spacing w:after="0" w:line="240" w:lineRule="auto"/>
        <w:ind w:left="1440"/>
        <w:jc w:val="both"/>
        <w:rPr>
          <w:rFonts w:ascii="Garamond" w:eastAsia="Garamond" w:hAnsi="Garamond" w:cs="Garamond"/>
          <w:sz w:val="24"/>
          <w:szCs w:val="24"/>
        </w:rPr>
      </w:pPr>
      <w:r>
        <w:rPr>
          <w:rFonts w:ascii="Garamond" w:eastAsia="Garamond" w:hAnsi="Garamond" w:cs="Garamond"/>
          <w:sz w:val="24"/>
          <w:szCs w:val="24"/>
        </w:rPr>
        <w:t>Duties &amp; Responsibilities</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color w:val="A6A6A6"/>
          <w:sz w:val="32"/>
          <w:szCs w:val="32"/>
        </w:rPr>
        <w:t>•</w:t>
      </w:r>
      <w:r>
        <w:rPr>
          <w:rFonts w:ascii="Garamond" w:eastAsia="Garamond" w:hAnsi="Garamond" w:cs="Garamond"/>
          <w:sz w:val="24"/>
          <w:szCs w:val="24"/>
        </w:rPr>
        <w:t xml:space="preserve"> Prepare BOQ/ Tender</w:t>
      </w:r>
      <w:r>
        <w:rPr>
          <w:rFonts w:ascii="Garamond" w:eastAsia="Garamond" w:hAnsi="Garamond" w:cs="Garamond"/>
          <w:sz w:val="26"/>
          <w:szCs w:val="26"/>
        </w:rPr>
        <w:t xml:space="preserve"> submission </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color w:val="A6A6A6"/>
          <w:sz w:val="32"/>
          <w:szCs w:val="32"/>
        </w:rPr>
        <w:t>•</w:t>
      </w:r>
      <w:r>
        <w:rPr>
          <w:rFonts w:ascii="Garamond" w:eastAsia="Garamond" w:hAnsi="Garamond" w:cs="Garamond"/>
          <w:sz w:val="26"/>
          <w:szCs w:val="26"/>
        </w:rPr>
        <w:t xml:space="preserve"> Prepare/ Follow-up invoice/ claims </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color w:val="A6A6A6"/>
          <w:sz w:val="32"/>
          <w:szCs w:val="32"/>
        </w:rPr>
        <w:t xml:space="preserve">• </w:t>
      </w:r>
      <w:r>
        <w:rPr>
          <w:rFonts w:ascii="Garamond" w:eastAsia="Garamond" w:hAnsi="Garamond" w:cs="Garamond"/>
          <w:sz w:val="26"/>
          <w:szCs w:val="26"/>
        </w:rPr>
        <w:t xml:space="preserve">Sourcing out qualified and reasonable priced </w:t>
      </w:r>
      <w:r>
        <w:rPr>
          <w:rFonts w:ascii="Garamond" w:eastAsia="Garamond" w:hAnsi="Garamond" w:cs="Garamond"/>
          <w:sz w:val="26"/>
          <w:szCs w:val="26"/>
        </w:rPr>
        <w:t>subcontractors</w:t>
      </w:r>
      <w:r>
        <w:rPr>
          <w:rFonts w:ascii="Garamond" w:eastAsia="Garamond" w:hAnsi="Garamond" w:cs="Garamond"/>
          <w:sz w:val="26"/>
          <w:szCs w:val="26"/>
        </w:rPr>
        <w:t>/</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sz w:val="26"/>
          <w:szCs w:val="26"/>
        </w:rPr>
        <w:t xml:space="preserve"> suppliers </w:t>
      </w:r>
    </w:p>
    <w:p w:rsidR="00573007" w:rsidRDefault="00CB4FD7">
      <w:pPr>
        <w:pStyle w:val="normal0"/>
        <w:spacing w:after="0" w:line="240" w:lineRule="auto"/>
        <w:ind w:left="2160"/>
        <w:jc w:val="both"/>
        <w:rPr>
          <w:rFonts w:ascii="Garamond" w:eastAsia="Garamond" w:hAnsi="Garamond" w:cs="Garamond"/>
          <w:sz w:val="26"/>
          <w:szCs w:val="26"/>
        </w:rPr>
      </w:pPr>
      <w:r>
        <w:rPr>
          <w:rFonts w:ascii="Garamond" w:eastAsia="Garamond" w:hAnsi="Garamond" w:cs="Garamond"/>
          <w:color w:val="A6A6A6"/>
          <w:sz w:val="32"/>
          <w:szCs w:val="32"/>
        </w:rPr>
        <w:t xml:space="preserve">• </w:t>
      </w:r>
      <w:r>
        <w:rPr>
          <w:rFonts w:ascii="Garamond" w:eastAsia="Garamond" w:hAnsi="Garamond" w:cs="Garamond"/>
          <w:sz w:val="26"/>
          <w:szCs w:val="26"/>
        </w:rPr>
        <w:t xml:space="preserve">Inspect/monitor/evaluate sub-contractors workmanship </w:t>
      </w:r>
    </w:p>
    <w:p w:rsidR="00573007" w:rsidRDefault="00CB4FD7">
      <w:pPr>
        <w:pStyle w:val="normal0"/>
        <w:spacing w:after="0" w:line="240" w:lineRule="auto"/>
        <w:ind w:left="2160"/>
        <w:jc w:val="both"/>
        <w:rPr>
          <w:rFonts w:ascii="Garamond" w:eastAsia="Garamond" w:hAnsi="Garamond" w:cs="Garamond"/>
          <w:sz w:val="26"/>
          <w:szCs w:val="26"/>
        </w:rPr>
      </w:pPr>
      <w:r>
        <w:rPr>
          <w:rFonts w:ascii="Garamond" w:eastAsia="Garamond" w:hAnsi="Garamond" w:cs="Garamond"/>
          <w:sz w:val="26"/>
          <w:szCs w:val="26"/>
        </w:rPr>
        <w:t xml:space="preserve">and accomplishments </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color w:val="A6A6A6"/>
          <w:sz w:val="32"/>
          <w:szCs w:val="32"/>
        </w:rPr>
        <w:t xml:space="preserve">• </w:t>
      </w:r>
      <w:r>
        <w:rPr>
          <w:rFonts w:ascii="Garamond" w:eastAsia="Garamond" w:hAnsi="Garamond" w:cs="Garamond"/>
          <w:sz w:val="26"/>
          <w:szCs w:val="26"/>
        </w:rPr>
        <w:t xml:space="preserve">Monitor &amp; Manage DM Portal </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color w:val="A6A6A6"/>
          <w:sz w:val="32"/>
          <w:szCs w:val="32"/>
        </w:rPr>
        <w:lastRenderedPageBreak/>
        <w:t xml:space="preserve">• </w:t>
      </w:r>
      <w:r>
        <w:rPr>
          <w:rFonts w:ascii="Garamond" w:eastAsia="Garamond" w:hAnsi="Garamond" w:cs="Garamond"/>
          <w:sz w:val="26"/>
          <w:szCs w:val="26"/>
        </w:rPr>
        <w:t>Train &amp; guide new engineers/ staffs</w:t>
      </w:r>
      <w:r>
        <w:rPr>
          <w:rFonts w:ascii="Garamond" w:eastAsia="Garamond" w:hAnsi="Garamond" w:cs="Garamond"/>
          <w:sz w:val="26"/>
          <w:szCs w:val="26"/>
        </w:rPr>
        <w:t xml:space="preserve"> </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color w:val="A6A6A6"/>
          <w:sz w:val="32"/>
          <w:szCs w:val="32"/>
        </w:rPr>
        <w:t xml:space="preserve">• </w:t>
      </w:r>
      <w:r>
        <w:rPr>
          <w:rFonts w:ascii="Garamond" w:eastAsia="Garamond" w:hAnsi="Garamond" w:cs="Garamond"/>
          <w:sz w:val="26"/>
          <w:szCs w:val="26"/>
        </w:rPr>
        <w:t xml:space="preserve">Technical correspondence </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color w:val="A6A6A6"/>
          <w:sz w:val="32"/>
          <w:szCs w:val="32"/>
        </w:rPr>
        <w:t xml:space="preserve">• </w:t>
      </w:r>
      <w:r>
        <w:rPr>
          <w:rFonts w:ascii="Garamond" w:eastAsia="Garamond" w:hAnsi="Garamond" w:cs="Garamond"/>
          <w:sz w:val="26"/>
          <w:szCs w:val="26"/>
        </w:rPr>
        <w:t xml:space="preserve">Document organization, filing, safekeeping. </w:t>
      </w:r>
    </w:p>
    <w:p w:rsidR="00573007" w:rsidRDefault="00CB4FD7">
      <w:pPr>
        <w:pStyle w:val="normal0"/>
        <w:spacing w:after="0" w:line="240" w:lineRule="auto"/>
        <w:ind w:left="1440" w:firstLine="720"/>
        <w:jc w:val="both"/>
        <w:rPr>
          <w:rFonts w:ascii="Garamond" w:eastAsia="Garamond" w:hAnsi="Garamond" w:cs="Garamond"/>
          <w:sz w:val="26"/>
          <w:szCs w:val="26"/>
        </w:rPr>
      </w:pPr>
      <w:r>
        <w:rPr>
          <w:rFonts w:ascii="Garamond" w:eastAsia="Garamond" w:hAnsi="Garamond" w:cs="Garamond"/>
          <w:color w:val="A6A6A6"/>
          <w:sz w:val="32"/>
          <w:szCs w:val="32"/>
        </w:rPr>
        <w:t xml:space="preserve">• </w:t>
      </w:r>
      <w:r>
        <w:rPr>
          <w:rFonts w:ascii="Garamond" w:eastAsia="Garamond" w:hAnsi="Garamond" w:cs="Garamond"/>
          <w:sz w:val="26"/>
          <w:szCs w:val="26"/>
        </w:rPr>
        <w:t>DM, DCD, RTA, DEWA submission and coordination</w:t>
      </w:r>
    </w:p>
    <w:p w:rsidR="00573007" w:rsidRDefault="00573007">
      <w:pPr>
        <w:pStyle w:val="normal0"/>
        <w:spacing w:after="0" w:line="240" w:lineRule="auto"/>
        <w:ind w:left="720"/>
        <w:jc w:val="both"/>
        <w:rPr>
          <w:rFonts w:ascii="Garamond" w:eastAsia="Garamond" w:hAnsi="Garamond" w:cs="Garamond"/>
          <w:sz w:val="14"/>
          <w:szCs w:val="14"/>
        </w:rPr>
      </w:pPr>
    </w:p>
    <w:p w:rsidR="00573007" w:rsidRDefault="00CB4FD7">
      <w:pPr>
        <w:pStyle w:val="normal0"/>
        <w:spacing w:after="0" w:line="240" w:lineRule="auto"/>
        <w:ind w:left="360"/>
        <w:jc w:val="both"/>
        <w:rPr>
          <w:rFonts w:ascii="Garamond" w:eastAsia="Garamond" w:hAnsi="Garamond" w:cs="Garamond"/>
          <w:sz w:val="24"/>
          <w:szCs w:val="24"/>
        </w:rPr>
      </w:pPr>
      <w:r>
        <w:rPr>
          <w:rFonts w:ascii="Garamond" w:eastAsia="Garamond" w:hAnsi="Garamond" w:cs="Garamond"/>
          <w:b/>
          <w:sz w:val="24"/>
          <w:szCs w:val="24"/>
        </w:rPr>
        <w:t xml:space="preserve">2. </w:t>
      </w:r>
      <w:r>
        <w:rPr>
          <w:rFonts w:ascii="Garamond" w:eastAsia="Garamond" w:hAnsi="Garamond" w:cs="Garamond"/>
          <w:b/>
          <w:sz w:val="24"/>
          <w:szCs w:val="24"/>
        </w:rPr>
        <w:tab/>
        <w:t>Regional Engineer at P &amp; EL Realty Corporation (PJLI Group)</w:t>
      </w:r>
      <w:r>
        <w:rPr>
          <w:rFonts w:ascii="Garamond" w:eastAsia="Garamond" w:hAnsi="Garamond" w:cs="Garamond"/>
          <w:sz w:val="24"/>
          <w:szCs w:val="24"/>
        </w:rPr>
        <w:t xml:space="preserve">, </w:t>
      </w:r>
    </w:p>
    <w:p w:rsidR="00573007" w:rsidRDefault="00CB4FD7">
      <w:pPr>
        <w:pStyle w:val="normal0"/>
        <w:spacing w:after="0" w:line="240" w:lineRule="auto"/>
        <w:ind w:left="360" w:firstLine="360"/>
        <w:jc w:val="both"/>
        <w:rPr>
          <w:rFonts w:ascii="Garamond" w:eastAsia="Garamond" w:hAnsi="Garamond" w:cs="Garamond"/>
          <w:sz w:val="24"/>
          <w:szCs w:val="24"/>
        </w:rPr>
      </w:pPr>
      <w:r>
        <w:rPr>
          <w:rFonts w:ascii="Garamond" w:eastAsia="Garamond" w:hAnsi="Garamond" w:cs="Garamond"/>
          <w:sz w:val="24"/>
          <w:szCs w:val="24"/>
        </w:rPr>
        <w:t>Makati City</w:t>
      </w:r>
      <w:r>
        <w:rPr>
          <w:rFonts w:ascii="Garamond" w:eastAsia="Garamond" w:hAnsi="Garamond" w:cs="Garamond"/>
          <w:sz w:val="24"/>
          <w:szCs w:val="24"/>
        </w:rPr>
        <w:t xml:space="preserve">, Philippines </w:t>
      </w:r>
      <w:r>
        <w:rPr>
          <w:rFonts w:ascii="Garamond" w:eastAsia="Garamond" w:hAnsi="Garamond" w:cs="Garamond"/>
          <w:sz w:val="24"/>
          <w:szCs w:val="24"/>
        </w:rPr>
        <w:t xml:space="preserve"> from</w:t>
      </w:r>
      <w:r>
        <w:rPr>
          <w:rFonts w:ascii="Garamond" w:eastAsia="Garamond" w:hAnsi="Garamond" w:cs="Garamond"/>
          <w:b/>
          <w:sz w:val="24"/>
          <w:szCs w:val="24"/>
        </w:rPr>
        <w:t xml:space="preserve"> </w:t>
      </w:r>
      <w:r>
        <w:rPr>
          <w:rFonts w:ascii="Garamond" w:eastAsia="Garamond" w:hAnsi="Garamond" w:cs="Garamond"/>
          <w:sz w:val="24"/>
          <w:szCs w:val="24"/>
        </w:rPr>
        <w:t>June 2009 – January 2013</w:t>
      </w:r>
    </w:p>
    <w:p w:rsidR="00573007" w:rsidRDefault="00CB4FD7">
      <w:pPr>
        <w:pStyle w:val="normal0"/>
        <w:spacing w:after="0" w:line="240" w:lineRule="auto"/>
        <w:ind w:firstLine="720"/>
        <w:jc w:val="both"/>
        <w:rPr>
          <w:rFonts w:ascii="Garamond" w:eastAsia="Garamond" w:hAnsi="Garamond" w:cs="Garamond"/>
          <w:b/>
          <w:sz w:val="24"/>
          <w:szCs w:val="24"/>
        </w:rPr>
      </w:pPr>
      <w:r>
        <w:rPr>
          <w:rFonts w:ascii="Garamond" w:eastAsia="Garamond" w:hAnsi="Garamond" w:cs="Garamond"/>
          <w:b/>
          <w:sz w:val="24"/>
          <w:szCs w:val="24"/>
        </w:rPr>
        <w:t xml:space="preserve">Projects: </w:t>
      </w:r>
    </w:p>
    <w:p w:rsidR="00573007" w:rsidRDefault="00CB4FD7">
      <w:pPr>
        <w:pStyle w:val="normal0"/>
        <w:spacing w:after="0" w:line="240" w:lineRule="auto"/>
        <w:ind w:left="1440"/>
        <w:jc w:val="both"/>
        <w:rPr>
          <w:rFonts w:ascii="Garamond" w:eastAsia="Garamond" w:hAnsi="Garamond" w:cs="Garamond"/>
          <w:sz w:val="24"/>
          <w:szCs w:val="24"/>
        </w:rPr>
      </w:pPr>
      <w:r>
        <w:rPr>
          <w:rFonts w:ascii="Garamond" w:eastAsia="Garamond" w:hAnsi="Garamond" w:cs="Garamond"/>
          <w:sz w:val="24"/>
          <w:szCs w:val="24"/>
        </w:rPr>
        <w:t>1500 branches of Jewelry/Money Exchange shops, Stores, Condominium Residential, Corporate Offices</w:t>
      </w:r>
    </w:p>
    <w:p w:rsidR="00573007" w:rsidRDefault="00573007">
      <w:pPr>
        <w:pStyle w:val="normal0"/>
        <w:spacing w:after="0" w:line="240" w:lineRule="auto"/>
        <w:jc w:val="both"/>
        <w:rPr>
          <w:rFonts w:ascii="Garamond" w:eastAsia="Garamond" w:hAnsi="Garamond" w:cs="Garamond"/>
          <w:sz w:val="14"/>
          <w:szCs w:val="14"/>
        </w:rPr>
      </w:pPr>
    </w:p>
    <w:p w:rsidR="00573007" w:rsidRDefault="00CB4FD7">
      <w:pPr>
        <w:pStyle w:val="normal0"/>
        <w:spacing w:after="0" w:line="240" w:lineRule="auto"/>
        <w:ind w:firstLine="360"/>
        <w:jc w:val="both"/>
        <w:rPr>
          <w:rFonts w:ascii="Garamond" w:eastAsia="Garamond" w:hAnsi="Garamond" w:cs="Garamond"/>
          <w:b/>
          <w:sz w:val="24"/>
          <w:szCs w:val="24"/>
        </w:rPr>
      </w:pPr>
      <w:r>
        <w:rPr>
          <w:rFonts w:ascii="Garamond" w:eastAsia="Garamond" w:hAnsi="Garamond" w:cs="Garamond"/>
          <w:b/>
          <w:sz w:val="24"/>
          <w:szCs w:val="24"/>
        </w:rPr>
        <w:t xml:space="preserve">3. </w:t>
      </w:r>
      <w:r>
        <w:rPr>
          <w:rFonts w:ascii="Garamond" w:eastAsia="Garamond" w:hAnsi="Garamond" w:cs="Garamond"/>
          <w:b/>
          <w:sz w:val="24"/>
          <w:szCs w:val="24"/>
        </w:rPr>
        <w:tab/>
      </w:r>
      <w:r>
        <w:rPr>
          <w:rFonts w:ascii="Garamond" w:eastAsia="Garamond" w:hAnsi="Garamond" w:cs="Garamond"/>
          <w:b/>
          <w:sz w:val="24"/>
          <w:szCs w:val="24"/>
        </w:rPr>
        <w:t xml:space="preserve">Quantity Surveyor </w:t>
      </w:r>
      <w:r>
        <w:rPr>
          <w:rFonts w:ascii="Garamond" w:eastAsia="Garamond" w:hAnsi="Garamond" w:cs="Garamond"/>
          <w:sz w:val="24"/>
          <w:szCs w:val="24"/>
        </w:rPr>
        <w:t xml:space="preserve">in </w:t>
      </w:r>
      <w:r>
        <w:rPr>
          <w:rFonts w:ascii="Garamond" w:eastAsia="Garamond" w:hAnsi="Garamond" w:cs="Garamond"/>
          <w:b/>
          <w:sz w:val="24"/>
          <w:szCs w:val="24"/>
        </w:rPr>
        <w:t xml:space="preserve">Makati Development Corporation – First Balfour </w:t>
      </w:r>
    </w:p>
    <w:p w:rsidR="00573007" w:rsidRDefault="00CB4FD7">
      <w:pPr>
        <w:pStyle w:val="normal0"/>
        <w:spacing w:after="0" w:line="240" w:lineRule="auto"/>
        <w:ind w:left="720"/>
        <w:jc w:val="both"/>
        <w:rPr>
          <w:rFonts w:ascii="Garamond" w:eastAsia="Garamond" w:hAnsi="Garamond" w:cs="Garamond"/>
          <w:b/>
          <w:sz w:val="24"/>
          <w:szCs w:val="24"/>
        </w:rPr>
      </w:pPr>
      <w:r>
        <w:rPr>
          <w:rFonts w:ascii="Garamond" w:eastAsia="Garamond" w:hAnsi="Garamond" w:cs="Garamond"/>
          <w:b/>
          <w:sz w:val="24"/>
          <w:szCs w:val="24"/>
        </w:rPr>
        <w:t xml:space="preserve">Joint Venture MDC-FB JV </w:t>
      </w:r>
      <w:r>
        <w:rPr>
          <w:rFonts w:ascii="Garamond" w:eastAsia="Garamond" w:hAnsi="Garamond" w:cs="Garamond"/>
          <w:sz w:val="24"/>
          <w:szCs w:val="24"/>
        </w:rPr>
        <w:t>from</w:t>
      </w:r>
      <w:r>
        <w:rPr>
          <w:rFonts w:ascii="Garamond" w:eastAsia="Garamond" w:hAnsi="Garamond" w:cs="Garamond"/>
          <w:b/>
          <w:sz w:val="24"/>
          <w:szCs w:val="24"/>
        </w:rPr>
        <w:t xml:space="preserve"> </w:t>
      </w:r>
      <w:r>
        <w:rPr>
          <w:rFonts w:ascii="Garamond" w:eastAsia="Garamond" w:hAnsi="Garamond" w:cs="Garamond"/>
          <w:sz w:val="24"/>
          <w:szCs w:val="24"/>
        </w:rPr>
        <w:t>June</w:t>
      </w:r>
      <w:r>
        <w:rPr>
          <w:rFonts w:ascii="Garamond" w:eastAsia="Garamond" w:hAnsi="Garamond" w:cs="Garamond"/>
          <w:sz w:val="24"/>
          <w:szCs w:val="24"/>
        </w:rPr>
        <w:t xml:space="preserve"> 200</w:t>
      </w:r>
      <w:r>
        <w:rPr>
          <w:rFonts w:ascii="Garamond" w:eastAsia="Garamond" w:hAnsi="Garamond" w:cs="Garamond"/>
          <w:sz w:val="24"/>
          <w:szCs w:val="24"/>
        </w:rPr>
        <w:t>6</w:t>
      </w:r>
      <w:r>
        <w:rPr>
          <w:rFonts w:ascii="Garamond" w:eastAsia="Garamond" w:hAnsi="Garamond" w:cs="Garamond"/>
          <w:sz w:val="24"/>
          <w:szCs w:val="24"/>
        </w:rPr>
        <w:t xml:space="preserve"> – </w:t>
      </w:r>
      <w:r>
        <w:rPr>
          <w:rFonts w:ascii="Garamond" w:eastAsia="Garamond" w:hAnsi="Garamond" w:cs="Garamond"/>
          <w:sz w:val="24"/>
          <w:szCs w:val="24"/>
        </w:rPr>
        <w:t>June</w:t>
      </w:r>
      <w:r>
        <w:rPr>
          <w:rFonts w:ascii="Garamond" w:eastAsia="Garamond" w:hAnsi="Garamond" w:cs="Garamond"/>
          <w:sz w:val="24"/>
          <w:szCs w:val="24"/>
        </w:rPr>
        <w:t xml:space="preserve"> 2009</w:t>
      </w:r>
    </w:p>
    <w:p w:rsidR="00573007" w:rsidRDefault="00CB4FD7">
      <w:pPr>
        <w:pStyle w:val="normal0"/>
        <w:spacing w:after="0" w:line="240" w:lineRule="auto"/>
        <w:ind w:left="720"/>
        <w:jc w:val="both"/>
        <w:rPr>
          <w:rFonts w:ascii="Garamond" w:eastAsia="Garamond" w:hAnsi="Garamond" w:cs="Garamond"/>
          <w:b/>
          <w:sz w:val="24"/>
          <w:szCs w:val="24"/>
        </w:rPr>
      </w:pPr>
      <w:r>
        <w:rPr>
          <w:rFonts w:ascii="Garamond" w:eastAsia="Garamond" w:hAnsi="Garamond" w:cs="Garamond"/>
          <w:b/>
          <w:sz w:val="24"/>
          <w:szCs w:val="24"/>
        </w:rPr>
        <w:t xml:space="preserve">Project: </w:t>
      </w:r>
    </w:p>
    <w:p w:rsidR="00573007" w:rsidRDefault="00CB4FD7">
      <w:pPr>
        <w:pStyle w:val="normal0"/>
        <w:spacing w:after="0" w:line="240" w:lineRule="auto"/>
        <w:ind w:left="720" w:firstLine="720"/>
        <w:jc w:val="both"/>
        <w:rPr>
          <w:rFonts w:ascii="Garamond" w:eastAsia="Garamond" w:hAnsi="Garamond" w:cs="Garamond"/>
          <w:sz w:val="24"/>
          <w:szCs w:val="24"/>
        </w:rPr>
      </w:pPr>
      <w:r>
        <w:rPr>
          <w:rFonts w:ascii="Garamond" w:eastAsia="Garamond" w:hAnsi="Garamond" w:cs="Garamond"/>
          <w:sz w:val="24"/>
          <w:szCs w:val="24"/>
        </w:rPr>
        <w:t>Saint Luke’s</w:t>
      </w:r>
      <w:r>
        <w:rPr>
          <w:rFonts w:ascii="Garamond" w:eastAsia="Garamond" w:hAnsi="Garamond" w:cs="Garamond"/>
          <w:sz w:val="24"/>
          <w:szCs w:val="24"/>
        </w:rPr>
        <w:t xml:space="preserve"> Medical Center in Global City, Taguig</w:t>
      </w:r>
    </w:p>
    <w:p w:rsidR="00573007" w:rsidRDefault="00573007">
      <w:pPr>
        <w:pStyle w:val="normal0"/>
        <w:spacing w:after="0" w:line="240" w:lineRule="auto"/>
        <w:ind w:left="720"/>
        <w:jc w:val="both"/>
        <w:rPr>
          <w:rFonts w:ascii="Garamond" w:eastAsia="Garamond" w:hAnsi="Garamond" w:cs="Garamond"/>
          <w:sz w:val="14"/>
          <w:szCs w:val="14"/>
        </w:rPr>
      </w:pPr>
    </w:p>
    <w:p w:rsidR="00573007" w:rsidRDefault="00CB4FD7">
      <w:pPr>
        <w:pStyle w:val="normal0"/>
        <w:spacing w:after="0" w:line="240" w:lineRule="auto"/>
        <w:ind w:left="360"/>
        <w:jc w:val="both"/>
        <w:rPr>
          <w:rFonts w:ascii="Garamond" w:eastAsia="Garamond" w:hAnsi="Garamond" w:cs="Garamond"/>
          <w:b/>
          <w:sz w:val="24"/>
          <w:szCs w:val="24"/>
        </w:rPr>
      </w:pPr>
      <w:r>
        <w:rPr>
          <w:rFonts w:ascii="Garamond" w:eastAsia="Garamond" w:hAnsi="Garamond" w:cs="Garamond"/>
          <w:b/>
          <w:sz w:val="24"/>
          <w:szCs w:val="24"/>
        </w:rPr>
        <w:t xml:space="preserve">4. </w:t>
      </w:r>
      <w:r>
        <w:rPr>
          <w:rFonts w:ascii="Garamond" w:eastAsia="Garamond" w:hAnsi="Garamond" w:cs="Garamond"/>
          <w:b/>
          <w:sz w:val="24"/>
          <w:szCs w:val="24"/>
        </w:rPr>
        <w:tab/>
      </w:r>
      <w:r>
        <w:rPr>
          <w:rFonts w:ascii="Garamond" w:eastAsia="Garamond" w:hAnsi="Garamond" w:cs="Garamond"/>
          <w:b/>
          <w:sz w:val="24"/>
          <w:szCs w:val="24"/>
        </w:rPr>
        <w:t xml:space="preserve">Division Engineer/ Coordinator (JDEC) </w:t>
      </w:r>
      <w:r>
        <w:rPr>
          <w:rFonts w:ascii="Garamond" w:eastAsia="Garamond" w:hAnsi="Garamond" w:cs="Garamond"/>
          <w:sz w:val="24"/>
          <w:szCs w:val="24"/>
        </w:rPr>
        <w:t>in</w:t>
      </w:r>
      <w:r>
        <w:rPr>
          <w:rFonts w:ascii="Garamond" w:eastAsia="Garamond" w:hAnsi="Garamond" w:cs="Garamond"/>
          <w:b/>
          <w:sz w:val="24"/>
          <w:szCs w:val="24"/>
        </w:rPr>
        <w:t xml:space="preserve"> Mohri &amp; PA Associates Inc (MPAAI)</w:t>
      </w:r>
    </w:p>
    <w:p w:rsidR="00573007" w:rsidRDefault="00CB4FD7">
      <w:pPr>
        <w:pStyle w:val="normal0"/>
        <w:spacing w:after="0" w:line="240" w:lineRule="auto"/>
        <w:ind w:firstLine="720"/>
        <w:jc w:val="both"/>
        <w:rPr>
          <w:rFonts w:ascii="Garamond" w:eastAsia="Garamond" w:hAnsi="Garamond" w:cs="Garamond"/>
          <w:b/>
          <w:sz w:val="24"/>
          <w:szCs w:val="24"/>
        </w:rPr>
      </w:pPr>
      <w:r>
        <w:rPr>
          <w:rFonts w:ascii="Garamond" w:eastAsia="Garamond" w:hAnsi="Garamond" w:cs="Garamond"/>
          <w:sz w:val="24"/>
          <w:szCs w:val="24"/>
        </w:rPr>
        <w:t>November, 2002 – May 2006 and February 2013 - April 2014</w:t>
      </w:r>
    </w:p>
    <w:p w:rsidR="00573007" w:rsidRDefault="00CB4FD7">
      <w:pPr>
        <w:pStyle w:val="normal0"/>
        <w:spacing w:after="0" w:line="240" w:lineRule="auto"/>
        <w:ind w:firstLine="720"/>
        <w:jc w:val="both"/>
        <w:rPr>
          <w:rFonts w:ascii="Garamond" w:eastAsia="Garamond" w:hAnsi="Garamond" w:cs="Garamond"/>
          <w:sz w:val="24"/>
          <w:szCs w:val="24"/>
        </w:rPr>
      </w:pPr>
      <w:r>
        <w:rPr>
          <w:rFonts w:ascii="Garamond" w:eastAsia="Garamond" w:hAnsi="Garamond" w:cs="Garamond"/>
          <w:b/>
          <w:sz w:val="24"/>
          <w:szCs w:val="24"/>
        </w:rPr>
        <w:t>Projects:</w:t>
      </w:r>
      <w:r>
        <w:rPr>
          <w:rFonts w:ascii="Garamond" w:eastAsia="Garamond" w:hAnsi="Garamond" w:cs="Garamond"/>
          <w:sz w:val="24"/>
          <w:szCs w:val="24"/>
        </w:rPr>
        <w:t xml:space="preserve"> </w:t>
      </w:r>
    </w:p>
    <w:p w:rsidR="00573007" w:rsidRDefault="00CB4FD7">
      <w:pPr>
        <w:pStyle w:val="normal0"/>
        <w:spacing w:after="0" w:line="240" w:lineRule="auto"/>
        <w:ind w:left="1440"/>
        <w:jc w:val="both"/>
        <w:rPr>
          <w:rFonts w:ascii="Garamond" w:eastAsia="Garamond" w:hAnsi="Garamond" w:cs="Garamond"/>
          <w:sz w:val="24"/>
          <w:szCs w:val="24"/>
        </w:rPr>
      </w:pPr>
      <w:r>
        <w:rPr>
          <w:rFonts w:ascii="Garamond" w:eastAsia="Garamond" w:hAnsi="Garamond" w:cs="Garamond"/>
          <w:sz w:val="24"/>
          <w:szCs w:val="24"/>
        </w:rPr>
        <w:t>(1) Construction</w:t>
      </w:r>
      <w:r>
        <w:rPr>
          <w:rFonts w:ascii="Garamond" w:eastAsia="Garamond" w:hAnsi="Garamond" w:cs="Garamond"/>
          <w:sz w:val="24"/>
          <w:szCs w:val="24"/>
        </w:rPr>
        <w:t>, renovation of School Buildings to poorest provinces</w:t>
      </w:r>
      <w:r>
        <w:rPr>
          <w:rFonts w:ascii="Garamond" w:eastAsia="Garamond" w:hAnsi="Garamond" w:cs="Garamond"/>
          <w:sz w:val="24"/>
          <w:szCs w:val="24"/>
        </w:rPr>
        <w:t xml:space="preserve"> in the Philippines known as the</w:t>
      </w:r>
      <w:r>
        <w:rPr>
          <w:rFonts w:ascii="Garamond" w:eastAsia="Garamond" w:hAnsi="Garamond" w:cs="Garamond"/>
          <w:sz w:val="24"/>
          <w:szCs w:val="24"/>
        </w:rPr>
        <w:t xml:space="preserve"> Third Elementary Education Project</w:t>
      </w:r>
      <w:r>
        <w:rPr>
          <w:rFonts w:ascii="Garamond" w:eastAsia="Garamond" w:hAnsi="Garamond" w:cs="Garamond"/>
          <w:sz w:val="24"/>
          <w:szCs w:val="24"/>
        </w:rPr>
        <w:t xml:space="preserve"> </w:t>
      </w:r>
      <w:r>
        <w:rPr>
          <w:rFonts w:ascii="Garamond" w:eastAsia="Garamond" w:hAnsi="Garamond" w:cs="Garamond"/>
          <w:sz w:val="24"/>
          <w:szCs w:val="24"/>
        </w:rPr>
        <w:t>of the Department of Education of Philippines in Partnership with World Bank &amp; JBIC</w:t>
      </w:r>
      <w:r>
        <w:rPr>
          <w:rFonts w:ascii="Garamond" w:eastAsia="Garamond" w:hAnsi="Garamond" w:cs="Garamond"/>
          <w:sz w:val="24"/>
          <w:szCs w:val="24"/>
        </w:rPr>
        <w:t>. (2) Implementation of Public - Private - Partnership (PPP) for Construction of Public School Buildings.</w:t>
      </w:r>
    </w:p>
    <w:p w:rsidR="00573007" w:rsidRDefault="00573007">
      <w:pPr>
        <w:pStyle w:val="normal0"/>
        <w:spacing w:after="0" w:line="240" w:lineRule="auto"/>
        <w:ind w:left="1440"/>
        <w:jc w:val="both"/>
        <w:rPr>
          <w:rFonts w:ascii="Garamond" w:eastAsia="Garamond" w:hAnsi="Garamond" w:cs="Garamond"/>
          <w:b/>
          <w:sz w:val="24"/>
          <w:szCs w:val="24"/>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EDUCATION</w:t>
      </w:r>
    </w:p>
    <w:p w:rsidR="00573007" w:rsidRDefault="00573007">
      <w:pPr>
        <w:pStyle w:val="normal0"/>
        <w:spacing w:after="0" w:line="240" w:lineRule="auto"/>
        <w:jc w:val="both"/>
        <w:rPr>
          <w:rFonts w:ascii="Garamond" w:eastAsia="Garamond" w:hAnsi="Garamond" w:cs="Garamond"/>
          <w:b/>
          <w:sz w:val="12"/>
          <w:szCs w:val="12"/>
        </w:rPr>
      </w:pPr>
    </w:p>
    <w:p w:rsidR="00573007" w:rsidRDefault="00CB4FD7">
      <w:pPr>
        <w:pStyle w:val="normal0"/>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Graduated </w:t>
      </w:r>
      <w:r>
        <w:rPr>
          <w:rFonts w:ascii="Garamond" w:eastAsia="Garamond" w:hAnsi="Garamond" w:cs="Garamond"/>
          <w:b/>
          <w:sz w:val="24"/>
          <w:szCs w:val="24"/>
        </w:rPr>
        <w:t xml:space="preserve">Bachelor </w:t>
      </w:r>
      <w:r>
        <w:rPr>
          <w:rFonts w:ascii="Garamond" w:eastAsia="Garamond" w:hAnsi="Garamond" w:cs="Garamond"/>
          <w:sz w:val="24"/>
          <w:szCs w:val="24"/>
        </w:rPr>
        <w:t>of Science in</w:t>
      </w:r>
      <w:r>
        <w:rPr>
          <w:rFonts w:ascii="Garamond" w:eastAsia="Garamond" w:hAnsi="Garamond" w:cs="Garamond"/>
          <w:b/>
          <w:sz w:val="24"/>
          <w:szCs w:val="24"/>
        </w:rPr>
        <w:t xml:space="preserve"> Civil Engineering </w:t>
      </w:r>
      <w:r>
        <w:rPr>
          <w:rFonts w:ascii="Garamond" w:eastAsia="Garamond" w:hAnsi="Garamond" w:cs="Garamond"/>
          <w:sz w:val="24"/>
          <w:szCs w:val="24"/>
        </w:rPr>
        <w:t>in Cebu Institute of Technology (</w:t>
      </w:r>
      <w:r>
        <w:rPr>
          <w:rFonts w:ascii="Garamond" w:eastAsia="Garamond" w:hAnsi="Garamond" w:cs="Garamond"/>
          <w:b/>
          <w:sz w:val="24"/>
          <w:szCs w:val="24"/>
        </w:rPr>
        <w:t>CIT</w:t>
      </w:r>
      <w:r>
        <w:rPr>
          <w:rFonts w:ascii="Garamond" w:eastAsia="Garamond" w:hAnsi="Garamond" w:cs="Garamond"/>
          <w:sz w:val="24"/>
          <w:szCs w:val="24"/>
        </w:rPr>
        <w:t xml:space="preserve">), Cebu City, Philippines on </w:t>
      </w:r>
      <w:r>
        <w:rPr>
          <w:rFonts w:ascii="Garamond" w:eastAsia="Garamond" w:hAnsi="Garamond" w:cs="Garamond"/>
          <w:sz w:val="24"/>
          <w:szCs w:val="24"/>
        </w:rPr>
        <w:t>year 2000</w:t>
      </w:r>
    </w:p>
    <w:p w:rsidR="00573007" w:rsidRDefault="00573007">
      <w:pPr>
        <w:pStyle w:val="normal0"/>
        <w:spacing w:after="0" w:line="240" w:lineRule="auto"/>
        <w:jc w:val="both"/>
        <w:rPr>
          <w:rFonts w:ascii="Garamond" w:eastAsia="Garamond" w:hAnsi="Garamond" w:cs="Garamond"/>
          <w:sz w:val="14"/>
          <w:szCs w:val="14"/>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CERTIFICATION</w:t>
      </w:r>
    </w:p>
    <w:p w:rsidR="00573007" w:rsidRDefault="00573007">
      <w:pPr>
        <w:pStyle w:val="normal0"/>
        <w:spacing w:after="0" w:line="240" w:lineRule="auto"/>
        <w:jc w:val="both"/>
        <w:rPr>
          <w:rFonts w:ascii="Garamond" w:eastAsia="Garamond" w:hAnsi="Garamond" w:cs="Garamond"/>
          <w:b/>
          <w:sz w:val="12"/>
          <w:szCs w:val="12"/>
        </w:rPr>
      </w:pPr>
    </w:p>
    <w:p w:rsidR="00573007" w:rsidRDefault="00CB4FD7">
      <w:pPr>
        <w:pStyle w:val="normal0"/>
        <w:spacing w:after="0" w:line="240" w:lineRule="auto"/>
        <w:ind w:firstLine="720"/>
        <w:rPr>
          <w:rFonts w:ascii="Garamond" w:eastAsia="Garamond" w:hAnsi="Garamond" w:cs="Garamond"/>
          <w:b/>
          <w:sz w:val="24"/>
          <w:szCs w:val="24"/>
        </w:rPr>
      </w:pPr>
      <w:r>
        <w:rPr>
          <w:rFonts w:ascii="Garamond" w:eastAsia="Garamond" w:hAnsi="Garamond" w:cs="Garamond"/>
          <w:sz w:val="24"/>
          <w:szCs w:val="24"/>
        </w:rPr>
        <w:t xml:space="preserve">Dubai, </w:t>
      </w:r>
      <w:r>
        <w:rPr>
          <w:rFonts w:ascii="Garamond" w:eastAsia="Garamond" w:hAnsi="Garamond" w:cs="Garamond"/>
          <w:b/>
          <w:sz w:val="24"/>
          <w:szCs w:val="24"/>
        </w:rPr>
        <w:t>G+1 Certified Engineer since 2014</w:t>
      </w:r>
    </w:p>
    <w:p w:rsidR="00573007" w:rsidRDefault="00CB4FD7">
      <w:pPr>
        <w:pStyle w:val="normal0"/>
        <w:spacing w:after="0" w:line="240" w:lineRule="auto"/>
        <w:ind w:firstLine="720"/>
        <w:rPr>
          <w:rFonts w:ascii="Garamond" w:eastAsia="Garamond" w:hAnsi="Garamond" w:cs="Garamond"/>
          <w:b/>
          <w:sz w:val="24"/>
          <w:szCs w:val="24"/>
        </w:rPr>
      </w:pPr>
      <w:r>
        <w:rPr>
          <w:rFonts w:ascii="Garamond" w:eastAsia="Garamond" w:hAnsi="Garamond" w:cs="Garamond"/>
          <w:sz w:val="24"/>
          <w:szCs w:val="24"/>
        </w:rPr>
        <w:t xml:space="preserve">Philippines, </w:t>
      </w:r>
      <w:r>
        <w:rPr>
          <w:rFonts w:ascii="Garamond" w:eastAsia="Garamond" w:hAnsi="Garamond" w:cs="Garamond"/>
          <w:b/>
          <w:sz w:val="24"/>
          <w:szCs w:val="24"/>
        </w:rPr>
        <w:t>Licensed Civil Engineer since 2002</w:t>
      </w:r>
    </w:p>
    <w:p w:rsidR="00573007" w:rsidRDefault="00573007">
      <w:pPr>
        <w:pStyle w:val="normal0"/>
        <w:spacing w:after="0" w:line="240" w:lineRule="auto"/>
        <w:rPr>
          <w:rFonts w:ascii="Garamond" w:eastAsia="Garamond" w:hAnsi="Garamond" w:cs="Garamond"/>
          <w:b/>
          <w:sz w:val="12"/>
          <w:szCs w:val="12"/>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TRAININGS/ CERTIFICATION COURSES</w:t>
      </w:r>
    </w:p>
    <w:p w:rsidR="00573007" w:rsidRDefault="00573007">
      <w:pPr>
        <w:pStyle w:val="normal0"/>
        <w:spacing w:after="0" w:line="240" w:lineRule="auto"/>
        <w:jc w:val="both"/>
        <w:rPr>
          <w:rFonts w:ascii="Garamond" w:eastAsia="Garamond" w:hAnsi="Garamond" w:cs="Garamond"/>
          <w:b/>
          <w:sz w:val="12"/>
          <w:szCs w:val="12"/>
        </w:rPr>
      </w:pPr>
    </w:p>
    <w:p w:rsidR="00573007" w:rsidRDefault="00CB4FD7">
      <w:pPr>
        <w:pStyle w:val="normal0"/>
        <w:spacing w:after="0" w:line="240" w:lineRule="auto"/>
        <w:ind w:firstLine="720"/>
        <w:rPr>
          <w:rFonts w:ascii="Garamond" w:eastAsia="Garamond" w:hAnsi="Garamond" w:cs="Garamond"/>
          <w:b/>
          <w:sz w:val="24"/>
          <w:szCs w:val="24"/>
        </w:rPr>
      </w:pPr>
      <w:r>
        <w:rPr>
          <w:rFonts w:ascii="Garamond" w:eastAsia="Garamond" w:hAnsi="Garamond" w:cs="Garamond"/>
          <w:b/>
          <w:sz w:val="24"/>
          <w:szCs w:val="24"/>
        </w:rPr>
        <w:t>HR &amp; ADMIN</w:t>
      </w:r>
      <w:r>
        <w:rPr>
          <w:rFonts w:ascii="Garamond" w:eastAsia="Garamond" w:hAnsi="Garamond" w:cs="Garamond"/>
          <w:sz w:val="24"/>
          <w:szCs w:val="24"/>
        </w:rPr>
        <w:t xml:space="preserve"> at Filipino Institute, Dubai (On-going)</w:t>
      </w:r>
    </w:p>
    <w:p w:rsidR="00573007" w:rsidRDefault="00CB4FD7">
      <w:pPr>
        <w:pStyle w:val="normal0"/>
        <w:spacing w:after="0" w:line="240" w:lineRule="auto"/>
        <w:ind w:firstLine="720"/>
        <w:rPr>
          <w:rFonts w:ascii="Garamond" w:eastAsia="Garamond" w:hAnsi="Garamond" w:cs="Garamond"/>
          <w:sz w:val="24"/>
          <w:szCs w:val="24"/>
        </w:rPr>
      </w:pPr>
      <w:r>
        <w:rPr>
          <w:rFonts w:ascii="Garamond" w:eastAsia="Garamond" w:hAnsi="Garamond" w:cs="Garamond"/>
          <w:b/>
          <w:sz w:val="24"/>
          <w:szCs w:val="24"/>
        </w:rPr>
        <w:t>Accounting (Basic + Intermediate)</w:t>
      </w:r>
      <w:r>
        <w:rPr>
          <w:rFonts w:ascii="Garamond" w:eastAsia="Garamond" w:hAnsi="Garamond" w:cs="Garamond"/>
          <w:sz w:val="24"/>
          <w:szCs w:val="24"/>
        </w:rPr>
        <w:t xml:space="preserve"> at Filipino Institute, Dubai (On-going)</w:t>
      </w:r>
    </w:p>
    <w:p w:rsidR="00573007" w:rsidRDefault="00CB4FD7">
      <w:pPr>
        <w:pStyle w:val="normal0"/>
        <w:spacing w:after="0" w:line="240" w:lineRule="auto"/>
        <w:ind w:firstLine="720"/>
        <w:rPr>
          <w:rFonts w:ascii="Garamond" w:eastAsia="Garamond" w:hAnsi="Garamond" w:cs="Garamond"/>
          <w:sz w:val="24"/>
          <w:szCs w:val="24"/>
        </w:rPr>
      </w:pPr>
      <w:r>
        <w:rPr>
          <w:rFonts w:ascii="Garamond" w:eastAsia="Garamond" w:hAnsi="Garamond" w:cs="Garamond"/>
          <w:b/>
          <w:sz w:val="24"/>
          <w:szCs w:val="24"/>
        </w:rPr>
        <w:t xml:space="preserve">Quantity Surveying Certificate </w:t>
      </w:r>
      <w:r>
        <w:rPr>
          <w:rFonts w:ascii="Garamond" w:eastAsia="Garamond" w:hAnsi="Garamond" w:cs="Garamond"/>
          <w:sz w:val="24"/>
          <w:szCs w:val="24"/>
        </w:rPr>
        <w:t>at Chicago Institute, Dubai</w:t>
      </w:r>
    </w:p>
    <w:p w:rsidR="00573007" w:rsidRDefault="00573007">
      <w:pPr>
        <w:pStyle w:val="normal0"/>
        <w:spacing w:after="0" w:line="240" w:lineRule="auto"/>
        <w:jc w:val="both"/>
        <w:rPr>
          <w:rFonts w:ascii="Garamond" w:eastAsia="Garamond" w:hAnsi="Garamond" w:cs="Garamond"/>
          <w:sz w:val="12"/>
          <w:szCs w:val="12"/>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COMPUTER LITERACY</w:t>
      </w:r>
    </w:p>
    <w:p w:rsidR="00573007" w:rsidRDefault="00CB4FD7">
      <w:pPr>
        <w:pStyle w:val="normal0"/>
        <w:spacing w:after="0" w:line="240" w:lineRule="auto"/>
        <w:ind w:firstLine="720"/>
        <w:jc w:val="both"/>
        <w:rPr>
          <w:rFonts w:ascii="Garamond" w:eastAsia="Garamond" w:hAnsi="Garamond" w:cs="Garamond"/>
          <w:sz w:val="26"/>
          <w:szCs w:val="26"/>
        </w:rPr>
      </w:pPr>
      <w:r>
        <w:rPr>
          <w:rFonts w:ascii="Garamond" w:eastAsia="Garamond" w:hAnsi="Garamond" w:cs="Garamond"/>
          <w:sz w:val="26"/>
          <w:szCs w:val="26"/>
        </w:rPr>
        <w:t>Proficient in AutoC</w:t>
      </w:r>
      <w:r>
        <w:rPr>
          <w:rFonts w:ascii="Garamond" w:eastAsia="Garamond" w:hAnsi="Garamond" w:cs="Garamond"/>
          <w:sz w:val="26"/>
          <w:szCs w:val="26"/>
        </w:rPr>
        <w:t xml:space="preserve">AD, Sketchup, MS Office, </w:t>
      </w:r>
      <w:r>
        <w:rPr>
          <w:rFonts w:ascii="Garamond" w:eastAsia="Garamond" w:hAnsi="Garamond" w:cs="Garamond"/>
          <w:sz w:val="26"/>
          <w:szCs w:val="26"/>
        </w:rPr>
        <w:t>MS Project</w:t>
      </w:r>
    </w:p>
    <w:p w:rsidR="00573007" w:rsidRDefault="00573007">
      <w:pPr>
        <w:pStyle w:val="normal0"/>
        <w:spacing w:after="0" w:line="240" w:lineRule="auto"/>
        <w:jc w:val="both"/>
        <w:rPr>
          <w:rFonts w:ascii="Garamond" w:eastAsia="Garamond" w:hAnsi="Garamond" w:cs="Garamond"/>
          <w:b/>
          <w:sz w:val="12"/>
          <w:szCs w:val="12"/>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LANGUAGES</w:t>
      </w:r>
    </w:p>
    <w:p w:rsidR="00573007" w:rsidRDefault="00CB4FD7">
      <w:pPr>
        <w:pStyle w:val="normal0"/>
        <w:spacing w:after="0" w:line="240" w:lineRule="auto"/>
        <w:ind w:firstLine="720"/>
        <w:jc w:val="both"/>
        <w:rPr>
          <w:rFonts w:ascii="Garamond" w:eastAsia="Garamond" w:hAnsi="Garamond" w:cs="Garamond"/>
          <w:sz w:val="26"/>
          <w:szCs w:val="26"/>
        </w:rPr>
      </w:pPr>
      <w:r>
        <w:rPr>
          <w:rFonts w:ascii="Garamond" w:eastAsia="Garamond" w:hAnsi="Garamond" w:cs="Garamond"/>
          <w:sz w:val="26"/>
          <w:szCs w:val="26"/>
        </w:rPr>
        <w:t>Filipino &amp; English</w:t>
      </w:r>
    </w:p>
    <w:p w:rsidR="00573007" w:rsidRDefault="00573007">
      <w:pPr>
        <w:pStyle w:val="normal0"/>
        <w:spacing w:after="0" w:line="240" w:lineRule="auto"/>
        <w:jc w:val="both"/>
        <w:rPr>
          <w:rFonts w:ascii="Garamond" w:eastAsia="Garamond" w:hAnsi="Garamond" w:cs="Garamond"/>
          <w:b/>
          <w:sz w:val="12"/>
          <w:szCs w:val="12"/>
        </w:rPr>
      </w:pPr>
    </w:p>
    <w:p w:rsidR="00573007" w:rsidRDefault="00CB4FD7">
      <w:pPr>
        <w:pStyle w:val="normal0"/>
        <w:spacing w:after="0" w:line="240" w:lineRule="auto"/>
        <w:jc w:val="both"/>
        <w:rPr>
          <w:rFonts w:ascii="Garamond" w:eastAsia="Garamond" w:hAnsi="Garamond" w:cs="Garamond"/>
          <w:b/>
          <w:sz w:val="24"/>
          <w:szCs w:val="24"/>
        </w:rPr>
      </w:pPr>
      <w:r>
        <w:rPr>
          <w:rFonts w:ascii="Garamond" w:eastAsia="Garamond" w:hAnsi="Garamond" w:cs="Garamond"/>
          <w:b/>
          <w:sz w:val="24"/>
          <w:szCs w:val="24"/>
        </w:rPr>
        <w:t>NATIONALITY</w:t>
      </w:r>
    </w:p>
    <w:p w:rsidR="00573007" w:rsidRDefault="00573007">
      <w:pPr>
        <w:pStyle w:val="normal0"/>
        <w:spacing w:after="0" w:line="240" w:lineRule="auto"/>
        <w:jc w:val="both"/>
        <w:rPr>
          <w:rFonts w:ascii="Garamond" w:eastAsia="Garamond" w:hAnsi="Garamond" w:cs="Garamond"/>
          <w:b/>
          <w:sz w:val="12"/>
          <w:szCs w:val="12"/>
        </w:rPr>
      </w:pPr>
    </w:p>
    <w:p w:rsidR="00573007" w:rsidRDefault="00CB4FD7">
      <w:pPr>
        <w:pStyle w:val="normal0"/>
        <w:spacing w:after="0" w:line="240" w:lineRule="auto"/>
        <w:ind w:firstLine="720"/>
        <w:jc w:val="both"/>
        <w:rPr>
          <w:rFonts w:ascii="Garamond" w:eastAsia="Garamond" w:hAnsi="Garamond" w:cs="Garamond"/>
          <w:sz w:val="26"/>
          <w:szCs w:val="26"/>
        </w:rPr>
      </w:pPr>
      <w:r>
        <w:rPr>
          <w:rFonts w:ascii="Garamond" w:eastAsia="Garamond" w:hAnsi="Garamond" w:cs="Garamond"/>
          <w:sz w:val="26"/>
          <w:szCs w:val="26"/>
        </w:rPr>
        <w:t>Filipino</w:t>
      </w:r>
    </w:p>
    <w:sectPr w:rsidR="00573007" w:rsidSect="00573007">
      <w:footerReference w:type="default" r:id="rId9"/>
      <w:pgSz w:w="11906" w:h="16838"/>
      <w:pgMar w:top="1152"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FD7" w:rsidRDefault="00CB4FD7" w:rsidP="00573007">
      <w:pPr>
        <w:spacing w:after="0" w:line="240" w:lineRule="auto"/>
      </w:pPr>
      <w:r>
        <w:separator/>
      </w:r>
    </w:p>
  </w:endnote>
  <w:endnote w:type="continuationSeparator" w:id="1">
    <w:p w:rsidR="00CB4FD7" w:rsidRDefault="00CB4FD7" w:rsidP="00573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7" w:rsidRDefault="00573007">
    <w:pPr>
      <w:pStyle w:val="normal0"/>
      <w:pBdr>
        <w:top w:val="single" w:sz="4" w:space="1" w:color="D9D9D9"/>
      </w:pBdr>
      <w:tabs>
        <w:tab w:val="center" w:pos="4680"/>
        <w:tab w:val="right" w:pos="9360"/>
      </w:tabs>
      <w:spacing w:after="0" w:line="240" w:lineRule="auto"/>
      <w:rPr>
        <w:b/>
      </w:rPr>
    </w:pPr>
    <w:r>
      <w:fldChar w:fldCharType="begin"/>
    </w:r>
    <w:r w:rsidR="00CB4FD7">
      <w:instrText>PAGE</w:instrText>
    </w:r>
    <w:r w:rsidR="008869D9">
      <w:fldChar w:fldCharType="separate"/>
    </w:r>
    <w:r w:rsidR="00CB4FD7">
      <w:rPr>
        <w:noProof/>
      </w:rPr>
      <w:t>1</w:t>
    </w:r>
    <w:r>
      <w:fldChar w:fldCharType="end"/>
    </w:r>
    <w:r w:rsidR="00CB4FD7">
      <w:rPr>
        <w:b/>
      </w:rPr>
      <w:t xml:space="preserve"> | </w:t>
    </w:r>
    <w:r w:rsidR="00CB4FD7">
      <w:rPr>
        <w:color w:val="7F7F7F"/>
      </w:rPr>
      <w:t>Page</w:t>
    </w:r>
  </w:p>
  <w:p w:rsidR="00573007" w:rsidRDefault="00573007">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FD7" w:rsidRDefault="00CB4FD7" w:rsidP="00573007">
      <w:pPr>
        <w:spacing w:after="0" w:line="240" w:lineRule="auto"/>
      </w:pPr>
      <w:r>
        <w:separator/>
      </w:r>
    </w:p>
  </w:footnote>
  <w:footnote w:type="continuationSeparator" w:id="1">
    <w:p w:rsidR="00CB4FD7" w:rsidRDefault="00CB4FD7" w:rsidP="00573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0CF7"/>
    <w:multiLevelType w:val="multilevel"/>
    <w:tmpl w:val="47E215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40135D5F"/>
    <w:multiLevelType w:val="multilevel"/>
    <w:tmpl w:val="7E0C164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F9E36A4"/>
    <w:multiLevelType w:val="multilevel"/>
    <w:tmpl w:val="D452FE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savePreviewPicture/>
  <w:footnotePr>
    <w:footnote w:id="0"/>
    <w:footnote w:id="1"/>
  </w:footnotePr>
  <w:endnotePr>
    <w:endnote w:id="0"/>
    <w:endnote w:id="1"/>
  </w:endnotePr>
  <w:compat/>
  <w:rsids>
    <w:rsidRoot w:val="00573007"/>
    <w:rsid w:val="00573007"/>
    <w:rsid w:val="008869D9"/>
    <w:rsid w:val="00CB4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3007"/>
    <w:pPr>
      <w:keepNext/>
      <w:keepLines/>
      <w:spacing w:before="480" w:after="120"/>
      <w:outlineLvl w:val="0"/>
    </w:pPr>
    <w:rPr>
      <w:b/>
      <w:sz w:val="48"/>
      <w:szCs w:val="48"/>
    </w:rPr>
  </w:style>
  <w:style w:type="paragraph" w:styleId="Heading2">
    <w:name w:val="heading 2"/>
    <w:basedOn w:val="normal0"/>
    <w:next w:val="normal0"/>
    <w:rsid w:val="00573007"/>
    <w:pPr>
      <w:keepNext/>
      <w:keepLines/>
      <w:spacing w:before="360" w:after="80"/>
      <w:outlineLvl w:val="1"/>
    </w:pPr>
    <w:rPr>
      <w:b/>
      <w:sz w:val="36"/>
      <w:szCs w:val="36"/>
    </w:rPr>
  </w:style>
  <w:style w:type="paragraph" w:styleId="Heading3">
    <w:name w:val="heading 3"/>
    <w:basedOn w:val="normal0"/>
    <w:next w:val="normal0"/>
    <w:rsid w:val="00573007"/>
    <w:pPr>
      <w:keepNext/>
      <w:keepLines/>
      <w:spacing w:before="280" w:after="80"/>
      <w:outlineLvl w:val="2"/>
    </w:pPr>
    <w:rPr>
      <w:b/>
      <w:sz w:val="28"/>
      <w:szCs w:val="28"/>
    </w:rPr>
  </w:style>
  <w:style w:type="paragraph" w:styleId="Heading4">
    <w:name w:val="heading 4"/>
    <w:basedOn w:val="normal0"/>
    <w:next w:val="normal0"/>
    <w:rsid w:val="00573007"/>
    <w:pPr>
      <w:keepNext/>
      <w:keepLines/>
      <w:spacing w:before="240" w:after="40"/>
      <w:outlineLvl w:val="3"/>
    </w:pPr>
    <w:rPr>
      <w:b/>
      <w:sz w:val="24"/>
      <w:szCs w:val="24"/>
    </w:rPr>
  </w:style>
  <w:style w:type="paragraph" w:styleId="Heading5">
    <w:name w:val="heading 5"/>
    <w:basedOn w:val="normal0"/>
    <w:next w:val="normal0"/>
    <w:rsid w:val="00573007"/>
    <w:pPr>
      <w:keepNext/>
      <w:keepLines/>
      <w:spacing w:before="220" w:after="40"/>
      <w:outlineLvl w:val="4"/>
    </w:pPr>
    <w:rPr>
      <w:b/>
    </w:rPr>
  </w:style>
  <w:style w:type="paragraph" w:styleId="Heading6">
    <w:name w:val="heading 6"/>
    <w:basedOn w:val="normal0"/>
    <w:next w:val="normal0"/>
    <w:rsid w:val="005730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3007"/>
  </w:style>
  <w:style w:type="paragraph" w:styleId="Title">
    <w:name w:val="Title"/>
    <w:basedOn w:val="normal0"/>
    <w:next w:val="normal0"/>
    <w:rsid w:val="00573007"/>
    <w:pPr>
      <w:keepNext/>
      <w:keepLines/>
      <w:spacing w:before="480" w:after="120"/>
    </w:pPr>
    <w:rPr>
      <w:b/>
      <w:sz w:val="72"/>
      <w:szCs w:val="72"/>
    </w:rPr>
  </w:style>
  <w:style w:type="paragraph" w:styleId="Subtitle">
    <w:name w:val="Subtitle"/>
    <w:basedOn w:val="normal0"/>
    <w:next w:val="normal0"/>
    <w:rsid w:val="0057300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869D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incess.378709@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2</cp:revision>
  <dcterms:created xsi:type="dcterms:W3CDTF">2018-03-16T11:14:00Z</dcterms:created>
  <dcterms:modified xsi:type="dcterms:W3CDTF">2018-03-16T11:15:00Z</dcterms:modified>
</cp:coreProperties>
</file>