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58"/>
        <w:gridCol w:w="6502"/>
      </w:tblGrid>
      <w:tr w:rsidR="009A58B0">
        <w:trPr>
          <w:trHeight w:val="980"/>
        </w:trPr>
        <w:tc>
          <w:tcPr>
            <w:tcW w:w="936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A58B0" w:rsidRDefault="0032403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317549" cy="1268054"/>
                  <wp:effectExtent l="88900" t="88900" r="88900" b="889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549" cy="1268054"/>
                          </a:xfrm>
                          <a:prstGeom prst="rect">
                            <a:avLst/>
                          </a:prstGeom>
                          <a:ln w="8890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B0" w:rsidRDefault="00324033" w:rsidP="00AF472C">
            <w:pPr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Hussein </w:t>
            </w:r>
          </w:p>
          <w:p w:rsidR="009A58B0" w:rsidRDefault="00AF472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8" w:history="1">
              <w:r w:rsidRPr="00D03C1B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Hussein.378738@2freemail.com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9A58B0" w:rsidRDefault="00AF472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C/o- +971505891826</w:t>
            </w:r>
          </w:p>
        </w:tc>
      </w:tr>
      <w:tr w:rsidR="009A58B0">
        <w:tc>
          <w:tcPr>
            <w:tcW w:w="28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650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58B0" w:rsidRDefault="009A58B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Career Objective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A58B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Looking for an opportunity to utilize my academic and work experience in a multinational company where my sales and interpersonal skills can be used and developed.</w:t>
            </w: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WORK EXPERIENCE</w:t>
            </w:r>
          </w:p>
          <w:p w:rsidR="009A58B0" w:rsidRDefault="0032403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May ’15 – June’16 </w:t>
            </w: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A58B0" w:rsidRDefault="0032403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May ’14 – May ‘15                                </w:t>
            </w:r>
          </w:p>
          <w:p w:rsidR="009A58B0" w:rsidRDefault="009A58B0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spacing w:before="100" w:after="280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National HORECA Channel Developer, Cairo, Coca Cola Egypt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Managing one of the non-retail key accounts channels.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(At work, Medical, Education, Military and Entertainment locations) 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Prospecting new pote</w:t>
            </w:r>
            <w:r>
              <w:rPr>
                <w:rFonts w:ascii="Arial" w:eastAsia="Arial" w:hAnsi="Arial" w:cs="Arial"/>
                <w:sz w:val="20"/>
                <w:szCs w:val="20"/>
              </w:rPr>
              <w:t>ntial clients for the channel.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Evaluating and Measuring accounts performance.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Negotiating contracts with new and existing accounts.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Revising contracts with legal department.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Coordinating the operation process between sales department and accounts.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Handling the clients’ accounts, credit notes &amp; over dues, with financial department.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Following up and monitoring clients’ performance through contract period. 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 Supervising the activations of our campaigns in educational and entertainment locations.</w:t>
            </w:r>
          </w:p>
          <w:p w:rsidR="009A58B0" w:rsidRDefault="009A58B0">
            <w:pPr>
              <w:spacing w:after="280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National HORECA Channel Developer, Cairo, Coca Cola Egypt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•Managing all hotels, restaurants, cafes, night spots, cinemas and transportation companies.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•Directly manage international and national accounts e.g.: Egypt Air, Four Seasons, Accor, Starwood, Hilton, Three Corners, little Buddha, Hard Rock, Paul Café, Renaissance, etc.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•Initiating contracts for new accounts and renewal/termination existing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ones.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•Preparing evaluations and profitability analysis for each new or renewal accounts.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•Negotiating clients’ benefits and contracts’ terms.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•Monitoring competitors’ activities and taking actions accordingly. 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•Delivering monthly, quarterly, and annually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sales targets as per the business plan. 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•Acquiring and converting new accounts, to increase company market share as per Business Plan.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•Implementing segmentation based on an in-depth understanding of consumer needs and behaviours.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•Developing a joint mark</w:t>
            </w:r>
            <w:r>
              <w:rPr>
                <w:rFonts w:ascii="Arial" w:eastAsia="Arial" w:hAnsi="Arial" w:cs="Arial"/>
                <w:sz w:val="20"/>
                <w:szCs w:val="20"/>
              </w:rPr>
              <w:t>eting calendar for each top customer.</w:t>
            </w:r>
          </w:p>
          <w:p w:rsidR="009A58B0" w:rsidRDefault="00324033">
            <w:pPr>
              <w:spacing w:after="2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•Co-ordinate with marketing team the activation activities and POS materials for each marketing campaigns.</w:t>
            </w:r>
          </w:p>
          <w:p w:rsidR="009A58B0" w:rsidRDefault="00324033">
            <w:pPr>
              <w:spacing w:after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Jan ’13 – April ‘14</w:t>
            </w: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 11 – Dec 12</w:t>
            </w: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 10 – May 11</w:t>
            </w: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 10 – Nov 10</w:t>
            </w: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 08 – May 10</w:t>
            </w: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Area Sales Manager, Maadi, Cairo, Coca Cola Egypt</w:t>
            </w:r>
          </w:p>
          <w:p w:rsidR="009A58B0" w:rsidRDefault="00324033">
            <w:pPr>
              <w:numPr>
                <w:ilvl w:val="0"/>
                <w:numId w:val="8"/>
              </w:numPr>
              <w:contextualSpacing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Managing team of 2 supervisors, 15 sales reps Helwan area.</w:t>
            </w:r>
          </w:p>
          <w:p w:rsidR="009A58B0" w:rsidRDefault="00324033">
            <w:pPr>
              <w:numPr>
                <w:ilvl w:val="0"/>
                <w:numId w:val="8"/>
              </w:numPr>
              <w:contextualSpacing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Launched the new “sales buzz” hand held system.</w:t>
            </w:r>
          </w:p>
          <w:p w:rsidR="009A58B0" w:rsidRDefault="00324033">
            <w:pPr>
              <w:tabs>
                <w:tab w:val="left" w:pos="102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Area Sales Manager, Ismailia, Coca Cola Egypt.</w:t>
            </w:r>
          </w:p>
          <w:p w:rsidR="009A58B0" w:rsidRDefault="003240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Responsible for achieving sales targets per unit case through managing sales team on daily, monthly and annual basis.</w:t>
            </w:r>
          </w:p>
          <w:p w:rsidR="009A58B0" w:rsidRDefault="003240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Managing team of 1 SPVs and 12 Sales reps on daily bases, monitoring their daily loading, route coverage, number of invoices and strike ra</w:t>
            </w:r>
            <w:r>
              <w:rPr>
                <w:rFonts w:ascii="Arial" w:eastAsia="Arial" w:hAnsi="Arial" w:cs="Arial"/>
                <w:sz w:val="20"/>
                <w:szCs w:val="20"/>
              </w:rPr>
              <w:t>te.</w:t>
            </w:r>
          </w:p>
          <w:p w:rsidR="009A58B0" w:rsidRDefault="00324033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Maintain credit limit for each sales rep as per company policy.</w:t>
            </w:r>
          </w:p>
          <w:p w:rsidR="009A58B0" w:rsidRDefault="003240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Re-launched hand held and implemented “Hyper” system (Pre-selling)</w:t>
            </w:r>
          </w:p>
          <w:p w:rsidR="009A58B0" w:rsidRDefault="00324033">
            <w:pPr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and execute coolers placement / upgrade for accounts and ensure 0% abuse.</w:t>
            </w:r>
          </w:p>
          <w:p w:rsidR="009A58B0" w:rsidRDefault="003240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budget and sign agreement for shop si</w:t>
            </w:r>
            <w:r>
              <w:rPr>
                <w:rFonts w:ascii="Arial" w:eastAsia="Arial" w:hAnsi="Arial" w:cs="Arial"/>
                <w:sz w:val="20"/>
                <w:szCs w:val="20"/>
              </w:rPr>
              <w:t>gnage and sunshades.</w:t>
            </w:r>
          </w:p>
          <w:p w:rsidR="009A58B0" w:rsidRDefault="003240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Successfully launched Cappi Juice, Fanta Apple and Schweppes 2 Liters in my area.</w:t>
            </w:r>
          </w:p>
          <w:p w:rsidR="009A58B0" w:rsidRDefault="0032403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 competitor’s activities in the market and report to management.</w:t>
            </w:r>
          </w:p>
          <w:p w:rsidR="009A58B0" w:rsidRDefault="009A58B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Key Accounts Manager, Hurghada, Coca Cola Egypt</w:t>
            </w:r>
          </w:p>
          <w:p w:rsidR="009A58B0" w:rsidRDefault="003240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Managing key accounts team to achieve company objective.</w:t>
            </w:r>
          </w:p>
          <w:p w:rsidR="009A58B0" w:rsidRDefault="003240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Maintaining excellent relation with accounts within the channel.</w:t>
            </w:r>
          </w:p>
          <w:p w:rsidR="009A58B0" w:rsidRDefault="003240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Ensuring the availability of Coke products in all accounts at all time.</w:t>
            </w:r>
          </w:p>
          <w:p w:rsidR="009A58B0" w:rsidRDefault="003240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Responsible for achieving the sales targets through managing s</w:t>
            </w:r>
            <w:r>
              <w:rPr>
                <w:rFonts w:ascii="Arial" w:eastAsia="Arial" w:hAnsi="Arial" w:cs="Arial"/>
                <w:sz w:val="20"/>
                <w:szCs w:val="20"/>
              </w:rPr>
              <w:t>ales team.</w:t>
            </w:r>
          </w:p>
          <w:p w:rsidR="009A58B0" w:rsidRDefault="003240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the delivery team to ensure high quality service.</w:t>
            </w:r>
          </w:p>
          <w:p w:rsidR="009A58B0" w:rsidRDefault="003240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Approach new accounts and ensure most profitable deals.</w:t>
            </w:r>
          </w:p>
          <w:p w:rsidR="009A58B0" w:rsidRDefault="0032403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daily, weekly and monthly sales reports.</w:t>
            </w:r>
          </w:p>
          <w:p w:rsidR="009A58B0" w:rsidRDefault="009A58B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9A58B0" w:rsidRDefault="009A58B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Non Traditional Channel Sales Supervisor, GCC Foods (PepsiCo), Riyadh, KSA</w:t>
            </w:r>
          </w:p>
          <w:p w:rsidR="009A58B0" w:rsidRDefault="0032403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</w:t>
            </w:r>
            <w:r>
              <w:rPr>
                <w:rFonts w:ascii="Arial" w:eastAsia="Arial" w:hAnsi="Arial" w:cs="Arial"/>
                <w:sz w:val="20"/>
                <w:szCs w:val="20"/>
              </w:rPr>
              <w:t>ate customer list for Riyadh City including hotels, Universities, Hospitals, Individual schools, Cafes, Fast Food Chains and Convenient Stores.</w:t>
            </w:r>
          </w:p>
          <w:p w:rsidR="009A58B0" w:rsidRDefault="0032403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Approach accounts and agree sales and visibility.</w:t>
            </w:r>
          </w:p>
          <w:p w:rsidR="009A58B0" w:rsidRDefault="0032403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Managing 4 Sales Reps and ensure achieving monthly targets.</w:t>
            </w:r>
          </w:p>
          <w:p w:rsidR="009A58B0" w:rsidRDefault="009A58B0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32403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ey Account Executive, GCC Foods Company (PepsiCo), Riyadh, KSA</w:t>
            </w:r>
          </w:p>
          <w:p w:rsidR="009A58B0" w:rsidRDefault="003240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Leading team of 8 merchandisers to achieve monthly sales targets and visibility.</w:t>
            </w:r>
          </w:p>
          <w:p w:rsidR="009A58B0" w:rsidRDefault="003240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 weekly off-take by preparing stock &amp; order report.</w:t>
            </w:r>
          </w:p>
          <w:p w:rsidR="009A58B0" w:rsidRDefault="003240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and agree required purchase order by SKU with customers for each store based on actual off-take, planned activities, competitor’s activities and business opportunity.</w:t>
            </w:r>
          </w:p>
          <w:p w:rsidR="009A58B0" w:rsidRDefault="003240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Finalize visibility agreements with outlet managers and chain’s head offices.</w:t>
            </w:r>
          </w:p>
          <w:p w:rsidR="009A58B0" w:rsidRDefault="003240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Supervise team of merchandisers in executing promotion activities.</w:t>
            </w:r>
          </w:p>
          <w:p w:rsidR="009A58B0" w:rsidRDefault="003240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Evaluate results of weekly and monthly activities by activity tracking sheet.</w:t>
            </w:r>
          </w:p>
          <w:p w:rsidR="009A58B0" w:rsidRDefault="003240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 competitor’s activities, new business opportunities to direct manager.</w:t>
            </w:r>
          </w:p>
          <w:p w:rsidR="009A58B0" w:rsidRDefault="003240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Ensure Plano-gram is implemented </w:t>
            </w:r>
            <w:r>
              <w:rPr>
                <w:rFonts w:ascii="Arial" w:eastAsia="Arial" w:hAnsi="Arial" w:cs="Arial"/>
                <w:sz w:val="20"/>
                <w:szCs w:val="20"/>
              </w:rPr>
              <w:t>in all stores.</w:t>
            </w:r>
          </w:p>
          <w:p w:rsidR="009A58B0" w:rsidRDefault="003240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Maintain excellent business and personal relationship with all outlet managers.</w:t>
            </w:r>
          </w:p>
          <w:p w:rsidR="009A58B0" w:rsidRDefault="003240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Participated in new segment (Twistos baked bread) mega launch in all key account stores.</w:t>
            </w:r>
          </w:p>
          <w:p w:rsidR="009A58B0" w:rsidRDefault="0032403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Successfully handled all major key account chains in Riyadh. (Othaim – C</w:t>
            </w:r>
            <w:r>
              <w:rPr>
                <w:rFonts w:ascii="Arial" w:eastAsia="Arial" w:hAnsi="Arial" w:cs="Arial"/>
                <w:sz w:val="20"/>
                <w:szCs w:val="20"/>
              </w:rPr>
              <w:t>arrefour – Geant – Sadhan – Panda – Tamimi)</w:t>
            </w: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April 07 – Dec 07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Sales Representative, British American Tobacco, Riyadh, KSA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Successfully participated as one of the pilot team to launch hand held in Saudi. (Fanous System).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Trained cash van team for using hand held devices.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Helped in re-routing to increase daily coverage.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Achieved monthly sales target by brand and maintained successful strike rate and daily coverage.</w:t>
            </w: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Sept 06 – Mar 07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324033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Territory Sales Supervisor, Pepsi Cola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Egypt, Cairo, Egypt</w:t>
            </w:r>
          </w:p>
          <w:p w:rsidR="009A58B0" w:rsidRDefault="00324033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Reporting to the unit sales manager.</w:t>
            </w:r>
          </w:p>
          <w:p w:rsidR="009A58B0" w:rsidRDefault="00324033">
            <w:pPr>
              <w:numPr>
                <w:ilvl w:val="0"/>
                <w:numId w:val="2"/>
              </w:numPr>
              <w:ind w:righ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Responsible for 40 accounts with total annual sales 7M LE.                                                                              </w:t>
            </w:r>
          </w:p>
          <w:p w:rsidR="009A58B0" w:rsidRDefault="00324033">
            <w:pPr>
              <w:numPr>
                <w:ilvl w:val="0"/>
                <w:numId w:val="2"/>
              </w:numPr>
              <w:ind w:righ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Setting clear objectives for each member of the team.                                                                            </w:t>
            </w:r>
          </w:p>
          <w:p w:rsidR="009A58B0" w:rsidRDefault="00324033">
            <w:pPr>
              <w:numPr>
                <w:ilvl w:val="0"/>
                <w:numId w:val="2"/>
              </w:numPr>
              <w:ind w:righ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Responsible for the visibility, merchandising, POS materials, full distribution and availability of all brands and SKUs, floor and shelf space in the supermarkets to maximize the business potential.</w:t>
            </w:r>
          </w:p>
          <w:p w:rsidR="009A58B0" w:rsidRDefault="00324033">
            <w:pPr>
              <w:numPr>
                <w:ilvl w:val="0"/>
                <w:numId w:val="2"/>
              </w:numPr>
              <w:ind w:righ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Manage the credit limit for each account.</w:t>
            </w: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Jun 05 – Jun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Sales Representative, British American Tobacco, Cairo, Egypt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Successfully exceeded monthly sales target by brand.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Covered daily sales calls and minimized zero invoices.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Executed display plans in targeted outlets.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Reached average 95% effective calls rat</w:t>
            </w:r>
            <w:r>
              <w:rPr>
                <w:rFonts w:ascii="Arial" w:eastAsia="Arial" w:hAnsi="Arial" w:cs="Arial"/>
                <w:sz w:val="20"/>
                <w:szCs w:val="20"/>
              </w:rPr>
              <w:t>io.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Effectively participated in “Kent 3 TEK” new launch.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Efficient user of “Intermac” hand held (Fanous System).</w:t>
            </w:r>
          </w:p>
          <w:p w:rsidR="009A58B0" w:rsidRDefault="009A58B0">
            <w:pPr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Education</w:t>
            </w: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bookmarkStart w:id="0" w:name="_gjdgxs" w:colFirst="0" w:colLast="0"/>
            <w:bookmarkEnd w:id="0"/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 04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Bachelor’s Degree in Hotel Management</w:t>
            </w:r>
            <w:r>
              <w:rPr>
                <w:rFonts w:ascii="Arial" w:eastAsia="Arial" w:hAnsi="Arial" w:cs="Arial"/>
                <w:sz w:val="20"/>
                <w:szCs w:val="20"/>
              </w:rPr>
              <w:t>, Higher Institute for Hotels (E.G.O.T.H), Alexandria, Egypt.</w:t>
            </w: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Activities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Jul 95 – Jul 02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Active member in the social association of Interact and Rotaract in Alexandria, Egypt.</w:t>
            </w:r>
          </w:p>
        </w:tc>
      </w:tr>
      <w:tr w:rsidR="009A58B0"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9A58B0" w:rsidRDefault="003240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Awards &amp; Certifications</w:t>
            </w: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Nov 01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 01</w:t>
            </w:r>
          </w:p>
          <w:p w:rsidR="009A58B0" w:rsidRDefault="003240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Nov 00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Aug 00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1999</w:t>
            </w: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 Leadership Seminar, Rotary Youth Leadership Award (RYLA), Rotary International.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Negotiation Skills Certificate, Pfizer Egypt.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Youth Leadership Seminar, Rotary Youth Leadership Award (RYLA), Rotary Egypt. 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Concentrated Language Encounter (CLE Seminar), Technical Coordinators Level I Training Seminar, Rotary International, Cairo, Eg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ypt. </w:t>
            </w:r>
          </w:p>
          <w:p w:rsidR="009A58B0" w:rsidRDefault="00324033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Most Active Member, Rotaract, Nozha, Alexandria.</w:t>
            </w: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Trainings:</w:t>
            </w: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1/12</w:t>
            </w:r>
          </w:p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2/12 – 6/12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9A58B0" w:rsidRDefault="003240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Leadership Workshop – Coca Cola Egypt</w:t>
            </w:r>
          </w:p>
          <w:p w:rsidR="009A58B0" w:rsidRDefault="0032403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Sales &amp; Negotiation Diploma – Coca Cola Egypt</w:t>
            </w:r>
          </w:p>
          <w:p w:rsidR="009A58B0" w:rsidRDefault="00324033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Strategic Management.</w:t>
            </w:r>
          </w:p>
          <w:p w:rsidR="009A58B0" w:rsidRDefault="00324033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Marketing Plan.</w:t>
            </w:r>
          </w:p>
          <w:p w:rsidR="009A58B0" w:rsidRDefault="00324033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Managing Sales Forecast and targets.</w:t>
            </w:r>
          </w:p>
          <w:p w:rsidR="009A58B0" w:rsidRDefault="00324033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Managing sales Team.</w:t>
            </w:r>
          </w:p>
          <w:p w:rsidR="009A58B0" w:rsidRDefault="00324033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Negotiation Process.</w:t>
            </w:r>
          </w:p>
          <w:p w:rsidR="009A58B0" w:rsidRDefault="00324033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Presentation Skills.</w:t>
            </w:r>
          </w:p>
          <w:p w:rsidR="009A58B0" w:rsidRDefault="009A58B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A58B0"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Computer Skills</w:t>
            </w: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9A58B0" w:rsidRDefault="00324033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Language</w:t>
            </w:r>
          </w:p>
          <w:p w:rsidR="009A58B0" w:rsidRDefault="009A58B0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</w:tcPr>
          <w:p w:rsidR="009A58B0" w:rsidRDefault="00324033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Operating knowledge of MS Word, Excel, Access and Power Point.</w:t>
            </w:r>
          </w:p>
          <w:p w:rsidR="009A58B0" w:rsidRDefault="009A58B0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:rsidR="009A58B0" w:rsidRDefault="00324033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Arabic (mother tongue)</w:t>
            </w:r>
          </w:p>
          <w:p w:rsidR="009A58B0" w:rsidRDefault="00324033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Very good spoken and written English.</w:t>
            </w:r>
          </w:p>
        </w:tc>
      </w:tr>
    </w:tbl>
    <w:p w:rsidR="009A58B0" w:rsidRDefault="009A58B0">
      <w:pPr>
        <w:jc w:val="both"/>
        <w:rPr>
          <w:rFonts w:ascii="Arial" w:eastAsia="Arial" w:hAnsi="Arial" w:cs="Arial"/>
          <w:sz w:val="20"/>
          <w:szCs w:val="20"/>
        </w:rPr>
      </w:pPr>
    </w:p>
    <w:sectPr w:rsidR="009A58B0" w:rsidSect="009A58B0">
      <w:footerReference w:type="default" r:id="rId9"/>
      <w:pgSz w:w="12240" w:h="15840"/>
      <w:pgMar w:top="576" w:right="1440" w:bottom="1008" w:left="1440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33" w:rsidRDefault="00324033" w:rsidP="009A58B0">
      <w:r>
        <w:separator/>
      </w:r>
    </w:p>
  </w:endnote>
  <w:endnote w:type="continuationSeparator" w:id="1">
    <w:p w:rsidR="00324033" w:rsidRDefault="00324033" w:rsidP="009A5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B0" w:rsidRDefault="009A58B0">
    <w:pPr>
      <w:tabs>
        <w:tab w:val="center" w:pos="4320"/>
        <w:tab w:val="right" w:pos="8640"/>
      </w:tabs>
    </w:pPr>
    <w:r>
      <w:fldChar w:fldCharType="begin"/>
    </w:r>
    <w:r w:rsidR="00324033">
      <w:instrText>PAGE</w:instrText>
    </w:r>
    <w:r w:rsidR="00AF472C">
      <w:fldChar w:fldCharType="separate"/>
    </w:r>
    <w:r w:rsidR="00324033">
      <w:rPr>
        <w:noProof/>
      </w:rPr>
      <w:t>1</w:t>
    </w:r>
    <w:r>
      <w:fldChar w:fldCharType="end"/>
    </w:r>
  </w:p>
  <w:p w:rsidR="009A58B0" w:rsidRDefault="009A58B0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33" w:rsidRDefault="00324033" w:rsidP="009A58B0">
      <w:r>
        <w:separator/>
      </w:r>
    </w:p>
  </w:footnote>
  <w:footnote w:type="continuationSeparator" w:id="1">
    <w:p w:rsidR="00324033" w:rsidRDefault="00324033" w:rsidP="009A5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DC5"/>
    <w:multiLevelType w:val="multilevel"/>
    <w:tmpl w:val="D41EFB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C50E08"/>
    <w:multiLevelType w:val="multilevel"/>
    <w:tmpl w:val="FC46AE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DD2959"/>
    <w:multiLevelType w:val="multilevel"/>
    <w:tmpl w:val="049889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CF3099"/>
    <w:multiLevelType w:val="multilevel"/>
    <w:tmpl w:val="20DE70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3A67B9B"/>
    <w:multiLevelType w:val="multilevel"/>
    <w:tmpl w:val="6B400D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0B32057"/>
    <w:multiLevelType w:val="multilevel"/>
    <w:tmpl w:val="BF56CE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2293EEB"/>
    <w:multiLevelType w:val="multilevel"/>
    <w:tmpl w:val="208C0A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13B50E6"/>
    <w:multiLevelType w:val="multilevel"/>
    <w:tmpl w:val="A770EC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230D96"/>
    <w:multiLevelType w:val="multilevel"/>
    <w:tmpl w:val="DDA824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B126A55"/>
    <w:multiLevelType w:val="multilevel"/>
    <w:tmpl w:val="3BC0C8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58B0"/>
    <w:rsid w:val="00324033"/>
    <w:rsid w:val="009A58B0"/>
    <w:rsid w:val="00A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2B"/>
    <w:rPr>
      <w:lang w:val="en-GB" w:eastAsia="en-GB"/>
    </w:rPr>
  </w:style>
  <w:style w:type="paragraph" w:styleId="Heading1">
    <w:name w:val="heading 1"/>
    <w:basedOn w:val="normal0"/>
    <w:next w:val="normal0"/>
    <w:rsid w:val="009A58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A58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A58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0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0"/>
    <w:next w:val="normal0"/>
    <w:rsid w:val="009A58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A58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A58B0"/>
  </w:style>
  <w:style w:type="paragraph" w:styleId="Title">
    <w:name w:val="Title"/>
    <w:basedOn w:val="normal0"/>
    <w:next w:val="normal0"/>
    <w:rsid w:val="009A58B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E35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5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B013D"/>
    <w:rPr>
      <w:color w:val="0000FF"/>
      <w:u w:val="single"/>
    </w:rPr>
  </w:style>
  <w:style w:type="paragraph" w:styleId="Header">
    <w:name w:val="header"/>
    <w:basedOn w:val="Normal"/>
    <w:link w:val="HeaderChar"/>
    <w:rsid w:val="004853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853A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853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53A8"/>
    <w:rPr>
      <w:sz w:val="24"/>
      <w:szCs w:val="24"/>
      <w:lang w:val="en-GB" w:eastAsia="en-GB"/>
    </w:rPr>
  </w:style>
  <w:style w:type="character" w:customStyle="1" w:styleId="yshortcuts">
    <w:name w:val="yshortcuts"/>
    <w:basedOn w:val="DefaultParagraphFont"/>
    <w:rsid w:val="0063759D"/>
  </w:style>
  <w:style w:type="paragraph" w:styleId="ListParagraph">
    <w:name w:val="List Paragraph"/>
    <w:basedOn w:val="Normal"/>
    <w:uiPriority w:val="34"/>
    <w:qFormat/>
    <w:rsid w:val="00612C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semiHidden/>
    <w:rsid w:val="003C5209"/>
    <w:rPr>
      <w:rFonts w:ascii="Calibri" w:eastAsia="Times New Roman" w:hAnsi="Calibri" w:cs="Arial"/>
      <w:b/>
      <w:bCs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unhideWhenUsed/>
    <w:rsid w:val="00C42AB8"/>
    <w:rPr>
      <w:rFonts w:cs="Traditional Arabic"/>
      <w:sz w:val="28"/>
      <w:szCs w:val="20"/>
      <w:lang w:val="en-US" w:eastAsia="zh-CN"/>
    </w:rPr>
  </w:style>
  <w:style w:type="character" w:customStyle="1" w:styleId="BodyTextChar">
    <w:name w:val="Body Text Char"/>
    <w:link w:val="BodyText"/>
    <w:rsid w:val="00C42AB8"/>
    <w:rPr>
      <w:rFonts w:cs="Traditional Arabic"/>
      <w:sz w:val="28"/>
      <w:lang w:eastAsia="zh-CN"/>
    </w:rPr>
  </w:style>
  <w:style w:type="paragraph" w:styleId="Subtitle">
    <w:name w:val="Subtitle"/>
    <w:basedOn w:val="Normal"/>
    <w:next w:val="Normal"/>
    <w:rsid w:val="009A5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A58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sein.37873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2018-03-18T07:59:00Z</dcterms:created>
  <dcterms:modified xsi:type="dcterms:W3CDTF">2018-03-18T08:00:00Z</dcterms:modified>
</cp:coreProperties>
</file>