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420"/>
        <w:gridCol w:w="840"/>
        <w:gridCol w:w="2300"/>
        <w:gridCol w:w="3280"/>
        <w:gridCol w:w="20"/>
      </w:tblGrid>
      <w:tr w:rsidR="000E19C3">
        <w:trPr>
          <w:trHeight w:val="384"/>
        </w:trPr>
        <w:tc>
          <w:tcPr>
            <w:tcW w:w="4420" w:type="dxa"/>
            <w:vMerge w:val="restart"/>
            <w:vAlign w:val="bottom"/>
          </w:tcPr>
          <w:p w:rsidR="000E19C3" w:rsidRDefault="00DC1A29" w:rsidP="00DC1A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808080"/>
                <w:sz w:val="40"/>
                <w:szCs w:val="40"/>
              </w:rPr>
              <w:t xml:space="preserve">Zeeshan </w:t>
            </w:r>
          </w:p>
        </w:tc>
        <w:tc>
          <w:tcPr>
            <w:tcW w:w="6420" w:type="dxa"/>
            <w:gridSpan w:val="3"/>
            <w:shd w:val="clear" w:color="auto" w:fill="D9D9D9"/>
            <w:vAlign w:val="bottom"/>
          </w:tcPr>
          <w:p w:rsidR="000E19C3" w:rsidRDefault="000E19C3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E19C3" w:rsidRDefault="000E19C3">
            <w:pPr>
              <w:rPr>
                <w:sz w:val="1"/>
                <w:szCs w:val="1"/>
              </w:rPr>
            </w:pPr>
          </w:p>
        </w:tc>
      </w:tr>
      <w:tr w:rsidR="000E19C3">
        <w:trPr>
          <w:trHeight w:val="206"/>
        </w:trPr>
        <w:tc>
          <w:tcPr>
            <w:tcW w:w="4420" w:type="dxa"/>
            <w:vMerge/>
            <w:vAlign w:val="bottom"/>
          </w:tcPr>
          <w:p w:rsidR="000E19C3" w:rsidRDefault="000E19C3">
            <w:pPr>
              <w:rPr>
                <w:sz w:val="17"/>
                <w:szCs w:val="17"/>
              </w:rPr>
            </w:pPr>
          </w:p>
        </w:tc>
        <w:tc>
          <w:tcPr>
            <w:tcW w:w="6420" w:type="dxa"/>
            <w:gridSpan w:val="3"/>
            <w:vMerge w:val="restart"/>
            <w:shd w:val="clear" w:color="auto" w:fill="D9D9D9"/>
            <w:vAlign w:val="bottom"/>
          </w:tcPr>
          <w:p w:rsidR="000E19C3" w:rsidRDefault="00DC1A29" w:rsidP="00DC1A29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7365D"/>
                <w:sz w:val="24"/>
                <w:szCs w:val="24"/>
              </w:rPr>
              <w:t xml:space="preserve">Email: </w:t>
            </w:r>
            <w:r>
              <w:rPr>
                <w:rFonts w:ascii="Calibri" w:eastAsia="Calibri" w:hAnsi="Calibri" w:cs="Calibri"/>
                <w:color w:val="0000FF"/>
              </w:rPr>
              <w:t>zeeshan.379317@2freemail.com</w:t>
            </w:r>
          </w:p>
        </w:tc>
        <w:tc>
          <w:tcPr>
            <w:tcW w:w="0" w:type="dxa"/>
            <w:vAlign w:val="bottom"/>
          </w:tcPr>
          <w:p w:rsidR="000E19C3" w:rsidRDefault="000E19C3">
            <w:pPr>
              <w:rPr>
                <w:sz w:val="1"/>
                <w:szCs w:val="1"/>
              </w:rPr>
            </w:pPr>
          </w:p>
        </w:tc>
      </w:tr>
      <w:tr w:rsidR="000E19C3">
        <w:trPr>
          <w:trHeight w:val="94"/>
        </w:trPr>
        <w:tc>
          <w:tcPr>
            <w:tcW w:w="4420" w:type="dxa"/>
            <w:vMerge w:val="restart"/>
            <w:vAlign w:val="bottom"/>
          </w:tcPr>
          <w:p w:rsidR="000E19C3" w:rsidRDefault="00DC1A29">
            <w:pPr>
              <w:spacing w:line="31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Civil Engineer</w:t>
            </w:r>
          </w:p>
        </w:tc>
        <w:tc>
          <w:tcPr>
            <w:tcW w:w="6420" w:type="dxa"/>
            <w:gridSpan w:val="3"/>
            <w:vMerge/>
            <w:shd w:val="clear" w:color="auto" w:fill="D9D9D9"/>
            <w:vAlign w:val="bottom"/>
          </w:tcPr>
          <w:p w:rsidR="000E19C3" w:rsidRDefault="000E19C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E19C3" w:rsidRDefault="000E19C3">
            <w:pPr>
              <w:rPr>
                <w:sz w:val="1"/>
                <w:szCs w:val="1"/>
              </w:rPr>
            </w:pPr>
          </w:p>
        </w:tc>
      </w:tr>
      <w:tr w:rsidR="000E19C3">
        <w:trPr>
          <w:trHeight w:val="20"/>
        </w:trPr>
        <w:tc>
          <w:tcPr>
            <w:tcW w:w="4420" w:type="dxa"/>
            <w:vMerge/>
            <w:vAlign w:val="bottom"/>
          </w:tcPr>
          <w:p w:rsidR="000E19C3" w:rsidRDefault="000E19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0E19C3" w:rsidRDefault="000E19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0E19C3" w:rsidRDefault="000E19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80" w:type="dxa"/>
            <w:shd w:val="clear" w:color="auto" w:fill="D9D9D9"/>
            <w:vAlign w:val="bottom"/>
          </w:tcPr>
          <w:p w:rsidR="000E19C3" w:rsidRDefault="000E19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E19C3" w:rsidRDefault="000E19C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E19C3">
        <w:trPr>
          <w:trHeight w:val="203"/>
        </w:trPr>
        <w:tc>
          <w:tcPr>
            <w:tcW w:w="4420" w:type="dxa"/>
            <w:vMerge/>
            <w:vAlign w:val="bottom"/>
          </w:tcPr>
          <w:p w:rsidR="000E19C3" w:rsidRDefault="000E19C3">
            <w:pPr>
              <w:rPr>
                <w:sz w:val="17"/>
                <w:szCs w:val="17"/>
              </w:rPr>
            </w:pPr>
          </w:p>
        </w:tc>
        <w:tc>
          <w:tcPr>
            <w:tcW w:w="6420" w:type="dxa"/>
            <w:gridSpan w:val="3"/>
            <w:vMerge w:val="restart"/>
            <w:shd w:val="clear" w:color="auto" w:fill="D9D9D9"/>
            <w:vAlign w:val="bottom"/>
          </w:tcPr>
          <w:p w:rsidR="000E19C3" w:rsidRDefault="000E19C3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E19C3" w:rsidRDefault="000E19C3">
            <w:pPr>
              <w:rPr>
                <w:sz w:val="1"/>
                <w:szCs w:val="1"/>
              </w:rPr>
            </w:pPr>
          </w:p>
        </w:tc>
      </w:tr>
      <w:tr w:rsidR="000E19C3">
        <w:trPr>
          <w:trHeight w:val="144"/>
        </w:trPr>
        <w:tc>
          <w:tcPr>
            <w:tcW w:w="4420" w:type="dxa"/>
            <w:vMerge w:val="restart"/>
            <w:vAlign w:val="bottom"/>
          </w:tcPr>
          <w:p w:rsidR="000E19C3" w:rsidRDefault="00DC1A2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sz w:val="26"/>
                <w:szCs w:val="26"/>
              </w:rPr>
              <w:t>OBJECTIVE:</w:t>
            </w:r>
          </w:p>
        </w:tc>
        <w:tc>
          <w:tcPr>
            <w:tcW w:w="6420" w:type="dxa"/>
            <w:gridSpan w:val="3"/>
            <w:vMerge/>
            <w:shd w:val="clear" w:color="auto" w:fill="D9D9D9"/>
            <w:vAlign w:val="bottom"/>
          </w:tcPr>
          <w:p w:rsidR="000E19C3" w:rsidRDefault="000E19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E19C3" w:rsidRDefault="000E19C3">
            <w:pPr>
              <w:rPr>
                <w:sz w:val="1"/>
                <w:szCs w:val="1"/>
              </w:rPr>
            </w:pPr>
          </w:p>
        </w:tc>
      </w:tr>
      <w:tr w:rsidR="000E19C3">
        <w:trPr>
          <w:trHeight w:val="208"/>
        </w:trPr>
        <w:tc>
          <w:tcPr>
            <w:tcW w:w="4420" w:type="dxa"/>
            <w:vMerge/>
            <w:vAlign w:val="bottom"/>
          </w:tcPr>
          <w:p w:rsidR="000E19C3" w:rsidRDefault="000E19C3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0E19C3" w:rsidRDefault="000E19C3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shd w:val="clear" w:color="auto" w:fill="D9D9D9"/>
            <w:vAlign w:val="bottom"/>
          </w:tcPr>
          <w:p w:rsidR="000E19C3" w:rsidRDefault="000E19C3">
            <w:pPr>
              <w:rPr>
                <w:sz w:val="18"/>
                <w:szCs w:val="18"/>
              </w:rPr>
            </w:pPr>
          </w:p>
        </w:tc>
        <w:tc>
          <w:tcPr>
            <w:tcW w:w="3280" w:type="dxa"/>
            <w:shd w:val="clear" w:color="auto" w:fill="D9D9D9"/>
            <w:vAlign w:val="bottom"/>
          </w:tcPr>
          <w:p w:rsidR="000E19C3" w:rsidRDefault="000E19C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E19C3" w:rsidRDefault="000E19C3">
            <w:pPr>
              <w:rPr>
                <w:sz w:val="1"/>
                <w:szCs w:val="1"/>
              </w:rPr>
            </w:pPr>
          </w:p>
        </w:tc>
      </w:tr>
    </w:tbl>
    <w:p w:rsidR="000E19C3" w:rsidRDefault="000E19C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34.55pt;margin-top:68.9pt;width:543.1pt;height:43.15pt;z-index:-251657216;visibility:visible;mso-wrap-distance-left:0;mso-wrap-distance-right:0;mso-position-horizontal-relative:page;mso-position-vertical-relative:page" o:allowincell="f" fillcolor="#d9d9d9" stroked="f">
            <w10:wrap anchorx="page" anchory="page"/>
          </v:rect>
        </w:pict>
      </w:r>
      <w:r>
        <w:rPr>
          <w:sz w:val="24"/>
          <w:szCs w:val="24"/>
        </w:rPr>
        <w:pict>
          <v:line id="Shape 2" o:spid="_x0000_s1027" style="position:absolute;z-index:251649024;visibility:visible;mso-wrap-distance-left:0;mso-wrap-distance-right:0;mso-position-horizontal-relative:page;mso-position-vertical-relative:page" from="577.5pt,20pt" to="577.5pt,85pt" o:allowincell="f" strokecolor="white" strokeweight="2pt">
            <w10:wrap anchorx="page" anchory="page"/>
          </v:line>
        </w:pict>
      </w:r>
      <w:r>
        <w:rPr>
          <w:sz w:val="24"/>
          <w:szCs w:val="24"/>
        </w:rPr>
        <w:pict>
          <v:line id="Shape 3" o:spid="_x0000_s1028" style="position:absolute;z-index:251650048;visibility:visible;mso-wrap-distance-left:0;mso-wrap-distance-right:0;mso-position-horizontal-relative:page;mso-position-vertical-relative:page" from="256.25pt,21pt" to="578.5pt,21pt" o:allowincell="f" strokecolor="white" strokeweight="2pt">
            <w10:wrap anchorx="page" anchory="page"/>
          </v:line>
        </w:pict>
      </w:r>
      <w:r>
        <w:rPr>
          <w:sz w:val="24"/>
          <w:szCs w:val="24"/>
        </w:rPr>
        <w:pict>
          <v:line id="Shape 4" o:spid="_x0000_s1029" style="position:absolute;z-index:251651072;visibility:visible;mso-wrap-distance-left:0;mso-wrap-distance-right:0;mso-position-horizontal-relative:page;mso-position-vertical-relative:page" from="257.25pt,20pt" to="257.25pt,85pt" o:allowincell="f" strokecolor="white" strokeweight="2pt">
            <w10:wrap anchorx="page" anchory="page"/>
          </v:line>
        </w:pict>
      </w:r>
      <w:r>
        <w:rPr>
          <w:sz w:val="24"/>
          <w:szCs w:val="24"/>
        </w:rPr>
        <w:pict>
          <v:line id="Shape 5" o:spid="_x0000_s1030" style="position:absolute;z-index:251652096;visibility:visible;mso-wrap-distance-left:0;mso-wrap-distance-right:0;mso-position-horizontal-relative:page;mso-position-vertical-relative:page" from="256.25pt,84pt" to="578.5pt,84pt" o:allowincell="f" strokecolor="white" strokeweight="2pt">
            <w10:wrap anchorx="page" anchory="page"/>
          </v:line>
        </w:pict>
      </w:r>
      <w:r>
        <w:rPr>
          <w:sz w:val="24"/>
          <w:szCs w:val="24"/>
        </w:rPr>
        <w:pict>
          <v:rect id="Shape 6" o:spid="_x0000_s1031" style="position:absolute;margin-left:6pt;margin-top:18pt;width:26.25pt;height:774pt;z-index:-251656192;visibility:visible;mso-wrap-distance-left:0;mso-wrap-distance-right:0;mso-position-horizontal-relative:page;mso-position-vertical-relative:page" o:allowincell="f" fillcolor="#d9d9d9" stroked="f">
            <w10:wrap anchorx="page" anchory="page"/>
          </v:rect>
        </w:pict>
      </w:r>
      <w:r>
        <w:rPr>
          <w:sz w:val="24"/>
          <w:szCs w:val="24"/>
        </w:rPr>
        <w:pict>
          <v:line id="Shape 7" o:spid="_x0000_s1032" style="position:absolute;z-index:251653120;visibility:visible;mso-wrap-distance-left:0;mso-wrap-distance-right:0;mso-position-horizontal-relative:page;mso-position-vertical-relative:page" from="32.25pt,17pt" to="32.25pt,850.05pt" o:allowincell="f" strokecolor="#d9d9d9" strokeweight="2pt">
            <w10:wrap anchorx="page" anchory="page"/>
          </v:line>
        </w:pict>
      </w:r>
      <w:r>
        <w:rPr>
          <w:sz w:val="24"/>
          <w:szCs w:val="24"/>
        </w:rPr>
        <w:pict>
          <v:line id="Shape 8" o:spid="_x0000_s1033" style="position:absolute;z-index:251654144;visibility:visible;mso-wrap-distance-left:0;mso-wrap-distance-right:0;mso-position-horizontal-relative:page;mso-position-vertical-relative:page" from="5pt,18pt" to="33.25pt,18pt" o:allowincell="f" strokecolor="#d9d9d9" strokeweight="2pt">
            <w10:wrap anchorx="page" anchory="page"/>
          </v:line>
        </w:pict>
      </w:r>
      <w:r>
        <w:rPr>
          <w:sz w:val="24"/>
          <w:szCs w:val="24"/>
        </w:rPr>
        <w:pict>
          <v:line id="Shape 9" o:spid="_x0000_s1034" style="position:absolute;z-index:251655168;visibility:visible;mso-wrap-distance-left:0;mso-wrap-distance-right:0;mso-position-horizontal-relative:page;mso-position-vertical-relative:page" from="6pt,17pt" to="6pt,850.05pt" o:allowincell="f" strokecolor="#d9d9d9" strokeweight="2pt">
            <w10:wrap anchorx="page" anchory="page"/>
          </v:line>
        </w:pict>
      </w:r>
      <w:r w:rsidR="00DC1A29"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2896870</wp:posOffset>
            </wp:positionH>
            <wp:positionV relativeFrom="paragraph">
              <wp:posOffset>-739775</wp:posOffset>
            </wp:positionV>
            <wp:extent cx="3896995" cy="4267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99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19C3" w:rsidRDefault="000E19C3">
      <w:pPr>
        <w:spacing w:line="131" w:lineRule="exact"/>
        <w:rPr>
          <w:sz w:val="24"/>
          <w:szCs w:val="24"/>
        </w:rPr>
      </w:pPr>
    </w:p>
    <w:p w:rsidR="000E19C3" w:rsidRDefault="00DC1A29">
      <w:pPr>
        <w:spacing w:line="348" w:lineRule="auto"/>
        <w:ind w:right="320"/>
        <w:rPr>
          <w:sz w:val="20"/>
          <w:szCs w:val="20"/>
        </w:rPr>
      </w:pPr>
      <w:r>
        <w:rPr>
          <w:rFonts w:eastAsia="Times New Roman"/>
          <w:color w:val="1D4E6E"/>
          <w:sz w:val="24"/>
          <w:szCs w:val="24"/>
        </w:rPr>
        <w:t xml:space="preserve">I am looking for an opportunity in a reputed organization </w:t>
      </w:r>
      <w:r>
        <w:rPr>
          <w:rFonts w:eastAsia="Times New Roman"/>
          <w:color w:val="1D4E6E"/>
          <w:sz w:val="24"/>
          <w:szCs w:val="24"/>
        </w:rPr>
        <w:t>which will help me deliver my best and upgrade my skills in engineering and meet the demands of the organization.</w:t>
      </w:r>
    </w:p>
    <w:p w:rsidR="000E19C3" w:rsidRDefault="000E19C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1" o:spid="_x0000_s1036" style="position:absolute;margin-left:-1.4pt;margin-top:-19.45pt;width:543.05pt;height:42.95pt;z-index:-251655168;visibility:visible;mso-wrap-distance-left:0;mso-wrap-distance-right:0" o:allowincell="f" fillcolor="#d9d9d9" stroked="f"/>
        </w:pict>
      </w:r>
    </w:p>
    <w:p w:rsidR="000E19C3" w:rsidRDefault="00DC1A29">
      <w:pPr>
        <w:rPr>
          <w:sz w:val="20"/>
          <w:szCs w:val="20"/>
        </w:rPr>
      </w:pPr>
      <w:r>
        <w:rPr>
          <w:rFonts w:eastAsia="Times New Roman"/>
          <w:b/>
          <w:bCs/>
          <w:color w:val="17365D"/>
          <w:sz w:val="26"/>
          <w:szCs w:val="26"/>
        </w:rPr>
        <w:t>ACADEMICS:</w:t>
      </w:r>
    </w:p>
    <w:p w:rsidR="000E19C3" w:rsidRDefault="000E19C3">
      <w:pPr>
        <w:spacing w:line="13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7520"/>
        <w:gridCol w:w="120"/>
        <w:gridCol w:w="80"/>
        <w:gridCol w:w="1420"/>
        <w:gridCol w:w="120"/>
        <w:gridCol w:w="100"/>
        <w:gridCol w:w="1240"/>
        <w:gridCol w:w="120"/>
        <w:gridCol w:w="30"/>
      </w:tblGrid>
      <w:tr w:rsidR="000E19C3">
        <w:trPr>
          <w:trHeight w:val="285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:rsidR="000E19C3" w:rsidRDefault="000E19C3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0E19C3" w:rsidRDefault="00DC1A2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B.Sc. Civil: </w:t>
            </w:r>
            <w:r>
              <w:rPr>
                <w:rFonts w:eastAsia="Times New Roman"/>
                <w:sz w:val="24"/>
                <w:szCs w:val="24"/>
              </w:rPr>
              <w:t>University of Engineering &amp; Technology, Lahore.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E19C3" w:rsidRDefault="000E19C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0E19C3" w:rsidRDefault="000E19C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0E19C3" w:rsidRDefault="00DC1A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CGPA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E19C3" w:rsidRDefault="000E19C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0E19C3" w:rsidRDefault="000E19C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0E19C3" w:rsidRDefault="00DC1A2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2012-2016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E19C3" w:rsidRDefault="000E19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E19C3" w:rsidRDefault="000E19C3">
            <w:pPr>
              <w:rPr>
                <w:sz w:val="1"/>
                <w:szCs w:val="1"/>
              </w:rPr>
            </w:pPr>
          </w:p>
        </w:tc>
      </w:tr>
      <w:tr w:rsidR="000E19C3">
        <w:trPr>
          <w:trHeight w:val="15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0E19C3" w:rsidRDefault="000E19C3">
            <w:pPr>
              <w:rPr>
                <w:sz w:val="13"/>
                <w:szCs w:val="13"/>
              </w:rPr>
            </w:pPr>
          </w:p>
        </w:tc>
        <w:tc>
          <w:tcPr>
            <w:tcW w:w="7520" w:type="dxa"/>
            <w:vMerge/>
            <w:shd w:val="clear" w:color="auto" w:fill="F2F2F2"/>
            <w:vAlign w:val="bottom"/>
          </w:tcPr>
          <w:p w:rsidR="000E19C3" w:rsidRDefault="000E19C3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E19C3" w:rsidRDefault="000E19C3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0E19C3" w:rsidRDefault="000E19C3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shd w:val="clear" w:color="auto" w:fill="F2F2F2"/>
            <w:vAlign w:val="bottom"/>
          </w:tcPr>
          <w:p w:rsidR="000E19C3" w:rsidRDefault="00DC1A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3.428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E19C3" w:rsidRDefault="000E19C3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0E19C3" w:rsidRDefault="000E19C3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/>
            <w:shd w:val="clear" w:color="auto" w:fill="F2F2F2"/>
            <w:vAlign w:val="bottom"/>
          </w:tcPr>
          <w:p w:rsidR="000E19C3" w:rsidRDefault="000E19C3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E19C3" w:rsidRDefault="000E19C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E19C3" w:rsidRDefault="000E19C3">
            <w:pPr>
              <w:rPr>
                <w:sz w:val="1"/>
                <w:szCs w:val="1"/>
              </w:rPr>
            </w:pPr>
          </w:p>
        </w:tc>
      </w:tr>
      <w:tr w:rsidR="000E19C3">
        <w:trPr>
          <w:trHeight w:val="204"/>
        </w:trPr>
        <w:tc>
          <w:tcPr>
            <w:tcW w:w="10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0E19C3" w:rsidRDefault="000E19C3">
            <w:pPr>
              <w:rPr>
                <w:sz w:val="17"/>
                <w:szCs w:val="17"/>
              </w:rPr>
            </w:pPr>
          </w:p>
        </w:tc>
        <w:tc>
          <w:tcPr>
            <w:tcW w:w="75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E19C3" w:rsidRDefault="000E19C3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E19C3" w:rsidRDefault="000E19C3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E19C3" w:rsidRDefault="000E19C3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E19C3" w:rsidRDefault="000E19C3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E19C3" w:rsidRDefault="000E19C3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E19C3" w:rsidRDefault="000E19C3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E19C3" w:rsidRDefault="000E19C3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E19C3" w:rsidRDefault="000E19C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E19C3" w:rsidRDefault="000E19C3">
            <w:pPr>
              <w:rPr>
                <w:sz w:val="1"/>
                <w:szCs w:val="1"/>
              </w:rPr>
            </w:pPr>
          </w:p>
        </w:tc>
      </w:tr>
      <w:tr w:rsidR="000E19C3">
        <w:trPr>
          <w:trHeight w:val="260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:rsidR="000E19C3" w:rsidRDefault="000E19C3"/>
        </w:tc>
        <w:tc>
          <w:tcPr>
            <w:tcW w:w="752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0E19C3" w:rsidRDefault="00DC1A2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F.Sc.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Pre-Engineering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BISE Faisalabad.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E19C3" w:rsidRDefault="000E19C3"/>
        </w:tc>
        <w:tc>
          <w:tcPr>
            <w:tcW w:w="8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0E19C3" w:rsidRDefault="000E19C3"/>
        </w:tc>
        <w:tc>
          <w:tcPr>
            <w:tcW w:w="142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0E19C3" w:rsidRDefault="00DC1A2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shd w:val="clear" w:color="auto" w:fill="F2F2F2"/>
              </w:rPr>
              <w:t>Percentage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E19C3" w:rsidRDefault="000E19C3"/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0E19C3" w:rsidRDefault="000E19C3"/>
        </w:tc>
        <w:tc>
          <w:tcPr>
            <w:tcW w:w="124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0E19C3" w:rsidRDefault="00DC1A2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2010-2012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E19C3" w:rsidRDefault="000E19C3"/>
        </w:tc>
        <w:tc>
          <w:tcPr>
            <w:tcW w:w="0" w:type="dxa"/>
            <w:vAlign w:val="bottom"/>
          </w:tcPr>
          <w:p w:rsidR="000E19C3" w:rsidRDefault="000E19C3">
            <w:pPr>
              <w:rPr>
                <w:sz w:val="1"/>
                <w:szCs w:val="1"/>
              </w:rPr>
            </w:pPr>
          </w:p>
        </w:tc>
      </w:tr>
      <w:tr w:rsidR="000E19C3">
        <w:trPr>
          <w:trHeight w:val="15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0E19C3" w:rsidRDefault="000E19C3">
            <w:pPr>
              <w:rPr>
                <w:sz w:val="13"/>
                <w:szCs w:val="13"/>
              </w:rPr>
            </w:pPr>
          </w:p>
        </w:tc>
        <w:tc>
          <w:tcPr>
            <w:tcW w:w="7520" w:type="dxa"/>
            <w:vMerge/>
            <w:shd w:val="clear" w:color="auto" w:fill="F2F2F2"/>
            <w:vAlign w:val="bottom"/>
          </w:tcPr>
          <w:p w:rsidR="000E19C3" w:rsidRDefault="000E19C3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E19C3" w:rsidRDefault="000E19C3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0E19C3" w:rsidRDefault="000E19C3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shd w:val="clear" w:color="auto" w:fill="F2F2F2"/>
            <w:vAlign w:val="bottom"/>
          </w:tcPr>
          <w:p w:rsidR="000E19C3" w:rsidRDefault="00DC1A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75%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E19C3" w:rsidRDefault="000E19C3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0E19C3" w:rsidRDefault="000E19C3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/>
            <w:shd w:val="clear" w:color="auto" w:fill="F2F2F2"/>
            <w:vAlign w:val="bottom"/>
          </w:tcPr>
          <w:p w:rsidR="000E19C3" w:rsidRDefault="000E19C3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E19C3" w:rsidRDefault="000E19C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E19C3" w:rsidRDefault="000E19C3">
            <w:pPr>
              <w:rPr>
                <w:sz w:val="1"/>
                <w:szCs w:val="1"/>
              </w:rPr>
            </w:pPr>
          </w:p>
        </w:tc>
      </w:tr>
      <w:tr w:rsidR="000E19C3">
        <w:trPr>
          <w:trHeight w:val="204"/>
        </w:trPr>
        <w:tc>
          <w:tcPr>
            <w:tcW w:w="10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0E19C3" w:rsidRDefault="000E19C3">
            <w:pPr>
              <w:rPr>
                <w:sz w:val="17"/>
                <w:szCs w:val="17"/>
              </w:rPr>
            </w:pPr>
          </w:p>
        </w:tc>
        <w:tc>
          <w:tcPr>
            <w:tcW w:w="75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E19C3" w:rsidRDefault="000E19C3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E19C3" w:rsidRDefault="000E19C3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E19C3" w:rsidRDefault="000E19C3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E19C3" w:rsidRDefault="000E19C3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E19C3" w:rsidRDefault="000E19C3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E19C3" w:rsidRDefault="000E19C3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E19C3" w:rsidRDefault="000E19C3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E19C3" w:rsidRDefault="000E19C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E19C3" w:rsidRDefault="000E19C3">
            <w:pPr>
              <w:rPr>
                <w:sz w:val="1"/>
                <w:szCs w:val="1"/>
              </w:rPr>
            </w:pPr>
          </w:p>
        </w:tc>
      </w:tr>
      <w:tr w:rsidR="000E19C3">
        <w:trPr>
          <w:trHeight w:val="260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:rsidR="000E19C3" w:rsidRDefault="000E19C3"/>
        </w:tc>
        <w:tc>
          <w:tcPr>
            <w:tcW w:w="752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0E19C3" w:rsidRDefault="00DC1A2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Matriculation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BISE Faisalabad.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E19C3" w:rsidRDefault="000E19C3"/>
        </w:tc>
        <w:tc>
          <w:tcPr>
            <w:tcW w:w="8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0E19C3" w:rsidRDefault="000E19C3"/>
        </w:tc>
        <w:tc>
          <w:tcPr>
            <w:tcW w:w="142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0E19C3" w:rsidRDefault="00DC1A2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shd w:val="clear" w:color="auto" w:fill="F2F2F2"/>
              </w:rPr>
              <w:t>Percentage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E19C3" w:rsidRDefault="000E19C3"/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0E19C3" w:rsidRDefault="000E19C3"/>
        </w:tc>
        <w:tc>
          <w:tcPr>
            <w:tcW w:w="124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0E19C3" w:rsidRDefault="00DC1A2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2008-2010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E19C3" w:rsidRDefault="000E19C3"/>
        </w:tc>
        <w:tc>
          <w:tcPr>
            <w:tcW w:w="0" w:type="dxa"/>
            <w:vAlign w:val="bottom"/>
          </w:tcPr>
          <w:p w:rsidR="000E19C3" w:rsidRDefault="000E19C3">
            <w:pPr>
              <w:rPr>
                <w:sz w:val="1"/>
                <w:szCs w:val="1"/>
              </w:rPr>
            </w:pPr>
          </w:p>
        </w:tc>
      </w:tr>
      <w:tr w:rsidR="000E19C3">
        <w:trPr>
          <w:trHeight w:val="15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0E19C3" w:rsidRDefault="000E19C3">
            <w:pPr>
              <w:rPr>
                <w:sz w:val="13"/>
                <w:szCs w:val="13"/>
              </w:rPr>
            </w:pPr>
          </w:p>
        </w:tc>
        <w:tc>
          <w:tcPr>
            <w:tcW w:w="7520" w:type="dxa"/>
            <w:vMerge/>
            <w:shd w:val="clear" w:color="auto" w:fill="F2F2F2"/>
            <w:vAlign w:val="bottom"/>
          </w:tcPr>
          <w:p w:rsidR="000E19C3" w:rsidRDefault="000E19C3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E19C3" w:rsidRDefault="000E19C3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0E19C3" w:rsidRDefault="000E19C3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shd w:val="clear" w:color="auto" w:fill="F2F2F2"/>
            <w:vAlign w:val="bottom"/>
          </w:tcPr>
          <w:p w:rsidR="000E19C3" w:rsidRDefault="00DC1A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79.71%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E19C3" w:rsidRDefault="000E19C3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0E19C3" w:rsidRDefault="000E19C3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/>
            <w:shd w:val="clear" w:color="auto" w:fill="F2F2F2"/>
            <w:vAlign w:val="bottom"/>
          </w:tcPr>
          <w:p w:rsidR="000E19C3" w:rsidRDefault="000E19C3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E19C3" w:rsidRDefault="000E19C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E19C3" w:rsidRDefault="000E19C3">
            <w:pPr>
              <w:rPr>
                <w:sz w:val="1"/>
                <w:szCs w:val="1"/>
              </w:rPr>
            </w:pPr>
          </w:p>
        </w:tc>
      </w:tr>
      <w:tr w:rsidR="000E19C3">
        <w:trPr>
          <w:trHeight w:val="184"/>
        </w:trPr>
        <w:tc>
          <w:tcPr>
            <w:tcW w:w="10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0E19C3" w:rsidRDefault="000E19C3">
            <w:pPr>
              <w:rPr>
                <w:sz w:val="16"/>
                <w:szCs w:val="16"/>
              </w:rPr>
            </w:pPr>
          </w:p>
        </w:tc>
        <w:tc>
          <w:tcPr>
            <w:tcW w:w="75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E19C3" w:rsidRDefault="000E19C3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E19C3" w:rsidRDefault="000E19C3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E19C3" w:rsidRDefault="000E19C3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E19C3" w:rsidRDefault="000E19C3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E19C3" w:rsidRDefault="000E19C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E19C3" w:rsidRDefault="000E19C3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E19C3" w:rsidRDefault="000E19C3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E19C3" w:rsidRDefault="000E19C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E19C3" w:rsidRDefault="000E19C3">
            <w:pPr>
              <w:rPr>
                <w:sz w:val="1"/>
                <w:szCs w:val="1"/>
              </w:rPr>
            </w:pPr>
          </w:p>
        </w:tc>
      </w:tr>
      <w:tr w:rsidR="000E19C3">
        <w:trPr>
          <w:trHeight w:val="2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0E19C3" w:rsidRDefault="000E19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520" w:type="dxa"/>
            <w:shd w:val="clear" w:color="auto" w:fill="000000"/>
            <w:vAlign w:val="bottom"/>
          </w:tcPr>
          <w:p w:rsidR="000E19C3" w:rsidRDefault="000E19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E19C3" w:rsidRDefault="000E19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0E19C3" w:rsidRDefault="000E19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shd w:val="clear" w:color="auto" w:fill="000000"/>
            <w:vAlign w:val="bottom"/>
          </w:tcPr>
          <w:p w:rsidR="000E19C3" w:rsidRDefault="000E19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E19C3" w:rsidRDefault="000E19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0E19C3" w:rsidRDefault="000E19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0E19C3" w:rsidRDefault="000E19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E19C3" w:rsidRDefault="000E19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E19C3" w:rsidRDefault="000E19C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E19C3" w:rsidRDefault="000E19C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2" o:spid="_x0000_s1037" style="position:absolute;margin-left:-1.4pt;margin-top:6.45pt;width:543.05pt;height:17.3pt;z-index:-251654144;visibility:visible;mso-wrap-distance-left:0;mso-wrap-distance-right:0;mso-position-horizontal-relative:text;mso-position-vertical-relative:text" o:allowincell="f" fillcolor="#d9d9d9" stroked="f"/>
        </w:pict>
      </w:r>
    </w:p>
    <w:p w:rsidR="000E19C3" w:rsidRDefault="000E19C3">
      <w:pPr>
        <w:spacing w:line="105" w:lineRule="exact"/>
        <w:rPr>
          <w:sz w:val="24"/>
          <w:szCs w:val="24"/>
        </w:rPr>
      </w:pPr>
    </w:p>
    <w:p w:rsidR="000E19C3" w:rsidRDefault="00DC1A29">
      <w:pPr>
        <w:rPr>
          <w:sz w:val="20"/>
          <w:szCs w:val="20"/>
        </w:rPr>
      </w:pPr>
      <w:r>
        <w:rPr>
          <w:rFonts w:eastAsia="Times New Roman"/>
          <w:b/>
          <w:bCs/>
          <w:color w:val="17365D"/>
          <w:sz w:val="26"/>
          <w:szCs w:val="26"/>
        </w:rPr>
        <w:t>PROFESSIONAL EXPERIENCE:</w:t>
      </w:r>
    </w:p>
    <w:p w:rsidR="000E19C3" w:rsidRDefault="000E19C3">
      <w:pPr>
        <w:spacing w:line="167" w:lineRule="exact"/>
        <w:rPr>
          <w:sz w:val="24"/>
          <w:szCs w:val="24"/>
        </w:rPr>
      </w:pPr>
    </w:p>
    <w:p w:rsidR="000E19C3" w:rsidRDefault="00DC1A29">
      <w:pPr>
        <w:tabs>
          <w:tab w:val="left" w:pos="700"/>
          <w:tab w:val="left" w:pos="5740"/>
        </w:tabs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000080"/>
        </w:rPr>
        <w:t>1.</w:t>
      </w:r>
      <w:r>
        <w:rPr>
          <w:rFonts w:eastAsia="Times New Roman"/>
          <w:b/>
          <w:bCs/>
          <w:color w:val="000080"/>
        </w:rPr>
        <w:tab/>
        <w:t>Name of Employing Agency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00080"/>
          <w:sz w:val="21"/>
          <w:szCs w:val="21"/>
        </w:rPr>
        <w:t xml:space="preserve">M/s Zahir </w:t>
      </w:r>
      <w:r>
        <w:rPr>
          <w:rFonts w:eastAsia="Times New Roman"/>
          <w:b/>
          <w:bCs/>
          <w:color w:val="000080"/>
          <w:sz w:val="21"/>
          <w:szCs w:val="21"/>
        </w:rPr>
        <w:t>Khan &amp; Brothers</w:t>
      </w:r>
    </w:p>
    <w:p w:rsidR="000E19C3" w:rsidRDefault="000E19C3">
      <w:pPr>
        <w:spacing w:line="117" w:lineRule="exact"/>
        <w:rPr>
          <w:sz w:val="24"/>
          <w:szCs w:val="24"/>
        </w:rPr>
      </w:pPr>
    </w:p>
    <w:p w:rsidR="000E19C3" w:rsidRDefault="00DC1A29">
      <w:pPr>
        <w:tabs>
          <w:tab w:val="left" w:pos="5740"/>
        </w:tabs>
        <w:ind w:left="720"/>
        <w:rPr>
          <w:sz w:val="20"/>
          <w:szCs w:val="20"/>
        </w:rPr>
      </w:pPr>
      <w:r>
        <w:rPr>
          <w:rFonts w:eastAsia="Times New Roman"/>
          <w:b/>
          <w:bCs/>
        </w:rPr>
        <w:t>Title of Position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>Structure Engineer/Planning Engineer</w:t>
      </w:r>
    </w:p>
    <w:p w:rsidR="000E19C3" w:rsidRDefault="000E19C3">
      <w:pPr>
        <w:spacing w:line="160" w:lineRule="exact"/>
        <w:rPr>
          <w:sz w:val="24"/>
          <w:szCs w:val="24"/>
        </w:rPr>
      </w:pPr>
    </w:p>
    <w:p w:rsidR="000E19C3" w:rsidRDefault="00DC1A29">
      <w:pPr>
        <w:tabs>
          <w:tab w:val="left" w:pos="5740"/>
        </w:tabs>
        <w:ind w:left="720"/>
        <w:rPr>
          <w:sz w:val="20"/>
          <w:szCs w:val="20"/>
        </w:rPr>
      </w:pPr>
      <w:r>
        <w:rPr>
          <w:rFonts w:eastAsia="Times New Roman"/>
          <w:b/>
          <w:bCs/>
        </w:rPr>
        <w:t>Location of Assignment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>Construction of Interchanges at Sohan-Khanna</w:t>
      </w:r>
    </w:p>
    <w:p w:rsidR="000E19C3" w:rsidRDefault="000E19C3">
      <w:pPr>
        <w:spacing w:line="78" w:lineRule="exact"/>
        <w:rPr>
          <w:sz w:val="24"/>
          <w:szCs w:val="24"/>
        </w:rPr>
      </w:pPr>
    </w:p>
    <w:p w:rsidR="000E19C3" w:rsidRDefault="00DC1A29">
      <w:pPr>
        <w:ind w:left="5760"/>
        <w:rPr>
          <w:sz w:val="20"/>
          <w:szCs w:val="20"/>
        </w:rPr>
      </w:pPr>
      <w:r>
        <w:rPr>
          <w:rFonts w:eastAsia="Times New Roman"/>
          <w:b/>
          <w:bCs/>
        </w:rPr>
        <w:t>Intersections on Islamabad Expressway, Islamabad</w:t>
      </w:r>
    </w:p>
    <w:p w:rsidR="000E19C3" w:rsidRDefault="000E19C3">
      <w:pPr>
        <w:sectPr w:rsidR="000E19C3">
          <w:pgSz w:w="12240" w:h="15840"/>
          <w:pgMar w:top="420" w:right="680" w:bottom="0" w:left="720" w:header="0" w:footer="0" w:gutter="0"/>
          <w:cols w:space="720" w:equalWidth="0">
            <w:col w:w="10840"/>
          </w:cols>
        </w:sectPr>
      </w:pPr>
    </w:p>
    <w:p w:rsidR="000E19C3" w:rsidRDefault="000E19C3">
      <w:pPr>
        <w:spacing w:line="194" w:lineRule="exact"/>
        <w:rPr>
          <w:sz w:val="24"/>
          <w:szCs w:val="24"/>
        </w:rPr>
      </w:pPr>
    </w:p>
    <w:p w:rsidR="000E19C3" w:rsidRDefault="00DC1A29">
      <w:pPr>
        <w:ind w:left="720"/>
        <w:rPr>
          <w:sz w:val="20"/>
          <w:szCs w:val="20"/>
        </w:rPr>
      </w:pPr>
      <w:r>
        <w:rPr>
          <w:rFonts w:eastAsia="Times New Roman"/>
          <w:b/>
          <w:bCs/>
        </w:rPr>
        <w:t>Project Cost:</w:t>
      </w:r>
    </w:p>
    <w:p w:rsidR="000E19C3" w:rsidRDefault="000E19C3">
      <w:pPr>
        <w:spacing w:line="160" w:lineRule="exact"/>
        <w:rPr>
          <w:sz w:val="24"/>
          <w:szCs w:val="24"/>
        </w:rPr>
      </w:pPr>
    </w:p>
    <w:p w:rsidR="000E19C3" w:rsidRDefault="00DC1A29">
      <w:pPr>
        <w:ind w:left="720"/>
        <w:rPr>
          <w:sz w:val="20"/>
          <w:szCs w:val="20"/>
        </w:rPr>
      </w:pPr>
      <w:r>
        <w:rPr>
          <w:rFonts w:eastAsia="Times New Roman"/>
          <w:b/>
          <w:bCs/>
        </w:rPr>
        <w:t>Scope of work:</w:t>
      </w:r>
    </w:p>
    <w:p w:rsidR="000E19C3" w:rsidRDefault="000E19C3">
      <w:pPr>
        <w:spacing w:line="200" w:lineRule="exact"/>
        <w:rPr>
          <w:sz w:val="24"/>
          <w:szCs w:val="24"/>
        </w:rPr>
      </w:pPr>
    </w:p>
    <w:p w:rsidR="000E19C3" w:rsidRDefault="000E19C3">
      <w:pPr>
        <w:spacing w:line="200" w:lineRule="exact"/>
        <w:rPr>
          <w:sz w:val="24"/>
          <w:szCs w:val="24"/>
        </w:rPr>
      </w:pPr>
    </w:p>
    <w:p w:rsidR="000E19C3" w:rsidRDefault="000E19C3">
      <w:pPr>
        <w:spacing w:line="200" w:lineRule="exact"/>
        <w:rPr>
          <w:sz w:val="24"/>
          <w:szCs w:val="24"/>
        </w:rPr>
      </w:pPr>
    </w:p>
    <w:p w:rsidR="000E19C3" w:rsidRDefault="000E19C3">
      <w:pPr>
        <w:spacing w:line="200" w:lineRule="exact"/>
        <w:rPr>
          <w:sz w:val="24"/>
          <w:szCs w:val="24"/>
        </w:rPr>
      </w:pPr>
    </w:p>
    <w:p w:rsidR="000E19C3" w:rsidRDefault="000E19C3">
      <w:pPr>
        <w:spacing w:line="200" w:lineRule="exact"/>
        <w:rPr>
          <w:sz w:val="24"/>
          <w:szCs w:val="24"/>
        </w:rPr>
      </w:pPr>
    </w:p>
    <w:p w:rsidR="000E19C3" w:rsidRDefault="000E19C3">
      <w:pPr>
        <w:spacing w:line="200" w:lineRule="exact"/>
        <w:rPr>
          <w:sz w:val="24"/>
          <w:szCs w:val="24"/>
        </w:rPr>
      </w:pPr>
    </w:p>
    <w:p w:rsidR="000E19C3" w:rsidRDefault="000E19C3">
      <w:pPr>
        <w:spacing w:line="200" w:lineRule="exact"/>
        <w:rPr>
          <w:sz w:val="24"/>
          <w:szCs w:val="24"/>
        </w:rPr>
      </w:pPr>
    </w:p>
    <w:p w:rsidR="000E19C3" w:rsidRDefault="000E19C3">
      <w:pPr>
        <w:spacing w:line="200" w:lineRule="exact"/>
        <w:rPr>
          <w:sz w:val="24"/>
          <w:szCs w:val="24"/>
        </w:rPr>
      </w:pPr>
    </w:p>
    <w:p w:rsidR="000E19C3" w:rsidRDefault="000E19C3">
      <w:pPr>
        <w:spacing w:line="200" w:lineRule="exact"/>
        <w:rPr>
          <w:sz w:val="24"/>
          <w:szCs w:val="24"/>
        </w:rPr>
      </w:pPr>
    </w:p>
    <w:p w:rsidR="000E19C3" w:rsidRDefault="000E19C3">
      <w:pPr>
        <w:spacing w:line="343" w:lineRule="exact"/>
        <w:rPr>
          <w:sz w:val="24"/>
          <w:szCs w:val="24"/>
        </w:rPr>
      </w:pPr>
    </w:p>
    <w:p w:rsidR="000E19C3" w:rsidRDefault="00DC1A29">
      <w:pPr>
        <w:ind w:left="720"/>
        <w:rPr>
          <w:sz w:val="20"/>
          <w:szCs w:val="20"/>
        </w:rPr>
      </w:pPr>
      <w:r>
        <w:rPr>
          <w:rFonts w:eastAsia="Times New Roman"/>
          <w:b/>
          <w:bCs/>
        </w:rPr>
        <w:t>Period</w:t>
      </w:r>
      <w:r>
        <w:rPr>
          <w:rFonts w:eastAsia="Times New Roman"/>
          <w:b/>
          <w:bCs/>
        </w:rPr>
        <w:t xml:space="preserve"> of Assignment</w:t>
      </w:r>
    </w:p>
    <w:p w:rsidR="000E19C3" w:rsidRDefault="000E19C3">
      <w:pPr>
        <w:spacing w:line="133" w:lineRule="exact"/>
        <w:rPr>
          <w:sz w:val="24"/>
          <w:szCs w:val="24"/>
        </w:rPr>
      </w:pPr>
    </w:p>
    <w:p w:rsidR="000E19C3" w:rsidRDefault="00DC1A29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Supervisory Consultant:</w:t>
      </w:r>
    </w:p>
    <w:p w:rsidR="000E19C3" w:rsidRDefault="000E19C3">
      <w:pPr>
        <w:spacing w:line="156" w:lineRule="exact"/>
        <w:rPr>
          <w:sz w:val="24"/>
          <w:szCs w:val="24"/>
        </w:rPr>
      </w:pPr>
    </w:p>
    <w:p w:rsidR="000E19C3" w:rsidRDefault="00DC1A29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u w:val="single"/>
        </w:rPr>
        <w:t>Duties &amp; Responsibilities</w:t>
      </w:r>
    </w:p>
    <w:p w:rsidR="000E19C3" w:rsidRDefault="00DC1A2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E19C3" w:rsidRDefault="000E19C3">
      <w:pPr>
        <w:spacing w:line="174" w:lineRule="exact"/>
        <w:rPr>
          <w:sz w:val="24"/>
          <w:szCs w:val="24"/>
        </w:rPr>
      </w:pPr>
    </w:p>
    <w:p w:rsidR="000E19C3" w:rsidRDefault="00DC1A29">
      <w:pPr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Rs. 2186-Million</w:t>
      </w:r>
    </w:p>
    <w:p w:rsidR="000E19C3" w:rsidRDefault="000E19C3">
      <w:pPr>
        <w:spacing w:line="38" w:lineRule="exact"/>
        <w:rPr>
          <w:sz w:val="24"/>
          <w:szCs w:val="24"/>
        </w:rPr>
      </w:pPr>
    </w:p>
    <w:p w:rsidR="000E19C3" w:rsidRDefault="00DC1A29">
      <w:pPr>
        <w:spacing w:line="238" w:lineRule="auto"/>
        <w:ind w:right="3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2-no. Flyover bridge on Islamabad expressway and 02-nos underpasses on Service Road (East &amp; West) including rehabilitation of existing lanes, construction of additional</w:t>
      </w:r>
      <w:r>
        <w:rPr>
          <w:rFonts w:eastAsia="Times New Roman"/>
          <w:sz w:val="24"/>
          <w:szCs w:val="24"/>
        </w:rPr>
        <w:t xml:space="preserve"> lanes (Flexible and Rigid), Bus bays, 2-nos Pedestrian bridges, drainage system, protection works i.e R.C.C and Stone Masonry walls, Highway lighting and other ancillary works covered under the scope of the contract.</w:t>
      </w:r>
    </w:p>
    <w:p w:rsidR="000E19C3" w:rsidRDefault="000E19C3">
      <w:pPr>
        <w:spacing w:line="54" w:lineRule="exact"/>
        <w:rPr>
          <w:sz w:val="24"/>
          <w:szCs w:val="24"/>
        </w:rPr>
      </w:pPr>
    </w:p>
    <w:p w:rsidR="000E19C3" w:rsidRDefault="00DC1A29">
      <w:pPr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April 01, 2017 to date</w:t>
      </w:r>
    </w:p>
    <w:p w:rsidR="000E19C3" w:rsidRDefault="000E19C3">
      <w:pPr>
        <w:spacing w:line="121" w:lineRule="exact"/>
        <w:rPr>
          <w:sz w:val="24"/>
          <w:szCs w:val="24"/>
        </w:rPr>
      </w:pPr>
    </w:p>
    <w:p w:rsidR="000E19C3" w:rsidRDefault="00DC1A29">
      <w:pPr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M/s Zeeruk-Lo</w:t>
      </w:r>
      <w:r>
        <w:rPr>
          <w:rFonts w:eastAsia="Times New Roman"/>
          <w:b/>
          <w:bCs/>
        </w:rPr>
        <w:t>ya-MIHA (JV)</w:t>
      </w:r>
    </w:p>
    <w:p w:rsidR="000E19C3" w:rsidRDefault="000E19C3">
      <w:pPr>
        <w:spacing w:line="409" w:lineRule="exact"/>
        <w:rPr>
          <w:sz w:val="24"/>
          <w:szCs w:val="24"/>
        </w:rPr>
      </w:pPr>
    </w:p>
    <w:p w:rsidR="000E19C3" w:rsidRDefault="000E19C3">
      <w:pPr>
        <w:sectPr w:rsidR="000E19C3">
          <w:type w:val="continuous"/>
          <w:pgSz w:w="12240" w:h="15840"/>
          <w:pgMar w:top="420" w:right="680" w:bottom="0" w:left="720" w:header="0" w:footer="0" w:gutter="0"/>
          <w:cols w:num="2" w:space="720" w:equalWidth="0">
            <w:col w:w="5020" w:space="720"/>
            <w:col w:w="5100"/>
          </w:cols>
        </w:sectPr>
      </w:pPr>
    </w:p>
    <w:p w:rsidR="000E19C3" w:rsidRDefault="00DC1A29">
      <w:pPr>
        <w:numPr>
          <w:ilvl w:val="0"/>
          <w:numId w:val="1"/>
        </w:numPr>
        <w:tabs>
          <w:tab w:val="left" w:pos="720"/>
        </w:tabs>
        <w:spacing w:line="194" w:lineRule="auto"/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lastRenderedPageBreak/>
        <w:t>Preparation of Bar-Bending Schedule</w:t>
      </w:r>
    </w:p>
    <w:p w:rsidR="000E19C3" w:rsidRDefault="000E19C3">
      <w:pPr>
        <w:spacing w:line="78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E19C3" w:rsidRDefault="00DC1A29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Go through in drawings and sort out the ambiguities</w:t>
      </w:r>
    </w:p>
    <w:p w:rsidR="000E19C3" w:rsidRDefault="000E19C3">
      <w:pPr>
        <w:spacing w:line="78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E19C3" w:rsidRDefault="00DC1A29">
      <w:pPr>
        <w:numPr>
          <w:ilvl w:val="0"/>
          <w:numId w:val="1"/>
        </w:numPr>
        <w:tabs>
          <w:tab w:val="left" w:pos="720"/>
        </w:tabs>
        <w:spacing w:line="181" w:lineRule="auto"/>
        <w:ind w:left="720" w:right="3120" w:hanging="360"/>
        <w:jc w:val="both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 xml:space="preserve">Sort out the imported items from drawings i.e Elastomeric Bearing Pads/ Bridge Expansion joints and also ensure their timely </w:t>
      </w:r>
      <w:r>
        <w:rPr>
          <w:rFonts w:eastAsia="Times New Roman"/>
          <w:sz w:val="23"/>
          <w:szCs w:val="23"/>
        </w:rPr>
        <w:t>procurement at site.</w:t>
      </w:r>
    </w:p>
    <w:p w:rsidR="000E19C3" w:rsidRDefault="000E19C3">
      <w:pPr>
        <w:spacing w:line="68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0E19C3" w:rsidRDefault="00DC1A29">
      <w:pPr>
        <w:numPr>
          <w:ilvl w:val="0"/>
          <w:numId w:val="1"/>
        </w:numPr>
        <w:tabs>
          <w:tab w:val="left" w:pos="720"/>
        </w:tabs>
        <w:spacing w:line="184" w:lineRule="auto"/>
        <w:ind w:left="720" w:right="3160" w:hanging="360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>Coordination with consultant staff for preparatory arrangements to start--each structure components</w:t>
      </w:r>
    </w:p>
    <w:p w:rsidR="000E19C3" w:rsidRDefault="00DC1A29">
      <w:pPr>
        <w:numPr>
          <w:ilvl w:val="0"/>
          <w:numId w:val="1"/>
        </w:numPr>
        <w:tabs>
          <w:tab w:val="left" w:pos="720"/>
        </w:tabs>
        <w:spacing w:line="183" w:lineRule="auto"/>
        <w:ind w:left="720" w:hanging="360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eastAsia="Times New Roman"/>
          <w:sz w:val="21"/>
          <w:szCs w:val="21"/>
        </w:rPr>
        <w:t>To check the plan/profile and making amendments as per site using Eagle Point.</w:t>
      </w:r>
    </w:p>
    <w:p w:rsidR="000E19C3" w:rsidRDefault="000E19C3">
      <w:pPr>
        <w:spacing w:line="78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0E19C3" w:rsidRDefault="00DC1A29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Preparation of work Schedule for balance work</w:t>
      </w:r>
    </w:p>
    <w:p w:rsidR="000E19C3" w:rsidRDefault="000E19C3">
      <w:pPr>
        <w:spacing w:line="79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E19C3" w:rsidRDefault="00DC1A29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Prepara</w:t>
      </w:r>
      <w:r>
        <w:rPr>
          <w:rFonts w:eastAsia="Times New Roman"/>
          <w:sz w:val="18"/>
          <w:szCs w:val="18"/>
        </w:rPr>
        <w:t>tion of Project Briefing on Power Point.</w:t>
      </w:r>
    </w:p>
    <w:p w:rsidR="000E19C3" w:rsidRDefault="000E19C3">
      <w:pPr>
        <w:spacing w:line="78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E19C3" w:rsidRDefault="00DC1A29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Working on B.O.Qs – Planning of site work.</w:t>
      </w:r>
    </w:p>
    <w:p w:rsidR="000E19C3" w:rsidRDefault="000E19C3">
      <w:pPr>
        <w:spacing w:line="78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E19C3" w:rsidRDefault="00DC1A29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Preparation and maintain the record of RFA’S</w:t>
      </w:r>
    </w:p>
    <w:p w:rsidR="000E19C3" w:rsidRDefault="000E19C3">
      <w:pPr>
        <w:spacing w:line="78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E19C3" w:rsidRDefault="00DC1A29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Preparation of invoices regarding works at sites.</w:t>
      </w:r>
    </w:p>
    <w:p w:rsidR="000E19C3" w:rsidRDefault="000E19C3">
      <w:pPr>
        <w:spacing w:line="78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E19C3" w:rsidRDefault="00DC1A29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Sub-Contractor’s Bills</w:t>
      </w:r>
    </w:p>
    <w:p w:rsidR="000E19C3" w:rsidRDefault="000E19C3">
      <w:pPr>
        <w:sectPr w:rsidR="000E19C3">
          <w:type w:val="continuous"/>
          <w:pgSz w:w="12240" w:h="15840"/>
          <w:pgMar w:top="420" w:right="680" w:bottom="0" w:left="720" w:header="0" w:footer="0" w:gutter="0"/>
          <w:cols w:space="720" w:equalWidth="0">
            <w:col w:w="10840"/>
          </w:cols>
        </w:sectPr>
      </w:pPr>
    </w:p>
    <w:p w:rsidR="000E19C3" w:rsidRDefault="000E19C3">
      <w:pPr>
        <w:tabs>
          <w:tab w:val="left" w:pos="700"/>
          <w:tab w:val="left" w:pos="5740"/>
        </w:tabs>
        <w:ind w:left="360"/>
        <w:rPr>
          <w:sz w:val="20"/>
          <w:szCs w:val="20"/>
        </w:rPr>
      </w:pPr>
      <w:r w:rsidRPr="000E19C3">
        <w:rPr>
          <w:rFonts w:eastAsia="Times New Roman"/>
          <w:b/>
          <w:bCs/>
          <w:color w:val="000080"/>
        </w:rPr>
        <w:lastRenderedPageBreak/>
        <w:pict>
          <v:rect id="Shape 13" o:spid="_x0000_s1038" style="position:absolute;left:0;text-align:left;margin-left:6.75pt;margin-top:10.2pt;width:25.5pt;height:781.8pt;z-index:-251653120;visibility:visible;mso-wrap-distance-left:0;mso-wrap-distance-right:0;mso-position-horizontal-relative:page;mso-position-vertical-relative:page" o:allowincell="f" fillcolor="#d9d9d9" stroked="f">
            <w10:wrap anchorx="page" anchory="page"/>
          </v:rect>
        </w:pict>
      </w:r>
      <w:r w:rsidRPr="000E19C3">
        <w:rPr>
          <w:rFonts w:eastAsia="Times New Roman"/>
          <w:b/>
          <w:bCs/>
          <w:color w:val="000080"/>
        </w:rPr>
        <w:pict>
          <v:line id="Shape 14" o:spid="_x0000_s1039" style="position:absolute;left:0;text-align:left;z-index:251656192;visibility:visible;mso-wrap-distance-left:0;mso-wrap-distance-right:0;mso-position-horizontal-relative:page;mso-position-vertical-relative:page" from="32.25pt,9.2pt" to="32.25pt,842.25pt" o:allowincell="f" strokecolor="#d9d9d9" strokeweight="2pt">
            <w10:wrap anchorx="page" anchory="page"/>
          </v:line>
        </w:pict>
      </w:r>
      <w:r w:rsidRPr="000E19C3">
        <w:rPr>
          <w:rFonts w:eastAsia="Times New Roman"/>
          <w:b/>
          <w:bCs/>
          <w:color w:val="000080"/>
        </w:rPr>
        <w:pict>
          <v:line id="Shape 15" o:spid="_x0000_s1040" style="position:absolute;left:0;text-align:left;z-index:251657216;visibility:visible;mso-wrap-distance-left:0;mso-wrap-distance-right:0;mso-position-horizontal-relative:page;mso-position-vertical-relative:page" from="5.75pt,10.2pt" to="33.25pt,10.2pt" o:allowincell="f" strokecolor="#d9d9d9" strokeweight="2pt">
            <w10:wrap anchorx="page" anchory="page"/>
          </v:line>
        </w:pict>
      </w:r>
      <w:r w:rsidRPr="000E19C3">
        <w:rPr>
          <w:rFonts w:eastAsia="Times New Roman"/>
          <w:b/>
          <w:bCs/>
          <w:color w:val="000080"/>
        </w:rPr>
        <w:pict>
          <v:line id="Shape 16" o:spid="_x0000_s1041" style="position:absolute;left:0;text-align:left;z-index:251658240;visibility:visible;mso-wrap-distance-left:0;mso-wrap-distance-right:0;mso-position-horizontal-relative:page;mso-position-vertical-relative:page" from="6.75pt,9.2pt" to="6.75pt,842.25pt" o:allowincell="f" strokecolor="#d9d9d9" strokeweight="2pt">
            <w10:wrap anchorx="page" anchory="page"/>
          </v:line>
        </w:pict>
      </w:r>
      <w:r w:rsidR="00DC1A29">
        <w:rPr>
          <w:rFonts w:eastAsia="Times New Roman"/>
          <w:b/>
          <w:bCs/>
          <w:color w:val="000080"/>
        </w:rPr>
        <w:t>2.</w:t>
      </w:r>
      <w:r w:rsidR="00DC1A29">
        <w:rPr>
          <w:rFonts w:eastAsia="Times New Roman"/>
          <w:b/>
          <w:bCs/>
          <w:color w:val="000080"/>
        </w:rPr>
        <w:tab/>
        <w:t xml:space="preserve">Name of Employing </w:t>
      </w:r>
      <w:r w:rsidR="00DC1A29">
        <w:rPr>
          <w:rFonts w:eastAsia="Times New Roman"/>
          <w:b/>
          <w:bCs/>
          <w:color w:val="000080"/>
        </w:rPr>
        <w:t>Agency</w:t>
      </w:r>
      <w:r w:rsidR="00DC1A29">
        <w:rPr>
          <w:sz w:val="20"/>
          <w:szCs w:val="20"/>
        </w:rPr>
        <w:tab/>
      </w:r>
      <w:r w:rsidR="00DC1A29">
        <w:rPr>
          <w:rFonts w:eastAsia="Times New Roman"/>
          <w:b/>
          <w:bCs/>
          <w:color w:val="000080"/>
          <w:sz w:val="21"/>
          <w:szCs w:val="21"/>
        </w:rPr>
        <w:t>M/s Zahir Khan &amp; Brothers</w:t>
      </w:r>
    </w:p>
    <w:p w:rsidR="000E19C3" w:rsidRDefault="000E19C3">
      <w:pPr>
        <w:spacing w:line="121" w:lineRule="exact"/>
        <w:rPr>
          <w:sz w:val="20"/>
          <w:szCs w:val="20"/>
        </w:rPr>
      </w:pPr>
    </w:p>
    <w:p w:rsidR="000E19C3" w:rsidRDefault="00DC1A29">
      <w:pPr>
        <w:tabs>
          <w:tab w:val="left" w:pos="5740"/>
        </w:tabs>
        <w:ind w:left="720"/>
        <w:rPr>
          <w:sz w:val="20"/>
          <w:szCs w:val="20"/>
        </w:rPr>
      </w:pPr>
      <w:r>
        <w:rPr>
          <w:rFonts w:eastAsia="Times New Roman"/>
          <w:b/>
          <w:bCs/>
        </w:rPr>
        <w:t>Title of Position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>Structure Engineer/Planning Engineer</w:t>
      </w:r>
    </w:p>
    <w:p w:rsidR="000E19C3" w:rsidRDefault="000E19C3">
      <w:pPr>
        <w:spacing w:line="155" w:lineRule="exact"/>
        <w:rPr>
          <w:sz w:val="20"/>
          <w:szCs w:val="20"/>
        </w:rPr>
      </w:pPr>
    </w:p>
    <w:p w:rsidR="000E19C3" w:rsidRDefault="00DC1A29">
      <w:pPr>
        <w:tabs>
          <w:tab w:val="left" w:pos="5740"/>
        </w:tabs>
        <w:ind w:left="720"/>
        <w:rPr>
          <w:sz w:val="20"/>
          <w:szCs w:val="20"/>
        </w:rPr>
      </w:pPr>
      <w:r>
        <w:rPr>
          <w:rFonts w:eastAsia="Times New Roman"/>
          <w:b/>
          <w:bCs/>
        </w:rPr>
        <w:t>Location of Assignment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>Construction of Interchange at Karal</w:t>
      </w:r>
    </w:p>
    <w:p w:rsidR="000E19C3" w:rsidRDefault="000E19C3">
      <w:pPr>
        <w:spacing w:line="90" w:lineRule="exact"/>
        <w:rPr>
          <w:sz w:val="20"/>
          <w:szCs w:val="20"/>
        </w:rPr>
      </w:pPr>
    </w:p>
    <w:p w:rsidR="000E19C3" w:rsidRDefault="00DC1A29">
      <w:pPr>
        <w:ind w:left="576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Intersection on Islamabad Expressway,</w:t>
      </w:r>
    </w:p>
    <w:p w:rsidR="000E19C3" w:rsidRDefault="000E19C3">
      <w:pPr>
        <w:spacing w:line="74" w:lineRule="exact"/>
        <w:rPr>
          <w:sz w:val="20"/>
          <w:szCs w:val="20"/>
        </w:rPr>
      </w:pPr>
    </w:p>
    <w:p w:rsidR="000E19C3" w:rsidRDefault="00DC1A29">
      <w:pPr>
        <w:ind w:left="5760"/>
        <w:rPr>
          <w:sz w:val="20"/>
          <w:szCs w:val="20"/>
        </w:rPr>
      </w:pPr>
      <w:r>
        <w:rPr>
          <w:rFonts w:eastAsia="Times New Roman"/>
          <w:b/>
          <w:bCs/>
        </w:rPr>
        <w:t>Islamabad.</w:t>
      </w:r>
    </w:p>
    <w:p w:rsidR="000E19C3" w:rsidRDefault="000E19C3">
      <w:pPr>
        <w:sectPr w:rsidR="000E19C3">
          <w:pgSz w:w="12240" w:h="15840"/>
          <w:pgMar w:top="1003" w:right="740" w:bottom="0" w:left="720" w:header="0" w:footer="0" w:gutter="0"/>
          <w:cols w:space="720" w:equalWidth="0">
            <w:col w:w="10780"/>
          </w:cols>
        </w:sectPr>
      </w:pPr>
    </w:p>
    <w:p w:rsidR="000E19C3" w:rsidRDefault="000E19C3">
      <w:pPr>
        <w:spacing w:line="198" w:lineRule="exact"/>
        <w:rPr>
          <w:sz w:val="20"/>
          <w:szCs w:val="20"/>
        </w:rPr>
      </w:pPr>
    </w:p>
    <w:p w:rsidR="000E19C3" w:rsidRDefault="00DC1A29">
      <w:pPr>
        <w:ind w:left="720"/>
        <w:rPr>
          <w:sz w:val="20"/>
          <w:szCs w:val="20"/>
        </w:rPr>
      </w:pPr>
      <w:r>
        <w:rPr>
          <w:rFonts w:eastAsia="Times New Roman"/>
          <w:b/>
          <w:bCs/>
        </w:rPr>
        <w:t>Project Cost:</w:t>
      </w:r>
    </w:p>
    <w:p w:rsidR="000E19C3" w:rsidRDefault="000E19C3">
      <w:pPr>
        <w:spacing w:line="155" w:lineRule="exact"/>
        <w:rPr>
          <w:sz w:val="20"/>
          <w:szCs w:val="20"/>
        </w:rPr>
      </w:pPr>
    </w:p>
    <w:p w:rsidR="000E19C3" w:rsidRDefault="00DC1A29">
      <w:pPr>
        <w:ind w:left="720"/>
        <w:rPr>
          <w:sz w:val="20"/>
          <w:szCs w:val="20"/>
        </w:rPr>
      </w:pPr>
      <w:r>
        <w:rPr>
          <w:rFonts w:eastAsia="Times New Roman"/>
          <w:b/>
          <w:bCs/>
        </w:rPr>
        <w:t>Scope of work:</w:t>
      </w:r>
    </w:p>
    <w:p w:rsidR="000E19C3" w:rsidRDefault="000E19C3">
      <w:pPr>
        <w:spacing w:line="200" w:lineRule="exact"/>
        <w:rPr>
          <w:sz w:val="20"/>
          <w:szCs w:val="20"/>
        </w:rPr>
      </w:pPr>
    </w:p>
    <w:p w:rsidR="000E19C3" w:rsidRDefault="000E19C3">
      <w:pPr>
        <w:spacing w:line="200" w:lineRule="exact"/>
        <w:rPr>
          <w:sz w:val="20"/>
          <w:szCs w:val="20"/>
        </w:rPr>
      </w:pPr>
    </w:p>
    <w:p w:rsidR="000E19C3" w:rsidRDefault="000E19C3">
      <w:pPr>
        <w:spacing w:line="200" w:lineRule="exact"/>
        <w:rPr>
          <w:sz w:val="20"/>
          <w:szCs w:val="20"/>
        </w:rPr>
      </w:pPr>
    </w:p>
    <w:p w:rsidR="000E19C3" w:rsidRDefault="000E19C3">
      <w:pPr>
        <w:spacing w:line="200" w:lineRule="exact"/>
        <w:rPr>
          <w:sz w:val="20"/>
          <w:szCs w:val="20"/>
        </w:rPr>
      </w:pPr>
    </w:p>
    <w:p w:rsidR="000E19C3" w:rsidRDefault="000E19C3">
      <w:pPr>
        <w:spacing w:line="200" w:lineRule="exact"/>
        <w:rPr>
          <w:sz w:val="20"/>
          <w:szCs w:val="20"/>
        </w:rPr>
      </w:pPr>
    </w:p>
    <w:p w:rsidR="000E19C3" w:rsidRDefault="000E19C3">
      <w:pPr>
        <w:spacing w:line="200" w:lineRule="exact"/>
        <w:rPr>
          <w:sz w:val="20"/>
          <w:szCs w:val="20"/>
        </w:rPr>
      </w:pPr>
    </w:p>
    <w:p w:rsidR="000E19C3" w:rsidRDefault="000E19C3">
      <w:pPr>
        <w:spacing w:line="200" w:lineRule="exact"/>
        <w:rPr>
          <w:sz w:val="20"/>
          <w:szCs w:val="20"/>
        </w:rPr>
      </w:pPr>
    </w:p>
    <w:p w:rsidR="000E19C3" w:rsidRDefault="000E19C3">
      <w:pPr>
        <w:spacing w:line="200" w:lineRule="exact"/>
        <w:rPr>
          <w:sz w:val="20"/>
          <w:szCs w:val="20"/>
        </w:rPr>
      </w:pPr>
    </w:p>
    <w:p w:rsidR="000E19C3" w:rsidRDefault="000E19C3">
      <w:pPr>
        <w:spacing w:line="293" w:lineRule="exact"/>
        <w:rPr>
          <w:sz w:val="20"/>
          <w:szCs w:val="20"/>
        </w:rPr>
      </w:pPr>
    </w:p>
    <w:p w:rsidR="000E19C3" w:rsidRDefault="00DC1A29">
      <w:pPr>
        <w:ind w:left="720"/>
        <w:rPr>
          <w:sz w:val="20"/>
          <w:szCs w:val="20"/>
        </w:rPr>
      </w:pPr>
      <w:r>
        <w:rPr>
          <w:rFonts w:eastAsia="Times New Roman"/>
          <w:b/>
          <w:bCs/>
        </w:rPr>
        <w:t>Period of Assignment</w:t>
      </w:r>
    </w:p>
    <w:p w:rsidR="000E19C3" w:rsidRDefault="000E19C3">
      <w:pPr>
        <w:spacing w:line="134" w:lineRule="exact"/>
        <w:rPr>
          <w:sz w:val="20"/>
          <w:szCs w:val="20"/>
        </w:rPr>
      </w:pPr>
    </w:p>
    <w:p w:rsidR="000E19C3" w:rsidRDefault="00DC1A29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Supervisory Consultant:</w:t>
      </w:r>
    </w:p>
    <w:p w:rsidR="000E19C3" w:rsidRDefault="000E19C3">
      <w:pPr>
        <w:spacing w:line="155" w:lineRule="exact"/>
        <w:rPr>
          <w:sz w:val="20"/>
          <w:szCs w:val="20"/>
        </w:rPr>
      </w:pPr>
    </w:p>
    <w:p w:rsidR="000E19C3" w:rsidRDefault="00DC1A29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u w:val="single"/>
        </w:rPr>
        <w:t>Duties &amp; Responsibilities</w:t>
      </w:r>
    </w:p>
    <w:p w:rsidR="000E19C3" w:rsidRDefault="00DC1A2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E19C3" w:rsidRDefault="000E19C3">
      <w:pPr>
        <w:spacing w:line="178" w:lineRule="exact"/>
        <w:rPr>
          <w:sz w:val="20"/>
          <w:szCs w:val="20"/>
        </w:rPr>
      </w:pPr>
    </w:p>
    <w:p w:rsidR="000E19C3" w:rsidRDefault="00DC1A29">
      <w:pPr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Rs. 1800-Million</w:t>
      </w:r>
    </w:p>
    <w:p w:rsidR="000E19C3" w:rsidRDefault="000E19C3">
      <w:pPr>
        <w:spacing w:line="57" w:lineRule="exact"/>
        <w:rPr>
          <w:sz w:val="20"/>
          <w:szCs w:val="20"/>
        </w:rPr>
      </w:pPr>
    </w:p>
    <w:p w:rsidR="000E19C3" w:rsidRDefault="00DC1A29">
      <w:pPr>
        <w:spacing w:line="238" w:lineRule="auto"/>
        <w:ind w:righ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1-no. Flyover bridge on Islamabad expressway and 03-nos underpasses on Service Road (West) including rehabilitation of existing lanes, construction of addition</w:t>
      </w:r>
      <w:r>
        <w:rPr>
          <w:rFonts w:eastAsia="Times New Roman"/>
          <w:sz w:val="24"/>
          <w:szCs w:val="24"/>
        </w:rPr>
        <w:t>al lanes (Flexible and Rigid), Bus bays, Pedestrian bridges, drainage, protection works, Highway lighting and other ancillary works covered under the scope of the contract with minimum traffic disruption.</w:t>
      </w:r>
    </w:p>
    <w:p w:rsidR="000E19C3" w:rsidRDefault="000E19C3">
      <w:pPr>
        <w:spacing w:line="55" w:lineRule="exact"/>
        <w:rPr>
          <w:sz w:val="20"/>
          <w:szCs w:val="20"/>
        </w:rPr>
      </w:pPr>
    </w:p>
    <w:p w:rsidR="000E19C3" w:rsidRDefault="00DC1A29">
      <w:pPr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August, 2016 to March, 2017</w:t>
      </w:r>
    </w:p>
    <w:p w:rsidR="000E19C3" w:rsidRDefault="000E19C3">
      <w:pPr>
        <w:spacing w:line="122" w:lineRule="exact"/>
        <w:rPr>
          <w:sz w:val="20"/>
          <w:szCs w:val="20"/>
        </w:rPr>
      </w:pPr>
    </w:p>
    <w:p w:rsidR="000E19C3" w:rsidRDefault="00DC1A29">
      <w:pPr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 xml:space="preserve">M/s Zeeruk-Loya-MIHA </w:t>
      </w:r>
      <w:r>
        <w:rPr>
          <w:rFonts w:eastAsia="Times New Roman"/>
          <w:b/>
          <w:bCs/>
        </w:rPr>
        <w:t>(JV)</w:t>
      </w:r>
    </w:p>
    <w:p w:rsidR="000E19C3" w:rsidRDefault="000E19C3">
      <w:pPr>
        <w:spacing w:line="408" w:lineRule="exact"/>
        <w:rPr>
          <w:sz w:val="20"/>
          <w:szCs w:val="20"/>
        </w:rPr>
      </w:pPr>
    </w:p>
    <w:p w:rsidR="000E19C3" w:rsidRDefault="000E19C3">
      <w:pPr>
        <w:sectPr w:rsidR="000E19C3">
          <w:type w:val="continuous"/>
          <w:pgSz w:w="12240" w:h="15840"/>
          <w:pgMar w:top="1003" w:right="740" w:bottom="0" w:left="720" w:header="0" w:footer="0" w:gutter="0"/>
          <w:cols w:num="2" w:space="720" w:equalWidth="0">
            <w:col w:w="5020" w:space="720"/>
            <w:col w:w="5040"/>
          </w:cols>
        </w:sectPr>
      </w:pPr>
    </w:p>
    <w:p w:rsidR="000E19C3" w:rsidRDefault="00DC1A29">
      <w:pPr>
        <w:numPr>
          <w:ilvl w:val="0"/>
          <w:numId w:val="2"/>
        </w:numPr>
        <w:tabs>
          <w:tab w:val="left" w:pos="720"/>
        </w:tabs>
        <w:spacing w:line="194" w:lineRule="auto"/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lastRenderedPageBreak/>
        <w:t>Preparation of Bar-Bending Schedule</w:t>
      </w:r>
    </w:p>
    <w:p w:rsidR="000E19C3" w:rsidRDefault="000E19C3">
      <w:pPr>
        <w:spacing w:line="78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E19C3" w:rsidRDefault="00DC1A29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Preparation of Project Briefing on Power Point.</w:t>
      </w:r>
    </w:p>
    <w:p w:rsidR="000E19C3" w:rsidRDefault="000E19C3">
      <w:pPr>
        <w:spacing w:line="79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E19C3" w:rsidRDefault="00DC1A29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Working on B.O.Qs – Planning of site work.</w:t>
      </w:r>
    </w:p>
    <w:p w:rsidR="000E19C3" w:rsidRDefault="000E19C3">
      <w:pPr>
        <w:spacing w:line="78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E19C3" w:rsidRDefault="00DC1A29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Preparation and maintain the record of RFA’S</w:t>
      </w:r>
    </w:p>
    <w:p w:rsidR="000E19C3" w:rsidRDefault="000E19C3">
      <w:pPr>
        <w:spacing w:line="78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E19C3" w:rsidRDefault="00DC1A29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Preparation of invoices regarding works at </w:t>
      </w:r>
      <w:r>
        <w:rPr>
          <w:rFonts w:eastAsia="Times New Roman"/>
          <w:sz w:val="18"/>
          <w:szCs w:val="18"/>
        </w:rPr>
        <w:t>sites.</w:t>
      </w:r>
    </w:p>
    <w:p w:rsidR="000E19C3" w:rsidRDefault="000E19C3">
      <w:pPr>
        <w:spacing w:line="78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E19C3" w:rsidRDefault="00DC1A29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Sub-Contractor’s Bills</w:t>
      </w:r>
    </w:p>
    <w:p w:rsidR="000E19C3" w:rsidRDefault="000E19C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" o:spid="_x0000_s1042" style="position:absolute;margin-left:-1.4pt;margin-top:3.3pt;width:543.05pt;height:22.35pt;z-index:-251652096;visibility:visible;mso-wrap-distance-left:0;mso-wrap-distance-right:0" o:allowincell="f" fillcolor="#d9d9d9" stroked="f"/>
        </w:pict>
      </w:r>
    </w:p>
    <w:p w:rsidR="000E19C3" w:rsidRDefault="000E19C3">
      <w:pPr>
        <w:spacing w:line="41" w:lineRule="exact"/>
        <w:rPr>
          <w:sz w:val="20"/>
          <w:szCs w:val="20"/>
        </w:rPr>
      </w:pPr>
    </w:p>
    <w:p w:rsidR="000E19C3" w:rsidRDefault="00DC1A29">
      <w:pPr>
        <w:rPr>
          <w:sz w:val="20"/>
          <w:szCs w:val="20"/>
        </w:rPr>
      </w:pPr>
      <w:r>
        <w:rPr>
          <w:rFonts w:eastAsia="Times New Roman"/>
          <w:b/>
          <w:bCs/>
          <w:color w:val="17365D"/>
          <w:sz w:val="26"/>
          <w:szCs w:val="26"/>
        </w:rPr>
        <w:t>FINAL YEAR PROJECT:</w:t>
      </w:r>
    </w:p>
    <w:p w:rsidR="000E19C3" w:rsidRDefault="000E19C3">
      <w:pPr>
        <w:spacing w:line="148" w:lineRule="exact"/>
        <w:rPr>
          <w:sz w:val="20"/>
          <w:szCs w:val="20"/>
        </w:rPr>
      </w:pPr>
    </w:p>
    <w:p w:rsidR="000E19C3" w:rsidRDefault="00DC1A29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Effects of silica fume on strength of concrete.</w:t>
      </w:r>
    </w:p>
    <w:p w:rsidR="000E19C3" w:rsidRDefault="000E19C3">
      <w:pPr>
        <w:spacing w:line="80" w:lineRule="exact"/>
        <w:rPr>
          <w:sz w:val="20"/>
          <w:szCs w:val="20"/>
        </w:rPr>
      </w:pPr>
    </w:p>
    <w:p w:rsidR="000E19C3" w:rsidRDefault="00DC1A29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Constituent materials</w:t>
      </w:r>
    </w:p>
    <w:p w:rsidR="000E19C3" w:rsidRDefault="000E19C3">
      <w:pPr>
        <w:spacing w:line="80" w:lineRule="exact"/>
        <w:rPr>
          <w:rFonts w:ascii="Symbol" w:eastAsia="Symbol" w:hAnsi="Symbol" w:cs="Symbol"/>
          <w:sz w:val="24"/>
          <w:szCs w:val="24"/>
        </w:rPr>
      </w:pPr>
    </w:p>
    <w:p w:rsidR="000E19C3" w:rsidRDefault="00DC1A29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Literature review</w:t>
      </w:r>
    </w:p>
    <w:p w:rsidR="000E19C3" w:rsidRDefault="000E19C3">
      <w:pPr>
        <w:spacing w:line="85" w:lineRule="exact"/>
        <w:rPr>
          <w:rFonts w:ascii="Symbol" w:eastAsia="Symbol" w:hAnsi="Symbol" w:cs="Symbol"/>
          <w:sz w:val="24"/>
          <w:szCs w:val="24"/>
        </w:rPr>
      </w:pPr>
    </w:p>
    <w:p w:rsidR="000E19C3" w:rsidRDefault="00DC1A29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Results and discussion</w:t>
      </w:r>
    </w:p>
    <w:p w:rsidR="000E19C3" w:rsidRDefault="000E19C3">
      <w:pPr>
        <w:spacing w:line="80" w:lineRule="exact"/>
        <w:rPr>
          <w:rFonts w:ascii="Symbol" w:eastAsia="Symbol" w:hAnsi="Symbol" w:cs="Symbol"/>
          <w:sz w:val="24"/>
          <w:szCs w:val="24"/>
        </w:rPr>
      </w:pPr>
    </w:p>
    <w:p w:rsidR="000E19C3" w:rsidRDefault="00DC1A29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Conclusion and recommendations</w:t>
      </w:r>
    </w:p>
    <w:p w:rsidR="000E19C3" w:rsidRDefault="000E19C3">
      <w:pPr>
        <w:spacing w:line="84" w:lineRule="exact"/>
        <w:rPr>
          <w:rFonts w:ascii="Symbol" w:eastAsia="Symbol" w:hAnsi="Symbol" w:cs="Symbol"/>
          <w:sz w:val="24"/>
          <w:szCs w:val="24"/>
        </w:rPr>
      </w:pPr>
    </w:p>
    <w:p w:rsidR="000E19C3" w:rsidRDefault="00DC1A29">
      <w:pPr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color w:val="17365D"/>
          <w:sz w:val="26"/>
          <w:szCs w:val="26"/>
        </w:rPr>
        <w:t>SEMESTER PROJECT:</w:t>
      </w:r>
    </w:p>
    <w:p w:rsidR="000E19C3" w:rsidRDefault="000E19C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8" o:spid="_x0000_s1043" style="position:absolute;margin-left:-1.4pt;margin-top:-14.65pt;width:543.05pt;height:22.5pt;z-index:-251651072;visibility:visible;mso-wrap-distance-left:0;mso-wrap-distance-right:0" o:allowincell="f" fillcolor="#d9d9d9" stroked="f"/>
        </w:pict>
      </w:r>
    </w:p>
    <w:p w:rsidR="000E19C3" w:rsidRDefault="000E19C3">
      <w:pPr>
        <w:spacing w:line="127" w:lineRule="exact"/>
        <w:rPr>
          <w:sz w:val="20"/>
          <w:szCs w:val="20"/>
        </w:rPr>
      </w:pPr>
    </w:p>
    <w:p w:rsidR="000E19C3" w:rsidRDefault="00DC1A29">
      <w:pPr>
        <w:tabs>
          <w:tab w:val="left" w:pos="350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Structural engineering: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Design of</w:t>
      </w:r>
      <w:r>
        <w:rPr>
          <w:rFonts w:eastAsia="Times New Roman"/>
          <w:sz w:val="23"/>
          <w:szCs w:val="23"/>
        </w:rPr>
        <w:t xml:space="preserve"> 5 story commercial building using ETABS &amp; SAFE.</w:t>
      </w:r>
    </w:p>
    <w:p w:rsidR="000E19C3" w:rsidRDefault="000E19C3">
      <w:pPr>
        <w:spacing w:line="84" w:lineRule="exact"/>
        <w:rPr>
          <w:sz w:val="20"/>
          <w:szCs w:val="20"/>
        </w:rPr>
      </w:pPr>
    </w:p>
    <w:p w:rsidR="000E19C3" w:rsidRDefault="00DC1A29">
      <w:pPr>
        <w:tabs>
          <w:tab w:val="left" w:pos="354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Irrigation engineering: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Design of barrage system and canal design.</w:t>
      </w:r>
    </w:p>
    <w:p w:rsidR="000E19C3" w:rsidRDefault="000E19C3">
      <w:pPr>
        <w:spacing w:line="79" w:lineRule="exact"/>
        <w:rPr>
          <w:sz w:val="20"/>
          <w:szCs w:val="20"/>
        </w:rPr>
      </w:pPr>
    </w:p>
    <w:p w:rsidR="000E19C3" w:rsidRDefault="00DC1A29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Environmental engineering:  Design of water supply system and sewerage system for society scheme.</w:t>
      </w:r>
    </w:p>
    <w:p w:rsidR="000E19C3" w:rsidRDefault="000E19C3">
      <w:pPr>
        <w:spacing w:line="84" w:lineRule="exact"/>
        <w:rPr>
          <w:sz w:val="20"/>
          <w:szCs w:val="20"/>
        </w:rPr>
      </w:pPr>
    </w:p>
    <w:p w:rsidR="000E19C3" w:rsidRDefault="00DC1A29">
      <w:pPr>
        <w:tabs>
          <w:tab w:val="left" w:pos="348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Contract management: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 xml:space="preserve">Estimation of </w:t>
      </w:r>
      <w:r>
        <w:rPr>
          <w:rFonts w:eastAsia="Times New Roman"/>
          <w:sz w:val="23"/>
          <w:szCs w:val="23"/>
        </w:rPr>
        <w:t>material for house construction on MS project and primavera</w:t>
      </w:r>
      <w:r>
        <w:rPr>
          <w:rFonts w:eastAsia="Times New Roman"/>
          <w:sz w:val="21"/>
          <w:szCs w:val="21"/>
        </w:rPr>
        <w:t>.</w:t>
      </w:r>
    </w:p>
    <w:p w:rsidR="000E19C3" w:rsidRDefault="000E19C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9" o:spid="_x0000_s1044" style="position:absolute;margin-left:-1.4pt;margin-top:4.7pt;width:543.05pt;height:22.3pt;z-index:-251650048;visibility:visible;mso-wrap-distance-left:0;mso-wrap-distance-right:0" o:allowincell="f" fillcolor="#d9d9d9" stroked="f"/>
        </w:pict>
      </w:r>
    </w:p>
    <w:p w:rsidR="000E19C3" w:rsidRDefault="000E19C3">
      <w:pPr>
        <w:spacing w:line="69" w:lineRule="exact"/>
        <w:rPr>
          <w:sz w:val="20"/>
          <w:szCs w:val="20"/>
        </w:rPr>
      </w:pPr>
    </w:p>
    <w:p w:rsidR="000E19C3" w:rsidRDefault="00DC1A29">
      <w:pPr>
        <w:rPr>
          <w:sz w:val="20"/>
          <w:szCs w:val="20"/>
        </w:rPr>
      </w:pPr>
      <w:r>
        <w:rPr>
          <w:rFonts w:eastAsia="Times New Roman"/>
          <w:b/>
          <w:bCs/>
          <w:color w:val="17365D"/>
          <w:sz w:val="26"/>
          <w:szCs w:val="26"/>
        </w:rPr>
        <w:t>COMPUTER PROFICIENCY:</w:t>
      </w:r>
    </w:p>
    <w:p w:rsidR="000E19C3" w:rsidRDefault="000E19C3">
      <w:pPr>
        <w:spacing w:line="144" w:lineRule="exact"/>
        <w:rPr>
          <w:sz w:val="20"/>
          <w:szCs w:val="20"/>
        </w:rPr>
      </w:pPr>
    </w:p>
    <w:p w:rsidR="000E19C3" w:rsidRDefault="00DC1A29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MS Office (Word, Excel, PowerPoint)</w:t>
      </w:r>
    </w:p>
    <w:p w:rsidR="000E19C3" w:rsidRDefault="000E19C3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0E19C3" w:rsidRDefault="00DC1A29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MS-Project Planner</w:t>
      </w:r>
    </w:p>
    <w:p w:rsidR="000E19C3" w:rsidRDefault="000E19C3">
      <w:pPr>
        <w:spacing w:line="52" w:lineRule="exact"/>
        <w:rPr>
          <w:rFonts w:ascii="Symbol" w:eastAsia="Symbol" w:hAnsi="Symbol" w:cs="Symbol"/>
          <w:sz w:val="24"/>
          <w:szCs w:val="24"/>
        </w:rPr>
      </w:pPr>
    </w:p>
    <w:p w:rsidR="000E19C3" w:rsidRDefault="00DC1A29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AutoCAD 2D &amp; 3D</w:t>
      </w:r>
    </w:p>
    <w:p w:rsidR="000E19C3" w:rsidRDefault="000E19C3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0E19C3" w:rsidRDefault="00DC1A29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Eagle Point</w:t>
      </w:r>
    </w:p>
    <w:p w:rsidR="000E19C3" w:rsidRDefault="000E19C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" o:spid="_x0000_s1045" style="position:absolute;margin-left:-1.4pt;margin-top:3.25pt;width:543.05pt;height:22.3pt;z-index:-251649024;visibility:visible;mso-wrap-distance-left:0;mso-wrap-distance-right:0" o:allowincell="f" fillcolor="#d9d9d9" stroked="f"/>
        </w:pict>
      </w:r>
    </w:p>
    <w:p w:rsidR="000E19C3" w:rsidRDefault="000E19C3">
      <w:pPr>
        <w:spacing w:line="40" w:lineRule="exact"/>
        <w:rPr>
          <w:sz w:val="20"/>
          <w:szCs w:val="20"/>
        </w:rPr>
      </w:pPr>
    </w:p>
    <w:p w:rsidR="000E19C3" w:rsidRDefault="00DC1A29">
      <w:pPr>
        <w:rPr>
          <w:sz w:val="20"/>
          <w:szCs w:val="20"/>
        </w:rPr>
      </w:pPr>
      <w:r>
        <w:rPr>
          <w:rFonts w:eastAsia="Times New Roman"/>
          <w:b/>
          <w:bCs/>
          <w:color w:val="17365D"/>
          <w:sz w:val="26"/>
          <w:szCs w:val="26"/>
        </w:rPr>
        <w:t>INTERESTS/ COCURICULAR ACTIVITES:</w:t>
      </w:r>
    </w:p>
    <w:p w:rsidR="000E19C3" w:rsidRDefault="000E19C3">
      <w:pPr>
        <w:sectPr w:rsidR="000E19C3">
          <w:type w:val="continuous"/>
          <w:pgSz w:w="12240" w:h="15840"/>
          <w:pgMar w:top="1003" w:right="740" w:bottom="0" w:left="720" w:header="0" w:footer="0" w:gutter="0"/>
          <w:cols w:space="720" w:equalWidth="0">
            <w:col w:w="10780"/>
          </w:cols>
        </w:sectPr>
      </w:pPr>
    </w:p>
    <w:p w:rsidR="000E19C3" w:rsidRDefault="000E19C3">
      <w:pPr>
        <w:spacing w:line="154" w:lineRule="exact"/>
        <w:rPr>
          <w:sz w:val="20"/>
          <w:szCs w:val="20"/>
        </w:rPr>
      </w:pPr>
    </w:p>
    <w:p w:rsidR="000E19C3" w:rsidRDefault="00DC1A29">
      <w:pPr>
        <w:ind w:left="8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Newspaper, Magazines,| </w:t>
      </w:r>
      <w:r>
        <w:rPr>
          <w:rFonts w:eastAsia="Times New Roman"/>
          <w:sz w:val="23"/>
          <w:szCs w:val="23"/>
        </w:rPr>
        <w:t>Socializing | Extra-curricular, | Book reading</w:t>
      </w:r>
    </w:p>
    <w:sectPr w:rsidR="000E19C3" w:rsidSect="000E19C3">
      <w:type w:val="continuous"/>
      <w:pgSz w:w="12240" w:h="15840"/>
      <w:pgMar w:top="1003" w:right="740" w:bottom="0" w:left="720" w:header="0" w:footer="0" w:gutter="0"/>
      <w:cols w:space="720" w:equalWidth="0">
        <w:col w:w="107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B120A5CE"/>
    <w:lvl w:ilvl="0" w:tplc="6D26B850">
      <w:start w:val="1"/>
      <w:numFmt w:val="bullet"/>
      <w:lvlText w:val=""/>
      <w:lvlJc w:val="left"/>
    </w:lvl>
    <w:lvl w:ilvl="1" w:tplc="441C51D2">
      <w:numFmt w:val="decimal"/>
      <w:lvlText w:val=""/>
      <w:lvlJc w:val="left"/>
    </w:lvl>
    <w:lvl w:ilvl="2" w:tplc="5EC654C0">
      <w:numFmt w:val="decimal"/>
      <w:lvlText w:val=""/>
      <w:lvlJc w:val="left"/>
    </w:lvl>
    <w:lvl w:ilvl="3" w:tplc="DA2C4796">
      <w:numFmt w:val="decimal"/>
      <w:lvlText w:val=""/>
      <w:lvlJc w:val="left"/>
    </w:lvl>
    <w:lvl w:ilvl="4" w:tplc="A3AEBBE8">
      <w:numFmt w:val="decimal"/>
      <w:lvlText w:val=""/>
      <w:lvlJc w:val="left"/>
    </w:lvl>
    <w:lvl w:ilvl="5" w:tplc="6B0C28B4">
      <w:numFmt w:val="decimal"/>
      <w:lvlText w:val=""/>
      <w:lvlJc w:val="left"/>
    </w:lvl>
    <w:lvl w:ilvl="6" w:tplc="FDC05C38">
      <w:numFmt w:val="decimal"/>
      <w:lvlText w:val=""/>
      <w:lvlJc w:val="left"/>
    </w:lvl>
    <w:lvl w:ilvl="7" w:tplc="5720E4EA">
      <w:numFmt w:val="decimal"/>
      <w:lvlText w:val=""/>
      <w:lvlJc w:val="left"/>
    </w:lvl>
    <w:lvl w:ilvl="8" w:tplc="723497A0">
      <w:numFmt w:val="decimal"/>
      <w:lvlText w:val=""/>
      <w:lvlJc w:val="left"/>
    </w:lvl>
  </w:abstractNum>
  <w:abstractNum w:abstractNumId="1">
    <w:nsid w:val="00003D6C"/>
    <w:multiLevelType w:val="hybridMultilevel"/>
    <w:tmpl w:val="4F224AF8"/>
    <w:lvl w:ilvl="0" w:tplc="91ACF326">
      <w:start w:val="1"/>
      <w:numFmt w:val="bullet"/>
      <w:lvlText w:val=""/>
      <w:lvlJc w:val="left"/>
    </w:lvl>
    <w:lvl w:ilvl="1" w:tplc="B7A82FCE">
      <w:numFmt w:val="decimal"/>
      <w:lvlText w:val=""/>
      <w:lvlJc w:val="left"/>
    </w:lvl>
    <w:lvl w:ilvl="2" w:tplc="7AB876AA">
      <w:numFmt w:val="decimal"/>
      <w:lvlText w:val=""/>
      <w:lvlJc w:val="left"/>
    </w:lvl>
    <w:lvl w:ilvl="3" w:tplc="B6601820">
      <w:numFmt w:val="decimal"/>
      <w:lvlText w:val=""/>
      <w:lvlJc w:val="left"/>
    </w:lvl>
    <w:lvl w:ilvl="4" w:tplc="F6629026">
      <w:numFmt w:val="decimal"/>
      <w:lvlText w:val=""/>
      <w:lvlJc w:val="left"/>
    </w:lvl>
    <w:lvl w:ilvl="5" w:tplc="A2926BD8">
      <w:numFmt w:val="decimal"/>
      <w:lvlText w:val=""/>
      <w:lvlJc w:val="left"/>
    </w:lvl>
    <w:lvl w:ilvl="6" w:tplc="A0B60E84">
      <w:numFmt w:val="decimal"/>
      <w:lvlText w:val=""/>
      <w:lvlJc w:val="left"/>
    </w:lvl>
    <w:lvl w:ilvl="7" w:tplc="4CE0BB8C">
      <w:numFmt w:val="decimal"/>
      <w:lvlText w:val=""/>
      <w:lvlJc w:val="left"/>
    </w:lvl>
    <w:lvl w:ilvl="8" w:tplc="A3BAB66A">
      <w:numFmt w:val="decimal"/>
      <w:lvlText w:val=""/>
      <w:lvlJc w:val="left"/>
    </w:lvl>
  </w:abstractNum>
  <w:abstractNum w:abstractNumId="2">
    <w:nsid w:val="00004AE1"/>
    <w:multiLevelType w:val="hybridMultilevel"/>
    <w:tmpl w:val="20B665F6"/>
    <w:lvl w:ilvl="0" w:tplc="0C080E84">
      <w:start w:val="1"/>
      <w:numFmt w:val="bullet"/>
      <w:lvlText w:val=""/>
      <w:lvlJc w:val="left"/>
    </w:lvl>
    <w:lvl w:ilvl="1" w:tplc="417A6DF8">
      <w:numFmt w:val="decimal"/>
      <w:lvlText w:val=""/>
      <w:lvlJc w:val="left"/>
    </w:lvl>
    <w:lvl w:ilvl="2" w:tplc="5E648610">
      <w:numFmt w:val="decimal"/>
      <w:lvlText w:val=""/>
      <w:lvlJc w:val="left"/>
    </w:lvl>
    <w:lvl w:ilvl="3" w:tplc="9814C8B8">
      <w:numFmt w:val="decimal"/>
      <w:lvlText w:val=""/>
      <w:lvlJc w:val="left"/>
    </w:lvl>
    <w:lvl w:ilvl="4" w:tplc="BBB6DDBA">
      <w:numFmt w:val="decimal"/>
      <w:lvlText w:val=""/>
      <w:lvlJc w:val="left"/>
    </w:lvl>
    <w:lvl w:ilvl="5" w:tplc="AC48E22C">
      <w:numFmt w:val="decimal"/>
      <w:lvlText w:val=""/>
      <w:lvlJc w:val="left"/>
    </w:lvl>
    <w:lvl w:ilvl="6" w:tplc="70DE71DC">
      <w:numFmt w:val="decimal"/>
      <w:lvlText w:val=""/>
      <w:lvlJc w:val="left"/>
    </w:lvl>
    <w:lvl w:ilvl="7" w:tplc="810C07FC">
      <w:numFmt w:val="decimal"/>
      <w:lvlText w:val=""/>
      <w:lvlJc w:val="left"/>
    </w:lvl>
    <w:lvl w:ilvl="8" w:tplc="BCAA3E38">
      <w:numFmt w:val="decimal"/>
      <w:lvlText w:val=""/>
      <w:lvlJc w:val="left"/>
    </w:lvl>
  </w:abstractNum>
  <w:abstractNum w:abstractNumId="3">
    <w:nsid w:val="000072AE"/>
    <w:multiLevelType w:val="hybridMultilevel"/>
    <w:tmpl w:val="7B7A8B82"/>
    <w:lvl w:ilvl="0" w:tplc="6B725A2E">
      <w:start w:val="1"/>
      <w:numFmt w:val="bullet"/>
      <w:lvlText w:val=""/>
      <w:lvlJc w:val="left"/>
    </w:lvl>
    <w:lvl w:ilvl="1" w:tplc="1E0E6DCA">
      <w:numFmt w:val="decimal"/>
      <w:lvlText w:val=""/>
      <w:lvlJc w:val="left"/>
    </w:lvl>
    <w:lvl w:ilvl="2" w:tplc="41B06D54">
      <w:numFmt w:val="decimal"/>
      <w:lvlText w:val=""/>
      <w:lvlJc w:val="left"/>
    </w:lvl>
    <w:lvl w:ilvl="3" w:tplc="CAB2B312">
      <w:numFmt w:val="decimal"/>
      <w:lvlText w:val=""/>
      <w:lvlJc w:val="left"/>
    </w:lvl>
    <w:lvl w:ilvl="4" w:tplc="68C6FB58">
      <w:numFmt w:val="decimal"/>
      <w:lvlText w:val=""/>
      <w:lvlJc w:val="left"/>
    </w:lvl>
    <w:lvl w:ilvl="5" w:tplc="FCBA0AE8">
      <w:numFmt w:val="decimal"/>
      <w:lvlText w:val=""/>
      <w:lvlJc w:val="left"/>
    </w:lvl>
    <w:lvl w:ilvl="6" w:tplc="CB88C190">
      <w:numFmt w:val="decimal"/>
      <w:lvlText w:val=""/>
      <w:lvlJc w:val="left"/>
    </w:lvl>
    <w:lvl w:ilvl="7" w:tplc="4CE4547A">
      <w:numFmt w:val="decimal"/>
      <w:lvlText w:val=""/>
      <w:lvlJc w:val="left"/>
    </w:lvl>
    <w:lvl w:ilvl="8" w:tplc="4A8E7B6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19C3"/>
    <w:rsid w:val="000E19C3"/>
    <w:rsid w:val="00DC1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2018-04-23T10:33:00Z</dcterms:created>
  <dcterms:modified xsi:type="dcterms:W3CDTF">2018-04-23T08:34:00Z</dcterms:modified>
</cp:coreProperties>
</file>