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C" w:rsidRDefault="00C25984">
      <w:pPr>
        <w:spacing w:line="184" w:lineRule="auto"/>
        <w:ind w:right="20"/>
        <w:jc w:val="right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58420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20"/>
          <w:szCs w:val="120"/>
        </w:rPr>
        <w:t xml:space="preserve"> Rouhia </w:t>
      </w:r>
    </w:p>
    <w:p w:rsidR="00BD084C" w:rsidRDefault="00C259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-264795</wp:posOffset>
            </wp:positionH>
            <wp:positionV relativeFrom="paragraph">
              <wp:posOffset>-723265</wp:posOffset>
            </wp:positionV>
            <wp:extent cx="7562215" cy="1067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84C" w:rsidRDefault="00C25984">
      <w:pPr>
        <w:spacing w:line="20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23 ans, Célibataire</w:t>
      </w:r>
    </w:p>
    <w:p w:rsidR="00BD084C" w:rsidRDefault="00BD084C">
      <w:pPr>
        <w:sectPr w:rsidR="00BD084C">
          <w:pgSz w:w="11920" w:h="16834"/>
          <w:pgMar w:top="0" w:right="11" w:bottom="0" w:left="420" w:header="0" w:footer="0" w:gutter="0"/>
          <w:cols w:space="720" w:equalWidth="0">
            <w:col w:w="11480"/>
          </w:cols>
        </w:sect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84" w:lineRule="exact"/>
        <w:rPr>
          <w:sz w:val="24"/>
          <w:szCs w:val="24"/>
        </w:rPr>
      </w:pPr>
    </w:p>
    <w:p w:rsidR="00BD084C" w:rsidRDefault="00C25984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Marketing &amp;</w:t>
      </w:r>
    </w:p>
    <w:p w:rsidR="00BD084C" w:rsidRDefault="00C25984">
      <w:pPr>
        <w:spacing w:line="225" w:lineRule="auto"/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communication</w:t>
      </w:r>
    </w:p>
    <w:p w:rsidR="00BD084C" w:rsidRDefault="00BD084C">
      <w:pPr>
        <w:spacing w:line="400" w:lineRule="exact"/>
        <w:rPr>
          <w:sz w:val="24"/>
          <w:szCs w:val="24"/>
        </w:rPr>
      </w:pPr>
    </w:p>
    <w:p w:rsidR="00BD084C" w:rsidRDefault="00C25984">
      <w:pPr>
        <w:ind w:lef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 O N T A C T</w:t>
      </w:r>
    </w:p>
    <w:p w:rsidR="00BD084C" w:rsidRDefault="00BD084C">
      <w:pPr>
        <w:spacing w:line="168" w:lineRule="exact"/>
        <w:rPr>
          <w:sz w:val="24"/>
          <w:szCs w:val="24"/>
        </w:rPr>
      </w:pPr>
    </w:p>
    <w:p w:rsidR="00BD084C" w:rsidRDefault="00BD084C">
      <w:pPr>
        <w:spacing w:line="9" w:lineRule="exact"/>
        <w:rPr>
          <w:sz w:val="24"/>
          <w:szCs w:val="24"/>
        </w:rPr>
      </w:pPr>
    </w:p>
    <w:p w:rsidR="00BD084C" w:rsidRDefault="00C25984" w:rsidP="00EC7F3B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hyperlink r:id="rId7" w:history="1">
        <w:r w:rsidR="00EC7F3B" w:rsidRPr="00A55F5D">
          <w:rPr>
            <w:rStyle w:val="Hyperlink"/>
            <w:rFonts w:ascii="Arial" w:eastAsia="Arial" w:hAnsi="Arial" w:cs="Arial"/>
            <w:sz w:val="20"/>
            <w:szCs w:val="20"/>
          </w:rPr>
          <w:t>Rouhia</w:t>
        </w:r>
        <w:r w:rsidR="00EC7F3B" w:rsidRPr="00A55F5D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  <w:r w:rsidR="00EC7F3B" w:rsidRPr="00A55F5D">
          <w:rPr>
            <w:rStyle w:val="Hyperlink"/>
            <w:rFonts w:ascii="Arial" w:eastAsia="Arial" w:hAnsi="Arial" w:cs="Arial"/>
            <w:sz w:val="20"/>
            <w:szCs w:val="20"/>
          </w:rPr>
          <w:t>379515@2freemail.com</w:t>
        </w:r>
      </w:hyperlink>
      <w:r w:rsidR="00EC7F3B">
        <w:rPr>
          <w:rFonts w:ascii="Arial" w:eastAsia="Arial" w:hAnsi="Arial" w:cs="Arial"/>
          <w:sz w:val="20"/>
          <w:szCs w:val="20"/>
        </w:rPr>
        <w:t xml:space="preserve"> </w:t>
      </w:r>
    </w:p>
    <w:p w:rsidR="00BD084C" w:rsidRDefault="00BD084C">
      <w:pPr>
        <w:spacing w:line="172" w:lineRule="exact"/>
        <w:rPr>
          <w:sz w:val="24"/>
          <w:szCs w:val="24"/>
        </w:rPr>
      </w:pPr>
    </w:p>
    <w:p w:rsidR="00BD084C" w:rsidRDefault="00C259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COMPETENCES PRO</w:t>
      </w:r>
    </w:p>
    <w:p w:rsidR="00BD084C" w:rsidRDefault="00BD084C">
      <w:pPr>
        <w:spacing w:line="120" w:lineRule="exact"/>
        <w:rPr>
          <w:sz w:val="24"/>
          <w:szCs w:val="24"/>
        </w:rPr>
      </w:pPr>
    </w:p>
    <w:p w:rsidR="00BD084C" w:rsidRDefault="00C259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Sens de responsabilité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Dynamisme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Créativité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Esprit d’équipe</w:t>
      </w:r>
    </w:p>
    <w:p w:rsidR="00BD084C" w:rsidRDefault="00BD084C">
      <w:pPr>
        <w:spacing w:line="190" w:lineRule="exact"/>
        <w:rPr>
          <w:sz w:val="24"/>
          <w:szCs w:val="24"/>
        </w:rPr>
      </w:pPr>
    </w:p>
    <w:p w:rsidR="00BD084C" w:rsidRDefault="00C259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COMPETENCES INFOR</w:t>
      </w:r>
    </w:p>
    <w:p w:rsidR="00BD084C" w:rsidRDefault="00BD084C">
      <w:pPr>
        <w:spacing w:line="143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Indesign &amp; Illustrator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Photoshop : Création</w:t>
      </w:r>
    </w:p>
    <w:p w:rsidR="00BD084C" w:rsidRDefault="00BD084C">
      <w:pPr>
        <w:spacing w:line="59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d’affiche, Flyers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Office, Prezi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SPSS Statistique &amp; Sphinx</w:t>
      </w:r>
    </w:p>
    <w:p w:rsidR="00BD084C" w:rsidRDefault="00BD084C">
      <w:pPr>
        <w:spacing w:line="169" w:lineRule="exact"/>
        <w:rPr>
          <w:sz w:val="24"/>
          <w:szCs w:val="24"/>
        </w:rPr>
      </w:pPr>
    </w:p>
    <w:p w:rsidR="00BD084C" w:rsidRDefault="00C2598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COMPETENCES LINGUISTIQUES</w:t>
      </w:r>
    </w:p>
    <w:p w:rsidR="00BD084C" w:rsidRDefault="00BD084C">
      <w:pPr>
        <w:spacing w:line="96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Arabe : Maternelle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Français : Courant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Anglais : Bon niveau</w:t>
      </w:r>
    </w:p>
    <w:p w:rsidR="00BD084C" w:rsidRDefault="00BD084C">
      <w:pPr>
        <w:spacing w:line="58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Espagnol : Notion</w:t>
      </w:r>
    </w:p>
    <w:p w:rsidR="00BD084C" w:rsidRDefault="00BD084C">
      <w:pPr>
        <w:spacing w:line="124" w:lineRule="exact"/>
        <w:rPr>
          <w:sz w:val="24"/>
          <w:szCs w:val="24"/>
        </w:rPr>
      </w:pPr>
    </w:p>
    <w:p w:rsidR="00BD084C" w:rsidRDefault="00C2598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FORMATIONS</w:t>
      </w:r>
    </w:p>
    <w:p w:rsidR="00BD084C" w:rsidRDefault="00BD084C">
      <w:pPr>
        <w:spacing w:line="163" w:lineRule="exact"/>
        <w:rPr>
          <w:sz w:val="24"/>
          <w:szCs w:val="24"/>
        </w:rPr>
      </w:pPr>
    </w:p>
    <w:p w:rsidR="00BD084C" w:rsidRDefault="00C25984">
      <w:pPr>
        <w:tabs>
          <w:tab w:val="left" w:pos="1420"/>
        </w:tabs>
        <w:spacing w:line="215" w:lineRule="auto"/>
        <w:ind w:left="1440" w:right="120" w:hanging="127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2015 - 2017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Université Hassan II –FSJES Ain Chok - Casablanca</w:t>
      </w:r>
    </w:p>
    <w:p w:rsidR="00BD084C" w:rsidRDefault="00BD084C">
      <w:pPr>
        <w:spacing w:line="43" w:lineRule="exact"/>
        <w:rPr>
          <w:sz w:val="24"/>
          <w:szCs w:val="24"/>
        </w:rPr>
      </w:pPr>
    </w:p>
    <w:p w:rsidR="00BD084C" w:rsidRDefault="00C25984">
      <w:pPr>
        <w:spacing w:line="214" w:lineRule="auto"/>
        <w:ind w:left="1440" w:righ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Master Marketing ((Formation initiale)</w:t>
      </w:r>
    </w:p>
    <w:p w:rsidR="00BD084C" w:rsidRDefault="00BD084C">
      <w:pPr>
        <w:spacing w:line="45" w:lineRule="exact"/>
        <w:rPr>
          <w:sz w:val="24"/>
          <w:szCs w:val="24"/>
        </w:rPr>
      </w:pPr>
    </w:p>
    <w:p w:rsidR="00BD084C" w:rsidRDefault="00C25984">
      <w:pPr>
        <w:tabs>
          <w:tab w:val="left" w:pos="1420"/>
        </w:tabs>
        <w:spacing w:line="214" w:lineRule="auto"/>
        <w:ind w:left="1440" w:right="120" w:hanging="127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2015 - 2016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Speak Up Business English (Advanced level)</w:t>
      </w:r>
    </w:p>
    <w:p w:rsidR="00BD084C" w:rsidRDefault="00BD084C">
      <w:pPr>
        <w:spacing w:line="45" w:lineRule="exact"/>
        <w:rPr>
          <w:sz w:val="24"/>
          <w:szCs w:val="24"/>
        </w:rPr>
      </w:pPr>
    </w:p>
    <w:p w:rsidR="00BD084C" w:rsidRDefault="00C25984">
      <w:pPr>
        <w:tabs>
          <w:tab w:val="left" w:pos="1420"/>
        </w:tabs>
        <w:spacing w:line="221" w:lineRule="auto"/>
        <w:ind w:left="1440" w:right="120" w:hanging="127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2013 - 2015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Université Hassan II – FSJES Ain Chok - Casablanca Licence fondamentale en</w:t>
      </w:r>
    </w:p>
    <w:p w:rsidR="00BD084C" w:rsidRDefault="00C25984">
      <w:pPr>
        <w:spacing w:line="238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SEG</w:t>
      </w:r>
    </w:p>
    <w:p w:rsidR="00BD084C" w:rsidRDefault="00BD084C">
      <w:pPr>
        <w:spacing w:line="43" w:lineRule="exact"/>
        <w:rPr>
          <w:sz w:val="24"/>
          <w:szCs w:val="24"/>
        </w:rPr>
      </w:pPr>
    </w:p>
    <w:p w:rsidR="00BD084C" w:rsidRDefault="00C25984">
      <w:pPr>
        <w:tabs>
          <w:tab w:val="left" w:pos="1420"/>
        </w:tabs>
        <w:spacing w:line="214" w:lineRule="auto"/>
        <w:ind w:left="1440" w:right="120" w:hanging="127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JUI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Baccalauréat BAC en science économiques et sociales</w:t>
      </w:r>
    </w:p>
    <w:p w:rsidR="00BD084C" w:rsidRDefault="00BD084C">
      <w:pPr>
        <w:spacing w:line="32" w:lineRule="exact"/>
        <w:rPr>
          <w:sz w:val="24"/>
          <w:szCs w:val="24"/>
        </w:rPr>
      </w:pPr>
    </w:p>
    <w:p w:rsidR="00BD084C" w:rsidRDefault="00C2598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HOBBIES</w:t>
      </w:r>
    </w:p>
    <w:p w:rsidR="00BD084C" w:rsidRDefault="00BD084C">
      <w:pPr>
        <w:spacing w:line="131" w:lineRule="exact"/>
        <w:rPr>
          <w:sz w:val="24"/>
          <w:szCs w:val="24"/>
        </w:rPr>
      </w:pPr>
    </w:p>
    <w:p w:rsidR="00BD084C" w:rsidRDefault="00C25984">
      <w:pPr>
        <w:spacing w:line="222" w:lineRule="auto"/>
        <w:ind w:left="260" w:right="1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Lecture, Travail associatif Natation, Randonnées, Voyage Picture et stylisme</w:t>
      </w:r>
    </w:p>
    <w:p w:rsidR="00BD084C" w:rsidRDefault="00BD084C">
      <w:pPr>
        <w:spacing w:line="139" w:lineRule="exact"/>
        <w:rPr>
          <w:sz w:val="24"/>
          <w:szCs w:val="24"/>
        </w:rPr>
      </w:pPr>
    </w:p>
    <w:p w:rsidR="00BD084C" w:rsidRDefault="00C2598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BÉNÉVOLAT</w:t>
      </w:r>
    </w:p>
    <w:p w:rsidR="00BD084C" w:rsidRDefault="00BD084C">
      <w:pPr>
        <w:spacing w:line="103" w:lineRule="exact"/>
        <w:rPr>
          <w:sz w:val="24"/>
          <w:szCs w:val="24"/>
        </w:rPr>
      </w:pPr>
    </w:p>
    <w:p w:rsidR="00BD084C" w:rsidRDefault="00C2598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Membre actif de l’association :</w:t>
      </w:r>
    </w:p>
    <w:p w:rsidR="00BD084C" w:rsidRDefault="00C25984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« Connect u »</w:t>
      </w:r>
    </w:p>
    <w:p w:rsidR="00BD084C" w:rsidRDefault="00C25984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« Complexe Culturel Al Ghali »</w:t>
      </w:r>
    </w:p>
    <w:p w:rsidR="00BD084C" w:rsidRDefault="00C25984">
      <w:pPr>
        <w:numPr>
          <w:ilvl w:val="0"/>
          <w:numId w:val="1"/>
        </w:numPr>
        <w:tabs>
          <w:tab w:val="left" w:pos="400"/>
        </w:tabs>
        <w:spacing w:line="238" w:lineRule="auto"/>
        <w:ind w:left="400" w:hanging="1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« Centre Oum Keltoum »</w:t>
      </w:r>
    </w:p>
    <w:p w:rsidR="00BD084C" w:rsidRDefault="00C259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21" w:lineRule="exact"/>
        <w:rPr>
          <w:sz w:val="24"/>
          <w:szCs w:val="24"/>
        </w:rPr>
      </w:pPr>
    </w:p>
    <w:p w:rsidR="00BD084C" w:rsidRDefault="00C25984">
      <w:pPr>
        <w:spacing w:line="222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Jeune passionnée de créativité, culture et Marketing dans son sens le plus large, mais surtout celui de la grande distribution et client, très sensible au concept d’image de marque.</w:t>
      </w:r>
    </w:p>
    <w:p w:rsidR="00BD084C" w:rsidRDefault="00BD084C">
      <w:pPr>
        <w:spacing w:line="200" w:lineRule="exact"/>
        <w:rPr>
          <w:sz w:val="24"/>
          <w:szCs w:val="24"/>
        </w:rPr>
      </w:pPr>
    </w:p>
    <w:p w:rsidR="00BD084C" w:rsidRDefault="00BD084C">
      <w:pPr>
        <w:spacing w:line="266" w:lineRule="exact"/>
        <w:rPr>
          <w:sz w:val="24"/>
          <w:szCs w:val="24"/>
        </w:rPr>
      </w:pPr>
    </w:p>
    <w:p w:rsidR="00BD084C" w:rsidRDefault="00C2598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EXPÉRIENCES PROFESSIONNELLE</w:t>
      </w:r>
    </w:p>
    <w:p w:rsidR="00BD084C" w:rsidRDefault="00BD084C">
      <w:pPr>
        <w:spacing w:line="3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40"/>
      </w:tblGrid>
      <w:tr w:rsidR="00BD084C">
        <w:trPr>
          <w:trHeight w:val="276"/>
        </w:trPr>
        <w:tc>
          <w:tcPr>
            <w:tcW w:w="720" w:type="dxa"/>
            <w:vAlign w:val="bottom"/>
          </w:tcPr>
          <w:p w:rsidR="00BD084C" w:rsidRDefault="00C259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2018</w:t>
            </w:r>
          </w:p>
        </w:tc>
        <w:tc>
          <w:tcPr>
            <w:tcW w:w="3140" w:type="dxa"/>
            <w:vAlign w:val="bottom"/>
          </w:tcPr>
          <w:p w:rsidR="00BD084C" w:rsidRDefault="00C259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Chargée de TRADE Marketing</w:t>
            </w:r>
          </w:p>
        </w:tc>
      </w:tr>
      <w:tr w:rsidR="00BD084C">
        <w:trPr>
          <w:trHeight w:val="220"/>
        </w:trPr>
        <w:tc>
          <w:tcPr>
            <w:tcW w:w="72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084C" w:rsidRDefault="00C25984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AMA DETERGENT, Casablanca</w:t>
            </w:r>
          </w:p>
        </w:tc>
      </w:tr>
      <w:tr w:rsidR="00BD084C">
        <w:trPr>
          <w:trHeight w:val="414"/>
        </w:trPr>
        <w:tc>
          <w:tcPr>
            <w:tcW w:w="720" w:type="dxa"/>
            <w:vAlign w:val="bottom"/>
          </w:tcPr>
          <w:p w:rsidR="00BD084C" w:rsidRDefault="00C259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2015</w:t>
            </w:r>
          </w:p>
        </w:tc>
        <w:tc>
          <w:tcPr>
            <w:tcW w:w="3140" w:type="dxa"/>
            <w:vAlign w:val="bottom"/>
          </w:tcPr>
          <w:p w:rsidR="00BD084C" w:rsidRDefault="00C259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1"/>
                <w:szCs w:val="21"/>
              </w:rPr>
              <w:t>Chargée de clientèle</w:t>
            </w:r>
          </w:p>
        </w:tc>
      </w:tr>
    </w:tbl>
    <w:p w:rsidR="00BD084C" w:rsidRDefault="00C25984">
      <w:pPr>
        <w:spacing w:line="226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CELIO, Casablanca</w:t>
      </w:r>
    </w:p>
    <w:p w:rsidR="00BD084C" w:rsidRDefault="00BD084C">
      <w:pPr>
        <w:spacing w:line="20" w:lineRule="exact"/>
        <w:rPr>
          <w:sz w:val="24"/>
          <w:szCs w:val="24"/>
        </w:rPr>
      </w:pPr>
    </w:p>
    <w:p w:rsidR="00BD084C" w:rsidRDefault="00C25984">
      <w:pPr>
        <w:spacing w:line="229" w:lineRule="auto"/>
        <w:ind w:left="1060" w:right="1940" w:hanging="109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 xml:space="preserve">• </w:t>
      </w:r>
      <w:r>
        <w:rPr>
          <w:rFonts w:ascii="Arial" w:eastAsia="Arial" w:hAnsi="Arial" w:cs="Arial"/>
          <w:color w:val="7F7F7F"/>
          <w:sz w:val="19"/>
          <w:szCs w:val="19"/>
        </w:rPr>
        <w:t>Accueillir les clients, identifier leurs besoins et les</w:t>
      </w:r>
      <w:r>
        <w:rPr>
          <w:rFonts w:ascii="Arial" w:eastAsia="Arial" w:hAnsi="Arial" w:cs="Arial"/>
          <w:color w:val="7F7F7F"/>
        </w:rPr>
        <w:t xml:space="preserve"> </w:t>
      </w:r>
      <w:r>
        <w:rPr>
          <w:rFonts w:ascii="Arial" w:eastAsia="Arial" w:hAnsi="Arial" w:cs="Arial"/>
          <w:color w:val="7F7F7F"/>
          <w:sz w:val="19"/>
          <w:szCs w:val="19"/>
        </w:rPr>
        <w:t>conseillers sur les produits</w:t>
      </w:r>
    </w:p>
    <w:p w:rsidR="00BD084C" w:rsidRDefault="00BD084C">
      <w:pPr>
        <w:spacing w:line="114" w:lineRule="exact"/>
        <w:rPr>
          <w:sz w:val="24"/>
          <w:szCs w:val="24"/>
        </w:rPr>
      </w:pPr>
    </w:p>
    <w:p w:rsidR="00BD084C" w:rsidRDefault="00C25984">
      <w:pPr>
        <w:tabs>
          <w:tab w:val="left" w:pos="9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C54B55"/>
          <w:sz w:val="21"/>
          <w:szCs w:val="21"/>
        </w:rPr>
        <w:t>Agent télémarketing</w:t>
      </w:r>
    </w:p>
    <w:p w:rsidR="00BD084C" w:rsidRDefault="00BD084C">
      <w:pPr>
        <w:spacing w:line="11" w:lineRule="exact"/>
        <w:rPr>
          <w:sz w:val="24"/>
          <w:szCs w:val="24"/>
        </w:rPr>
      </w:pPr>
    </w:p>
    <w:p w:rsidR="00BD084C" w:rsidRDefault="00C25984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BIG-PHONE, Casablanca</w:t>
      </w:r>
    </w:p>
    <w:p w:rsidR="00BD084C" w:rsidRDefault="00BD084C">
      <w:pPr>
        <w:spacing w:line="5" w:lineRule="exact"/>
        <w:rPr>
          <w:sz w:val="24"/>
          <w:szCs w:val="24"/>
        </w:rPr>
      </w:pPr>
    </w:p>
    <w:p w:rsidR="00BD084C" w:rsidRDefault="00C25984">
      <w:pPr>
        <w:numPr>
          <w:ilvl w:val="0"/>
          <w:numId w:val="2"/>
        </w:numPr>
        <w:tabs>
          <w:tab w:val="left" w:pos="1080"/>
        </w:tabs>
        <w:ind w:left="1080" w:hanging="130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color w:val="7F7F7F"/>
          <w:sz w:val="20"/>
          <w:szCs w:val="20"/>
        </w:rPr>
        <w:t>Traitement des Appels sortants</w:t>
      </w:r>
    </w:p>
    <w:p w:rsidR="00BD084C" w:rsidRDefault="00BD084C">
      <w:pPr>
        <w:spacing w:line="14" w:lineRule="exact"/>
        <w:rPr>
          <w:rFonts w:ascii="Arial" w:eastAsia="Arial" w:hAnsi="Arial" w:cs="Arial"/>
          <w:color w:val="7F7F7F"/>
        </w:rPr>
      </w:pPr>
    </w:p>
    <w:p w:rsidR="00BD084C" w:rsidRDefault="00C25984">
      <w:pPr>
        <w:numPr>
          <w:ilvl w:val="0"/>
          <w:numId w:val="2"/>
        </w:numPr>
        <w:tabs>
          <w:tab w:val="left" w:pos="1080"/>
        </w:tabs>
        <w:ind w:left="1080" w:hanging="130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Prospection commerciale</w:t>
      </w:r>
    </w:p>
    <w:p w:rsidR="00BD084C" w:rsidRDefault="00BD084C">
      <w:pPr>
        <w:spacing w:line="156" w:lineRule="exact"/>
        <w:rPr>
          <w:sz w:val="24"/>
          <w:szCs w:val="24"/>
        </w:rPr>
      </w:pPr>
    </w:p>
    <w:p w:rsidR="00BD084C" w:rsidRDefault="00C25984">
      <w:pPr>
        <w:tabs>
          <w:tab w:val="left" w:pos="940"/>
        </w:tabs>
        <w:spacing w:line="228" w:lineRule="auto"/>
        <w:ind w:left="960" w:right="2980" w:hanging="8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C54B55"/>
          <w:sz w:val="20"/>
          <w:szCs w:val="20"/>
        </w:rPr>
        <w:t xml:space="preserve">Stage en Ressources Humaines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Direction Capital Humain de l’ONDA, Casablanca</w:t>
      </w:r>
    </w:p>
    <w:p w:rsidR="00BD084C" w:rsidRDefault="00BD084C">
      <w:pPr>
        <w:spacing w:line="9" w:lineRule="exact"/>
        <w:rPr>
          <w:sz w:val="24"/>
          <w:szCs w:val="24"/>
        </w:rPr>
      </w:pPr>
    </w:p>
    <w:p w:rsidR="00BD084C" w:rsidRDefault="00C25984">
      <w:pPr>
        <w:numPr>
          <w:ilvl w:val="0"/>
          <w:numId w:val="3"/>
        </w:numPr>
        <w:tabs>
          <w:tab w:val="left" w:pos="1080"/>
        </w:tabs>
        <w:ind w:left="1080" w:hanging="130"/>
        <w:rPr>
          <w:rFonts w:ascii="Arial" w:eastAsia="Arial" w:hAnsi="Arial" w:cs="Arial"/>
          <w:color w:val="7F7F7F"/>
          <w:sz w:val="21"/>
          <w:szCs w:val="21"/>
        </w:rPr>
      </w:pPr>
      <w:r>
        <w:rPr>
          <w:rFonts w:ascii="Arial" w:eastAsia="Arial" w:hAnsi="Arial" w:cs="Arial"/>
          <w:color w:val="7F7F7F"/>
          <w:sz w:val="20"/>
          <w:szCs w:val="20"/>
        </w:rPr>
        <w:t>Participation aux tâches administratives</w:t>
      </w:r>
    </w:p>
    <w:p w:rsidR="00BD084C" w:rsidRDefault="00BD084C">
      <w:pPr>
        <w:spacing w:line="102" w:lineRule="exact"/>
        <w:rPr>
          <w:sz w:val="24"/>
          <w:szCs w:val="24"/>
        </w:rPr>
      </w:pPr>
    </w:p>
    <w:p w:rsidR="00BD084C" w:rsidRDefault="00C25984">
      <w:pPr>
        <w:tabs>
          <w:tab w:val="left" w:pos="9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C54B55"/>
          <w:sz w:val="20"/>
          <w:szCs w:val="20"/>
        </w:rPr>
        <w:t>Animatrice commerciale</w:t>
      </w:r>
    </w:p>
    <w:p w:rsidR="00BD084C" w:rsidRDefault="00BD084C">
      <w:pPr>
        <w:spacing w:line="12" w:lineRule="exact"/>
        <w:rPr>
          <w:sz w:val="24"/>
          <w:szCs w:val="24"/>
        </w:rPr>
      </w:pPr>
    </w:p>
    <w:p w:rsidR="00BD084C" w:rsidRDefault="00C25984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UNITOP, Casablanca</w:t>
      </w:r>
    </w:p>
    <w:p w:rsidR="00BD084C" w:rsidRDefault="00BD084C">
      <w:pPr>
        <w:spacing w:line="38" w:lineRule="exact"/>
        <w:rPr>
          <w:sz w:val="24"/>
          <w:szCs w:val="24"/>
        </w:rPr>
      </w:pPr>
    </w:p>
    <w:p w:rsidR="00BD084C" w:rsidRDefault="00C25984">
      <w:pPr>
        <w:numPr>
          <w:ilvl w:val="0"/>
          <w:numId w:val="4"/>
        </w:numPr>
        <w:tabs>
          <w:tab w:val="left" w:pos="1092"/>
        </w:tabs>
        <w:spacing w:line="236" w:lineRule="auto"/>
        <w:ind w:left="960" w:right="2040" w:hanging="10"/>
        <w:rPr>
          <w:rFonts w:ascii="Arial" w:eastAsia="Arial" w:hAnsi="Arial" w:cs="Arial"/>
          <w:color w:val="7F7F7F"/>
          <w:sz w:val="21"/>
          <w:szCs w:val="21"/>
        </w:rPr>
      </w:pPr>
      <w:r>
        <w:rPr>
          <w:rFonts w:ascii="Arial" w:eastAsia="Arial" w:hAnsi="Arial" w:cs="Arial"/>
          <w:color w:val="7F7F7F"/>
          <w:sz w:val="20"/>
          <w:szCs w:val="20"/>
        </w:rPr>
        <w:t>Animation pour divers produits dans les grandes surfaces telle que Marjane. . .</w:t>
      </w:r>
    </w:p>
    <w:p w:rsidR="00BD084C" w:rsidRDefault="00BD084C">
      <w:pPr>
        <w:spacing w:line="55" w:lineRule="exact"/>
        <w:rPr>
          <w:sz w:val="24"/>
          <w:szCs w:val="24"/>
        </w:rPr>
      </w:pPr>
    </w:p>
    <w:p w:rsidR="00BD084C" w:rsidRDefault="00C2598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PROJETS &amp; RÉALISATIONS</w:t>
      </w:r>
    </w:p>
    <w:p w:rsidR="00BD084C" w:rsidRDefault="00BD084C">
      <w:pPr>
        <w:spacing w:line="168" w:lineRule="exact"/>
        <w:rPr>
          <w:sz w:val="24"/>
          <w:szCs w:val="24"/>
        </w:rPr>
      </w:pPr>
    </w:p>
    <w:p w:rsidR="00BD084C" w:rsidRDefault="00C25984">
      <w:pPr>
        <w:tabs>
          <w:tab w:val="left" w:pos="920"/>
        </w:tabs>
        <w:spacing w:line="228" w:lineRule="auto"/>
        <w:ind w:left="940" w:right="420" w:hanging="89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C54B55"/>
          <w:sz w:val="20"/>
          <w:szCs w:val="20"/>
        </w:rPr>
        <w:t>Projet de fin d’étude « assistante chef de canal réseau moderne national»</w:t>
      </w:r>
    </w:p>
    <w:p w:rsidR="00BD084C" w:rsidRDefault="00BD084C">
      <w:pPr>
        <w:spacing w:line="11" w:lineRule="exact"/>
        <w:rPr>
          <w:sz w:val="24"/>
          <w:szCs w:val="24"/>
        </w:rPr>
      </w:pPr>
    </w:p>
    <w:p w:rsidR="00BD084C" w:rsidRDefault="00C25984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DAMANDIS, Bouskoura</w:t>
      </w:r>
    </w:p>
    <w:p w:rsidR="00BD084C" w:rsidRDefault="00BD084C">
      <w:pPr>
        <w:spacing w:line="21" w:lineRule="exact"/>
        <w:rPr>
          <w:sz w:val="24"/>
          <w:szCs w:val="24"/>
        </w:rPr>
      </w:pPr>
    </w:p>
    <w:p w:rsidR="00BD084C" w:rsidRDefault="00C25984">
      <w:pPr>
        <w:numPr>
          <w:ilvl w:val="0"/>
          <w:numId w:val="5"/>
        </w:numPr>
        <w:tabs>
          <w:tab w:val="left" w:pos="1065"/>
        </w:tabs>
        <w:spacing w:line="245" w:lineRule="auto"/>
        <w:ind w:left="940" w:right="880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Suivi promotion des produits, animations et PLV, événements associés aux produits et organisés dans les magasins, tels que dégustation, jeu-concours.</w:t>
      </w:r>
    </w:p>
    <w:p w:rsidR="00BD084C" w:rsidRDefault="00BD084C">
      <w:pPr>
        <w:spacing w:line="118" w:lineRule="exact"/>
        <w:rPr>
          <w:sz w:val="24"/>
          <w:szCs w:val="24"/>
        </w:rPr>
      </w:pPr>
    </w:p>
    <w:p w:rsidR="00BD084C" w:rsidRDefault="00C25984">
      <w:pPr>
        <w:tabs>
          <w:tab w:val="left" w:pos="9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C54B55"/>
          <w:sz w:val="20"/>
          <w:szCs w:val="20"/>
        </w:rPr>
        <w:t>Étude de marché</w:t>
      </w:r>
    </w:p>
    <w:p w:rsidR="00BD084C" w:rsidRDefault="00BD084C">
      <w:pPr>
        <w:spacing w:line="25" w:lineRule="exact"/>
        <w:rPr>
          <w:sz w:val="24"/>
          <w:szCs w:val="24"/>
        </w:rPr>
      </w:pPr>
    </w:p>
    <w:p w:rsidR="00BD084C" w:rsidRDefault="00C25984">
      <w:pPr>
        <w:spacing w:line="261" w:lineRule="auto"/>
        <w:ind w:left="940" w:right="23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9"/>
          <w:szCs w:val="19"/>
        </w:rPr>
        <w:t>Participation à une étude qualitative menée par la présidence sur l'amélioration du système de communication au sein de l’université.</w:t>
      </w:r>
    </w:p>
    <w:p w:rsidR="00BD084C" w:rsidRDefault="00BD084C">
      <w:pPr>
        <w:spacing w:line="1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520"/>
      </w:tblGrid>
      <w:tr w:rsidR="00BD084C">
        <w:trPr>
          <w:trHeight w:val="253"/>
        </w:trPr>
        <w:tc>
          <w:tcPr>
            <w:tcW w:w="740" w:type="dxa"/>
            <w:vAlign w:val="bottom"/>
          </w:tcPr>
          <w:p w:rsidR="00BD084C" w:rsidRDefault="00C2598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2016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Communication évènementielle</w:t>
            </w:r>
          </w:p>
        </w:tc>
      </w:tr>
      <w:tr w:rsidR="00BD084C">
        <w:trPr>
          <w:trHeight w:val="22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Organisation d’un festival théorique du film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documentaire.</w:t>
            </w:r>
          </w:p>
        </w:tc>
      </w:tr>
      <w:tr w:rsidR="00BD084C">
        <w:trPr>
          <w:trHeight w:val="396"/>
        </w:trPr>
        <w:tc>
          <w:tcPr>
            <w:tcW w:w="740" w:type="dxa"/>
            <w:vAlign w:val="bottom"/>
          </w:tcPr>
          <w:p w:rsidR="00BD084C" w:rsidRDefault="00C2598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2016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Audit-Marketing (Etude des services)</w:t>
            </w:r>
          </w:p>
        </w:tc>
      </w:tr>
      <w:tr w:rsidR="00BD084C">
        <w:trPr>
          <w:trHeight w:val="22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Réalisation d’un audit Marketing pour la carte de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fidélité AL FAIZ de Marjane Holding.</w:t>
            </w:r>
          </w:p>
        </w:tc>
      </w:tr>
      <w:tr w:rsidR="00BD084C">
        <w:trPr>
          <w:trHeight w:val="396"/>
        </w:trPr>
        <w:tc>
          <w:tcPr>
            <w:tcW w:w="740" w:type="dxa"/>
            <w:vAlign w:val="bottom"/>
          </w:tcPr>
          <w:p w:rsidR="00BD084C" w:rsidRDefault="00C2598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2016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Marketing-RH</w:t>
            </w:r>
          </w:p>
        </w:tc>
      </w:tr>
      <w:tr w:rsidR="00BD084C">
        <w:trPr>
          <w:trHeight w:val="22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Réalisation d’un plan de communication pour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l’Office National Des Aéroports.</w:t>
            </w:r>
          </w:p>
        </w:tc>
      </w:tr>
      <w:tr w:rsidR="00BD084C">
        <w:trPr>
          <w:trHeight w:val="396"/>
        </w:trPr>
        <w:tc>
          <w:tcPr>
            <w:tcW w:w="740" w:type="dxa"/>
            <w:vAlign w:val="bottom"/>
          </w:tcPr>
          <w:p w:rsidR="00BD084C" w:rsidRDefault="00C2598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2015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Communication évènementielle</w:t>
            </w:r>
          </w:p>
        </w:tc>
      </w:tr>
      <w:tr w:rsidR="00BD084C">
        <w:trPr>
          <w:trHeight w:val="22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w w:val="99"/>
                <w:sz w:val="20"/>
                <w:szCs w:val="20"/>
              </w:rPr>
              <w:t>Participation à l’organisation et la communication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du spectacle « DO YOU SPEAK ENGLISH» De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Saïd Naciri.</w:t>
            </w:r>
          </w:p>
        </w:tc>
      </w:tr>
      <w:tr w:rsidR="00BD084C">
        <w:trPr>
          <w:trHeight w:val="396"/>
        </w:trPr>
        <w:tc>
          <w:tcPr>
            <w:tcW w:w="740" w:type="dxa"/>
            <w:vAlign w:val="bottom"/>
          </w:tcPr>
          <w:p w:rsidR="00BD084C" w:rsidRDefault="00C2598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2015-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54B55"/>
                <w:sz w:val="20"/>
                <w:szCs w:val="20"/>
              </w:rPr>
              <w:t>Organisation &amp; Animation de conférences</w:t>
            </w:r>
          </w:p>
        </w:tc>
      </w:tr>
      <w:tr w:rsidR="00BD084C">
        <w:trPr>
          <w:trHeight w:val="240"/>
        </w:trPr>
        <w:tc>
          <w:tcPr>
            <w:tcW w:w="740" w:type="dxa"/>
            <w:vAlign w:val="bottom"/>
          </w:tcPr>
          <w:p w:rsidR="00BD084C" w:rsidRDefault="00C25984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2017</w:t>
            </w: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Dans le cadre du cycle de conférences</w:t>
            </w:r>
          </w:p>
        </w:tc>
      </w:tr>
      <w:tr w:rsidR="00BD084C">
        <w:trPr>
          <w:trHeight w:val="220"/>
        </w:trPr>
        <w:tc>
          <w:tcPr>
            <w:tcW w:w="740" w:type="dxa"/>
            <w:vAlign w:val="bottom"/>
          </w:tcPr>
          <w:p w:rsidR="00BD084C" w:rsidRDefault="00BD084C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vAlign w:val="bottom"/>
          </w:tcPr>
          <w:p w:rsidR="00BD084C" w:rsidRDefault="00C25984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sz w:val="20"/>
                <w:szCs w:val="20"/>
              </w:rPr>
              <w:t>« Markethink Meet » sous plusieurs thèmes :</w:t>
            </w:r>
          </w:p>
        </w:tc>
      </w:tr>
    </w:tbl>
    <w:p w:rsidR="00BD084C" w:rsidRDefault="00BD084C">
      <w:pPr>
        <w:spacing w:line="5" w:lineRule="exact"/>
        <w:rPr>
          <w:sz w:val="24"/>
          <w:szCs w:val="24"/>
        </w:rPr>
      </w:pPr>
    </w:p>
    <w:p w:rsidR="00BD084C" w:rsidRDefault="00C25984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Marketing culturel, social, sportif, Bio, tourisme.</w:t>
      </w:r>
    </w:p>
    <w:sectPr w:rsidR="00BD084C" w:rsidSect="00BD084C">
      <w:type w:val="continuous"/>
      <w:pgSz w:w="11920" w:h="16834"/>
      <w:pgMar w:top="0" w:right="11" w:bottom="0" w:left="420" w:header="0" w:footer="0" w:gutter="0"/>
      <w:cols w:num="2" w:space="720" w:equalWidth="0">
        <w:col w:w="3920" w:space="180"/>
        <w:col w:w="7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410EDF6"/>
    <w:lvl w:ilvl="0" w:tplc="AC64012C">
      <w:start w:val="1"/>
      <w:numFmt w:val="bullet"/>
      <w:lvlText w:val="•"/>
      <w:lvlJc w:val="left"/>
    </w:lvl>
    <w:lvl w:ilvl="1" w:tplc="42727150">
      <w:numFmt w:val="decimal"/>
      <w:lvlText w:val=""/>
      <w:lvlJc w:val="left"/>
    </w:lvl>
    <w:lvl w:ilvl="2" w:tplc="8EEA39AA">
      <w:numFmt w:val="decimal"/>
      <w:lvlText w:val=""/>
      <w:lvlJc w:val="left"/>
    </w:lvl>
    <w:lvl w:ilvl="3" w:tplc="996EA240">
      <w:numFmt w:val="decimal"/>
      <w:lvlText w:val=""/>
      <w:lvlJc w:val="left"/>
    </w:lvl>
    <w:lvl w:ilvl="4" w:tplc="FAE495FC">
      <w:numFmt w:val="decimal"/>
      <w:lvlText w:val=""/>
      <w:lvlJc w:val="left"/>
    </w:lvl>
    <w:lvl w:ilvl="5" w:tplc="594C100C">
      <w:numFmt w:val="decimal"/>
      <w:lvlText w:val=""/>
      <w:lvlJc w:val="left"/>
    </w:lvl>
    <w:lvl w:ilvl="6" w:tplc="DAA0C0BE">
      <w:numFmt w:val="decimal"/>
      <w:lvlText w:val=""/>
      <w:lvlJc w:val="left"/>
    </w:lvl>
    <w:lvl w:ilvl="7" w:tplc="E7AE8F2E">
      <w:numFmt w:val="decimal"/>
      <w:lvlText w:val=""/>
      <w:lvlJc w:val="left"/>
    </w:lvl>
    <w:lvl w:ilvl="8" w:tplc="6C8EE44E">
      <w:numFmt w:val="decimal"/>
      <w:lvlText w:val=""/>
      <w:lvlJc w:val="left"/>
    </w:lvl>
  </w:abstractNum>
  <w:abstractNum w:abstractNumId="1">
    <w:nsid w:val="00003D6C"/>
    <w:multiLevelType w:val="hybridMultilevel"/>
    <w:tmpl w:val="F3442C06"/>
    <w:lvl w:ilvl="0" w:tplc="5C1030D4">
      <w:start w:val="1"/>
      <w:numFmt w:val="bullet"/>
      <w:lvlText w:val="•"/>
      <w:lvlJc w:val="left"/>
    </w:lvl>
    <w:lvl w:ilvl="1" w:tplc="8E2EF6BE">
      <w:numFmt w:val="decimal"/>
      <w:lvlText w:val=""/>
      <w:lvlJc w:val="left"/>
    </w:lvl>
    <w:lvl w:ilvl="2" w:tplc="5B94D994">
      <w:numFmt w:val="decimal"/>
      <w:lvlText w:val=""/>
      <w:lvlJc w:val="left"/>
    </w:lvl>
    <w:lvl w:ilvl="3" w:tplc="7AA8FFBA">
      <w:numFmt w:val="decimal"/>
      <w:lvlText w:val=""/>
      <w:lvlJc w:val="left"/>
    </w:lvl>
    <w:lvl w:ilvl="4" w:tplc="2834A00C">
      <w:numFmt w:val="decimal"/>
      <w:lvlText w:val=""/>
      <w:lvlJc w:val="left"/>
    </w:lvl>
    <w:lvl w:ilvl="5" w:tplc="8EACF3BA">
      <w:numFmt w:val="decimal"/>
      <w:lvlText w:val=""/>
      <w:lvlJc w:val="left"/>
    </w:lvl>
    <w:lvl w:ilvl="6" w:tplc="E618E2BC">
      <w:numFmt w:val="decimal"/>
      <w:lvlText w:val=""/>
      <w:lvlJc w:val="left"/>
    </w:lvl>
    <w:lvl w:ilvl="7" w:tplc="D9D094B6">
      <w:numFmt w:val="decimal"/>
      <w:lvlText w:val=""/>
      <w:lvlJc w:val="left"/>
    </w:lvl>
    <w:lvl w:ilvl="8" w:tplc="A1C209A6">
      <w:numFmt w:val="decimal"/>
      <w:lvlText w:val=""/>
      <w:lvlJc w:val="left"/>
    </w:lvl>
  </w:abstractNum>
  <w:abstractNum w:abstractNumId="2">
    <w:nsid w:val="00005F90"/>
    <w:multiLevelType w:val="hybridMultilevel"/>
    <w:tmpl w:val="5830ABE0"/>
    <w:lvl w:ilvl="0" w:tplc="50F41B32">
      <w:start w:val="1"/>
      <w:numFmt w:val="bullet"/>
      <w:lvlText w:val="•"/>
      <w:lvlJc w:val="left"/>
    </w:lvl>
    <w:lvl w:ilvl="1" w:tplc="CEA87BF2">
      <w:numFmt w:val="decimal"/>
      <w:lvlText w:val=""/>
      <w:lvlJc w:val="left"/>
    </w:lvl>
    <w:lvl w:ilvl="2" w:tplc="4FC240F4">
      <w:numFmt w:val="decimal"/>
      <w:lvlText w:val=""/>
      <w:lvlJc w:val="left"/>
    </w:lvl>
    <w:lvl w:ilvl="3" w:tplc="474A60AA">
      <w:numFmt w:val="decimal"/>
      <w:lvlText w:val=""/>
      <w:lvlJc w:val="left"/>
    </w:lvl>
    <w:lvl w:ilvl="4" w:tplc="BA666544">
      <w:numFmt w:val="decimal"/>
      <w:lvlText w:val=""/>
      <w:lvlJc w:val="left"/>
    </w:lvl>
    <w:lvl w:ilvl="5" w:tplc="720A5104">
      <w:numFmt w:val="decimal"/>
      <w:lvlText w:val=""/>
      <w:lvlJc w:val="left"/>
    </w:lvl>
    <w:lvl w:ilvl="6" w:tplc="638C7724">
      <w:numFmt w:val="decimal"/>
      <w:lvlText w:val=""/>
      <w:lvlJc w:val="left"/>
    </w:lvl>
    <w:lvl w:ilvl="7" w:tplc="40BCE5C6">
      <w:numFmt w:val="decimal"/>
      <w:lvlText w:val=""/>
      <w:lvlJc w:val="left"/>
    </w:lvl>
    <w:lvl w:ilvl="8" w:tplc="5F84E386">
      <w:numFmt w:val="decimal"/>
      <w:lvlText w:val=""/>
      <w:lvlJc w:val="left"/>
    </w:lvl>
  </w:abstractNum>
  <w:abstractNum w:abstractNumId="3">
    <w:nsid w:val="00006952"/>
    <w:multiLevelType w:val="hybridMultilevel"/>
    <w:tmpl w:val="66BA7C0A"/>
    <w:lvl w:ilvl="0" w:tplc="18605ED8">
      <w:start w:val="1"/>
      <w:numFmt w:val="bullet"/>
      <w:lvlText w:val="•"/>
      <w:lvlJc w:val="left"/>
    </w:lvl>
    <w:lvl w:ilvl="1" w:tplc="FEACB0FC">
      <w:numFmt w:val="decimal"/>
      <w:lvlText w:val=""/>
      <w:lvlJc w:val="left"/>
    </w:lvl>
    <w:lvl w:ilvl="2" w:tplc="49C80CCE">
      <w:numFmt w:val="decimal"/>
      <w:lvlText w:val=""/>
      <w:lvlJc w:val="left"/>
    </w:lvl>
    <w:lvl w:ilvl="3" w:tplc="9652379A">
      <w:numFmt w:val="decimal"/>
      <w:lvlText w:val=""/>
      <w:lvlJc w:val="left"/>
    </w:lvl>
    <w:lvl w:ilvl="4" w:tplc="65CEF1EE">
      <w:numFmt w:val="decimal"/>
      <w:lvlText w:val=""/>
      <w:lvlJc w:val="left"/>
    </w:lvl>
    <w:lvl w:ilvl="5" w:tplc="CF5A68DA">
      <w:numFmt w:val="decimal"/>
      <w:lvlText w:val=""/>
      <w:lvlJc w:val="left"/>
    </w:lvl>
    <w:lvl w:ilvl="6" w:tplc="ECECC472">
      <w:numFmt w:val="decimal"/>
      <w:lvlText w:val=""/>
      <w:lvlJc w:val="left"/>
    </w:lvl>
    <w:lvl w:ilvl="7" w:tplc="EAD81C42">
      <w:numFmt w:val="decimal"/>
      <w:lvlText w:val=""/>
      <w:lvlJc w:val="left"/>
    </w:lvl>
    <w:lvl w:ilvl="8" w:tplc="5030C670">
      <w:numFmt w:val="decimal"/>
      <w:lvlText w:val=""/>
      <w:lvlJc w:val="left"/>
    </w:lvl>
  </w:abstractNum>
  <w:abstractNum w:abstractNumId="4">
    <w:nsid w:val="000072AE"/>
    <w:multiLevelType w:val="hybridMultilevel"/>
    <w:tmpl w:val="2E328388"/>
    <w:lvl w:ilvl="0" w:tplc="65E8E4BE">
      <w:start w:val="1"/>
      <w:numFmt w:val="bullet"/>
      <w:lvlText w:val="•"/>
      <w:lvlJc w:val="left"/>
    </w:lvl>
    <w:lvl w:ilvl="1" w:tplc="DC7884E6">
      <w:numFmt w:val="decimal"/>
      <w:lvlText w:val=""/>
      <w:lvlJc w:val="left"/>
    </w:lvl>
    <w:lvl w:ilvl="2" w:tplc="0FB26826">
      <w:numFmt w:val="decimal"/>
      <w:lvlText w:val=""/>
      <w:lvlJc w:val="left"/>
    </w:lvl>
    <w:lvl w:ilvl="3" w:tplc="DA80E448">
      <w:numFmt w:val="decimal"/>
      <w:lvlText w:val=""/>
      <w:lvlJc w:val="left"/>
    </w:lvl>
    <w:lvl w:ilvl="4" w:tplc="467A2D66">
      <w:numFmt w:val="decimal"/>
      <w:lvlText w:val=""/>
      <w:lvlJc w:val="left"/>
    </w:lvl>
    <w:lvl w:ilvl="5" w:tplc="062E6D36">
      <w:numFmt w:val="decimal"/>
      <w:lvlText w:val=""/>
      <w:lvlJc w:val="left"/>
    </w:lvl>
    <w:lvl w:ilvl="6" w:tplc="134249DC">
      <w:numFmt w:val="decimal"/>
      <w:lvlText w:val=""/>
      <w:lvlJc w:val="left"/>
    </w:lvl>
    <w:lvl w:ilvl="7" w:tplc="DC88F156">
      <w:numFmt w:val="decimal"/>
      <w:lvlText w:val=""/>
      <w:lvlJc w:val="left"/>
    </w:lvl>
    <w:lvl w:ilvl="8" w:tplc="00CCE7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D084C"/>
    <w:rsid w:val="0090469D"/>
    <w:rsid w:val="00BD084C"/>
    <w:rsid w:val="00C25984"/>
    <w:rsid w:val="00E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hia.3795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2018-04-09T10:19:00Z</dcterms:created>
  <dcterms:modified xsi:type="dcterms:W3CDTF">2018-04-20T07:21:00Z</dcterms:modified>
</cp:coreProperties>
</file>