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903" w:rsidRDefault="00937903">
      <w:pPr>
        <w:pStyle w:val="Body"/>
        <w:shd w:val="clear" w:color="auto" w:fill="FFFFFF"/>
        <w:jc w:val="both"/>
        <w:rPr>
          <w:rFonts w:ascii="Cambria" w:eastAsia="Cambria" w:hAnsi="Cambria" w:cs="Cambria"/>
        </w:rPr>
      </w:pPr>
    </w:p>
    <w:tbl>
      <w:tblPr>
        <w:tblW w:w="1080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000000"/>
        <w:tblLayout w:type="fixed"/>
        <w:tblLook w:val="04A0"/>
      </w:tblPr>
      <w:tblGrid>
        <w:gridCol w:w="1711"/>
        <w:gridCol w:w="9089"/>
      </w:tblGrid>
      <w:tr w:rsidR="00937903">
        <w:trPr>
          <w:trHeight w:val="551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7903" w:rsidRDefault="00913FEC">
            <w:pPr>
              <w:pStyle w:val="Body"/>
              <w:jc w:val="center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RICHA </w:t>
            </w:r>
          </w:p>
          <w:p w:rsidR="00937903" w:rsidRDefault="00913FEC" w:rsidP="00E57DB5">
            <w:pPr>
              <w:pStyle w:val="Body"/>
              <w:jc w:val="center"/>
            </w:pPr>
            <w:r>
              <w:rPr>
                <w:rFonts w:ascii="Cambria" w:eastAsia="Cambria" w:hAnsi="Cambria" w:cs="Cambria"/>
              </w:rPr>
              <w:t xml:space="preserve">E-mail: </w:t>
            </w:r>
            <w:hyperlink r:id="rId6" w:history="1">
              <w:r w:rsidR="00E57DB5" w:rsidRPr="006E214C">
                <w:rPr>
                  <w:rStyle w:val="Hyperlink"/>
                  <w:rFonts w:ascii="Cambria" w:eastAsia="Cambria" w:hAnsi="Cambria" w:cs="Cambria"/>
                  <w:u w:color="0000FF"/>
                  <w:lang w:val="it-IT"/>
                </w:rPr>
                <w:t>richa.379543@2freemail.com</w:t>
              </w:r>
            </w:hyperlink>
            <w:r w:rsidR="00E57DB5"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| Current visa status: U.A.E Residence visa</w:t>
            </w:r>
          </w:p>
        </w:tc>
      </w:tr>
      <w:tr w:rsidR="00937903">
        <w:trPr>
          <w:trHeight w:val="231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7903" w:rsidRDefault="00913FEC">
            <w:pPr>
              <w:pStyle w:val="Body"/>
              <w:jc w:val="both"/>
            </w:pPr>
            <w:r>
              <w:rPr>
                <w:rFonts w:ascii="Cambria" w:eastAsia="Cambria" w:hAnsi="Cambria" w:cs="Cambria"/>
                <w:b/>
                <w:bCs/>
                <w:kern w:val="0"/>
              </w:rPr>
              <w:t>SUMMARY</w:t>
            </w:r>
          </w:p>
        </w:tc>
        <w:tc>
          <w:tcPr>
            <w:tcW w:w="9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7903" w:rsidRDefault="00913FEC">
            <w:pPr>
              <w:pStyle w:val="Body"/>
              <w:jc w:val="both"/>
            </w:pPr>
            <w:r>
              <w:rPr>
                <w:rFonts w:ascii="Cambria" w:eastAsia="Cambria" w:hAnsi="Cambria" w:cs="Cambria"/>
              </w:rPr>
              <w:t xml:space="preserve">An electrical engineer with specialization in </w:t>
            </w:r>
            <w:r w:rsidR="00E57DB5">
              <w:rPr>
                <w:rFonts w:ascii="Cambria" w:eastAsia="Cambria" w:hAnsi="Cambria" w:cs="Cambria"/>
              </w:rPr>
              <w:t>nonmaterial’s</w:t>
            </w:r>
            <w:r>
              <w:rPr>
                <w:rFonts w:ascii="Cambria" w:eastAsia="Cambria" w:hAnsi="Cambria" w:cs="Cambria"/>
              </w:rPr>
              <w:t>, MEMS, and thermal characterization.</w:t>
            </w:r>
          </w:p>
        </w:tc>
      </w:tr>
      <w:tr w:rsidR="00937903">
        <w:trPr>
          <w:trHeight w:val="231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7903" w:rsidRDefault="00913FEC">
            <w:pPr>
              <w:pStyle w:val="Body"/>
              <w:jc w:val="both"/>
            </w:pPr>
            <w:r>
              <w:rPr>
                <w:rFonts w:ascii="Cambria" w:eastAsia="Cambria" w:hAnsi="Cambria" w:cs="Cambria"/>
                <w:b/>
                <w:bCs/>
                <w:kern w:val="0"/>
              </w:rPr>
              <w:t>EDUCATION</w:t>
            </w:r>
          </w:p>
        </w:tc>
        <w:tc>
          <w:tcPr>
            <w:tcW w:w="9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7903" w:rsidRDefault="00937903"/>
        </w:tc>
      </w:tr>
      <w:tr w:rsidR="00937903">
        <w:trPr>
          <w:trHeight w:val="2471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7903" w:rsidRDefault="00913FEC">
            <w:pPr>
              <w:pStyle w:val="Body"/>
              <w:jc w:val="both"/>
              <w:rPr>
                <w:rFonts w:ascii="Cambria" w:eastAsia="Cambria" w:hAnsi="Cambria" w:cs="Cambria"/>
                <w:kern w:val="0"/>
              </w:rPr>
            </w:pPr>
            <w:r>
              <w:rPr>
                <w:rFonts w:ascii="Cambria" w:eastAsia="Cambria" w:hAnsi="Cambria" w:cs="Cambria"/>
                <w:kern w:val="0"/>
              </w:rPr>
              <w:t>05/2017</w:t>
            </w:r>
          </w:p>
          <w:p w:rsidR="00937903" w:rsidRDefault="00937903">
            <w:pPr>
              <w:pStyle w:val="Body"/>
              <w:jc w:val="both"/>
              <w:rPr>
                <w:rFonts w:ascii="Cambria" w:eastAsia="Cambria" w:hAnsi="Cambria" w:cs="Cambria"/>
                <w:kern w:val="0"/>
              </w:rPr>
            </w:pPr>
          </w:p>
          <w:p w:rsidR="00937903" w:rsidRDefault="00913FEC">
            <w:pPr>
              <w:pStyle w:val="Body"/>
              <w:jc w:val="both"/>
              <w:rPr>
                <w:rFonts w:ascii="Cambria" w:eastAsia="Cambria" w:hAnsi="Cambria" w:cs="Cambria"/>
                <w:kern w:val="0"/>
              </w:rPr>
            </w:pPr>
            <w:r>
              <w:rPr>
                <w:rFonts w:ascii="Cambria" w:eastAsia="Cambria" w:hAnsi="Cambria" w:cs="Cambria"/>
                <w:kern w:val="0"/>
              </w:rPr>
              <w:t>05/2013</w:t>
            </w:r>
          </w:p>
          <w:p w:rsidR="00937903" w:rsidRDefault="00937903">
            <w:pPr>
              <w:pStyle w:val="Body"/>
              <w:jc w:val="both"/>
              <w:rPr>
                <w:rFonts w:ascii="Cambria" w:eastAsia="Cambria" w:hAnsi="Cambria" w:cs="Cambria"/>
                <w:kern w:val="0"/>
              </w:rPr>
            </w:pPr>
          </w:p>
          <w:p w:rsidR="00937903" w:rsidRDefault="00913FEC">
            <w:pPr>
              <w:pStyle w:val="Body"/>
              <w:jc w:val="both"/>
              <w:rPr>
                <w:rFonts w:ascii="Cambria" w:eastAsia="Cambria" w:hAnsi="Cambria" w:cs="Cambria"/>
                <w:kern w:val="0"/>
              </w:rPr>
            </w:pPr>
            <w:r>
              <w:rPr>
                <w:rFonts w:ascii="Cambria" w:eastAsia="Cambria" w:hAnsi="Cambria" w:cs="Cambria"/>
                <w:kern w:val="0"/>
              </w:rPr>
              <w:t>05/2010</w:t>
            </w:r>
          </w:p>
          <w:p w:rsidR="00937903" w:rsidRDefault="00937903">
            <w:pPr>
              <w:pStyle w:val="Body"/>
              <w:jc w:val="both"/>
              <w:rPr>
                <w:rFonts w:ascii="Cambria" w:eastAsia="Cambria" w:hAnsi="Cambria" w:cs="Cambria"/>
                <w:kern w:val="0"/>
              </w:rPr>
            </w:pPr>
          </w:p>
          <w:p w:rsidR="00937903" w:rsidRDefault="00913FEC">
            <w:pPr>
              <w:pStyle w:val="Body"/>
              <w:jc w:val="both"/>
            </w:pPr>
            <w:r>
              <w:rPr>
                <w:rFonts w:ascii="Cambria" w:eastAsia="Cambria" w:hAnsi="Cambria" w:cs="Cambria"/>
                <w:kern w:val="0"/>
              </w:rPr>
              <w:t>06/2007</w:t>
            </w:r>
          </w:p>
        </w:tc>
        <w:tc>
          <w:tcPr>
            <w:tcW w:w="9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7903" w:rsidRDefault="00913FEC">
            <w:pPr>
              <w:pStyle w:val="Body"/>
              <w:jc w:val="both"/>
              <w:rPr>
                <w:rFonts w:ascii="Cambria" w:eastAsia="Cambria" w:hAnsi="Cambria" w:cs="Cambria"/>
                <w:kern w:val="0"/>
              </w:rPr>
            </w:pPr>
            <w:r>
              <w:rPr>
                <w:rFonts w:ascii="Cambria" w:eastAsia="Cambria" w:hAnsi="Cambria" w:cs="Cambria"/>
                <w:b/>
                <w:bCs/>
                <w:kern w:val="0"/>
              </w:rPr>
              <w:t xml:space="preserve">University of California, Irvine </w:t>
            </w:r>
            <w:r>
              <w:rPr>
                <w:rFonts w:ascii="Cambria" w:eastAsia="Cambria" w:hAnsi="Cambria" w:cs="Cambria"/>
                <w:b/>
                <w:bCs/>
                <w:kern w:val="0"/>
              </w:rPr>
              <w:t xml:space="preserve">– </w:t>
            </w:r>
            <w:r>
              <w:rPr>
                <w:rFonts w:ascii="Cambria" w:eastAsia="Cambria" w:hAnsi="Cambria" w:cs="Cambria"/>
                <w:b/>
                <w:bCs/>
                <w:kern w:val="0"/>
              </w:rPr>
              <w:t>School of Engineering</w:t>
            </w:r>
            <w:r>
              <w:rPr>
                <w:rFonts w:ascii="Cambria" w:eastAsia="Cambria" w:hAnsi="Cambria" w:cs="Cambria"/>
                <w:kern w:val="0"/>
              </w:rPr>
              <w:t xml:space="preserve"> (Irvine, CA)</w:t>
            </w:r>
          </w:p>
          <w:p w:rsidR="00937903" w:rsidRDefault="00913FEC">
            <w:pPr>
              <w:pStyle w:val="Body"/>
              <w:jc w:val="both"/>
              <w:rPr>
                <w:rFonts w:ascii="Cambria" w:eastAsia="Cambria" w:hAnsi="Cambria" w:cs="Cambria"/>
                <w:kern w:val="0"/>
              </w:rPr>
            </w:pPr>
            <w:r>
              <w:rPr>
                <w:rFonts w:ascii="Cambria" w:eastAsia="Cambria" w:hAnsi="Cambria" w:cs="Cambria"/>
                <w:kern w:val="0"/>
              </w:rPr>
              <w:t xml:space="preserve">M.S. – Materials and Manufacturing Technology  (GPA – 3.86) </w:t>
            </w:r>
            <w:r>
              <w:rPr>
                <w:rFonts w:ascii="Cambria" w:eastAsia="Cambria" w:hAnsi="Cambria" w:cs="Cambria"/>
                <w:kern w:val="0"/>
              </w:rPr>
              <w:tab/>
            </w:r>
          </w:p>
          <w:p w:rsidR="00937903" w:rsidRDefault="00913FEC">
            <w:pPr>
              <w:pStyle w:val="Body"/>
              <w:jc w:val="both"/>
              <w:rPr>
                <w:rFonts w:ascii="Cambria" w:eastAsia="Cambria" w:hAnsi="Cambria" w:cs="Cambria"/>
                <w:kern w:val="0"/>
              </w:rPr>
            </w:pPr>
            <w:r>
              <w:rPr>
                <w:rFonts w:ascii="Cambria" w:eastAsia="Cambria" w:hAnsi="Cambria" w:cs="Cambria"/>
                <w:b/>
                <w:bCs/>
                <w:kern w:val="0"/>
              </w:rPr>
              <w:t xml:space="preserve">Cornell University </w:t>
            </w:r>
            <w:r>
              <w:rPr>
                <w:rFonts w:ascii="Cambria" w:eastAsia="Cambria" w:hAnsi="Cambria" w:cs="Cambria"/>
                <w:b/>
                <w:bCs/>
                <w:kern w:val="0"/>
              </w:rPr>
              <w:t xml:space="preserve">– </w:t>
            </w:r>
            <w:r>
              <w:rPr>
                <w:rFonts w:ascii="Cambria" w:eastAsia="Cambria" w:hAnsi="Cambria" w:cs="Cambria"/>
                <w:b/>
                <w:bCs/>
                <w:kern w:val="0"/>
              </w:rPr>
              <w:t>School of Engineering</w:t>
            </w:r>
            <w:r>
              <w:rPr>
                <w:rFonts w:ascii="Cambria" w:eastAsia="Cambria" w:hAnsi="Cambria" w:cs="Cambria"/>
                <w:kern w:val="0"/>
              </w:rPr>
              <w:t xml:space="preserve"> (Ithaca, NY) </w:t>
            </w:r>
          </w:p>
          <w:p w:rsidR="00937903" w:rsidRDefault="00913FEC">
            <w:pPr>
              <w:pStyle w:val="Body"/>
              <w:jc w:val="both"/>
              <w:rPr>
                <w:rFonts w:ascii="Cambria" w:eastAsia="Cambria" w:hAnsi="Cambria" w:cs="Cambria"/>
                <w:kern w:val="0"/>
              </w:rPr>
            </w:pPr>
            <w:proofErr w:type="spellStart"/>
            <w:r>
              <w:rPr>
                <w:rFonts w:ascii="Cambria" w:eastAsia="Cambria" w:hAnsi="Cambria" w:cs="Cambria"/>
                <w:kern w:val="0"/>
              </w:rPr>
              <w:t>M.Eng</w:t>
            </w:r>
            <w:proofErr w:type="spellEnd"/>
            <w:r>
              <w:rPr>
                <w:rFonts w:ascii="Cambria" w:eastAsia="Cambria" w:hAnsi="Cambria" w:cs="Cambria"/>
                <w:kern w:val="0"/>
              </w:rPr>
              <w:t>. – Electrical</w:t>
            </w:r>
            <w:r>
              <w:rPr>
                <w:rFonts w:ascii="Cambria" w:eastAsia="Cambria" w:hAnsi="Cambria" w:cs="Cambria"/>
                <w:kern w:val="0"/>
              </w:rPr>
              <w:t xml:space="preserve"> and Computer Engineering</w:t>
            </w:r>
          </w:p>
          <w:p w:rsidR="00937903" w:rsidRDefault="00913FEC">
            <w:pPr>
              <w:pStyle w:val="Body"/>
              <w:jc w:val="both"/>
              <w:rPr>
                <w:rFonts w:ascii="Cambria" w:eastAsia="Cambria" w:hAnsi="Cambria" w:cs="Cambria"/>
                <w:kern w:val="0"/>
              </w:rPr>
            </w:pPr>
            <w:r>
              <w:rPr>
                <w:rFonts w:ascii="Cambria" w:eastAsia="Cambria" w:hAnsi="Cambria" w:cs="Cambria"/>
                <w:b/>
                <w:bCs/>
                <w:kern w:val="0"/>
              </w:rPr>
              <w:t xml:space="preserve">Rollins College </w:t>
            </w:r>
            <w:r>
              <w:rPr>
                <w:rFonts w:ascii="Cambria" w:eastAsia="Cambria" w:hAnsi="Cambria" w:cs="Cambria"/>
                <w:b/>
                <w:bCs/>
                <w:kern w:val="0"/>
              </w:rPr>
              <w:t xml:space="preserve">–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kern w:val="0"/>
              </w:rPr>
              <w:t>Crummer</w:t>
            </w:r>
            <w:proofErr w:type="spellEnd"/>
            <w:r>
              <w:rPr>
                <w:rFonts w:ascii="Cambria" w:eastAsia="Cambria" w:hAnsi="Cambria" w:cs="Cambria"/>
                <w:b/>
                <w:bCs/>
                <w:kern w:val="0"/>
              </w:rPr>
              <w:t xml:space="preserve"> Graduate School of Business</w:t>
            </w:r>
            <w:r>
              <w:rPr>
                <w:rFonts w:ascii="Cambria" w:eastAsia="Cambria" w:hAnsi="Cambria" w:cs="Cambria"/>
                <w:kern w:val="0"/>
              </w:rPr>
              <w:t xml:space="preserve"> (Winter Park, FL)</w:t>
            </w:r>
            <w:r>
              <w:rPr>
                <w:rFonts w:ascii="Cambria" w:eastAsia="Cambria" w:hAnsi="Cambria" w:cs="Cambria"/>
                <w:kern w:val="0"/>
              </w:rPr>
              <w:tab/>
            </w:r>
          </w:p>
          <w:p w:rsidR="00937903" w:rsidRDefault="00913FEC">
            <w:pPr>
              <w:pStyle w:val="Body"/>
              <w:jc w:val="both"/>
              <w:rPr>
                <w:rFonts w:ascii="Cambria" w:eastAsia="Cambria" w:hAnsi="Cambria" w:cs="Cambria"/>
                <w:kern w:val="0"/>
              </w:rPr>
            </w:pPr>
            <w:r>
              <w:rPr>
                <w:rFonts w:ascii="Cambria" w:eastAsia="Cambria" w:hAnsi="Cambria" w:cs="Cambria"/>
                <w:kern w:val="0"/>
              </w:rPr>
              <w:t>M.B.A. (Honors) – Finance &amp; Management (100% Tuition Scholarship)</w:t>
            </w:r>
          </w:p>
          <w:p w:rsidR="00937903" w:rsidRDefault="00913FEC">
            <w:pPr>
              <w:pStyle w:val="Body"/>
              <w:jc w:val="both"/>
              <w:rPr>
                <w:rFonts w:ascii="Cambria" w:eastAsia="Cambria" w:hAnsi="Cambria" w:cs="Cambria"/>
                <w:kern w:val="0"/>
              </w:rPr>
            </w:pPr>
            <w:r>
              <w:rPr>
                <w:rFonts w:ascii="Cambria" w:eastAsia="Cambria" w:hAnsi="Cambria" w:cs="Cambria"/>
                <w:b/>
                <w:bCs/>
                <w:kern w:val="0"/>
              </w:rPr>
              <w:t xml:space="preserve">Birla Institute of Technology &amp; Sciences </w:t>
            </w:r>
            <w:r>
              <w:rPr>
                <w:rFonts w:ascii="Cambria" w:eastAsia="Cambria" w:hAnsi="Cambria" w:cs="Cambria"/>
                <w:b/>
                <w:bCs/>
                <w:kern w:val="0"/>
              </w:rPr>
              <w:t xml:space="preserve">–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kern w:val="0"/>
              </w:rPr>
              <w:t>Pilani</w:t>
            </w:r>
            <w:proofErr w:type="spellEnd"/>
            <w:r>
              <w:rPr>
                <w:rFonts w:ascii="Cambria" w:eastAsia="Cambria" w:hAnsi="Cambria" w:cs="Cambria"/>
                <w:kern w:val="0"/>
              </w:rPr>
              <w:t xml:space="preserve"> (Dubai, U.A.E)</w:t>
            </w:r>
          </w:p>
          <w:p w:rsidR="00937903" w:rsidRDefault="00913FEC">
            <w:pPr>
              <w:pStyle w:val="Body"/>
              <w:jc w:val="both"/>
            </w:pPr>
            <w:r>
              <w:rPr>
                <w:rFonts w:ascii="Cambria" w:eastAsia="Cambria" w:hAnsi="Cambria" w:cs="Cambria"/>
                <w:kern w:val="0"/>
              </w:rPr>
              <w:t>B.S. (Honors) - Electronic</w:t>
            </w:r>
            <w:r>
              <w:rPr>
                <w:rFonts w:ascii="Cambria" w:eastAsia="Cambria" w:hAnsi="Cambria" w:cs="Cambria"/>
                <w:kern w:val="0"/>
              </w:rPr>
              <w:t xml:space="preserve">s &amp; Instrumentation Engineering </w:t>
            </w:r>
          </w:p>
        </w:tc>
      </w:tr>
      <w:tr w:rsidR="00937903">
        <w:trPr>
          <w:trHeight w:val="231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7903" w:rsidRDefault="00913FEC">
            <w:pPr>
              <w:pStyle w:val="Body"/>
              <w:jc w:val="both"/>
            </w:pPr>
            <w:r>
              <w:rPr>
                <w:rFonts w:ascii="Cambria" w:eastAsia="Cambria" w:hAnsi="Cambria" w:cs="Cambria"/>
                <w:b/>
                <w:bCs/>
                <w:kern w:val="0"/>
              </w:rPr>
              <w:t>EXPERIENCE</w:t>
            </w:r>
          </w:p>
        </w:tc>
        <w:tc>
          <w:tcPr>
            <w:tcW w:w="9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7903" w:rsidRDefault="00937903"/>
        </w:tc>
      </w:tr>
      <w:tr w:rsidR="00937903">
        <w:trPr>
          <w:trHeight w:val="349"/>
        </w:trPr>
        <w:tc>
          <w:tcPr>
            <w:tcW w:w="17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7903" w:rsidRDefault="00913FEC">
            <w:pPr>
              <w:pStyle w:val="Body"/>
              <w:jc w:val="both"/>
              <w:rPr>
                <w:rFonts w:ascii="Cambria" w:eastAsia="Cambria" w:hAnsi="Cambria" w:cs="Cambria"/>
                <w:kern w:val="0"/>
              </w:rPr>
            </w:pPr>
            <w:r>
              <w:rPr>
                <w:rFonts w:ascii="Cambria" w:eastAsia="Cambria" w:hAnsi="Cambria" w:cs="Cambria"/>
                <w:kern w:val="0"/>
              </w:rPr>
              <w:t>09/09 – 05/11</w:t>
            </w:r>
          </w:p>
          <w:p w:rsidR="00937903" w:rsidRDefault="00937903">
            <w:pPr>
              <w:pStyle w:val="Body"/>
              <w:jc w:val="both"/>
              <w:rPr>
                <w:rFonts w:ascii="Cambria" w:eastAsia="Cambria" w:hAnsi="Cambria" w:cs="Cambria"/>
                <w:kern w:val="0"/>
              </w:rPr>
            </w:pPr>
          </w:p>
          <w:p w:rsidR="00937903" w:rsidRDefault="00937903">
            <w:pPr>
              <w:pStyle w:val="Body"/>
              <w:jc w:val="both"/>
              <w:rPr>
                <w:rFonts w:ascii="Cambria" w:eastAsia="Cambria" w:hAnsi="Cambria" w:cs="Cambria"/>
              </w:rPr>
            </w:pPr>
          </w:p>
          <w:p w:rsidR="00937903" w:rsidRDefault="00937903">
            <w:pPr>
              <w:pStyle w:val="Body"/>
              <w:jc w:val="both"/>
              <w:rPr>
                <w:rFonts w:ascii="Cambria" w:eastAsia="Cambria" w:hAnsi="Cambria" w:cs="Cambria"/>
              </w:rPr>
            </w:pPr>
          </w:p>
          <w:p w:rsidR="00937903" w:rsidRDefault="00913FEC">
            <w:pPr>
              <w:pStyle w:val="Body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kern w:val="0"/>
              </w:rPr>
              <w:t>08/07 – 06/08</w:t>
            </w:r>
          </w:p>
          <w:p w:rsidR="00937903" w:rsidRDefault="00937903">
            <w:pPr>
              <w:pStyle w:val="Body"/>
              <w:jc w:val="both"/>
              <w:rPr>
                <w:rFonts w:ascii="Cambria" w:eastAsia="Cambria" w:hAnsi="Cambria" w:cs="Cambria"/>
                <w:kern w:val="0"/>
              </w:rPr>
            </w:pPr>
          </w:p>
          <w:p w:rsidR="00937903" w:rsidRDefault="00913FEC">
            <w:pPr>
              <w:pStyle w:val="Body"/>
              <w:jc w:val="both"/>
              <w:rPr>
                <w:rFonts w:ascii="Cambria" w:eastAsia="Cambria" w:hAnsi="Cambria" w:cs="Cambria"/>
                <w:kern w:val="0"/>
              </w:rPr>
            </w:pPr>
            <w:r>
              <w:rPr>
                <w:rFonts w:ascii="Cambria" w:eastAsia="Cambria" w:hAnsi="Cambria" w:cs="Cambria"/>
                <w:kern w:val="0"/>
              </w:rPr>
              <w:t>08/06 – 01/07</w:t>
            </w:r>
          </w:p>
          <w:p w:rsidR="00937903" w:rsidRDefault="00937903">
            <w:pPr>
              <w:pStyle w:val="Body"/>
              <w:jc w:val="both"/>
              <w:rPr>
                <w:rFonts w:ascii="Cambria" w:eastAsia="Cambria" w:hAnsi="Cambria" w:cs="Cambria"/>
              </w:rPr>
            </w:pPr>
          </w:p>
          <w:p w:rsidR="00937903" w:rsidRDefault="00937903">
            <w:pPr>
              <w:pStyle w:val="Body"/>
              <w:jc w:val="both"/>
              <w:rPr>
                <w:rFonts w:ascii="Cambria" w:eastAsia="Cambria" w:hAnsi="Cambria" w:cs="Cambria"/>
              </w:rPr>
            </w:pPr>
          </w:p>
          <w:p w:rsidR="00937903" w:rsidRDefault="00937903">
            <w:pPr>
              <w:pStyle w:val="Body"/>
              <w:jc w:val="both"/>
              <w:rPr>
                <w:rFonts w:ascii="Cambria" w:eastAsia="Cambria" w:hAnsi="Cambria" w:cs="Cambria"/>
              </w:rPr>
            </w:pPr>
          </w:p>
          <w:p w:rsidR="00937903" w:rsidRDefault="00913FEC">
            <w:pPr>
              <w:pStyle w:val="Body"/>
              <w:jc w:val="both"/>
            </w:pPr>
            <w:r>
              <w:rPr>
                <w:rFonts w:ascii="Cambria" w:eastAsia="Cambria" w:hAnsi="Cambria" w:cs="Cambria"/>
                <w:kern w:val="0"/>
              </w:rPr>
              <w:t>06/05 – 08/05</w:t>
            </w:r>
          </w:p>
        </w:tc>
        <w:tc>
          <w:tcPr>
            <w:tcW w:w="90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7903" w:rsidRDefault="00913FEC">
            <w:pPr>
              <w:pStyle w:val="Body"/>
              <w:spacing w:after="0" w:line="276" w:lineRule="auto"/>
              <w:rPr>
                <w:rFonts w:ascii="Cambria" w:eastAsia="Cambria" w:hAnsi="Cambria" w:cs="Cambria"/>
                <w:kern w:val="0"/>
              </w:rPr>
            </w:pPr>
            <w:r>
              <w:rPr>
                <w:rFonts w:ascii="Cambria" w:eastAsia="Cambria" w:hAnsi="Cambria" w:cs="Cambria"/>
                <w:b/>
                <w:bCs/>
                <w:kern w:val="0"/>
                <w:lang w:val="de-DE"/>
              </w:rPr>
              <w:t xml:space="preserve">Rollins College </w:t>
            </w:r>
            <w:r>
              <w:rPr>
                <w:rFonts w:ascii="Cambria" w:eastAsia="Cambria" w:hAnsi="Cambria" w:cs="Cambria"/>
                <w:b/>
                <w:bCs/>
                <w:kern w:val="0"/>
              </w:rPr>
              <w:t xml:space="preserve">– </w:t>
            </w:r>
            <w:r>
              <w:rPr>
                <w:rFonts w:ascii="Cambria" w:eastAsia="Cambria" w:hAnsi="Cambria" w:cs="Cambria"/>
                <w:b/>
                <w:bCs/>
                <w:kern w:val="0"/>
              </w:rPr>
              <w:t>Strategic Marketing</w:t>
            </w:r>
            <w:r>
              <w:rPr>
                <w:rFonts w:ascii="Cambria" w:eastAsia="Cambria" w:hAnsi="Cambria" w:cs="Cambria"/>
                <w:kern w:val="0"/>
              </w:rPr>
              <w:t>, Winter Park, FL</w:t>
            </w:r>
          </w:p>
          <w:p w:rsidR="00937903" w:rsidRDefault="00913FEC">
            <w:pPr>
              <w:pStyle w:val="Body"/>
              <w:spacing w:after="0" w:line="276" w:lineRule="auto"/>
              <w:rPr>
                <w:rFonts w:ascii="Cambria" w:eastAsia="Cambria" w:hAnsi="Cambria" w:cs="Cambria"/>
                <w:b/>
                <w:bCs/>
                <w:kern w:val="0"/>
              </w:rPr>
            </w:pPr>
            <w:r>
              <w:rPr>
                <w:rFonts w:ascii="Cambria" w:eastAsia="Cambria" w:hAnsi="Cambria" w:cs="Cambria"/>
                <w:i/>
                <w:iCs/>
                <w:kern w:val="0"/>
              </w:rPr>
              <w:t>Web Strategy Analyst</w:t>
            </w:r>
            <w:r>
              <w:rPr>
                <w:rFonts w:ascii="Cambria" w:eastAsia="Cambria" w:hAnsi="Cambria" w:cs="Cambria"/>
                <w:kern w:val="0"/>
              </w:rPr>
              <w:t xml:space="preserve"> – </w:t>
            </w:r>
            <w:r>
              <w:rPr>
                <w:rFonts w:ascii="Cambria" w:eastAsia="Cambria" w:hAnsi="Cambria" w:cs="Cambria"/>
                <w:kern w:val="0"/>
              </w:rPr>
              <w:t xml:space="preserve">Part of a three-member web team responsible for the successful </w:t>
            </w:r>
            <w:r>
              <w:rPr>
                <w:rFonts w:ascii="Cambria" w:eastAsia="Cambria" w:hAnsi="Cambria" w:cs="Cambria"/>
                <w:kern w:val="0"/>
              </w:rPr>
              <w:t>relocation and subsequent re-launch, in a new format, of over a hundred websites (3,500 web pages) pertaining to the various departments of the college.</w:t>
            </w:r>
          </w:p>
          <w:p w:rsidR="00937903" w:rsidRDefault="00913FEC">
            <w:pPr>
              <w:pStyle w:val="Body"/>
              <w:spacing w:after="0" w:line="276" w:lineRule="auto"/>
              <w:rPr>
                <w:rFonts w:ascii="Cambria" w:eastAsia="Cambria" w:hAnsi="Cambria" w:cs="Cambria"/>
                <w:kern w:val="0"/>
              </w:rPr>
            </w:pPr>
            <w:r>
              <w:rPr>
                <w:rFonts w:ascii="Cambria" w:eastAsia="Cambria" w:hAnsi="Cambria" w:cs="Cambria"/>
                <w:b/>
                <w:bCs/>
                <w:kern w:val="0"/>
              </w:rPr>
              <w:t>General Enterprises Co. (GECO) Mechanical &amp; Electrical Ltd.</w:t>
            </w:r>
            <w:r>
              <w:rPr>
                <w:rFonts w:ascii="Cambria" w:eastAsia="Cambria" w:hAnsi="Cambria" w:cs="Cambria"/>
                <w:kern w:val="0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kern w:val="0"/>
              </w:rPr>
              <w:t>Sharjah</w:t>
            </w:r>
            <w:proofErr w:type="spellEnd"/>
            <w:r>
              <w:rPr>
                <w:rFonts w:ascii="Cambria" w:eastAsia="Cambria" w:hAnsi="Cambria" w:cs="Cambria"/>
                <w:kern w:val="0"/>
              </w:rPr>
              <w:t>, U.A.E</w:t>
            </w:r>
          </w:p>
          <w:p w:rsidR="00937903" w:rsidRDefault="00913FEC">
            <w:pPr>
              <w:pStyle w:val="Body"/>
              <w:spacing w:after="0" w:line="276" w:lineRule="auto"/>
              <w:rPr>
                <w:rFonts w:ascii="Cambria" w:eastAsia="Cambria" w:hAnsi="Cambria" w:cs="Cambria"/>
                <w:b/>
                <w:bCs/>
                <w:kern w:val="0"/>
              </w:rPr>
            </w:pPr>
            <w:r>
              <w:rPr>
                <w:rFonts w:ascii="Cambria" w:eastAsia="Cambria" w:hAnsi="Cambria" w:cs="Cambria"/>
                <w:i/>
                <w:iCs/>
                <w:kern w:val="0"/>
              </w:rPr>
              <w:t>Junior Planning Engineer</w:t>
            </w:r>
            <w:r>
              <w:rPr>
                <w:rFonts w:ascii="Cambria" w:eastAsia="Cambria" w:hAnsi="Cambria" w:cs="Cambria"/>
                <w:kern w:val="0"/>
              </w:rPr>
              <w:t xml:space="preserve"> – </w:t>
            </w:r>
            <w:r>
              <w:rPr>
                <w:rFonts w:ascii="Cambria" w:eastAsia="Cambria" w:hAnsi="Cambria" w:cs="Cambria"/>
                <w:kern w:val="0"/>
              </w:rPr>
              <w:t xml:space="preserve">Responsible for resource allocation, using Primavera software, for various electrical </w:t>
            </w:r>
            <w:proofErr w:type="spellStart"/>
            <w:r>
              <w:rPr>
                <w:rFonts w:ascii="Cambria" w:eastAsia="Cambria" w:hAnsi="Cambria" w:cs="Cambria"/>
                <w:kern w:val="0"/>
              </w:rPr>
              <w:t>conduiting</w:t>
            </w:r>
            <w:proofErr w:type="spellEnd"/>
            <w:r>
              <w:rPr>
                <w:rFonts w:ascii="Cambria" w:eastAsia="Cambria" w:hAnsi="Cambria" w:cs="Cambria"/>
                <w:kern w:val="0"/>
              </w:rPr>
              <w:t xml:space="preserve"> projects undertaken by the company.</w:t>
            </w:r>
          </w:p>
          <w:p w:rsidR="00937903" w:rsidRDefault="00913FEC">
            <w:pPr>
              <w:pStyle w:val="Body"/>
              <w:spacing w:after="0" w:line="276" w:lineRule="auto"/>
              <w:rPr>
                <w:rFonts w:ascii="Cambria" w:eastAsia="Cambria" w:hAnsi="Cambria" w:cs="Cambria"/>
                <w:kern w:val="0"/>
              </w:rPr>
            </w:pPr>
            <w:r>
              <w:rPr>
                <w:rFonts w:ascii="Cambria" w:eastAsia="Cambria" w:hAnsi="Cambria" w:cs="Cambria"/>
                <w:b/>
                <w:bCs/>
                <w:kern w:val="0"/>
              </w:rPr>
              <w:t>Maritime Industrial Services Co. Ltd. (MIS),</w:t>
            </w:r>
            <w:r>
              <w:rPr>
                <w:rFonts w:ascii="Cambria" w:eastAsia="Cambria" w:hAnsi="Cambria" w:cs="Cambria"/>
                <w:kern w:val="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kern w:val="0"/>
              </w:rPr>
              <w:t>Sharjah</w:t>
            </w:r>
            <w:proofErr w:type="spellEnd"/>
            <w:r>
              <w:rPr>
                <w:rFonts w:ascii="Cambria" w:eastAsia="Cambria" w:hAnsi="Cambria" w:cs="Cambria"/>
                <w:kern w:val="0"/>
              </w:rPr>
              <w:t>, U.A.E</w:t>
            </w:r>
          </w:p>
          <w:p w:rsidR="00937903" w:rsidRDefault="00913FEC">
            <w:pPr>
              <w:pStyle w:val="Body"/>
              <w:spacing w:after="0" w:line="276" w:lineRule="auto"/>
              <w:rPr>
                <w:rFonts w:ascii="Cambria" w:eastAsia="Cambria" w:hAnsi="Cambria" w:cs="Cambria"/>
                <w:kern w:val="0"/>
              </w:rPr>
            </w:pPr>
            <w:r>
              <w:rPr>
                <w:rFonts w:ascii="Cambria" w:eastAsia="Cambria" w:hAnsi="Cambria" w:cs="Cambria"/>
                <w:i/>
                <w:iCs/>
                <w:kern w:val="0"/>
              </w:rPr>
              <w:t>Trainee Electronics &amp; Instrumentation Engineer</w:t>
            </w:r>
            <w:r>
              <w:rPr>
                <w:rFonts w:ascii="Cambria" w:eastAsia="Cambria" w:hAnsi="Cambria" w:cs="Cambria"/>
                <w:kern w:val="0"/>
              </w:rPr>
              <w:t xml:space="preserve"> – </w:t>
            </w:r>
            <w:r>
              <w:rPr>
                <w:rFonts w:ascii="Cambria" w:eastAsia="Cambria" w:hAnsi="Cambria" w:cs="Cambria"/>
                <w:kern w:val="0"/>
              </w:rPr>
              <w:t>Responsible fo</w:t>
            </w:r>
            <w:r>
              <w:rPr>
                <w:rFonts w:ascii="Cambria" w:eastAsia="Cambria" w:hAnsi="Cambria" w:cs="Cambria"/>
                <w:kern w:val="0"/>
              </w:rPr>
              <w:t>r the compilation of engineering drawings and documents related to different projects. Presented a research-based project on Supervisory Control &amp; Data Acquisition (SCADA) systems.</w:t>
            </w:r>
          </w:p>
          <w:p w:rsidR="00937903" w:rsidRDefault="00913FEC">
            <w:pPr>
              <w:pStyle w:val="Body"/>
              <w:spacing w:after="0" w:line="276" w:lineRule="auto"/>
              <w:rPr>
                <w:rFonts w:ascii="Cambria" w:eastAsia="Cambria" w:hAnsi="Cambria" w:cs="Cambria"/>
                <w:kern w:val="0"/>
              </w:rPr>
            </w:pPr>
            <w:r>
              <w:rPr>
                <w:rFonts w:ascii="Cambria" w:eastAsia="Cambria" w:hAnsi="Cambria" w:cs="Cambria"/>
                <w:b/>
                <w:bCs/>
                <w:kern w:val="0"/>
              </w:rPr>
              <w:t>Saab Marine Middle-East (FZC)</w:t>
            </w:r>
            <w:r>
              <w:rPr>
                <w:rFonts w:ascii="Cambria" w:eastAsia="Cambria" w:hAnsi="Cambria" w:cs="Cambria"/>
                <w:kern w:val="0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kern w:val="0"/>
              </w:rPr>
              <w:t>Sharjah</w:t>
            </w:r>
            <w:proofErr w:type="spellEnd"/>
            <w:r>
              <w:rPr>
                <w:rFonts w:ascii="Cambria" w:eastAsia="Cambria" w:hAnsi="Cambria" w:cs="Cambria"/>
                <w:kern w:val="0"/>
              </w:rPr>
              <w:t>, U.A.E</w:t>
            </w:r>
          </w:p>
          <w:p w:rsidR="00937903" w:rsidRDefault="00913FEC">
            <w:pPr>
              <w:pStyle w:val="Body"/>
              <w:spacing w:after="0" w:line="276" w:lineRule="auto"/>
            </w:pPr>
            <w:r>
              <w:rPr>
                <w:rFonts w:ascii="Cambria" w:eastAsia="Cambria" w:hAnsi="Cambria" w:cs="Cambria"/>
                <w:i/>
                <w:iCs/>
                <w:kern w:val="0"/>
              </w:rPr>
              <w:t>Trainee Engineer (Internship)</w:t>
            </w:r>
            <w:r>
              <w:rPr>
                <w:rFonts w:ascii="Cambria" w:eastAsia="Cambria" w:hAnsi="Cambria" w:cs="Cambria"/>
                <w:kern w:val="0"/>
              </w:rPr>
              <w:t xml:space="preserve"> – </w:t>
            </w:r>
            <w:r>
              <w:rPr>
                <w:rFonts w:ascii="Cambria" w:eastAsia="Cambria" w:hAnsi="Cambria" w:cs="Cambria"/>
                <w:kern w:val="0"/>
              </w:rPr>
              <w:t>Compiled operation &amp; maintenance manuals for the different projects undertaken by the company. Presented a research-based project on Programmable Logic Controllers (PLCs).</w:t>
            </w:r>
          </w:p>
        </w:tc>
      </w:tr>
      <w:tr w:rsidR="00937903">
        <w:trPr>
          <w:trHeight w:val="276"/>
        </w:trPr>
        <w:tc>
          <w:tcPr>
            <w:tcW w:w="171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903" w:rsidRDefault="00937903"/>
        </w:tc>
        <w:tc>
          <w:tcPr>
            <w:tcW w:w="90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903" w:rsidRDefault="00937903"/>
        </w:tc>
      </w:tr>
      <w:tr w:rsidR="00937903">
        <w:trPr>
          <w:trHeight w:val="3835"/>
        </w:trPr>
        <w:tc>
          <w:tcPr>
            <w:tcW w:w="171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903" w:rsidRDefault="00937903"/>
        </w:tc>
        <w:tc>
          <w:tcPr>
            <w:tcW w:w="90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903" w:rsidRDefault="00937903"/>
        </w:tc>
      </w:tr>
      <w:tr w:rsidR="00937903">
        <w:trPr>
          <w:trHeight w:val="5431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7903" w:rsidRDefault="00913FEC">
            <w:pPr>
              <w:pStyle w:val="Body"/>
            </w:pPr>
            <w:r>
              <w:rPr>
                <w:rFonts w:ascii="Cambria" w:eastAsia="Cambria" w:hAnsi="Cambria" w:cs="Cambria"/>
                <w:b/>
                <w:bCs/>
                <w:kern w:val="0"/>
                <w:lang w:val="de-DE"/>
              </w:rPr>
              <w:lastRenderedPageBreak/>
              <w:t>ENGINEERING PROJECTS</w:t>
            </w:r>
          </w:p>
        </w:tc>
        <w:tc>
          <w:tcPr>
            <w:tcW w:w="9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7903" w:rsidRDefault="00913FEC">
            <w:pPr>
              <w:pStyle w:val="Body"/>
              <w:jc w:val="both"/>
              <w:rPr>
                <w:rFonts w:ascii="Cambria" w:eastAsia="Cambria" w:hAnsi="Cambria" w:cs="Cambria"/>
                <w:kern w:val="0"/>
              </w:rPr>
            </w:pPr>
            <w:r>
              <w:rPr>
                <w:rFonts w:ascii="Cambria" w:eastAsia="Cambria" w:hAnsi="Cambria" w:cs="Cambria"/>
                <w:b/>
                <w:bCs/>
                <w:kern w:val="0"/>
              </w:rPr>
              <w:t>Analog Multiplication through a NEMS Neuron</w:t>
            </w:r>
            <w:r>
              <w:rPr>
                <w:rFonts w:ascii="Cambria" w:eastAsia="Cambria" w:hAnsi="Cambria" w:cs="Cambria"/>
                <w:kern w:val="0"/>
              </w:rPr>
              <w:t xml:space="preserve"> – I </w:t>
            </w:r>
            <w:r>
              <w:rPr>
                <w:rFonts w:ascii="Cambria" w:eastAsia="Cambria" w:hAnsi="Cambria" w:cs="Cambria"/>
                <w:kern w:val="0"/>
              </w:rPr>
              <w:t xml:space="preserve">simulated and tested an innovative </w:t>
            </w:r>
            <w:proofErr w:type="spellStart"/>
            <w:r>
              <w:rPr>
                <w:rFonts w:ascii="Cambria" w:eastAsia="Cambria" w:hAnsi="Cambria" w:cs="Cambria"/>
                <w:kern w:val="0"/>
              </w:rPr>
              <w:t>nanoscale</w:t>
            </w:r>
            <w:proofErr w:type="spellEnd"/>
            <w:r>
              <w:rPr>
                <w:rFonts w:ascii="Cambria" w:eastAsia="Cambria" w:hAnsi="Cambria" w:cs="Cambria"/>
                <w:kern w:val="0"/>
              </w:rPr>
              <w:t xml:space="preserve"> structure that would act as a weighted analog multiplication device. The eventual goal was to be able to connect these multipliers in a </w:t>
            </w:r>
            <w:proofErr w:type="spellStart"/>
            <w:r>
              <w:rPr>
                <w:rFonts w:ascii="Cambria" w:eastAsia="Cambria" w:hAnsi="Cambria" w:cs="Cambria"/>
                <w:kern w:val="0"/>
              </w:rPr>
              <w:t>perceptron</w:t>
            </w:r>
            <w:proofErr w:type="spellEnd"/>
            <w:r>
              <w:rPr>
                <w:rFonts w:ascii="Cambria" w:eastAsia="Cambria" w:hAnsi="Cambria" w:cs="Cambria"/>
                <w:kern w:val="0"/>
              </w:rPr>
              <w:t xml:space="preserve"> structure, which would function as an artificial brain. I simula</w:t>
            </w:r>
            <w:r>
              <w:rPr>
                <w:rFonts w:ascii="Cambria" w:eastAsia="Cambria" w:hAnsi="Cambria" w:cs="Cambria"/>
                <w:kern w:val="0"/>
              </w:rPr>
              <w:t xml:space="preserve">ted the </w:t>
            </w:r>
            <w:proofErr w:type="spellStart"/>
            <w:r>
              <w:rPr>
                <w:rFonts w:ascii="Cambria" w:eastAsia="Cambria" w:hAnsi="Cambria" w:cs="Cambria"/>
                <w:kern w:val="0"/>
              </w:rPr>
              <w:t>nanoscale</w:t>
            </w:r>
            <w:proofErr w:type="spellEnd"/>
            <w:r>
              <w:rPr>
                <w:rFonts w:ascii="Cambria" w:eastAsia="Cambria" w:hAnsi="Cambria" w:cs="Cambria"/>
                <w:kern w:val="0"/>
              </w:rPr>
              <w:t xml:space="preserve"> structure with COMSOL </w:t>
            </w:r>
            <w:proofErr w:type="spellStart"/>
            <w:r>
              <w:rPr>
                <w:rFonts w:ascii="Cambria" w:eastAsia="Cambria" w:hAnsi="Cambria" w:cs="Cambria"/>
                <w:kern w:val="0"/>
              </w:rPr>
              <w:t>Multiphysics</w:t>
            </w:r>
            <w:proofErr w:type="spellEnd"/>
            <w:r>
              <w:rPr>
                <w:rFonts w:ascii="Cambria" w:eastAsia="Cambria" w:hAnsi="Cambria" w:cs="Cambria"/>
                <w:kern w:val="0"/>
              </w:rPr>
              <w:t xml:space="preserve"> (Engineering Simulation Software) in both 2D as well as 3D. In addition, I was involved in the testing of samples fabricated in CNF (Cornell </w:t>
            </w:r>
            <w:proofErr w:type="spellStart"/>
            <w:r>
              <w:rPr>
                <w:rFonts w:ascii="Cambria" w:eastAsia="Cambria" w:hAnsi="Cambria" w:cs="Cambria"/>
                <w:kern w:val="0"/>
              </w:rPr>
              <w:t>NanoScale</w:t>
            </w:r>
            <w:proofErr w:type="spellEnd"/>
            <w:r>
              <w:rPr>
                <w:rFonts w:ascii="Cambria" w:eastAsia="Cambria" w:hAnsi="Cambria" w:cs="Cambria"/>
                <w:kern w:val="0"/>
              </w:rPr>
              <w:t xml:space="preserve"> Science and Technology Facility). Upon completion, I</w:t>
            </w:r>
            <w:r>
              <w:rPr>
                <w:rFonts w:ascii="Cambria" w:eastAsia="Cambria" w:hAnsi="Cambria" w:cs="Cambria"/>
                <w:kern w:val="0"/>
              </w:rPr>
              <w:t xml:space="preserve"> presented a written report and a poster to discuss my results.</w:t>
            </w:r>
          </w:p>
          <w:p w:rsidR="00937903" w:rsidRDefault="00913FEC">
            <w:pPr>
              <w:pStyle w:val="Body"/>
              <w:jc w:val="both"/>
              <w:rPr>
                <w:rFonts w:ascii="Cambria" w:eastAsia="Cambria" w:hAnsi="Cambria" w:cs="Cambria"/>
                <w:kern w:val="0"/>
              </w:rPr>
            </w:pPr>
            <w:r>
              <w:rPr>
                <w:rFonts w:ascii="Cambria" w:eastAsia="Cambria" w:hAnsi="Cambria" w:cs="Cambria"/>
                <w:b/>
                <w:bCs/>
                <w:kern w:val="0"/>
              </w:rPr>
              <w:t>An RF MEMS Shunt Capacitive Switch for Dielectric Charging Minimization</w:t>
            </w:r>
            <w:r>
              <w:rPr>
                <w:rFonts w:ascii="Cambria" w:eastAsia="Cambria" w:hAnsi="Cambria" w:cs="Cambria"/>
                <w:kern w:val="0"/>
              </w:rPr>
              <w:t xml:space="preserve"> – A micro-switch for coaxial power transmission lines designed using L-Edit. I simulated the proposed switch with COMSOL</w:t>
            </w:r>
            <w:r>
              <w:rPr>
                <w:rFonts w:ascii="Cambria" w:eastAsia="Cambria" w:hAnsi="Cambria" w:cs="Cambria"/>
                <w:kern w:val="0"/>
              </w:rPr>
              <w:t xml:space="preserve"> to prove that it would minimize charging and enhance performance.</w:t>
            </w:r>
          </w:p>
          <w:p w:rsidR="00937903" w:rsidRDefault="00913FEC">
            <w:pPr>
              <w:pStyle w:val="Body"/>
              <w:jc w:val="both"/>
              <w:rPr>
                <w:rFonts w:ascii="Cambria" w:eastAsia="Cambria" w:hAnsi="Cambria" w:cs="Cambria"/>
                <w:kern w:val="0"/>
              </w:rPr>
            </w:pPr>
            <w:r>
              <w:rPr>
                <w:rFonts w:ascii="Cambria" w:eastAsia="Cambria" w:hAnsi="Cambria" w:cs="Cambria"/>
                <w:b/>
                <w:bCs/>
                <w:kern w:val="0"/>
              </w:rPr>
              <w:t>Chip-Scale Combinatorial Atomic Navigator</w:t>
            </w:r>
            <w:r>
              <w:rPr>
                <w:rFonts w:ascii="Cambria" w:eastAsia="Cambria" w:hAnsi="Cambria" w:cs="Cambria"/>
                <w:kern w:val="0"/>
              </w:rPr>
              <w:t xml:space="preserve"> – This project allowed me to gain an in-depth knowledge of MEMS fabrication, and included extensive lab experimentation with complicated equipment </w:t>
            </w:r>
            <w:r>
              <w:rPr>
                <w:rFonts w:ascii="Cambria" w:eastAsia="Cambria" w:hAnsi="Cambria" w:cs="Cambria"/>
                <w:kern w:val="0"/>
              </w:rPr>
              <w:t>such as diode lasers, gas microcells, lock-in amplifiers, and magnetic shields; not to mention oscilloscopes, RF heaters, power supplies, and optical lenses.</w:t>
            </w:r>
          </w:p>
          <w:p w:rsidR="00937903" w:rsidRDefault="00913FEC">
            <w:pPr>
              <w:pStyle w:val="Body"/>
              <w:jc w:val="both"/>
              <w:rPr>
                <w:rFonts w:ascii="Cambria" w:eastAsia="Cambria" w:hAnsi="Cambria" w:cs="Cambria"/>
                <w:kern w:val="0"/>
              </w:rPr>
            </w:pPr>
            <w:r>
              <w:rPr>
                <w:rFonts w:ascii="Cambria" w:eastAsia="Cambria" w:hAnsi="Cambria" w:cs="Cambria"/>
                <w:b/>
                <w:bCs/>
                <w:kern w:val="0"/>
              </w:rPr>
              <w:t xml:space="preserve">3 Omega Measurement of Thermal Conductivity of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kern w:val="0"/>
              </w:rPr>
              <w:t>Nanomaterials</w:t>
            </w:r>
            <w:proofErr w:type="spellEnd"/>
            <w:r>
              <w:rPr>
                <w:rFonts w:ascii="Cambria" w:eastAsia="Cambria" w:hAnsi="Cambria" w:cs="Cambria"/>
                <w:kern w:val="0"/>
              </w:rPr>
              <w:t xml:space="preserve"> – I assisted in the setup of a 3 omeg</w:t>
            </w:r>
            <w:r>
              <w:rPr>
                <w:rFonts w:ascii="Cambria" w:eastAsia="Cambria" w:hAnsi="Cambria" w:cs="Cambria"/>
                <w:kern w:val="0"/>
              </w:rPr>
              <w:t xml:space="preserve">a measurement system to measure the thermal conductivity of innovative </w:t>
            </w:r>
            <w:proofErr w:type="spellStart"/>
            <w:r>
              <w:rPr>
                <w:rFonts w:ascii="Cambria" w:eastAsia="Cambria" w:hAnsi="Cambria" w:cs="Cambria"/>
                <w:kern w:val="0"/>
              </w:rPr>
              <w:t>nanomaterials</w:t>
            </w:r>
            <w:proofErr w:type="spellEnd"/>
            <w:r>
              <w:rPr>
                <w:rFonts w:ascii="Cambria" w:eastAsia="Cambria" w:hAnsi="Cambria" w:cs="Cambria"/>
                <w:kern w:val="0"/>
              </w:rPr>
              <w:t>. The setup included a vacuum pump, a 4-Kelvin cryogenic chamber, and numerous other components.</w:t>
            </w:r>
          </w:p>
          <w:p w:rsidR="00937903" w:rsidRDefault="00913FEC">
            <w:pPr>
              <w:pStyle w:val="Body"/>
              <w:jc w:val="both"/>
              <w:rPr>
                <w:rFonts w:ascii="Cambria" w:eastAsia="Cambria" w:hAnsi="Cambria" w:cs="Cambria"/>
                <w:kern w:val="0"/>
              </w:rPr>
            </w:pPr>
            <w:r>
              <w:rPr>
                <w:rFonts w:ascii="Cambria" w:eastAsia="Cambria" w:hAnsi="Cambria" w:cs="Cambria"/>
                <w:b/>
                <w:bCs/>
                <w:kern w:val="0"/>
              </w:rPr>
              <w:t xml:space="preserve">On-Chip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kern w:val="0"/>
              </w:rPr>
              <w:t>Peltier</w:t>
            </w:r>
            <w:proofErr w:type="spellEnd"/>
            <w:r>
              <w:rPr>
                <w:rFonts w:ascii="Cambria" w:eastAsia="Cambria" w:hAnsi="Cambria" w:cs="Cambria"/>
                <w:b/>
                <w:bCs/>
                <w:kern w:val="0"/>
              </w:rPr>
              <w:t xml:space="preserve"> Cooling of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kern w:val="0"/>
              </w:rPr>
              <w:t>Nanoelectronic</w:t>
            </w:r>
            <w:proofErr w:type="spellEnd"/>
            <w:r>
              <w:rPr>
                <w:rFonts w:ascii="Cambria" w:eastAsia="Cambria" w:hAnsi="Cambria" w:cs="Cambria"/>
                <w:b/>
                <w:bCs/>
                <w:kern w:val="0"/>
              </w:rPr>
              <w:t xml:space="preserve"> Hot Spots</w:t>
            </w:r>
            <w:r>
              <w:rPr>
                <w:rFonts w:ascii="Cambria" w:eastAsia="Cambria" w:hAnsi="Cambria" w:cs="Cambria"/>
                <w:kern w:val="0"/>
              </w:rPr>
              <w:t xml:space="preserve"> – I simulated an on-chi</w:t>
            </w:r>
            <w:r>
              <w:rPr>
                <w:rFonts w:ascii="Cambria" w:eastAsia="Cambria" w:hAnsi="Cambria" w:cs="Cambria"/>
                <w:kern w:val="0"/>
              </w:rPr>
              <w:t xml:space="preserve">p </w:t>
            </w:r>
            <w:proofErr w:type="spellStart"/>
            <w:r>
              <w:rPr>
                <w:rFonts w:ascii="Cambria" w:eastAsia="Cambria" w:hAnsi="Cambria" w:cs="Cambria"/>
                <w:kern w:val="0"/>
              </w:rPr>
              <w:t>Peltier</w:t>
            </w:r>
            <w:proofErr w:type="spellEnd"/>
            <w:r>
              <w:rPr>
                <w:rFonts w:ascii="Cambria" w:eastAsia="Cambria" w:hAnsi="Cambria" w:cs="Cambria"/>
                <w:kern w:val="0"/>
              </w:rPr>
              <w:t xml:space="preserve"> cooler for IC chips using COMSOL.   </w:t>
            </w:r>
          </w:p>
          <w:p w:rsidR="00937903" w:rsidRDefault="00913FEC">
            <w:pPr>
              <w:pStyle w:val="Body"/>
              <w:jc w:val="both"/>
            </w:pPr>
            <w:r>
              <w:rPr>
                <w:rFonts w:ascii="Cambria" w:eastAsia="Cambria" w:hAnsi="Cambria" w:cs="Cambria"/>
                <w:b/>
                <w:bCs/>
                <w:kern w:val="0"/>
              </w:rPr>
              <w:t>Additional Projects</w:t>
            </w:r>
            <w:r>
              <w:rPr>
                <w:rFonts w:ascii="Cambria" w:eastAsia="Cambria" w:hAnsi="Cambria" w:cs="Cambria"/>
                <w:kern w:val="0"/>
              </w:rPr>
              <w:t xml:space="preserve"> – IC Layout Design Projects (Cadence); Time Stretch Analog-to-Digital Converter; Sapphire Crystal Laser; Asynchronous VLSI Sudoku Solver. </w:t>
            </w:r>
          </w:p>
        </w:tc>
      </w:tr>
      <w:tr w:rsidR="00937903">
        <w:trPr>
          <w:trHeight w:val="791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7903" w:rsidRDefault="00937903">
            <w:pPr>
              <w:pStyle w:val="Body"/>
              <w:jc w:val="both"/>
              <w:rPr>
                <w:rFonts w:ascii="Cambria" w:eastAsia="Cambria" w:hAnsi="Cambria" w:cs="Cambria"/>
                <w:b/>
                <w:bCs/>
                <w:kern w:val="0"/>
              </w:rPr>
            </w:pPr>
          </w:p>
          <w:p w:rsidR="00937903" w:rsidRDefault="00913FEC">
            <w:pPr>
              <w:pStyle w:val="Body"/>
            </w:pPr>
            <w:r>
              <w:rPr>
                <w:rFonts w:ascii="Cambria" w:eastAsia="Cambria" w:hAnsi="Cambria" w:cs="Cambria"/>
                <w:b/>
                <w:bCs/>
              </w:rPr>
              <w:t>TECHNICAL SKILLS</w:t>
            </w:r>
          </w:p>
        </w:tc>
        <w:tc>
          <w:tcPr>
            <w:tcW w:w="9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7903" w:rsidRDefault="00937903">
            <w:pPr>
              <w:pStyle w:val="Body"/>
              <w:jc w:val="both"/>
              <w:rPr>
                <w:rFonts w:ascii="Cambria" w:eastAsia="Cambria" w:hAnsi="Cambria" w:cs="Cambria"/>
                <w:b/>
                <w:bCs/>
                <w:kern w:val="0"/>
              </w:rPr>
            </w:pPr>
          </w:p>
          <w:p w:rsidR="00937903" w:rsidRDefault="00913FEC">
            <w:pPr>
              <w:pStyle w:val="Body"/>
              <w:jc w:val="both"/>
              <w:rPr>
                <w:rFonts w:ascii="Cambria" w:eastAsia="Cambria" w:hAnsi="Cambria" w:cs="Cambria"/>
                <w:kern w:val="0"/>
              </w:rPr>
            </w:pPr>
            <w:r>
              <w:rPr>
                <w:rFonts w:ascii="Cambria" w:eastAsia="Cambria" w:hAnsi="Cambria" w:cs="Cambria"/>
                <w:b/>
                <w:bCs/>
                <w:kern w:val="0"/>
              </w:rPr>
              <w:t>Engineering Tools</w:t>
            </w:r>
            <w:r>
              <w:rPr>
                <w:rFonts w:ascii="Cambria" w:eastAsia="Cambria" w:hAnsi="Cambria" w:cs="Cambria"/>
                <w:kern w:val="0"/>
              </w:rPr>
              <w:t xml:space="preserve">: COMSOL, </w:t>
            </w:r>
            <w:r>
              <w:rPr>
                <w:rFonts w:ascii="Cambria" w:eastAsia="Cambria" w:hAnsi="Cambria" w:cs="Cambria"/>
                <w:kern w:val="0"/>
              </w:rPr>
              <w:t xml:space="preserve">Cadence, L-Edit, AUTOCAD, </w:t>
            </w:r>
            <w:proofErr w:type="spellStart"/>
            <w:r>
              <w:rPr>
                <w:rFonts w:ascii="Cambria" w:eastAsia="Cambria" w:hAnsi="Cambria" w:cs="Cambria"/>
                <w:kern w:val="0"/>
              </w:rPr>
              <w:t>PSpice</w:t>
            </w:r>
            <w:proofErr w:type="spellEnd"/>
            <w:r>
              <w:rPr>
                <w:rFonts w:ascii="Cambria" w:eastAsia="Cambria" w:hAnsi="Cambria" w:cs="Cambria"/>
                <w:kern w:val="0"/>
              </w:rPr>
              <w:t>, MATLAB</w:t>
            </w:r>
          </w:p>
          <w:p w:rsidR="00937903" w:rsidRDefault="00913FEC">
            <w:pPr>
              <w:pStyle w:val="Body"/>
              <w:jc w:val="both"/>
            </w:pPr>
            <w:r>
              <w:rPr>
                <w:rFonts w:ascii="Cambria" w:eastAsia="Cambria" w:hAnsi="Cambria" w:cs="Cambria"/>
                <w:b/>
                <w:bCs/>
                <w:kern w:val="0"/>
              </w:rPr>
              <w:t>Computer Languages</w:t>
            </w:r>
            <w:r>
              <w:rPr>
                <w:rFonts w:ascii="Cambria" w:eastAsia="Cambria" w:hAnsi="Cambria" w:cs="Cambria"/>
                <w:kern w:val="0"/>
              </w:rPr>
              <w:t>: C++, HTML, SQL, Visual FoxPro</w:t>
            </w:r>
          </w:p>
        </w:tc>
      </w:tr>
      <w:tr w:rsidR="00937903">
        <w:trPr>
          <w:trHeight w:val="1191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7903" w:rsidRDefault="00913FEC">
            <w:pPr>
              <w:suppressAutoHyphens/>
              <w:outlineLvl w:val="0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RELATED TEST SCORES</w:t>
            </w:r>
          </w:p>
        </w:tc>
        <w:tc>
          <w:tcPr>
            <w:tcW w:w="9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7903" w:rsidRDefault="00913FEC">
            <w:pPr>
              <w:pStyle w:val="Body"/>
              <w:jc w:val="both"/>
              <w:rPr>
                <w:rFonts w:ascii="Cambria" w:eastAsia="Cambria" w:hAnsi="Cambria" w:cs="Cambria"/>
                <w:kern w:val="0"/>
              </w:rPr>
            </w:pPr>
            <w:r>
              <w:rPr>
                <w:rFonts w:ascii="Cambria" w:eastAsia="Cambria" w:hAnsi="Cambria" w:cs="Cambria"/>
                <w:b/>
                <w:bCs/>
                <w:kern w:val="0"/>
              </w:rPr>
              <w:t>GMAT</w:t>
            </w:r>
            <w:r>
              <w:rPr>
                <w:rFonts w:ascii="Cambria" w:eastAsia="Cambria" w:hAnsi="Cambria" w:cs="Cambria"/>
                <w:kern w:val="0"/>
              </w:rPr>
              <w:t xml:space="preserve">: 750/800 </w:t>
            </w:r>
          </w:p>
          <w:p w:rsidR="00937903" w:rsidRDefault="00913FEC">
            <w:pPr>
              <w:pStyle w:val="Body"/>
              <w:jc w:val="both"/>
              <w:rPr>
                <w:rFonts w:ascii="Cambria" w:eastAsia="Cambria" w:hAnsi="Cambria" w:cs="Cambria"/>
                <w:kern w:val="0"/>
              </w:rPr>
            </w:pPr>
            <w:r>
              <w:rPr>
                <w:rFonts w:ascii="Cambria" w:eastAsia="Cambria" w:hAnsi="Cambria" w:cs="Cambria"/>
                <w:b/>
                <w:bCs/>
                <w:kern w:val="0"/>
              </w:rPr>
              <w:t>GRE</w:t>
            </w:r>
            <w:r>
              <w:rPr>
                <w:rFonts w:ascii="Cambria" w:eastAsia="Cambria" w:hAnsi="Cambria" w:cs="Cambria"/>
                <w:kern w:val="0"/>
              </w:rPr>
              <w:t>: 790 (Quantitative Reasoning)</w:t>
            </w:r>
          </w:p>
          <w:p w:rsidR="00937903" w:rsidRDefault="00913FEC">
            <w:pPr>
              <w:pStyle w:val="Body"/>
              <w:jc w:val="both"/>
              <w:rPr>
                <w:rFonts w:ascii="Cambria" w:eastAsia="Cambria" w:hAnsi="Cambria" w:cs="Cambria"/>
                <w:kern w:val="0"/>
              </w:rPr>
            </w:pPr>
            <w:r>
              <w:rPr>
                <w:rFonts w:ascii="Cambria" w:eastAsia="Cambria" w:hAnsi="Cambria" w:cs="Cambria"/>
                <w:b/>
                <w:bCs/>
                <w:kern w:val="0"/>
              </w:rPr>
              <w:t>Common Admission Test (CAT)</w:t>
            </w:r>
            <w:r>
              <w:rPr>
                <w:rFonts w:ascii="Cambria" w:eastAsia="Cambria" w:hAnsi="Cambria" w:cs="Cambria"/>
                <w:kern w:val="0"/>
              </w:rPr>
              <w:t>: 94.5th percentile</w:t>
            </w:r>
          </w:p>
          <w:p w:rsidR="00937903" w:rsidRDefault="00913FEC">
            <w:pPr>
              <w:pStyle w:val="Body"/>
              <w:jc w:val="both"/>
            </w:pPr>
            <w:r>
              <w:rPr>
                <w:rFonts w:ascii="Cambria" w:eastAsia="Cambria" w:hAnsi="Cambria" w:cs="Cambria"/>
                <w:b/>
                <w:bCs/>
                <w:kern w:val="0"/>
              </w:rPr>
              <w:t>IELTS</w:t>
            </w:r>
            <w:r>
              <w:rPr>
                <w:rFonts w:ascii="Cambria" w:eastAsia="Cambria" w:hAnsi="Cambria" w:cs="Cambria"/>
                <w:kern w:val="0"/>
              </w:rPr>
              <w:t xml:space="preserve">: 8.5/9 </w:t>
            </w:r>
          </w:p>
        </w:tc>
      </w:tr>
      <w:tr w:rsidR="00937903">
        <w:trPr>
          <w:trHeight w:val="751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7903" w:rsidRDefault="00913FEC">
            <w:pPr>
              <w:suppressAutoHyphens/>
              <w:outlineLvl w:val="0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SPECIAL ACHIEVE-MENTS</w:t>
            </w:r>
          </w:p>
        </w:tc>
        <w:tc>
          <w:tcPr>
            <w:tcW w:w="9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7903" w:rsidRDefault="00913FEC">
            <w:pPr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MENSA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Scholar</w:t>
            </w:r>
          </w:p>
          <w:p w:rsidR="00937903" w:rsidRDefault="00913FEC">
            <w:pPr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Beta Gamma Sigma International Honor Society Member</w:t>
            </w:r>
          </w:p>
        </w:tc>
      </w:tr>
    </w:tbl>
    <w:p w:rsidR="00937903" w:rsidRDefault="00937903">
      <w:pPr>
        <w:pStyle w:val="Body"/>
        <w:shd w:val="clear" w:color="auto" w:fill="FFFFFF"/>
        <w:jc w:val="both"/>
      </w:pPr>
    </w:p>
    <w:sectPr w:rsidR="00937903" w:rsidSect="009379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FEC" w:rsidRDefault="00913FEC" w:rsidP="00937903">
      <w:r>
        <w:separator/>
      </w:r>
    </w:p>
  </w:endnote>
  <w:endnote w:type="continuationSeparator" w:id="0">
    <w:p w:rsidR="00913FEC" w:rsidRDefault="00913FEC" w:rsidP="00937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903" w:rsidRDefault="00937903">
    <w:pPr>
      <w:pStyle w:val="Header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903" w:rsidRDefault="00937903">
    <w:pPr>
      <w:pStyle w:val="Header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903" w:rsidRDefault="00937903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FEC" w:rsidRDefault="00913FEC" w:rsidP="00937903">
      <w:r>
        <w:separator/>
      </w:r>
    </w:p>
  </w:footnote>
  <w:footnote w:type="continuationSeparator" w:id="0">
    <w:p w:rsidR="00913FEC" w:rsidRDefault="00913FEC" w:rsidP="009379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903" w:rsidRDefault="00937903">
    <w:pPr>
      <w:pStyle w:val="HeaderFoo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903" w:rsidRDefault="00913FEC">
    <w:pPr>
      <w:pStyle w:val="Standard"/>
      <w:widowControl w:val="0"/>
      <w:spacing w:after="0" w:line="240" w:lineRule="auto"/>
    </w:pPr>
    <w:proofErr w:type="spellStart"/>
    <w:r>
      <w:rPr>
        <w:rFonts w:ascii="Times New Roman" w:hAnsi="Times New Roman"/>
        <w:sz w:val="24"/>
        <w:szCs w:val="24"/>
      </w:rPr>
      <w:t>Richa</w:t>
    </w:r>
    <w:proofErr w:type="spellEnd"/>
    <w:r>
      <w:rPr>
        <w:rFonts w:ascii="Times New Roman" w:hAnsi="Times New Roman"/>
        <w:sz w:val="24"/>
        <w:szCs w:val="24"/>
      </w:rPr>
      <w:t xml:space="preserve"> Sharma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903" w:rsidRDefault="00937903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7903"/>
    <w:rsid w:val="00913FEC"/>
    <w:rsid w:val="00937903"/>
    <w:rsid w:val="00E5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379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7903"/>
    <w:rPr>
      <w:u w:val="single"/>
    </w:rPr>
  </w:style>
  <w:style w:type="paragraph" w:customStyle="1" w:styleId="Standard">
    <w:name w:val="Standard"/>
    <w:rsid w:val="00937903"/>
    <w:pPr>
      <w:suppressAutoHyphens/>
      <w:spacing w:after="200" w:line="276" w:lineRule="auto"/>
    </w:pPr>
    <w:rPr>
      <w:rFonts w:ascii="Calibri" w:eastAsia="Calibri" w:hAnsi="Calibri" w:cs="Calibri"/>
      <w:color w:val="000000"/>
      <w:kern w:val="3"/>
      <w:sz w:val="22"/>
      <w:szCs w:val="22"/>
      <w:u w:color="000000"/>
    </w:rPr>
  </w:style>
  <w:style w:type="paragraph" w:customStyle="1" w:styleId="HeaderFooter">
    <w:name w:val="Header &amp; Footer"/>
    <w:rsid w:val="00937903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rsid w:val="00937903"/>
    <w:pPr>
      <w:widowControl w:val="0"/>
      <w:suppressAutoHyphens/>
      <w:spacing w:after="80"/>
    </w:pPr>
    <w:rPr>
      <w:rFonts w:ascii="Calibri" w:eastAsia="Calibri" w:hAnsi="Calibri" w:cs="Calibri"/>
      <w:color w:val="000000"/>
      <w:kern w:val="3"/>
      <w:sz w:val="22"/>
      <w:szCs w:val="22"/>
      <w:u w:color="000000"/>
    </w:rPr>
  </w:style>
  <w:style w:type="character" w:customStyle="1" w:styleId="Hyperlink0">
    <w:name w:val="Hyperlink.0"/>
    <w:basedOn w:val="Hyperlink"/>
    <w:rsid w:val="00937903"/>
    <w:rPr>
      <w:color w:val="0000FF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cha.379543@2free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616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348370422</cp:lastModifiedBy>
  <cp:revision>2</cp:revision>
  <dcterms:created xsi:type="dcterms:W3CDTF">2018-04-20T07:45:00Z</dcterms:created>
  <dcterms:modified xsi:type="dcterms:W3CDTF">2018-04-20T07:50:00Z</dcterms:modified>
</cp:coreProperties>
</file>