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B" w:rsidRDefault="0014454B" w:rsidP="0014454B">
      <w:pPr>
        <w:jc w:val="center"/>
        <w:rPr>
          <w:rFonts w:asciiTheme="majorHAnsi" w:hAnsiTheme="majorHAnsi"/>
          <w:b/>
          <w:sz w:val="32"/>
          <w:szCs w:val="32"/>
          <w:lang w:val="es-ES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2390120</wp:posOffset>
            </wp:positionH>
            <wp:positionV relativeFrom="paragraph">
              <wp:posOffset>-745077</wp:posOffset>
            </wp:positionV>
            <wp:extent cx="1415011" cy="1455952"/>
            <wp:effectExtent l="0" t="0" r="0" b="0"/>
            <wp:wrapNone/>
            <wp:docPr id="2" name="Picture 2" descr="G:\resume updates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sume updates\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11" cy="145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54B" w:rsidRDefault="0014454B" w:rsidP="0014454B">
      <w:pPr>
        <w:jc w:val="center"/>
        <w:rPr>
          <w:rFonts w:asciiTheme="majorHAnsi" w:hAnsiTheme="majorHAnsi"/>
          <w:b/>
          <w:sz w:val="32"/>
          <w:szCs w:val="32"/>
          <w:lang w:val="es-ES"/>
        </w:rPr>
      </w:pPr>
    </w:p>
    <w:p w:rsidR="0014454B" w:rsidRDefault="0014454B" w:rsidP="0014454B">
      <w:pPr>
        <w:jc w:val="center"/>
        <w:rPr>
          <w:rFonts w:asciiTheme="majorHAnsi" w:hAnsiTheme="majorHAnsi"/>
          <w:b/>
          <w:sz w:val="32"/>
          <w:szCs w:val="32"/>
          <w:lang w:val="es-ES"/>
        </w:rPr>
      </w:pPr>
    </w:p>
    <w:p w:rsidR="0014454B" w:rsidRDefault="0014454B" w:rsidP="004000E6">
      <w:pPr>
        <w:jc w:val="center"/>
        <w:rPr>
          <w:rFonts w:asciiTheme="majorHAnsi" w:eastAsia="Batang" w:hAnsiTheme="majorHAnsi" w:cs="Tahoma"/>
          <w:i/>
          <w:sz w:val="20"/>
          <w:szCs w:val="20"/>
        </w:rPr>
      </w:pPr>
      <w:r w:rsidRPr="007E412F">
        <w:rPr>
          <w:rFonts w:asciiTheme="majorHAnsi" w:hAnsiTheme="majorHAnsi"/>
          <w:b/>
          <w:sz w:val="32"/>
          <w:szCs w:val="32"/>
          <w:lang w:val="es-ES"/>
        </w:rPr>
        <w:t xml:space="preserve">RUDY </w:t>
      </w:r>
    </w:p>
    <w:p w:rsidR="0014454B" w:rsidRDefault="004000E6" w:rsidP="0014454B">
      <w:pPr>
        <w:pStyle w:val="Header"/>
        <w:jc w:val="center"/>
        <w:rPr>
          <w:rStyle w:val="Hyperlink"/>
          <w:rFonts w:asciiTheme="majorHAnsi" w:eastAsia="Batang" w:hAnsiTheme="majorHAnsi" w:cs="Tahoma"/>
          <w:i/>
          <w:sz w:val="20"/>
          <w:szCs w:val="20"/>
        </w:rPr>
      </w:pPr>
      <w:hyperlink r:id="rId9" w:history="1">
        <w:r w:rsidRPr="00652788">
          <w:rPr>
            <w:rStyle w:val="Hyperlink"/>
          </w:rPr>
          <w:t>Rudy.379693@2freemail.com</w:t>
        </w:r>
      </w:hyperlink>
      <w:r>
        <w:t xml:space="preserve"> </w:t>
      </w:r>
    </w:p>
    <w:p w:rsidR="0014454B" w:rsidRDefault="0014454B" w:rsidP="007E412F">
      <w:pPr>
        <w:ind w:right="120"/>
        <w:jc w:val="center"/>
        <w:rPr>
          <w:rFonts w:asciiTheme="majorHAnsi" w:eastAsia="Batang" w:hAnsiTheme="majorHAnsi" w:cs="Tahoma"/>
          <w:b/>
          <w:sz w:val="26"/>
          <w:szCs w:val="20"/>
        </w:rPr>
      </w:pPr>
    </w:p>
    <w:p w:rsidR="007E412F" w:rsidRPr="006124C1" w:rsidRDefault="007E412F" w:rsidP="007E412F">
      <w:pPr>
        <w:ind w:right="120"/>
        <w:jc w:val="center"/>
        <w:rPr>
          <w:rFonts w:asciiTheme="majorHAnsi" w:eastAsia="Batang" w:hAnsiTheme="majorHAnsi" w:cs="Tahoma"/>
          <w:b/>
          <w:sz w:val="26"/>
          <w:szCs w:val="20"/>
        </w:rPr>
      </w:pPr>
      <w:r w:rsidRPr="006124C1">
        <w:rPr>
          <w:rFonts w:asciiTheme="majorHAnsi" w:eastAsia="Batang" w:hAnsiTheme="majorHAnsi" w:cs="Tahoma"/>
          <w:b/>
          <w:sz w:val="26"/>
          <w:szCs w:val="20"/>
        </w:rPr>
        <w:t>HUMAN RESOURCE PROFESSIONAL</w:t>
      </w:r>
      <w:bookmarkStart w:id="0" w:name="_GoBack"/>
      <w:bookmarkEnd w:id="0"/>
    </w:p>
    <w:p w:rsidR="007E412F" w:rsidRPr="0014454B" w:rsidRDefault="007E412F" w:rsidP="007E412F">
      <w:pPr>
        <w:ind w:right="120"/>
        <w:jc w:val="center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t>High-Growth Organization | Generalist | Turnarounds | Change Management</w:t>
      </w:r>
    </w:p>
    <w:p w:rsidR="007E412F" w:rsidRPr="0014454B" w:rsidRDefault="007E412F" w:rsidP="007E412F">
      <w:pPr>
        <w:ind w:right="120"/>
        <w:jc w:val="center"/>
        <w:rPr>
          <w:rFonts w:asciiTheme="majorHAnsi" w:eastAsia="Batang" w:hAnsiTheme="majorHAnsi" w:cs="Tahoma"/>
          <w:sz w:val="12"/>
          <w:szCs w:val="20"/>
        </w:rPr>
      </w:pPr>
    </w:p>
    <w:p w:rsidR="007E412F" w:rsidRPr="0014454B" w:rsidRDefault="007E412F" w:rsidP="008F5131">
      <w:pPr>
        <w:pStyle w:val="ListParagraph"/>
        <w:numPr>
          <w:ilvl w:val="0"/>
          <w:numId w:val="21"/>
        </w:numPr>
        <w:ind w:left="360"/>
        <w:jc w:val="both"/>
        <w:rPr>
          <w:rFonts w:asciiTheme="majorHAnsi" w:eastAsia="Batang" w:hAnsiTheme="majorHAnsi"/>
          <w:sz w:val="22"/>
        </w:rPr>
      </w:pPr>
      <w:r w:rsidRPr="0014454B">
        <w:rPr>
          <w:rFonts w:asciiTheme="majorHAnsi" w:eastAsia="Batang" w:hAnsiTheme="majorHAnsi"/>
          <w:sz w:val="22"/>
        </w:rPr>
        <w:t xml:space="preserve">Strategic and innovative HR Executive who translates business vision into HR initiatives that improve performance, profitability, growth and employee engagement. </w:t>
      </w:r>
    </w:p>
    <w:p w:rsidR="007E412F" w:rsidRPr="0014454B" w:rsidRDefault="007E412F" w:rsidP="008F5131">
      <w:pPr>
        <w:pStyle w:val="ListParagraph"/>
        <w:numPr>
          <w:ilvl w:val="0"/>
          <w:numId w:val="21"/>
        </w:numPr>
        <w:ind w:left="360"/>
        <w:jc w:val="both"/>
        <w:rPr>
          <w:rFonts w:asciiTheme="majorHAnsi" w:eastAsia="Batang" w:hAnsiTheme="majorHAnsi"/>
          <w:sz w:val="22"/>
        </w:rPr>
      </w:pPr>
      <w:r w:rsidRPr="0014454B">
        <w:rPr>
          <w:rFonts w:asciiTheme="majorHAnsi" w:eastAsia="Batang" w:hAnsiTheme="majorHAnsi"/>
          <w:sz w:val="22"/>
        </w:rPr>
        <w:t xml:space="preserve">Empowering leader who supports companies and top executives with a unique perspective and appreciation that human capital is every organization’s greatest assets. </w:t>
      </w:r>
    </w:p>
    <w:p w:rsidR="008C54E5" w:rsidRPr="0014454B" w:rsidRDefault="008C54E5" w:rsidP="008F5131">
      <w:pPr>
        <w:pStyle w:val="ListParagraph"/>
        <w:numPr>
          <w:ilvl w:val="0"/>
          <w:numId w:val="21"/>
        </w:numPr>
        <w:ind w:left="360"/>
        <w:jc w:val="both"/>
        <w:rPr>
          <w:rFonts w:asciiTheme="majorHAnsi" w:eastAsia="Batang" w:hAnsiTheme="majorHAnsi"/>
          <w:sz w:val="22"/>
        </w:rPr>
      </w:pPr>
      <w:r w:rsidRPr="0014454B">
        <w:rPr>
          <w:rFonts w:asciiTheme="majorHAnsi" w:eastAsia="Batang" w:hAnsiTheme="majorHAnsi"/>
          <w:sz w:val="22"/>
        </w:rPr>
        <w:t xml:space="preserve">Professional with a wide range of knowledge and skills, using all available resources to supply the change and improvement of the organization if needed to achieve value-added goals. </w:t>
      </w:r>
    </w:p>
    <w:p w:rsidR="001B61A8" w:rsidRPr="008C1C10" w:rsidRDefault="008C54E5" w:rsidP="001B61A8">
      <w:pPr>
        <w:ind w:right="120"/>
        <w:rPr>
          <w:rFonts w:asciiTheme="majorHAnsi" w:eastAsia="Batang" w:hAnsiTheme="majorHAnsi" w:cs="Tahoma"/>
          <w:b/>
          <w:sz w:val="22"/>
          <w:szCs w:val="20"/>
        </w:rPr>
      </w:pPr>
      <w:r w:rsidRPr="008C1C10">
        <w:rPr>
          <w:rFonts w:asciiTheme="majorHAnsi" w:eastAsia="Batang" w:hAnsiTheme="majorHAnsi" w:cs="Tahoma"/>
          <w:b/>
          <w:sz w:val="22"/>
          <w:szCs w:val="20"/>
        </w:rPr>
        <w:t>__________________________________________________________________________________</w:t>
      </w:r>
      <w:r w:rsidR="001B61A8" w:rsidRPr="008C1C10">
        <w:rPr>
          <w:rFonts w:asciiTheme="majorHAnsi" w:eastAsia="Batang" w:hAnsiTheme="majorHAnsi" w:cs="Tahoma"/>
          <w:b/>
          <w:sz w:val="22"/>
          <w:szCs w:val="20"/>
        </w:rPr>
        <w:t>_______</w:t>
      </w:r>
    </w:p>
    <w:p w:rsidR="007E412F" w:rsidRPr="00EF3AC0" w:rsidRDefault="008C54E5" w:rsidP="008C54E5">
      <w:pPr>
        <w:ind w:right="120"/>
        <w:jc w:val="center"/>
        <w:rPr>
          <w:rFonts w:asciiTheme="majorHAnsi" w:eastAsia="Batang" w:hAnsiTheme="majorHAnsi" w:cs="Tahoma"/>
          <w:b/>
          <w:szCs w:val="22"/>
        </w:rPr>
      </w:pPr>
      <w:r w:rsidRPr="00EF3AC0">
        <w:rPr>
          <w:rFonts w:asciiTheme="majorHAnsi" w:eastAsia="Batang" w:hAnsiTheme="majorHAnsi" w:cs="Tahoma"/>
          <w:b/>
          <w:szCs w:val="22"/>
        </w:rPr>
        <w:t>Signature HR Qualifications</w:t>
      </w:r>
    </w:p>
    <w:p w:rsidR="008C54E5" w:rsidRPr="008C1C10" w:rsidRDefault="008C54E5" w:rsidP="0057370A">
      <w:pPr>
        <w:ind w:right="120"/>
        <w:rPr>
          <w:rFonts w:asciiTheme="majorHAnsi" w:eastAsia="Batang" w:hAnsiTheme="majorHAnsi" w:cs="Tahoma"/>
          <w:b/>
          <w:sz w:val="22"/>
          <w:szCs w:val="20"/>
        </w:rPr>
      </w:pPr>
    </w:p>
    <w:p w:rsidR="0057370A" w:rsidRPr="006124C1" w:rsidRDefault="0057370A" w:rsidP="0057370A">
      <w:pPr>
        <w:ind w:right="120"/>
        <w:rPr>
          <w:rFonts w:asciiTheme="majorHAnsi" w:eastAsia="Batang" w:hAnsiTheme="majorHAnsi" w:cs="Tahoma"/>
          <w:b/>
          <w:sz w:val="12"/>
          <w:szCs w:val="20"/>
        </w:rPr>
        <w:sectPr w:rsidR="0057370A" w:rsidRPr="006124C1" w:rsidSect="00EF3AC0">
          <w:headerReference w:type="default" r:id="rId10"/>
          <w:pgSz w:w="12240" w:h="15840"/>
          <w:pgMar w:top="1440" w:right="1152" w:bottom="1440" w:left="1152" w:header="432" w:footer="864" w:gutter="0"/>
          <w:cols w:space="720"/>
          <w:docGrid w:linePitch="360"/>
        </w:sectPr>
      </w:pP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lastRenderedPageBreak/>
        <w:t>HR Best Practices</w:t>
      </w: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t>Employee Relations</w:t>
      </w: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t>Talent Acquisitions</w:t>
      </w: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t>Staff Coaching &amp; Mentoring</w:t>
      </w: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lastRenderedPageBreak/>
        <w:t>Organizational Development</w:t>
      </w: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t>Employee Performance Improvement</w:t>
      </w: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t>Leadership Management</w:t>
      </w: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lastRenderedPageBreak/>
        <w:t>HR Policy, Process &amp; Procedures</w:t>
      </w:r>
    </w:p>
    <w:p w:rsidR="008C54E5" w:rsidRPr="0014454B" w:rsidRDefault="008C54E5" w:rsidP="008F5131">
      <w:pPr>
        <w:pStyle w:val="ListParagraph"/>
        <w:numPr>
          <w:ilvl w:val="0"/>
          <w:numId w:val="20"/>
        </w:numPr>
        <w:ind w:left="360" w:right="120"/>
        <w:rPr>
          <w:rFonts w:asciiTheme="majorHAnsi" w:eastAsia="Batang" w:hAnsiTheme="majorHAnsi" w:cs="Tahoma"/>
          <w:b/>
          <w:sz w:val="22"/>
          <w:szCs w:val="20"/>
        </w:rPr>
        <w:sectPr w:rsidR="008C54E5" w:rsidRPr="0014454B" w:rsidSect="006124C1">
          <w:type w:val="continuous"/>
          <w:pgSz w:w="12240" w:h="15840"/>
          <w:pgMar w:top="1440" w:right="1152" w:bottom="1440" w:left="1152" w:header="432" w:footer="432" w:gutter="0"/>
          <w:cols w:num="3" w:space="378"/>
          <w:docGrid w:linePitch="360"/>
        </w:sectPr>
      </w:pPr>
      <w:r w:rsidRPr="0014454B">
        <w:rPr>
          <w:rFonts w:asciiTheme="majorHAnsi" w:eastAsia="Batang" w:hAnsiTheme="majorHAnsi" w:cs="Tahoma"/>
          <w:b/>
          <w:sz w:val="22"/>
          <w:szCs w:val="20"/>
        </w:rPr>
        <w:t>Change Management</w:t>
      </w:r>
    </w:p>
    <w:p w:rsidR="001B61A8" w:rsidRPr="008C1C10" w:rsidRDefault="008C54E5" w:rsidP="001B61A8">
      <w:pPr>
        <w:rPr>
          <w:rFonts w:asciiTheme="majorHAnsi" w:eastAsia="Batang" w:hAnsiTheme="majorHAnsi"/>
          <w:b/>
          <w:sz w:val="22"/>
          <w:szCs w:val="20"/>
        </w:rPr>
        <w:sectPr w:rsidR="001B61A8" w:rsidRPr="008C1C10" w:rsidSect="0037617C">
          <w:type w:val="continuous"/>
          <w:pgSz w:w="12240" w:h="15840"/>
          <w:pgMar w:top="1440" w:right="1260" w:bottom="1440" w:left="1152" w:header="720" w:footer="720" w:gutter="0"/>
          <w:cols w:space="720"/>
          <w:docGrid w:linePitch="360"/>
        </w:sectPr>
      </w:pPr>
      <w:r w:rsidRPr="008C1C10">
        <w:rPr>
          <w:rFonts w:asciiTheme="majorHAnsi" w:eastAsia="Batang" w:hAnsiTheme="majorHAnsi"/>
          <w:b/>
          <w:sz w:val="22"/>
          <w:szCs w:val="20"/>
        </w:rPr>
        <w:lastRenderedPageBreak/>
        <w:t>__________________________________________________________________________________</w:t>
      </w:r>
      <w:r w:rsidR="001B61A8" w:rsidRPr="008C1C10">
        <w:rPr>
          <w:rFonts w:asciiTheme="majorHAnsi" w:eastAsia="Batang" w:hAnsiTheme="majorHAnsi"/>
          <w:b/>
          <w:sz w:val="22"/>
          <w:szCs w:val="20"/>
        </w:rPr>
        <w:t>_______</w:t>
      </w:r>
    </w:p>
    <w:p w:rsidR="0057370A" w:rsidRPr="00EF3AC0" w:rsidRDefault="0057370A" w:rsidP="0057370A">
      <w:pPr>
        <w:jc w:val="center"/>
        <w:rPr>
          <w:rFonts w:asciiTheme="majorHAnsi" w:eastAsia="Batang" w:hAnsiTheme="majorHAnsi"/>
          <w:b/>
          <w:szCs w:val="20"/>
        </w:rPr>
      </w:pPr>
      <w:r w:rsidRPr="00EF3AC0">
        <w:rPr>
          <w:rFonts w:asciiTheme="majorHAnsi" w:eastAsia="Batang" w:hAnsiTheme="majorHAnsi"/>
          <w:b/>
          <w:szCs w:val="20"/>
        </w:rPr>
        <w:lastRenderedPageBreak/>
        <w:t>Professional Experience</w:t>
      </w:r>
    </w:p>
    <w:p w:rsidR="000323E4" w:rsidRPr="008C1C10" w:rsidRDefault="000323E4" w:rsidP="007F23D7">
      <w:pPr>
        <w:pStyle w:val="NormalWeb"/>
        <w:spacing w:before="0" w:beforeAutospacing="0" w:after="0" w:afterAutospacing="0"/>
        <w:rPr>
          <w:rFonts w:asciiTheme="majorHAnsi" w:eastAsia="Batang" w:hAnsiTheme="majorHAnsi"/>
          <w:b/>
          <w:sz w:val="20"/>
          <w:szCs w:val="20"/>
        </w:rPr>
      </w:pPr>
    </w:p>
    <w:p w:rsidR="00EB092A" w:rsidRPr="0014454B" w:rsidRDefault="0018346A" w:rsidP="00443188">
      <w:pPr>
        <w:pStyle w:val="NormalWeb"/>
        <w:spacing w:before="0" w:beforeAutospacing="0" w:after="0" w:afterAutospacing="0"/>
        <w:jc w:val="both"/>
        <w:rPr>
          <w:rFonts w:asciiTheme="majorHAnsi" w:eastAsia="Batang" w:hAnsiTheme="majorHAnsi"/>
          <w:b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t>DETECON AL</w:t>
      </w:r>
      <w:r w:rsidR="004E4FC4" w:rsidRPr="0014454B">
        <w:rPr>
          <w:rFonts w:asciiTheme="majorHAnsi" w:eastAsia="Batang" w:hAnsiTheme="majorHAnsi"/>
          <w:b/>
          <w:sz w:val="22"/>
          <w:szCs w:val="20"/>
        </w:rPr>
        <w:t>-</w:t>
      </w:r>
      <w:r w:rsidRPr="0014454B">
        <w:rPr>
          <w:rFonts w:asciiTheme="majorHAnsi" w:eastAsia="Batang" w:hAnsiTheme="majorHAnsi"/>
          <w:b/>
          <w:sz w:val="22"/>
          <w:szCs w:val="20"/>
        </w:rPr>
        <w:t>SAUDIA COMPANY LIMITED</w:t>
      </w:r>
      <w:r w:rsidR="0057370A" w:rsidRPr="0014454B">
        <w:rPr>
          <w:rFonts w:asciiTheme="majorHAnsi" w:eastAsia="Batang" w:hAnsiTheme="majorHAnsi"/>
          <w:b/>
          <w:sz w:val="22"/>
          <w:szCs w:val="20"/>
        </w:rPr>
        <w:t xml:space="preserve"> | Riyadh KSA – Telecommunication | February 2015 – February 2018</w:t>
      </w:r>
    </w:p>
    <w:p w:rsidR="00EB092A" w:rsidRPr="00FC78A2" w:rsidRDefault="001D54BE" w:rsidP="00443188">
      <w:pPr>
        <w:pStyle w:val="NormalWeb"/>
        <w:spacing w:before="0" w:beforeAutospacing="0" w:after="0" w:afterAutospacing="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t xml:space="preserve">HR </w:t>
      </w:r>
      <w:r w:rsidR="0057370A" w:rsidRPr="0014454B">
        <w:rPr>
          <w:rFonts w:asciiTheme="majorHAnsi" w:eastAsia="Batang" w:hAnsiTheme="majorHAnsi"/>
          <w:b/>
          <w:sz w:val="22"/>
          <w:szCs w:val="20"/>
        </w:rPr>
        <w:t>Project</w:t>
      </w:r>
      <w:r w:rsidR="00C217B7" w:rsidRPr="0014454B">
        <w:rPr>
          <w:rFonts w:asciiTheme="majorHAnsi" w:eastAsia="Batang" w:hAnsiTheme="majorHAnsi"/>
          <w:b/>
          <w:sz w:val="22"/>
          <w:szCs w:val="20"/>
        </w:rPr>
        <w:t xml:space="preserve"> Coordinator</w:t>
      </w:r>
      <w:r w:rsidR="0057370A" w:rsidRPr="0014454B">
        <w:rPr>
          <w:rFonts w:asciiTheme="majorHAnsi" w:eastAsia="Batang" w:hAnsiTheme="majorHAnsi"/>
          <w:b/>
          <w:sz w:val="22"/>
          <w:szCs w:val="20"/>
        </w:rPr>
        <w:t xml:space="preserve"> – </w:t>
      </w:r>
      <w:r w:rsidR="0057370A" w:rsidRPr="00FC78A2">
        <w:rPr>
          <w:rFonts w:asciiTheme="majorHAnsi" w:eastAsia="Batang" w:hAnsiTheme="majorHAnsi"/>
          <w:sz w:val="22"/>
          <w:szCs w:val="20"/>
        </w:rPr>
        <w:t>Acted as the HR Coordinator of</w:t>
      </w:r>
      <w:r w:rsidR="00FD55D5" w:rsidRPr="00FC78A2">
        <w:rPr>
          <w:rFonts w:asciiTheme="majorHAnsi" w:eastAsia="Batang" w:hAnsiTheme="majorHAnsi"/>
          <w:sz w:val="22"/>
          <w:szCs w:val="20"/>
        </w:rPr>
        <w:t xml:space="preserve"> the project with more than 500</w:t>
      </w:r>
      <w:r w:rsidR="0057370A" w:rsidRPr="00FC78A2">
        <w:rPr>
          <w:rFonts w:asciiTheme="majorHAnsi" w:eastAsia="Batang" w:hAnsiTheme="majorHAnsi"/>
          <w:sz w:val="22"/>
          <w:szCs w:val="20"/>
        </w:rPr>
        <w:t xml:space="preserve"> employees. </w:t>
      </w:r>
      <w:r w:rsidR="00443188" w:rsidRPr="00FC78A2">
        <w:rPr>
          <w:rFonts w:asciiTheme="majorHAnsi" w:eastAsia="Batang" w:hAnsiTheme="majorHAnsi"/>
          <w:sz w:val="22"/>
          <w:szCs w:val="20"/>
        </w:rPr>
        <w:t xml:space="preserve">Worked in partnership with Director of Project Management Office to create, implement and manage improved HR strategies, services and programs to support the workforce during the downward trend and large-scale turnaround effort. </w:t>
      </w:r>
    </w:p>
    <w:p w:rsidR="00443188" w:rsidRPr="0014454B" w:rsidRDefault="00443188" w:rsidP="00443188">
      <w:pPr>
        <w:pStyle w:val="NormalWeb"/>
        <w:spacing w:before="0" w:beforeAutospacing="0" w:after="0" w:afterAutospacing="0"/>
        <w:jc w:val="both"/>
        <w:rPr>
          <w:rFonts w:asciiTheme="majorHAnsi" w:eastAsia="Batang" w:hAnsiTheme="majorHAnsi"/>
          <w:b/>
          <w:sz w:val="22"/>
          <w:szCs w:val="20"/>
        </w:rPr>
      </w:pPr>
    </w:p>
    <w:p w:rsidR="001B61A8" w:rsidRPr="0014454B" w:rsidRDefault="001B61A8" w:rsidP="00443188">
      <w:pPr>
        <w:pStyle w:val="NormalWeb"/>
        <w:spacing w:before="0" w:beforeAutospacing="0" w:after="0" w:afterAutospacing="0"/>
        <w:jc w:val="both"/>
        <w:rPr>
          <w:rFonts w:asciiTheme="majorHAnsi" w:eastAsia="Batang" w:hAnsiTheme="majorHAnsi"/>
          <w:b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t xml:space="preserve">Achievement: </w:t>
      </w:r>
      <w:r w:rsidR="00881ADD" w:rsidRPr="0014454B">
        <w:rPr>
          <w:rFonts w:asciiTheme="majorHAnsi" w:eastAsia="Batang" w:hAnsiTheme="majorHAnsi"/>
          <w:b/>
          <w:sz w:val="22"/>
          <w:szCs w:val="20"/>
        </w:rPr>
        <w:t>Awarded as the CHAMPION in Companywide “Detasad Idea Challenge” – June 2017</w:t>
      </w:r>
    </w:p>
    <w:p w:rsidR="00EF3AC0" w:rsidRPr="0014454B" w:rsidRDefault="00EF3AC0" w:rsidP="00443188">
      <w:pPr>
        <w:pStyle w:val="NormalWeb"/>
        <w:spacing w:before="0" w:beforeAutospacing="0" w:after="0" w:afterAutospacing="0"/>
        <w:jc w:val="both"/>
        <w:rPr>
          <w:rFonts w:asciiTheme="majorHAnsi" w:eastAsia="Batang" w:hAnsiTheme="majorHAnsi"/>
          <w:b/>
          <w:sz w:val="22"/>
          <w:szCs w:val="20"/>
        </w:rPr>
      </w:pPr>
    </w:p>
    <w:p w:rsidR="00881ADD" w:rsidRPr="0014454B" w:rsidRDefault="00881ADD" w:rsidP="00443188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sz w:val="22"/>
          <w:szCs w:val="20"/>
        </w:rPr>
        <w:t xml:space="preserve">Got approved with the idea being proposed – </w:t>
      </w:r>
      <w:r w:rsidR="004640A5" w:rsidRPr="0014454B">
        <w:rPr>
          <w:rFonts w:asciiTheme="majorHAnsi" w:eastAsia="Batang" w:hAnsiTheme="majorHAnsi"/>
          <w:b/>
          <w:sz w:val="22"/>
          <w:szCs w:val="20"/>
          <w:u w:val="single"/>
        </w:rPr>
        <w:t>C</w:t>
      </w:r>
      <w:r w:rsidRPr="0014454B">
        <w:rPr>
          <w:rFonts w:asciiTheme="majorHAnsi" w:eastAsia="Batang" w:hAnsiTheme="majorHAnsi"/>
          <w:b/>
          <w:sz w:val="22"/>
          <w:szCs w:val="20"/>
          <w:u w:val="single"/>
        </w:rPr>
        <w:t>ompany-</w:t>
      </w:r>
      <w:r w:rsidR="004640A5" w:rsidRPr="0014454B">
        <w:rPr>
          <w:rFonts w:asciiTheme="majorHAnsi" w:eastAsia="Batang" w:hAnsiTheme="majorHAnsi"/>
          <w:b/>
          <w:sz w:val="22"/>
          <w:szCs w:val="20"/>
          <w:u w:val="single"/>
        </w:rPr>
        <w:t>E</w:t>
      </w:r>
      <w:r w:rsidRPr="0014454B">
        <w:rPr>
          <w:rFonts w:asciiTheme="majorHAnsi" w:eastAsia="Batang" w:hAnsiTheme="majorHAnsi"/>
          <w:b/>
          <w:sz w:val="22"/>
          <w:szCs w:val="20"/>
          <w:u w:val="single"/>
        </w:rPr>
        <w:t xml:space="preserve">mployee </w:t>
      </w:r>
      <w:r w:rsidR="004640A5" w:rsidRPr="0014454B">
        <w:rPr>
          <w:rFonts w:asciiTheme="majorHAnsi" w:eastAsia="Batang" w:hAnsiTheme="majorHAnsi"/>
          <w:b/>
          <w:sz w:val="22"/>
          <w:szCs w:val="20"/>
          <w:u w:val="single"/>
        </w:rPr>
        <w:t>W</w:t>
      </w:r>
      <w:r w:rsidRPr="0014454B">
        <w:rPr>
          <w:rFonts w:asciiTheme="majorHAnsi" w:eastAsia="Batang" w:hAnsiTheme="majorHAnsi"/>
          <w:b/>
          <w:sz w:val="22"/>
          <w:szCs w:val="20"/>
          <w:u w:val="single"/>
        </w:rPr>
        <w:t>ebsite</w:t>
      </w:r>
      <w:r w:rsidRPr="0014454B">
        <w:rPr>
          <w:rFonts w:asciiTheme="majorHAnsi" w:eastAsia="Batang" w:hAnsiTheme="majorHAnsi"/>
          <w:sz w:val="22"/>
          <w:szCs w:val="20"/>
        </w:rPr>
        <w:t xml:space="preserve"> and </w:t>
      </w:r>
      <w:r w:rsidR="004640A5" w:rsidRPr="0014454B">
        <w:rPr>
          <w:rFonts w:asciiTheme="majorHAnsi" w:eastAsia="Batang" w:hAnsiTheme="majorHAnsi"/>
          <w:b/>
          <w:sz w:val="22"/>
          <w:szCs w:val="20"/>
          <w:u w:val="single"/>
        </w:rPr>
        <w:t>SAP D</w:t>
      </w:r>
      <w:r w:rsidRPr="0014454B">
        <w:rPr>
          <w:rFonts w:asciiTheme="majorHAnsi" w:eastAsia="Batang" w:hAnsiTheme="majorHAnsi"/>
          <w:b/>
          <w:sz w:val="22"/>
          <w:szCs w:val="20"/>
          <w:u w:val="single"/>
        </w:rPr>
        <w:t>evelopment.</w:t>
      </w:r>
      <w:r w:rsidRPr="0014454B">
        <w:rPr>
          <w:rFonts w:asciiTheme="majorHAnsi" w:eastAsia="Batang" w:hAnsiTheme="majorHAnsi"/>
          <w:sz w:val="22"/>
          <w:szCs w:val="20"/>
        </w:rPr>
        <w:t xml:space="preserve"> </w:t>
      </w:r>
    </w:p>
    <w:p w:rsidR="00BA049E" w:rsidRPr="0014454B" w:rsidRDefault="00BA049E" w:rsidP="00443188">
      <w:pPr>
        <w:pStyle w:val="ListParagraph"/>
        <w:numPr>
          <w:ilvl w:val="3"/>
          <w:numId w:val="15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sz w:val="22"/>
          <w:szCs w:val="20"/>
        </w:rPr>
        <w:t xml:space="preserve">Improvement of the procedures within the project according to employee booklet to support the main HR Department in processing such requests from field staff. </w:t>
      </w:r>
    </w:p>
    <w:p w:rsidR="00BA049E" w:rsidRPr="0014454B" w:rsidRDefault="0018346A" w:rsidP="00443188">
      <w:pPr>
        <w:pStyle w:val="ListParagraph"/>
        <w:numPr>
          <w:ilvl w:val="3"/>
          <w:numId w:val="15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sz w:val="22"/>
          <w:szCs w:val="20"/>
        </w:rPr>
        <w:t>Analyze</w:t>
      </w:r>
      <w:r w:rsidR="00BA049E" w:rsidRPr="0014454B">
        <w:rPr>
          <w:rFonts w:asciiTheme="majorHAnsi" w:eastAsia="Batang" w:hAnsiTheme="majorHAnsi"/>
          <w:sz w:val="22"/>
          <w:szCs w:val="20"/>
        </w:rPr>
        <w:t>d</w:t>
      </w:r>
      <w:r w:rsidRPr="0014454B">
        <w:rPr>
          <w:rFonts w:asciiTheme="majorHAnsi" w:eastAsia="Batang" w:hAnsiTheme="majorHAnsi"/>
          <w:sz w:val="22"/>
          <w:szCs w:val="20"/>
        </w:rPr>
        <w:t xml:space="preserve"> all organization requirements </w:t>
      </w:r>
      <w:r w:rsidR="00BA049E" w:rsidRPr="0014454B">
        <w:rPr>
          <w:rFonts w:asciiTheme="majorHAnsi" w:eastAsia="Batang" w:hAnsiTheme="majorHAnsi"/>
          <w:sz w:val="22"/>
          <w:szCs w:val="20"/>
        </w:rPr>
        <w:t>which results to the compliance of</w:t>
      </w:r>
      <w:r w:rsidRPr="0014454B">
        <w:rPr>
          <w:rFonts w:asciiTheme="majorHAnsi" w:eastAsia="Batang" w:hAnsiTheme="majorHAnsi"/>
          <w:sz w:val="22"/>
          <w:szCs w:val="20"/>
        </w:rPr>
        <w:t xml:space="preserve"> all legislations and </w:t>
      </w:r>
      <w:r w:rsidR="00BA049E" w:rsidRPr="0014454B">
        <w:rPr>
          <w:rFonts w:asciiTheme="majorHAnsi" w:eastAsia="Batang" w:hAnsiTheme="majorHAnsi"/>
          <w:sz w:val="22"/>
          <w:szCs w:val="20"/>
        </w:rPr>
        <w:t>contract with the client.</w:t>
      </w:r>
    </w:p>
    <w:p w:rsidR="001B61A8" w:rsidRPr="0014454B" w:rsidRDefault="001B61A8" w:rsidP="00443188">
      <w:pPr>
        <w:pStyle w:val="ListParagraph"/>
        <w:numPr>
          <w:ilvl w:val="3"/>
          <w:numId w:val="15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sz w:val="22"/>
          <w:szCs w:val="20"/>
        </w:rPr>
        <w:t>Enhanced and created the proper coordination between main HR Department and the company’s business units.</w:t>
      </w:r>
    </w:p>
    <w:p w:rsidR="001B61A8" w:rsidRPr="0014454B" w:rsidRDefault="001B61A8" w:rsidP="00443188">
      <w:pPr>
        <w:pStyle w:val="ListParagraph"/>
        <w:numPr>
          <w:ilvl w:val="3"/>
          <w:numId w:val="15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sz w:val="22"/>
          <w:szCs w:val="20"/>
        </w:rPr>
        <w:t xml:space="preserve">Successfully reduced the cost being spent by the project by analyzing the compensation and benefits being given to employees based on legal and contractual obligation. </w:t>
      </w:r>
    </w:p>
    <w:p w:rsidR="00EB092A" w:rsidRDefault="00EB092A" w:rsidP="001B61A8">
      <w:pPr>
        <w:jc w:val="both"/>
        <w:rPr>
          <w:rFonts w:asciiTheme="majorHAnsi" w:eastAsia="Batang" w:hAnsiTheme="majorHAnsi"/>
          <w:sz w:val="22"/>
          <w:szCs w:val="20"/>
        </w:rPr>
      </w:pPr>
    </w:p>
    <w:p w:rsidR="0014454B" w:rsidRPr="0014454B" w:rsidRDefault="0014454B" w:rsidP="001B61A8">
      <w:pPr>
        <w:jc w:val="both"/>
        <w:rPr>
          <w:rFonts w:asciiTheme="majorHAnsi" w:eastAsia="Batang" w:hAnsiTheme="majorHAnsi"/>
          <w:sz w:val="22"/>
          <w:szCs w:val="20"/>
        </w:rPr>
        <w:sectPr w:rsidR="0014454B" w:rsidRPr="0014454B" w:rsidSect="001B61A8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881ADD" w:rsidRPr="0014454B" w:rsidRDefault="00B65771" w:rsidP="00881ADD">
      <w:pPr>
        <w:pStyle w:val="NormalWeb"/>
        <w:spacing w:before="0" w:beforeAutospacing="0" w:after="0" w:afterAutospacing="0"/>
        <w:rPr>
          <w:rFonts w:asciiTheme="majorHAnsi" w:eastAsia="Batang" w:hAnsiTheme="majorHAnsi"/>
          <w:b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lastRenderedPageBreak/>
        <w:t>FURSAN TRAVEL AND TOURISM LLC</w:t>
      </w:r>
      <w:r w:rsidR="00881ADD" w:rsidRPr="0014454B">
        <w:rPr>
          <w:rFonts w:asciiTheme="majorHAnsi" w:eastAsia="Batang" w:hAnsiTheme="majorHAnsi"/>
          <w:b/>
          <w:sz w:val="22"/>
          <w:szCs w:val="20"/>
        </w:rPr>
        <w:t xml:space="preserve"> | Riyadh KSA – Travel and Tourism | January 2012 – December 2013</w:t>
      </w:r>
    </w:p>
    <w:p w:rsidR="00B65771" w:rsidRPr="00FC78A2" w:rsidRDefault="00445DB3" w:rsidP="00FD55D5">
      <w:pPr>
        <w:pStyle w:val="NormalWeb"/>
        <w:spacing w:before="0" w:beforeAutospacing="0" w:after="0" w:afterAutospacing="0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lastRenderedPageBreak/>
        <w:t>Human Resource Supervisor</w:t>
      </w:r>
      <w:r w:rsidR="00881ADD" w:rsidRPr="0014454B">
        <w:rPr>
          <w:rFonts w:asciiTheme="majorHAnsi" w:eastAsia="Batang" w:hAnsiTheme="majorHAnsi"/>
          <w:b/>
          <w:sz w:val="22"/>
          <w:szCs w:val="20"/>
        </w:rPr>
        <w:t xml:space="preserve"> </w:t>
      </w:r>
      <w:r w:rsidR="00FD55D5" w:rsidRPr="0014454B">
        <w:rPr>
          <w:rFonts w:asciiTheme="majorHAnsi" w:eastAsia="Batang" w:hAnsiTheme="majorHAnsi"/>
          <w:b/>
          <w:sz w:val="22"/>
          <w:szCs w:val="20"/>
        </w:rPr>
        <w:t>–</w:t>
      </w:r>
      <w:r w:rsidR="00881ADD" w:rsidRPr="0014454B">
        <w:rPr>
          <w:rFonts w:asciiTheme="majorHAnsi" w:eastAsia="Batang" w:hAnsiTheme="majorHAnsi"/>
          <w:b/>
          <w:sz w:val="22"/>
          <w:szCs w:val="20"/>
        </w:rPr>
        <w:t xml:space="preserve"> </w:t>
      </w:r>
      <w:r w:rsidR="00FD55D5" w:rsidRPr="00FC78A2">
        <w:rPr>
          <w:rFonts w:asciiTheme="majorHAnsi" w:eastAsia="Batang" w:hAnsiTheme="majorHAnsi"/>
          <w:sz w:val="22"/>
          <w:szCs w:val="20"/>
        </w:rPr>
        <w:t xml:space="preserve">Transformed HR procedures and records into a strategic way and managed </w:t>
      </w:r>
      <w:r w:rsidR="0037617C" w:rsidRPr="00FC78A2">
        <w:rPr>
          <w:rFonts w:asciiTheme="majorHAnsi" w:eastAsia="Batang" w:hAnsiTheme="majorHAnsi"/>
          <w:sz w:val="22"/>
          <w:szCs w:val="20"/>
        </w:rPr>
        <w:t>3 employees.</w:t>
      </w:r>
      <w:r w:rsidR="00FD55D5" w:rsidRPr="00FC78A2">
        <w:rPr>
          <w:rFonts w:asciiTheme="majorHAnsi" w:eastAsia="Batang" w:hAnsiTheme="majorHAnsi"/>
          <w:sz w:val="22"/>
          <w:szCs w:val="20"/>
        </w:rPr>
        <w:t xml:space="preserve"> </w:t>
      </w:r>
    </w:p>
    <w:p w:rsidR="00EF3AC0" w:rsidRPr="0014454B" w:rsidRDefault="00EF3AC0" w:rsidP="00FD55D5">
      <w:pPr>
        <w:pStyle w:val="NormalWeb"/>
        <w:spacing w:before="0" w:beforeAutospacing="0" w:after="0" w:afterAutospacing="0"/>
        <w:rPr>
          <w:rFonts w:asciiTheme="majorHAnsi" w:eastAsia="Batang" w:hAnsiTheme="majorHAnsi"/>
          <w:b/>
          <w:sz w:val="22"/>
          <w:szCs w:val="20"/>
        </w:rPr>
      </w:pPr>
    </w:p>
    <w:p w:rsidR="00B65771" w:rsidRPr="0014454B" w:rsidRDefault="004640A5" w:rsidP="008F5131">
      <w:pPr>
        <w:pStyle w:val="ListParagraph"/>
        <w:numPr>
          <w:ilvl w:val="0"/>
          <w:numId w:val="17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  <w:u w:val="single"/>
        </w:rPr>
        <w:t>Recruitment and Staffing</w:t>
      </w:r>
      <w:r w:rsidRPr="0014454B">
        <w:rPr>
          <w:rFonts w:asciiTheme="majorHAnsi" w:eastAsia="Batang" w:hAnsiTheme="majorHAnsi"/>
          <w:sz w:val="22"/>
          <w:szCs w:val="20"/>
          <w:u w:val="single"/>
        </w:rPr>
        <w:t>:</w:t>
      </w:r>
      <w:r w:rsidRPr="0014454B">
        <w:rPr>
          <w:rFonts w:asciiTheme="majorHAnsi" w:eastAsia="Batang" w:hAnsiTheme="majorHAnsi"/>
          <w:sz w:val="22"/>
          <w:szCs w:val="20"/>
        </w:rPr>
        <w:t xml:space="preserve"> Drove transition to outdated HR manual procedure into an Enhanced manner. This automates the data being extracted while streamlining HR daily functions. </w:t>
      </w:r>
    </w:p>
    <w:p w:rsidR="00B65771" w:rsidRPr="0014454B" w:rsidRDefault="004640A5" w:rsidP="008F5131">
      <w:pPr>
        <w:pStyle w:val="ListParagraph"/>
        <w:numPr>
          <w:ilvl w:val="0"/>
          <w:numId w:val="17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  <w:u w:val="single"/>
        </w:rPr>
        <w:t>Performance Management &amp; Evaluation:</w:t>
      </w:r>
      <w:r w:rsidRPr="0014454B">
        <w:rPr>
          <w:rFonts w:asciiTheme="majorHAnsi" w:eastAsia="Batang" w:hAnsiTheme="majorHAnsi"/>
          <w:sz w:val="22"/>
          <w:szCs w:val="20"/>
        </w:rPr>
        <w:t xml:space="preserve"> Initiate and introduced the up to date way of doing the performance appraisal and assessment which includes career coaching and the understanding of its importance to employee’s growth.</w:t>
      </w:r>
    </w:p>
    <w:p w:rsidR="009C6981" w:rsidRPr="0014454B" w:rsidRDefault="004640A5" w:rsidP="008F5131">
      <w:pPr>
        <w:pStyle w:val="ListParagraph"/>
        <w:numPr>
          <w:ilvl w:val="0"/>
          <w:numId w:val="17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  <w:u w:val="single"/>
        </w:rPr>
        <w:t>Employee Records and HR Filing system:</w:t>
      </w:r>
      <w:r w:rsidRPr="0014454B">
        <w:rPr>
          <w:rFonts w:asciiTheme="majorHAnsi" w:eastAsia="Batang" w:hAnsiTheme="majorHAnsi"/>
          <w:sz w:val="22"/>
          <w:szCs w:val="20"/>
        </w:rPr>
        <w:t xml:space="preserve"> Put all data in their proper places that impacted the daily functions of HR Department.</w:t>
      </w:r>
      <w:r w:rsidR="008F5131" w:rsidRPr="0014454B">
        <w:rPr>
          <w:rFonts w:asciiTheme="majorHAnsi" w:eastAsia="Batang" w:hAnsiTheme="majorHAnsi"/>
          <w:sz w:val="22"/>
          <w:szCs w:val="20"/>
        </w:rPr>
        <w:t xml:space="preserve"> Organizing the filing of employee’s passports and residence ID records and eliminate the unnecessary documents in the 201 file. </w:t>
      </w:r>
    </w:p>
    <w:p w:rsidR="00EF3AC0" w:rsidRPr="0014454B" w:rsidRDefault="00EF3AC0" w:rsidP="0018346A">
      <w:pPr>
        <w:pStyle w:val="ListParagraph"/>
        <w:rPr>
          <w:rFonts w:asciiTheme="majorHAnsi" w:eastAsia="Batang" w:hAnsiTheme="majorHAnsi"/>
          <w:b/>
          <w:sz w:val="22"/>
          <w:szCs w:val="20"/>
        </w:rPr>
      </w:pPr>
    </w:p>
    <w:p w:rsidR="00D754F3" w:rsidRPr="0014454B" w:rsidRDefault="00B65771" w:rsidP="00EF3AC0">
      <w:pPr>
        <w:jc w:val="both"/>
        <w:rPr>
          <w:rStyle w:val="yellowfadeinnerspan"/>
          <w:rFonts w:asciiTheme="majorHAnsi" w:eastAsia="Batang" w:hAnsiTheme="majorHAnsi"/>
          <w:b/>
          <w:caps/>
          <w:sz w:val="22"/>
          <w:szCs w:val="20"/>
        </w:rPr>
      </w:pPr>
      <w:r w:rsidRPr="0014454B">
        <w:rPr>
          <w:rStyle w:val="yellowfadeinnerspan"/>
          <w:rFonts w:asciiTheme="majorHAnsi" w:eastAsia="Batang" w:hAnsiTheme="majorHAnsi"/>
          <w:b/>
          <w:caps/>
          <w:sz w:val="22"/>
          <w:szCs w:val="20"/>
        </w:rPr>
        <w:t>Alorica</w:t>
      </w:r>
      <w:r w:rsidR="00527A39" w:rsidRPr="0014454B">
        <w:rPr>
          <w:rStyle w:val="yellowfadeinnerspan"/>
          <w:rFonts w:asciiTheme="majorHAnsi" w:eastAsia="Batang" w:hAnsiTheme="majorHAnsi"/>
          <w:b/>
          <w:caps/>
          <w:sz w:val="22"/>
          <w:szCs w:val="20"/>
        </w:rPr>
        <w:t xml:space="preserve"> PHILippines</w:t>
      </w:r>
      <w:r w:rsidR="008F5131" w:rsidRPr="0014454B">
        <w:rPr>
          <w:rStyle w:val="yellowfadeinnerspan"/>
          <w:rFonts w:asciiTheme="majorHAnsi" w:eastAsia="Batang" w:hAnsiTheme="majorHAnsi"/>
          <w:b/>
          <w:caps/>
          <w:sz w:val="22"/>
          <w:szCs w:val="20"/>
        </w:rPr>
        <w:t xml:space="preserve"> | </w:t>
      </w:r>
      <w:r w:rsidR="008F5131" w:rsidRPr="0014454B">
        <w:rPr>
          <w:rFonts w:asciiTheme="majorHAnsi" w:eastAsia="Batang" w:hAnsiTheme="majorHAnsi"/>
          <w:b/>
          <w:sz w:val="22"/>
          <w:szCs w:val="20"/>
        </w:rPr>
        <w:t>Manila, Philippines – Telecommunication &amp; Technical Support | March 2011 – January 2012</w:t>
      </w:r>
    </w:p>
    <w:p w:rsidR="00B65771" w:rsidRPr="0014454B" w:rsidRDefault="00046DCB" w:rsidP="00EF3AC0">
      <w:pPr>
        <w:jc w:val="both"/>
        <w:rPr>
          <w:rStyle w:val="yellowfadeinnerspan"/>
          <w:rFonts w:asciiTheme="majorHAnsi" w:eastAsia="Batang" w:hAnsiTheme="majorHAnsi"/>
          <w:b/>
          <w:sz w:val="22"/>
          <w:szCs w:val="20"/>
        </w:rPr>
      </w:pPr>
      <w:r w:rsidRPr="0014454B">
        <w:rPr>
          <w:rStyle w:val="yellowfadeinnerspan"/>
          <w:rFonts w:asciiTheme="majorHAnsi" w:eastAsia="Batang" w:hAnsiTheme="majorHAnsi"/>
          <w:b/>
          <w:sz w:val="22"/>
          <w:szCs w:val="20"/>
        </w:rPr>
        <w:t>Recruitment Officer</w:t>
      </w:r>
      <w:r w:rsidR="008F5131" w:rsidRPr="0014454B">
        <w:rPr>
          <w:rStyle w:val="yellowfadeinnerspan"/>
          <w:rFonts w:asciiTheme="majorHAnsi" w:eastAsia="Batang" w:hAnsiTheme="majorHAnsi"/>
          <w:b/>
          <w:sz w:val="22"/>
          <w:szCs w:val="20"/>
        </w:rPr>
        <w:t xml:space="preserve"> </w:t>
      </w:r>
    </w:p>
    <w:p w:rsidR="00EF3AC0" w:rsidRPr="0014454B" w:rsidRDefault="00EF3AC0" w:rsidP="00EF3AC0">
      <w:pPr>
        <w:jc w:val="both"/>
        <w:rPr>
          <w:rStyle w:val="yellowfadeinnerspan"/>
          <w:rFonts w:asciiTheme="majorHAnsi" w:eastAsia="Batang" w:hAnsiTheme="majorHAnsi"/>
          <w:sz w:val="22"/>
          <w:szCs w:val="20"/>
        </w:rPr>
      </w:pPr>
    </w:p>
    <w:p w:rsidR="00443188" w:rsidRPr="0014454B" w:rsidRDefault="00443188" w:rsidP="00EF3AC0">
      <w:pPr>
        <w:pStyle w:val="ListParagraph"/>
        <w:numPr>
          <w:ilvl w:val="0"/>
          <w:numId w:val="17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sz w:val="22"/>
          <w:szCs w:val="20"/>
        </w:rPr>
        <w:t>Provided support in handling recruitment process; from phone screening, personal interviews and shortlisting of applicants.</w:t>
      </w:r>
    </w:p>
    <w:p w:rsidR="00386873" w:rsidRPr="0014454B" w:rsidRDefault="00443188" w:rsidP="00EF3AC0">
      <w:pPr>
        <w:pStyle w:val="ListParagraph"/>
        <w:numPr>
          <w:ilvl w:val="0"/>
          <w:numId w:val="17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sz w:val="22"/>
          <w:szCs w:val="20"/>
        </w:rPr>
        <w:t xml:space="preserve">Involved in the proper distribution of shortlisted applicants into the appropriate department where their skills and knowledge will fit in. </w:t>
      </w:r>
    </w:p>
    <w:p w:rsidR="00443188" w:rsidRPr="0014454B" w:rsidRDefault="0037617C" w:rsidP="00EF3AC0">
      <w:pPr>
        <w:pStyle w:val="ListParagraph"/>
        <w:numPr>
          <w:ilvl w:val="0"/>
          <w:numId w:val="17"/>
        </w:numPr>
        <w:ind w:left="360"/>
        <w:jc w:val="both"/>
        <w:rPr>
          <w:rFonts w:asciiTheme="majorHAnsi" w:eastAsia="Batang" w:hAnsiTheme="majorHAnsi"/>
          <w:sz w:val="22"/>
          <w:szCs w:val="20"/>
        </w:rPr>
      </w:pPr>
      <w:r w:rsidRPr="0014454B">
        <w:rPr>
          <w:rFonts w:asciiTheme="majorHAnsi" w:eastAsia="Batang" w:hAnsiTheme="majorHAnsi"/>
          <w:sz w:val="22"/>
          <w:szCs w:val="20"/>
        </w:rPr>
        <w:t>Lead a team of 5; introduced</w:t>
      </w:r>
      <w:r w:rsidR="00443188" w:rsidRPr="0014454B">
        <w:rPr>
          <w:rFonts w:asciiTheme="majorHAnsi" w:eastAsia="Batang" w:hAnsiTheme="majorHAnsi"/>
          <w:sz w:val="22"/>
          <w:szCs w:val="20"/>
        </w:rPr>
        <w:t xml:space="preserve"> the professional way of handling an interview and </w:t>
      </w:r>
      <w:r w:rsidRPr="0014454B">
        <w:rPr>
          <w:rFonts w:asciiTheme="majorHAnsi" w:eastAsia="Batang" w:hAnsiTheme="majorHAnsi"/>
          <w:sz w:val="22"/>
          <w:szCs w:val="20"/>
        </w:rPr>
        <w:t xml:space="preserve">test administration. </w:t>
      </w:r>
    </w:p>
    <w:p w:rsidR="00EF3AC0" w:rsidRPr="0014454B" w:rsidRDefault="00EF3AC0" w:rsidP="00EF3AC0">
      <w:pPr>
        <w:jc w:val="both"/>
        <w:rPr>
          <w:rFonts w:asciiTheme="majorHAnsi" w:eastAsia="Batang" w:hAnsiTheme="majorHAnsi"/>
          <w:sz w:val="22"/>
          <w:szCs w:val="20"/>
        </w:rPr>
      </w:pPr>
    </w:p>
    <w:p w:rsidR="003F2202" w:rsidRPr="0014454B" w:rsidRDefault="009C6981" w:rsidP="00EF3AC0">
      <w:pPr>
        <w:jc w:val="both"/>
        <w:rPr>
          <w:rFonts w:asciiTheme="majorHAnsi" w:eastAsia="Batang" w:hAnsiTheme="majorHAnsi"/>
          <w:b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t>BATANGAS – LAGUNA AUTOCENTER INC.</w:t>
      </w:r>
      <w:r w:rsidR="0037617C" w:rsidRPr="0014454B">
        <w:rPr>
          <w:rFonts w:asciiTheme="majorHAnsi" w:eastAsia="Batang" w:hAnsiTheme="majorHAnsi"/>
          <w:b/>
          <w:sz w:val="22"/>
          <w:szCs w:val="20"/>
        </w:rPr>
        <w:t xml:space="preserve"> | Philippines – Sales</w:t>
      </w:r>
      <w:r w:rsidR="004168E8" w:rsidRPr="0014454B">
        <w:rPr>
          <w:rFonts w:asciiTheme="majorHAnsi" w:eastAsia="Batang" w:hAnsiTheme="majorHAnsi"/>
          <w:b/>
          <w:sz w:val="22"/>
          <w:szCs w:val="20"/>
        </w:rPr>
        <w:t xml:space="preserve"> </w:t>
      </w:r>
      <w:r w:rsidR="0037617C" w:rsidRPr="0014454B">
        <w:rPr>
          <w:rFonts w:asciiTheme="majorHAnsi" w:eastAsia="Batang" w:hAnsiTheme="majorHAnsi"/>
          <w:b/>
          <w:sz w:val="22"/>
          <w:szCs w:val="20"/>
        </w:rPr>
        <w:t>| December 2009 – September 2010</w:t>
      </w:r>
    </w:p>
    <w:p w:rsidR="003F2202" w:rsidRPr="0014454B" w:rsidRDefault="00B51797" w:rsidP="00EF3AC0">
      <w:pPr>
        <w:jc w:val="both"/>
        <w:rPr>
          <w:rFonts w:asciiTheme="majorHAnsi" w:eastAsia="Batang" w:hAnsiTheme="majorHAnsi"/>
          <w:b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t>Area Sales Supervisor</w:t>
      </w:r>
    </w:p>
    <w:p w:rsidR="00EF3AC0" w:rsidRPr="0014454B" w:rsidRDefault="00EF3AC0" w:rsidP="00EF3AC0">
      <w:pPr>
        <w:jc w:val="both"/>
        <w:rPr>
          <w:rFonts w:asciiTheme="majorHAnsi" w:eastAsia="Batang" w:hAnsiTheme="majorHAnsi"/>
          <w:sz w:val="22"/>
          <w:szCs w:val="20"/>
        </w:rPr>
      </w:pPr>
    </w:p>
    <w:p w:rsidR="004168E8" w:rsidRPr="0014454B" w:rsidRDefault="004168E8" w:rsidP="00EF3AC0">
      <w:pPr>
        <w:pStyle w:val="ListParagraph"/>
        <w:numPr>
          <w:ilvl w:val="0"/>
          <w:numId w:val="18"/>
        </w:numPr>
        <w:ind w:left="360"/>
        <w:jc w:val="both"/>
        <w:rPr>
          <w:rStyle w:val="yellowfadeinnerspan"/>
          <w:rFonts w:asciiTheme="majorHAnsi" w:eastAsia="Batang" w:hAnsiTheme="majorHAnsi"/>
          <w:sz w:val="22"/>
          <w:szCs w:val="20"/>
        </w:rPr>
      </w:pPr>
      <w:r w:rsidRPr="0014454B">
        <w:rPr>
          <w:rStyle w:val="yellowfadeinnerspan"/>
          <w:rFonts w:asciiTheme="majorHAnsi" w:eastAsia="Batang" w:hAnsiTheme="majorHAnsi"/>
          <w:sz w:val="22"/>
          <w:szCs w:val="20"/>
        </w:rPr>
        <w:t>Introduced</w:t>
      </w:r>
      <w:r w:rsidR="003F2202" w:rsidRPr="0014454B">
        <w:rPr>
          <w:rStyle w:val="yellowfadeinnerspan"/>
          <w:rFonts w:asciiTheme="majorHAnsi" w:eastAsia="Batang" w:hAnsiTheme="majorHAnsi"/>
          <w:sz w:val="22"/>
          <w:szCs w:val="20"/>
        </w:rPr>
        <w:t xml:space="preserve"> the product ben</w:t>
      </w:r>
      <w:r w:rsidRPr="0014454B">
        <w:rPr>
          <w:rStyle w:val="yellowfadeinnerspan"/>
          <w:rFonts w:asciiTheme="majorHAnsi" w:eastAsia="Batang" w:hAnsiTheme="majorHAnsi"/>
          <w:sz w:val="22"/>
          <w:szCs w:val="20"/>
        </w:rPr>
        <w:t xml:space="preserve">efits and advantages and </w:t>
      </w:r>
      <w:r w:rsidR="003F2202" w:rsidRPr="0014454B">
        <w:rPr>
          <w:rStyle w:val="yellowfadeinnerspan"/>
          <w:rFonts w:asciiTheme="majorHAnsi" w:eastAsia="Batang" w:hAnsiTheme="majorHAnsi"/>
          <w:sz w:val="22"/>
          <w:szCs w:val="20"/>
        </w:rPr>
        <w:t>prepare</w:t>
      </w:r>
      <w:r w:rsidRPr="0014454B">
        <w:rPr>
          <w:rStyle w:val="yellowfadeinnerspan"/>
          <w:rFonts w:asciiTheme="majorHAnsi" w:eastAsia="Batang" w:hAnsiTheme="majorHAnsi"/>
          <w:sz w:val="22"/>
          <w:szCs w:val="20"/>
        </w:rPr>
        <w:t>d</w:t>
      </w:r>
      <w:r w:rsidR="003F2202" w:rsidRPr="0014454B">
        <w:rPr>
          <w:rStyle w:val="yellowfadeinnerspan"/>
          <w:rFonts w:asciiTheme="majorHAnsi" w:eastAsia="Batang" w:hAnsiTheme="majorHAnsi"/>
          <w:sz w:val="22"/>
          <w:szCs w:val="20"/>
        </w:rPr>
        <w:t xml:space="preserve"> strategies </w:t>
      </w:r>
      <w:r w:rsidRPr="0014454B">
        <w:rPr>
          <w:rStyle w:val="yellowfadeinnerspan"/>
          <w:rFonts w:asciiTheme="majorHAnsi" w:eastAsia="Batang" w:hAnsiTheme="majorHAnsi"/>
          <w:sz w:val="22"/>
          <w:szCs w:val="20"/>
        </w:rPr>
        <w:t xml:space="preserve">to meet the sales quota by converting leads to sales. </w:t>
      </w:r>
    </w:p>
    <w:p w:rsidR="003F2202" w:rsidRPr="0014454B" w:rsidRDefault="004168E8" w:rsidP="00EF3AC0">
      <w:pPr>
        <w:pStyle w:val="ListParagraph"/>
        <w:numPr>
          <w:ilvl w:val="0"/>
          <w:numId w:val="18"/>
        </w:numPr>
        <w:ind w:left="360"/>
        <w:jc w:val="both"/>
        <w:rPr>
          <w:rStyle w:val="yellowfadeinnerspan"/>
          <w:rFonts w:asciiTheme="majorHAnsi" w:eastAsia="Batang" w:hAnsiTheme="majorHAnsi"/>
          <w:sz w:val="22"/>
          <w:szCs w:val="20"/>
        </w:rPr>
      </w:pPr>
      <w:r w:rsidRPr="0014454B">
        <w:rPr>
          <w:rStyle w:val="yellowfadeinnerspan"/>
          <w:rFonts w:asciiTheme="majorHAnsi" w:eastAsia="Batang" w:hAnsiTheme="majorHAnsi"/>
          <w:sz w:val="22"/>
          <w:szCs w:val="20"/>
        </w:rPr>
        <w:t>Fou</w:t>
      </w:r>
      <w:r w:rsidR="003F2202" w:rsidRPr="0014454B">
        <w:rPr>
          <w:rStyle w:val="yellowfadeinnerspan"/>
          <w:rFonts w:asciiTheme="majorHAnsi" w:eastAsia="Batang" w:hAnsiTheme="majorHAnsi"/>
          <w:sz w:val="22"/>
          <w:szCs w:val="20"/>
        </w:rPr>
        <w:t xml:space="preserve">nd out prospective customers/clients and new target segment and penetrate sales in that area. </w:t>
      </w:r>
    </w:p>
    <w:p w:rsidR="003F2202" w:rsidRPr="0014454B" w:rsidRDefault="004168E8" w:rsidP="00EF3AC0">
      <w:pPr>
        <w:pStyle w:val="ListParagraph"/>
        <w:numPr>
          <w:ilvl w:val="0"/>
          <w:numId w:val="18"/>
        </w:numPr>
        <w:ind w:left="360"/>
        <w:jc w:val="both"/>
        <w:rPr>
          <w:rStyle w:val="yellowfadeinnerspan"/>
          <w:rFonts w:asciiTheme="majorHAnsi" w:eastAsia="Batang" w:hAnsiTheme="majorHAnsi"/>
          <w:sz w:val="22"/>
          <w:szCs w:val="20"/>
        </w:rPr>
      </w:pPr>
      <w:r w:rsidRPr="0014454B">
        <w:rPr>
          <w:rStyle w:val="yellowfadeinnerspan"/>
          <w:rFonts w:asciiTheme="majorHAnsi" w:eastAsia="Batang" w:hAnsiTheme="majorHAnsi"/>
          <w:sz w:val="22"/>
          <w:szCs w:val="20"/>
        </w:rPr>
        <w:t xml:space="preserve">Took </w:t>
      </w:r>
      <w:r w:rsidR="003F2202" w:rsidRPr="0014454B">
        <w:rPr>
          <w:rStyle w:val="yellowfadeinnerspan"/>
          <w:rFonts w:asciiTheme="majorHAnsi" w:eastAsia="Batang" w:hAnsiTheme="majorHAnsi"/>
          <w:sz w:val="22"/>
          <w:szCs w:val="20"/>
        </w:rPr>
        <w:t>participation in trade shows, exhibitions, networking with local associations to promote the product.</w:t>
      </w:r>
    </w:p>
    <w:p w:rsidR="009C6981" w:rsidRPr="0014454B" w:rsidRDefault="009C6981" w:rsidP="00EF3AC0">
      <w:pPr>
        <w:jc w:val="both"/>
        <w:rPr>
          <w:rStyle w:val="yellowfadeinnerspan"/>
          <w:rFonts w:asciiTheme="majorHAnsi" w:eastAsia="Batang" w:hAnsiTheme="majorHAnsi"/>
          <w:sz w:val="22"/>
          <w:szCs w:val="20"/>
        </w:rPr>
      </w:pPr>
    </w:p>
    <w:p w:rsidR="003F2202" w:rsidRPr="0014454B" w:rsidRDefault="00527A39" w:rsidP="00EF3AC0">
      <w:pPr>
        <w:jc w:val="both"/>
        <w:rPr>
          <w:rFonts w:asciiTheme="majorHAnsi" w:eastAsia="Batang" w:hAnsiTheme="majorHAnsi"/>
          <w:b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t>TELUS INTERNATIONAL PHILIPPINES</w:t>
      </w:r>
      <w:r w:rsidR="004168E8" w:rsidRPr="0014454B">
        <w:rPr>
          <w:rFonts w:asciiTheme="majorHAnsi" w:eastAsia="Batang" w:hAnsiTheme="majorHAnsi"/>
          <w:b/>
          <w:sz w:val="22"/>
          <w:szCs w:val="20"/>
        </w:rPr>
        <w:t>| Philippines – Business Processing Outsource | April 2009 – October 2009</w:t>
      </w:r>
    </w:p>
    <w:p w:rsidR="003F2202" w:rsidRPr="0014454B" w:rsidRDefault="00046DCB" w:rsidP="00EF3AC0">
      <w:pPr>
        <w:jc w:val="both"/>
        <w:rPr>
          <w:rFonts w:asciiTheme="majorHAnsi" w:eastAsia="Batang" w:hAnsiTheme="majorHAnsi"/>
          <w:b/>
          <w:sz w:val="22"/>
          <w:szCs w:val="20"/>
        </w:rPr>
      </w:pPr>
      <w:r w:rsidRPr="0014454B">
        <w:rPr>
          <w:rFonts w:asciiTheme="majorHAnsi" w:eastAsia="Batang" w:hAnsiTheme="majorHAnsi"/>
          <w:b/>
          <w:sz w:val="22"/>
          <w:szCs w:val="20"/>
        </w:rPr>
        <w:t>Human Resource Officer</w:t>
      </w:r>
    </w:p>
    <w:p w:rsidR="00EF3AC0" w:rsidRPr="0014454B" w:rsidRDefault="00EF3AC0" w:rsidP="00EF3AC0">
      <w:pPr>
        <w:jc w:val="both"/>
        <w:rPr>
          <w:rFonts w:asciiTheme="majorHAnsi" w:eastAsia="Batang" w:hAnsiTheme="majorHAnsi"/>
          <w:b/>
          <w:sz w:val="22"/>
          <w:szCs w:val="20"/>
        </w:rPr>
      </w:pPr>
    </w:p>
    <w:p w:rsidR="004168E8" w:rsidRPr="0014454B" w:rsidRDefault="004168E8" w:rsidP="00EF3AC0">
      <w:pPr>
        <w:pStyle w:val="ListParagraph"/>
        <w:numPr>
          <w:ilvl w:val="0"/>
          <w:numId w:val="18"/>
        </w:numPr>
        <w:ind w:left="360"/>
        <w:jc w:val="both"/>
        <w:rPr>
          <w:rStyle w:val="yellowfadeinnerspan"/>
          <w:rFonts w:asciiTheme="majorHAnsi" w:eastAsia="Batang" w:hAnsiTheme="majorHAnsi"/>
          <w:sz w:val="22"/>
          <w:szCs w:val="20"/>
        </w:rPr>
      </w:pPr>
      <w:r w:rsidRPr="0014454B">
        <w:rPr>
          <w:rStyle w:val="yellowfadeinnerspan"/>
          <w:rFonts w:asciiTheme="majorHAnsi" w:eastAsia="Batang" w:hAnsiTheme="majorHAnsi"/>
          <w:sz w:val="22"/>
          <w:szCs w:val="20"/>
        </w:rPr>
        <w:t>Handled a</w:t>
      </w:r>
      <w:r w:rsidR="00386873" w:rsidRPr="0014454B">
        <w:rPr>
          <w:rStyle w:val="yellowfadeinnerspan"/>
          <w:rFonts w:asciiTheme="majorHAnsi" w:eastAsia="Batang" w:hAnsiTheme="majorHAnsi"/>
          <w:sz w:val="22"/>
          <w:szCs w:val="20"/>
        </w:rPr>
        <w:t>dministrative tasks assigned most especially Human Resource task su</w:t>
      </w:r>
      <w:r w:rsidRPr="0014454B">
        <w:rPr>
          <w:rStyle w:val="yellowfadeinnerspan"/>
          <w:rFonts w:asciiTheme="majorHAnsi" w:eastAsia="Batang" w:hAnsiTheme="majorHAnsi"/>
          <w:sz w:val="22"/>
          <w:szCs w:val="20"/>
        </w:rPr>
        <w:t xml:space="preserve">ch as payroll, compensation and </w:t>
      </w:r>
      <w:r w:rsidR="00EF3AC0" w:rsidRPr="0014454B">
        <w:rPr>
          <w:rStyle w:val="yellowfadeinnerspan"/>
          <w:rFonts w:asciiTheme="majorHAnsi" w:eastAsia="Batang" w:hAnsiTheme="majorHAnsi"/>
          <w:sz w:val="22"/>
          <w:szCs w:val="20"/>
        </w:rPr>
        <w:t xml:space="preserve">benefits, employee relations, HR records and filing. </w:t>
      </w:r>
    </w:p>
    <w:p w:rsidR="00EF3AC0" w:rsidRPr="00EF3AC0" w:rsidRDefault="00EF3AC0" w:rsidP="00EF3AC0">
      <w:pPr>
        <w:jc w:val="both"/>
        <w:rPr>
          <w:rStyle w:val="yellowfadeinnerspan"/>
          <w:rFonts w:asciiTheme="majorHAnsi" w:eastAsia="Batang" w:hAnsiTheme="majorHAnsi"/>
          <w:sz w:val="20"/>
          <w:szCs w:val="20"/>
        </w:rPr>
      </w:pPr>
    </w:p>
    <w:p w:rsidR="00EF3AC0" w:rsidRPr="008C1C10" w:rsidRDefault="00EF3AC0" w:rsidP="00EF3AC0">
      <w:pPr>
        <w:rPr>
          <w:rFonts w:asciiTheme="majorHAnsi" w:eastAsia="Batang" w:hAnsiTheme="majorHAnsi"/>
          <w:b/>
          <w:sz w:val="22"/>
          <w:szCs w:val="20"/>
        </w:rPr>
        <w:sectPr w:rsidR="00EF3AC0" w:rsidRPr="008C1C10" w:rsidSect="0037617C">
          <w:type w:val="continuous"/>
          <w:pgSz w:w="12240" w:h="15840"/>
          <w:pgMar w:top="1440" w:right="1260" w:bottom="1440" w:left="1152" w:header="720" w:footer="720" w:gutter="0"/>
          <w:cols w:space="720"/>
          <w:docGrid w:linePitch="360"/>
        </w:sectPr>
      </w:pPr>
      <w:r w:rsidRPr="008C1C10">
        <w:rPr>
          <w:rFonts w:asciiTheme="majorHAnsi" w:eastAsia="Batang" w:hAnsiTheme="majorHAnsi"/>
          <w:b/>
          <w:sz w:val="22"/>
          <w:szCs w:val="20"/>
        </w:rPr>
        <w:t>_________________________________________________________________________________________</w:t>
      </w:r>
    </w:p>
    <w:p w:rsidR="00EF3AC0" w:rsidRPr="00EF3AC0" w:rsidRDefault="00EF3AC0" w:rsidP="00EF3AC0">
      <w:pPr>
        <w:jc w:val="center"/>
        <w:rPr>
          <w:rFonts w:asciiTheme="majorHAnsi" w:eastAsia="Batang" w:hAnsiTheme="majorHAnsi"/>
          <w:b/>
          <w:szCs w:val="20"/>
        </w:rPr>
      </w:pPr>
      <w:r w:rsidRPr="00EF3AC0">
        <w:rPr>
          <w:rFonts w:asciiTheme="majorHAnsi" w:eastAsia="Batang" w:hAnsiTheme="majorHAnsi"/>
          <w:b/>
          <w:szCs w:val="20"/>
        </w:rPr>
        <w:lastRenderedPageBreak/>
        <w:t>Educational Attainment</w:t>
      </w:r>
    </w:p>
    <w:p w:rsidR="0057370A" w:rsidRPr="008C1C10" w:rsidRDefault="0057370A" w:rsidP="00EF3AC0">
      <w:pPr>
        <w:rPr>
          <w:rFonts w:asciiTheme="majorHAnsi" w:eastAsia="Batang" w:hAnsiTheme="majorHAnsi"/>
          <w:b/>
          <w:sz w:val="20"/>
          <w:szCs w:val="20"/>
        </w:rPr>
      </w:pPr>
    </w:p>
    <w:p w:rsidR="0057370A" w:rsidRPr="008C1C10" w:rsidRDefault="0057370A" w:rsidP="0057370A">
      <w:pPr>
        <w:ind w:firstLine="720"/>
        <w:rPr>
          <w:rFonts w:asciiTheme="majorHAnsi" w:eastAsia="Batang" w:hAnsiTheme="majorHAnsi"/>
          <w:b/>
          <w:sz w:val="20"/>
          <w:szCs w:val="20"/>
        </w:rPr>
        <w:sectPr w:rsidR="0057370A" w:rsidRPr="008C1C10" w:rsidSect="001B61A8">
          <w:type w:val="continuous"/>
          <w:pgSz w:w="12240" w:h="15840"/>
          <w:pgMar w:top="1440" w:right="1152" w:bottom="1440" w:left="1152" w:header="432" w:footer="432" w:gutter="0"/>
          <w:cols w:space="720"/>
          <w:docGrid w:linePitch="360"/>
        </w:sectPr>
      </w:pPr>
    </w:p>
    <w:p w:rsidR="0014454B" w:rsidRPr="008C1C10" w:rsidRDefault="0014454B" w:rsidP="0014454B">
      <w:pPr>
        <w:ind w:firstLine="720"/>
        <w:rPr>
          <w:rFonts w:asciiTheme="majorHAnsi" w:eastAsia="Batang" w:hAnsiTheme="majorHAnsi"/>
          <w:b/>
          <w:sz w:val="20"/>
          <w:szCs w:val="20"/>
        </w:rPr>
      </w:pPr>
      <w:r w:rsidRPr="008C1C10">
        <w:rPr>
          <w:rFonts w:asciiTheme="majorHAnsi" w:eastAsia="Batang" w:hAnsiTheme="majorHAnsi"/>
          <w:b/>
          <w:sz w:val="20"/>
          <w:szCs w:val="20"/>
        </w:rPr>
        <w:lastRenderedPageBreak/>
        <w:t>Bachelor of Science in Psychology</w:t>
      </w:r>
    </w:p>
    <w:p w:rsidR="0014454B" w:rsidRPr="008C1C10" w:rsidRDefault="0014454B" w:rsidP="0014454B">
      <w:pPr>
        <w:rPr>
          <w:rFonts w:asciiTheme="majorHAnsi" w:eastAsia="Batang" w:hAnsiTheme="majorHAnsi"/>
          <w:sz w:val="20"/>
          <w:szCs w:val="20"/>
        </w:rPr>
      </w:pPr>
      <w:r w:rsidRPr="008C1C10">
        <w:rPr>
          <w:rFonts w:asciiTheme="majorHAnsi" w:eastAsia="Batang" w:hAnsiTheme="majorHAnsi"/>
          <w:b/>
          <w:sz w:val="20"/>
          <w:szCs w:val="20"/>
        </w:rPr>
        <w:tab/>
      </w:r>
      <w:proofErr w:type="spellStart"/>
      <w:r w:rsidRPr="008C1C10">
        <w:rPr>
          <w:rFonts w:asciiTheme="majorHAnsi" w:eastAsia="Batang" w:hAnsiTheme="majorHAnsi"/>
          <w:sz w:val="20"/>
          <w:szCs w:val="20"/>
        </w:rPr>
        <w:t>Batangas</w:t>
      </w:r>
      <w:proofErr w:type="spellEnd"/>
      <w:r w:rsidRPr="008C1C10">
        <w:rPr>
          <w:rFonts w:asciiTheme="majorHAnsi" w:eastAsia="Batang" w:hAnsiTheme="majorHAnsi"/>
          <w:sz w:val="20"/>
          <w:szCs w:val="20"/>
        </w:rPr>
        <w:t xml:space="preserve"> State University</w:t>
      </w:r>
      <w:r>
        <w:rPr>
          <w:rFonts w:asciiTheme="majorHAnsi" w:eastAsia="Batang" w:hAnsiTheme="majorHAnsi"/>
          <w:sz w:val="20"/>
          <w:szCs w:val="20"/>
        </w:rPr>
        <w:t>; Philippines</w:t>
      </w:r>
    </w:p>
    <w:p w:rsidR="0057370A" w:rsidRPr="008C1C10" w:rsidRDefault="0057370A" w:rsidP="0057370A">
      <w:pPr>
        <w:ind w:firstLine="720"/>
        <w:rPr>
          <w:rFonts w:asciiTheme="majorHAnsi" w:eastAsia="Batang" w:hAnsiTheme="majorHAnsi"/>
          <w:b/>
          <w:sz w:val="20"/>
          <w:szCs w:val="20"/>
        </w:rPr>
      </w:pPr>
    </w:p>
    <w:p w:rsidR="0078679C" w:rsidRPr="008C1C10" w:rsidRDefault="0078679C" w:rsidP="003A7DD4">
      <w:pPr>
        <w:rPr>
          <w:rFonts w:asciiTheme="majorHAnsi" w:eastAsia="Batang" w:hAnsiTheme="majorHAnsi"/>
          <w:b/>
          <w:sz w:val="20"/>
          <w:szCs w:val="20"/>
        </w:rPr>
      </w:pPr>
    </w:p>
    <w:p w:rsidR="004C46B0" w:rsidRPr="008C1C10" w:rsidRDefault="004C46B0" w:rsidP="00A04FC5">
      <w:pPr>
        <w:ind w:firstLine="720"/>
        <w:rPr>
          <w:rFonts w:asciiTheme="majorHAnsi" w:eastAsia="Batang" w:hAnsiTheme="majorHAnsi"/>
          <w:sz w:val="20"/>
          <w:szCs w:val="20"/>
        </w:rPr>
        <w:sectPr w:rsidR="004C46B0" w:rsidRPr="008C1C10" w:rsidSect="001B61A8">
          <w:type w:val="continuous"/>
          <w:pgSz w:w="12240" w:h="15840"/>
          <w:pgMar w:top="1440" w:right="1152" w:bottom="1440" w:left="1152" w:header="720" w:footer="720" w:gutter="0"/>
          <w:cols w:num="2" w:space="144"/>
          <w:docGrid w:linePitch="360"/>
        </w:sectPr>
      </w:pPr>
    </w:p>
    <w:p w:rsidR="00180EB7" w:rsidRPr="008C1C10" w:rsidRDefault="005E3940" w:rsidP="00180EB7">
      <w:pPr>
        <w:ind w:firstLine="720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lastRenderedPageBreak/>
        <w:t>June 2004 – March 2008</w:t>
      </w:r>
    </w:p>
    <w:p w:rsidR="00180EB7" w:rsidRPr="008C1C10" w:rsidRDefault="00180EB7" w:rsidP="00180EB7">
      <w:pPr>
        <w:ind w:firstLine="720"/>
        <w:rPr>
          <w:rFonts w:asciiTheme="majorHAnsi" w:eastAsia="Batang" w:hAnsiTheme="majorHAnsi"/>
          <w:sz w:val="20"/>
          <w:szCs w:val="20"/>
        </w:rPr>
      </w:pPr>
    </w:p>
    <w:p w:rsidR="00180EB7" w:rsidRPr="008C1C10" w:rsidRDefault="00180EB7" w:rsidP="0014454B">
      <w:pPr>
        <w:rPr>
          <w:rFonts w:asciiTheme="majorHAnsi" w:eastAsia="Batang" w:hAnsiTheme="majorHAnsi"/>
          <w:sz w:val="20"/>
          <w:szCs w:val="20"/>
        </w:rPr>
        <w:sectPr w:rsidR="00180EB7" w:rsidRPr="008C1C10" w:rsidSect="001B61A8">
          <w:type w:val="continuous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8C1C10" w:rsidRPr="008C1C10" w:rsidRDefault="008C1C10" w:rsidP="005A2B5A">
      <w:pPr>
        <w:rPr>
          <w:rFonts w:asciiTheme="majorHAnsi" w:eastAsia="Batang" w:hAnsiTheme="majorHAnsi"/>
          <w:sz w:val="20"/>
          <w:szCs w:val="20"/>
        </w:rPr>
      </w:pPr>
    </w:p>
    <w:sectPr w:rsidR="008C1C10" w:rsidRPr="008C1C10" w:rsidSect="001B61A8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57" w:rsidRDefault="00A66657" w:rsidP="00FC7341">
      <w:r>
        <w:separator/>
      </w:r>
    </w:p>
  </w:endnote>
  <w:endnote w:type="continuationSeparator" w:id="0">
    <w:p w:rsidR="00A66657" w:rsidRDefault="00A66657" w:rsidP="00FC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57" w:rsidRDefault="00A66657" w:rsidP="00FC7341">
      <w:r>
        <w:separator/>
      </w:r>
    </w:p>
  </w:footnote>
  <w:footnote w:type="continuationSeparator" w:id="0">
    <w:p w:rsidR="00A66657" w:rsidRDefault="00A66657" w:rsidP="00FC7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7C" w:rsidRDefault="0037617C" w:rsidP="007E412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101"/>
    <w:multiLevelType w:val="hybridMultilevel"/>
    <w:tmpl w:val="6C54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4AB2"/>
    <w:multiLevelType w:val="hybridMultilevel"/>
    <w:tmpl w:val="C66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53F3"/>
    <w:multiLevelType w:val="hybridMultilevel"/>
    <w:tmpl w:val="3808E50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563BA2"/>
    <w:multiLevelType w:val="hybridMultilevel"/>
    <w:tmpl w:val="F00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1E46"/>
    <w:multiLevelType w:val="hybridMultilevel"/>
    <w:tmpl w:val="51EC62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D2794E"/>
    <w:multiLevelType w:val="multilevel"/>
    <w:tmpl w:val="F4CCC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152140DB"/>
    <w:multiLevelType w:val="hybridMultilevel"/>
    <w:tmpl w:val="B8BCA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D322ED"/>
    <w:multiLevelType w:val="hybridMultilevel"/>
    <w:tmpl w:val="8B6C4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D5F73"/>
    <w:multiLevelType w:val="hybridMultilevel"/>
    <w:tmpl w:val="0F7207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432317"/>
    <w:multiLevelType w:val="hybridMultilevel"/>
    <w:tmpl w:val="9D58E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2FC2EFA"/>
    <w:multiLevelType w:val="hybridMultilevel"/>
    <w:tmpl w:val="D82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75EB4"/>
    <w:multiLevelType w:val="hybridMultilevel"/>
    <w:tmpl w:val="C3BA3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6D13A6"/>
    <w:multiLevelType w:val="multilevel"/>
    <w:tmpl w:val="EF425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468814A8"/>
    <w:multiLevelType w:val="hybridMultilevel"/>
    <w:tmpl w:val="33B8682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7544C6"/>
    <w:multiLevelType w:val="hybridMultilevel"/>
    <w:tmpl w:val="00541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392EF3"/>
    <w:multiLevelType w:val="hybridMultilevel"/>
    <w:tmpl w:val="3326B7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C751CF"/>
    <w:multiLevelType w:val="multilevel"/>
    <w:tmpl w:val="82E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7254B"/>
    <w:multiLevelType w:val="hybridMultilevel"/>
    <w:tmpl w:val="B540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F64F1"/>
    <w:multiLevelType w:val="hybridMultilevel"/>
    <w:tmpl w:val="798457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F4DCE"/>
    <w:multiLevelType w:val="hybridMultilevel"/>
    <w:tmpl w:val="3B662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4DA1D8C"/>
    <w:multiLevelType w:val="hybridMultilevel"/>
    <w:tmpl w:val="85E89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0549A6"/>
    <w:multiLevelType w:val="multilevel"/>
    <w:tmpl w:val="49326C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5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5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  <w:num w:numId="17">
    <w:abstractNumId w:val="20"/>
  </w:num>
  <w:num w:numId="18">
    <w:abstractNumId w:val="4"/>
  </w:num>
  <w:num w:numId="19">
    <w:abstractNumId w:val="1"/>
  </w:num>
  <w:num w:numId="20">
    <w:abstractNumId w:val="3"/>
  </w:num>
  <w:num w:numId="21">
    <w:abstractNumId w:val="10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A2B5A"/>
    <w:rsid w:val="000318B1"/>
    <w:rsid w:val="000323E4"/>
    <w:rsid w:val="00046DCB"/>
    <w:rsid w:val="00066520"/>
    <w:rsid w:val="000928A0"/>
    <w:rsid w:val="000969C2"/>
    <w:rsid w:val="000A397D"/>
    <w:rsid w:val="00123F91"/>
    <w:rsid w:val="00136960"/>
    <w:rsid w:val="00136A21"/>
    <w:rsid w:val="0014454B"/>
    <w:rsid w:val="00172E00"/>
    <w:rsid w:val="001805D0"/>
    <w:rsid w:val="00180EB7"/>
    <w:rsid w:val="00181F39"/>
    <w:rsid w:val="0018346A"/>
    <w:rsid w:val="00185F4E"/>
    <w:rsid w:val="001979D0"/>
    <w:rsid w:val="001A1818"/>
    <w:rsid w:val="001A4096"/>
    <w:rsid w:val="001B48C3"/>
    <w:rsid w:val="001B61A8"/>
    <w:rsid w:val="001C65B9"/>
    <w:rsid w:val="001D54BE"/>
    <w:rsid w:val="001E2106"/>
    <w:rsid w:val="001E3792"/>
    <w:rsid w:val="001F350F"/>
    <w:rsid w:val="001F560F"/>
    <w:rsid w:val="00206D69"/>
    <w:rsid w:val="00214EE6"/>
    <w:rsid w:val="00244380"/>
    <w:rsid w:val="002544E5"/>
    <w:rsid w:val="002618A3"/>
    <w:rsid w:val="00267A85"/>
    <w:rsid w:val="002911D3"/>
    <w:rsid w:val="002A110F"/>
    <w:rsid w:val="002A4E7D"/>
    <w:rsid w:val="002B2433"/>
    <w:rsid w:val="002E5808"/>
    <w:rsid w:val="002F4E34"/>
    <w:rsid w:val="003378CA"/>
    <w:rsid w:val="00352331"/>
    <w:rsid w:val="00356080"/>
    <w:rsid w:val="00372503"/>
    <w:rsid w:val="0037617C"/>
    <w:rsid w:val="00386862"/>
    <w:rsid w:val="00386873"/>
    <w:rsid w:val="003913B1"/>
    <w:rsid w:val="003A7DD4"/>
    <w:rsid w:val="003B6DD6"/>
    <w:rsid w:val="003E0F64"/>
    <w:rsid w:val="003E26C3"/>
    <w:rsid w:val="003F2202"/>
    <w:rsid w:val="003F4E45"/>
    <w:rsid w:val="004000E6"/>
    <w:rsid w:val="00405983"/>
    <w:rsid w:val="00414846"/>
    <w:rsid w:val="004168E8"/>
    <w:rsid w:val="00417E35"/>
    <w:rsid w:val="00443188"/>
    <w:rsid w:val="00445DB3"/>
    <w:rsid w:val="00457242"/>
    <w:rsid w:val="00460591"/>
    <w:rsid w:val="004640A5"/>
    <w:rsid w:val="00464576"/>
    <w:rsid w:val="004660D2"/>
    <w:rsid w:val="00480C33"/>
    <w:rsid w:val="00484A51"/>
    <w:rsid w:val="004A6EBB"/>
    <w:rsid w:val="004B4548"/>
    <w:rsid w:val="004C46B0"/>
    <w:rsid w:val="004D0520"/>
    <w:rsid w:val="004E4FC4"/>
    <w:rsid w:val="004F6CB4"/>
    <w:rsid w:val="0051584B"/>
    <w:rsid w:val="00522B70"/>
    <w:rsid w:val="00527A39"/>
    <w:rsid w:val="005458EE"/>
    <w:rsid w:val="0057370A"/>
    <w:rsid w:val="0058505F"/>
    <w:rsid w:val="00587C60"/>
    <w:rsid w:val="005A2B5A"/>
    <w:rsid w:val="005A3D61"/>
    <w:rsid w:val="005A6017"/>
    <w:rsid w:val="005C44AC"/>
    <w:rsid w:val="005C7C11"/>
    <w:rsid w:val="005E011B"/>
    <w:rsid w:val="005E3940"/>
    <w:rsid w:val="005F3DEE"/>
    <w:rsid w:val="00605962"/>
    <w:rsid w:val="006124C1"/>
    <w:rsid w:val="006157D6"/>
    <w:rsid w:val="006422CF"/>
    <w:rsid w:val="00650489"/>
    <w:rsid w:val="00650E10"/>
    <w:rsid w:val="00650F20"/>
    <w:rsid w:val="00655291"/>
    <w:rsid w:val="00666658"/>
    <w:rsid w:val="00685749"/>
    <w:rsid w:val="006A5F5D"/>
    <w:rsid w:val="006A690C"/>
    <w:rsid w:val="006F135D"/>
    <w:rsid w:val="006F6583"/>
    <w:rsid w:val="00702616"/>
    <w:rsid w:val="0070593C"/>
    <w:rsid w:val="00705EE4"/>
    <w:rsid w:val="00706D98"/>
    <w:rsid w:val="00712873"/>
    <w:rsid w:val="007157CE"/>
    <w:rsid w:val="00716421"/>
    <w:rsid w:val="0073171D"/>
    <w:rsid w:val="00740578"/>
    <w:rsid w:val="0074525B"/>
    <w:rsid w:val="0075708A"/>
    <w:rsid w:val="00764BB9"/>
    <w:rsid w:val="00770891"/>
    <w:rsid w:val="0078679C"/>
    <w:rsid w:val="007973BA"/>
    <w:rsid w:val="007A0602"/>
    <w:rsid w:val="007A3909"/>
    <w:rsid w:val="007C04FE"/>
    <w:rsid w:val="007C332F"/>
    <w:rsid w:val="007D069A"/>
    <w:rsid w:val="007E412F"/>
    <w:rsid w:val="007E6FE0"/>
    <w:rsid w:val="007F23D7"/>
    <w:rsid w:val="007F603D"/>
    <w:rsid w:val="007F7F6A"/>
    <w:rsid w:val="00813660"/>
    <w:rsid w:val="00825036"/>
    <w:rsid w:val="008348C0"/>
    <w:rsid w:val="008371DE"/>
    <w:rsid w:val="00850603"/>
    <w:rsid w:val="0086063F"/>
    <w:rsid w:val="008640D2"/>
    <w:rsid w:val="00870216"/>
    <w:rsid w:val="0087250A"/>
    <w:rsid w:val="00881ADD"/>
    <w:rsid w:val="00886712"/>
    <w:rsid w:val="008C1C10"/>
    <w:rsid w:val="008C1F48"/>
    <w:rsid w:val="008C54E5"/>
    <w:rsid w:val="008D0458"/>
    <w:rsid w:val="008D3E25"/>
    <w:rsid w:val="008D4169"/>
    <w:rsid w:val="008E65FC"/>
    <w:rsid w:val="008F4ED4"/>
    <w:rsid w:val="008F5131"/>
    <w:rsid w:val="008F6B96"/>
    <w:rsid w:val="00902D08"/>
    <w:rsid w:val="00906070"/>
    <w:rsid w:val="00911E57"/>
    <w:rsid w:val="00921D15"/>
    <w:rsid w:val="009348E4"/>
    <w:rsid w:val="00937E4E"/>
    <w:rsid w:val="00943A44"/>
    <w:rsid w:val="00953E14"/>
    <w:rsid w:val="0096606F"/>
    <w:rsid w:val="00966B7C"/>
    <w:rsid w:val="00981455"/>
    <w:rsid w:val="00982B13"/>
    <w:rsid w:val="00983CE5"/>
    <w:rsid w:val="00985949"/>
    <w:rsid w:val="00986A37"/>
    <w:rsid w:val="009A19DF"/>
    <w:rsid w:val="009A341C"/>
    <w:rsid w:val="009A34FE"/>
    <w:rsid w:val="009A58CB"/>
    <w:rsid w:val="009A7812"/>
    <w:rsid w:val="009A7B73"/>
    <w:rsid w:val="009B5E3F"/>
    <w:rsid w:val="009C6981"/>
    <w:rsid w:val="00A04FC5"/>
    <w:rsid w:val="00A41F27"/>
    <w:rsid w:val="00A60880"/>
    <w:rsid w:val="00A641A1"/>
    <w:rsid w:val="00A66657"/>
    <w:rsid w:val="00A70136"/>
    <w:rsid w:val="00A754EE"/>
    <w:rsid w:val="00A76E0A"/>
    <w:rsid w:val="00A959B1"/>
    <w:rsid w:val="00AA27BD"/>
    <w:rsid w:val="00AB7D29"/>
    <w:rsid w:val="00AF5658"/>
    <w:rsid w:val="00B113F6"/>
    <w:rsid w:val="00B12F88"/>
    <w:rsid w:val="00B1508B"/>
    <w:rsid w:val="00B16FA1"/>
    <w:rsid w:val="00B24E82"/>
    <w:rsid w:val="00B32031"/>
    <w:rsid w:val="00B41410"/>
    <w:rsid w:val="00B45846"/>
    <w:rsid w:val="00B51797"/>
    <w:rsid w:val="00B53C81"/>
    <w:rsid w:val="00B550F4"/>
    <w:rsid w:val="00B65771"/>
    <w:rsid w:val="00B72DFA"/>
    <w:rsid w:val="00B73138"/>
    <w:rsid w:val="00B80035"/>
    <w:rsid w:val="00B87BFC"/>
    <w:rsid w:val="00B9768D"/>
    <w:rsid w:val="00BA049E"/>
    <w:rsid w:val="00BA23AD"/>
    <w:rsid w:val="00BA39B3"/>
    <w:rsid w:val="00BA746C"/>
    <w:rsid w:val="00BC3BA2"/>
    <w:rsid w:val="00BE3ABB"/>
    <w:rsid w:val="00BE3B37"/>
    <w:rsid w:val="00BF0AB4"/>
    <w:rsid w:val="00BF3DF8"/>
    <w:rsid w:val="00BF48FA"/>
    <w:rsid w:val="00BF6BED"/>
    <w:rsid w:val="00C07A7E"/>
    <w:rsid w:val="00C217B7"/>
    <w:rsid w:val="00C3492D"/>
    <w:rsid w:val="00C4406E"/>
    <w:rsid w:val="00C466CD"/>
    <w:rsid w:val="00C5731D"/>
    <w:rsid w:val="00C84A3D"/>
    <w:rsid w:val="00C86BB0"/>
    <w:rsid w:val="00CA58F4"/>
    <w:rsid w:val="00CC3771"/>
    <w:rsid w:val="00CC4F97"/>
    <w:rsid w:val="00CD49B4"/>
    <w:rsid w:val="00CD6AC9"/>
    <w:rsid w:val="00D027EE"/>
    <w:rsid w:val="00D02AA7"/>
    <w:rsid w:val="00D03C88"/>
    <w:rsid w:val="00D140E4"/>
    <w:rsid w:val="00D35AAE"/>
    <w:rsid w:val="00D460E4"/>
    <w:rsid w:val="00D61C1E"/>
    <w:rsid w:val="00D754F3"/>
    <w:rsid w:val="00D806B4"/>
    <w:rsid w:val="00D84EFD"/>
    <w:rsid w:val="00DB6E2A"/>
    <w:rsid w:val="00DD1B95"/>
    <w:rsid w:val="00DD6121"/>
    <w:rsid w:val="00DF7784"/>
    <w:rsid w:val="00E07745"/>
    <w:rsid w:val="00E42385"/>
    <w:rsid w:val="00E43370"/>
    <w:rsid w:val="00E52764"/>
    <w:rsid w:val="00E63B7D"/>
    <w:rsid w:val="00E66F88"/>
    <w:rsid w:val="00E7352C"/>
    <w:rsid w:val="00E756AF"/>
    <w:rsid w:val="00E7785D"/>
    <w:rsid w:val="00E83B24"/>
    <w:rsid w:val="00E83FB2"/>
    <w:rsid w:val="00E914B4"/>
    <w:rsid w:val="00EA2299"/>
    <w:rsid w:val="00EB092A"/>
    <w:rsid w:val="00EB2335"/>
    <w:rsid w:val="00EC0B6D"/>
    <w:rsid w:val="00EC77F1"/>
    <w:rsid w:val="00ED5E95"/>
    <w:rsid w:val="00EE2739"/>
    <w:rsid w:val="00EF1CC4"/>
    <w:rsid w:val="00EF3AC0"/>
    <w:rsid w:val="00F00EF7"/>
    <w:rsid w:val="00F07782"/>
    <w:rsid w:val="00F144C7"/>
    <w:rsid w:val="00F23021"/>
    <w:rsid w:val="00F40619"/>
    <w:rsid w:val="00F47C36"/>
    <w:rsid w:val="00F603C1"/>
    <w:rsid w:val="00F72D4B"/>
    <w:rsid w:val="00F77822"/>
    <w:rsid w:val="00F80140"/>
    <w:rsid w:val="00F805D2"/>
    <w:rsid w:val="00F80C7A"/>
    <w:rsid w:val="00F869D4"/>
    <w:rsid w:val="00F9164B"/>
    <w:rsid w:val="00F933DA"/>
    <w:rsid w:val="00FA2B41"/>
    <w:rsid w:val="00FB3251"/>
    <w:rsid w:val="00FB423C"/>
    <w:rsid w:val="00FB5170"/>
    <w:rsid w:val="00FC4A08"/>
    <w:rsid w:val="00FC7341"/>
    <w:rsid w:val="00FC78A2"/>
    <w:rsid w:val="00FD55D5"/>
    <w:rsid w:val="00FE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37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B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3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3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3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3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llowfadeinnerspan">
    <w:name w:val="yellowfadeinnerspan"/>
    <w:basedOn w:val="DefaultParagraphFont"/>
    <w:rsid w:val="00E7785D"/>
  </w:style>
  <w:style w:type="paragraph" w:styleId="ListParagraph">
    <w:name w:val="List Paragraph"/>
    <w:basedOn w:val="Normal"/>
    <w:uiPriority w:val="34"/>
    <w:qFormat/>
    <w:rsid w:val="009A7B7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544E5"/>
  </w:style>
  <w:style w:type="character" w:customStyle="1" w:styleId="apple-converted-space">
    <w:name w:val="apple-converted-space"/>
    <w:basedOn w:val="DefaultParagraphFont"/>
    <w:rsid w:val="002544E5"/>
  </w:style>
  <w:style w:type="paragraph" w:styleId="NormalWeb">
    <w:name w:val="Normal (Web)"/>
    <w:basedOn w:val="Normal"/>
    <w:uiPriority w:val="99"/>
    <w:unhideWhenUsed/>
    <w:rsid w:val="008371DE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1E379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37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B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3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3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3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3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3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llowfadeinnerspan">
    <w:name w:val="yellowfadeinnerspan"/>
    <w:basedOn w:val="DefaultParagraphFont"/>
    <w:rsid w:val="00E7785D"/>
  </w:style>
  <w:style w:type="paragraph" w:styleId="ListParagraph">
    <w:name w:val="List Paragraph"/>
    <w:basedOn w:val="Normal"/>
    <w:uiPriority w:val="34"/>
    <w:qFormat/>
    <w:rsid w:val="009A7B7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544E5"/>
  </w:style>
  <w:style w:type="character" w:customStyle="1" w:styleId="apple-converted-space">
    <w:name w:val="apple-converted-space"/>
    <w:basedOn w:val="DefaultParagraphFont"/>
    <w:rsid w:val="002544E5"/>
  </w:style>
  <w:style w:type="paragraph" w:styleId="NormalWeb">
    <w:name w:val="Normal (Web)"/>
    <w:basedOn w:val="Normal"/>
    <w:uiPriority w:val="99"/>
    <w:unhideWhenUsed/>
    <w:rsid w:val="008371DE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1E379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dy.3796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AA5B-CE6B-432B-B811-8F933215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RUDY ORTEGA FERNANDEZ</vt:lpstr>
    </vt:vector>
  </TitlesOfParts>
  <Company/>
  <LinksUpToDate>false</LinksUpToDate>
  <CharactersWithSpaces>4630</CharactersWithSpaces>
  <SharedDoc>false</SharedDoc>
  <HLinks>
    <vt:vector size="18" baseType="variant">
      <vt:variant>
        <vt:i4>4128875</vt:i4>
      </vt:variant>
      <vt:variant>
        <vt:i4>6</vt:i4>
      </vt:variant>
      <vt:variant>
        <vt:i4>0</vt:i4>
      </vt:variant>
      <vt:variant>
        <vt:i4>5</vt:i4>
      </vt:variant>
      <vt:variant>
        <vt:lpwstr>http://alison.com/courses/Project-Management-Working-with-Clients-and-Project-Teams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http://alison.com/courses/Project-Management-Working-with-Clients-and-Project-Teams</vt:lpwstr>
      </vt:variant>
      <vt:variant>
        <vt:lpwstr/>
      </vt:variant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mailto:rudyortegafernandez@gmail.com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RUDY ORTEGA FERNANDEZ</dc:title>
  <dc:creator>Rudy</dc:creator>
  <cp:lastModifiedBy>348370422</cp:lastModifiedBy>
  <cp:revision>18</cp:revision>
  <cp:lastPrinted>2018-03-10T16:03:00Z</cp:lastPrinted>
  <dcterms:created xsi:type="dcterms:W3CDTF">2018-03-14T11:07:00Z</dcterms:created>
  <dcterms:modified xsi:type="dcterms:W3CDTF">2018-04-20T13:49:00Z</dcterms:modified>
</cp:coreProperties>
</file>