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4" w:rsidRPr="00C744F5" w:rsidRDefault="00690688" w:rsidP="00F17444">
      <w:pPr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7439025</wp:posOffset>
            </wp:positionH>
            <wp:positionV relativeFrom="paragraph">
              <wp:posOffset>0</wp:posOffset>
            </wp:positionV>
            <wp:extent cx="756285" cy="993775"/>
            <wp:effectExtent l="19050" t="0" r="5715" b="0"/>
            <wp:wrapNone/>
            <wp:docPr id="2" name="Picture 2" descr="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44" w:rsidRPr="0089210A">
        <w:rPr>
          <w:rFonts w:ascii="Calibri" w:hAnsi="Calibri" w:cs="Calibri"/>
          <w:sz w:val="32"/>
          <w:szCs w:val="32"/>
        </w:rPr>
        <w:t>NELLYSHA</w:t>
      </w:r>
      <w:r w:rsidR="00F17444" w:rsidRPr="00C744F5">
        <w:rPr>
          <w:rFonts w:ascii="Arial" w:hAnsi="Arial" w:cs="Arial"/>
        </w:rPr>
        <w:t xml:space="preserve">                                       </w:t>
      </w:r>
      <w:r w:rsidRPr="00C744F5">
        <w:rPr>
          <w:rFonts w:ascii="Arial" w:hAnsi="Arial" w:cs="Arial"/>
        </w:rPr>
        <w:t xml:space="preserve">                         </w:t>
      </w:r>
      <w:r w:rsidR="00F17444" w:rsidRPr="00C744F5">
        <w:rPr>
          <w:rFonts w:ascii="Arial" w:hAnsi="Arial" w:cs="Arial"/>
        </w:rPr>
        <w:t xml:space="preserve">    </w:t>
      </w:r>
      <w:r w:rsidRPr="00C744F5">
        <w:rPr>
          <w:rFonts w:ascii="Calibri" w:hAnsi="Calibri" w:cs="Calibri"/>
          <w:noProof/>
          <w:sz w:val="32"/>
          <w:szCs w:val="32"/>
          <w:lang w:val="en-US"/>
        </w:rPr>
        <w:drawing>
          <wp:inline distT="0" distB="0" distL="0" distR="0">
            <wp:extent cx="904558" cy="970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92" cy="10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8B" w:rsidRDefault="00F17444" w:rsidP="00F17444">
      <w:pPr>
        <w:jc w:val="both"/>
      </w:pPr>
      <w:r w:rsidRPr="002F0F27">
        <w:rPr>
          <w:rFonts w:ascii="Arial" w:hAnsi="Arial" w:cs="Arial"/>
        </w:rPr>
        <w:t>Email</w:t>
      </w:r>
      <w:r w:rsidRPr="002F0F27">
        <w:rPr>
          <w:rFonts w:ascii="Arial" w:hAnsi="Arial" w:cs="Arial"/>
          <w:color w:val="0000FF"/>
        </w:rPr>
        <w:t xml:space="preserve">: </w:t>
      </w:r>
      <w:hyperlink r:id="rId7" w:history="1">
        <w:r w:rsidR="00C744F5" w:rsidRPr="00D27860">
          <w:rPr>
            <w:rStyle w:val="Hyperlink"/>
          </w:rPr>
          <w:t>nellysha.379772@2freemail.com</w:t>
        </w:r>
      </w:hyperlink>
      <w:r w:rsidR="00C744F5">
        <w:t xml:space="preserve"> </w:t>
      </w:r>
    </w:p>
    <w:p w:rsidR="0060438B" w:rsidRPr="0060438B" w:rsidRDefault="0060438B" w:rsidP="008A7CD0">
      <w:pPr>
        <w:rPr>
          <w:sz w:val="32"/>
          <w:szCs w:val="32"/>
          <w:u w:val="single"/>
        </w:rPr>
      </w:pPr>
    </w:p>
    <w:p w:rsidR="00F17444" w:rsidRPr="004F4F6D" w:rsidRDefault="00F17444" w:rsidP="004F4F6D">
      <w:pPr>
        <w:jc w:val="both"/>
        <w:rPr>
          <w:color w:val="000000"/>
        </w:rPr>
      </w:pPr>
      <w:bookmarkStart w:id="0" w:name="_GoBack"/>
      <w:bookmarkEnd w:id="0"/>
      <w:r w:rsidRPr="00F17444">
        <w:rPr>
          <w:rFonts w:ascii="Arial" w:hAnsi="Arial" w:cs="Arial"/>
        </w:rPr>
        <w:t>Profile</w:t>
      </w:r>
      <w:r w:rsidRPr="00F17444">
        <w:rPr>
          <w:rFonts w:ascii="Arial" w:hAnsi="Arial" w:cs="Arial"/>
        </w:rPr>
        <w:tab/>
      </w:r>
    </w:p>
    <w:p w:rsidR="00F17444" w:rsidRPr="0060438B" w:rsidRDefault="00F17444" w:rsidP="0060438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0438B">
        <w:rPr>
          <w:rFonts w:ascii="Arial" w:hAnsi="Arial" w:cs="Arial"/>
          <w:i/>
          <w:sz w:val="22"/>
          <w:szCs w:val="22"/>
        </w:rPr>
        <w:t>Experienced Accounts and financia</w:t>
      </w:r>
      <w:r w:rsidR="00701C96">
        <w:rPr>
          <w:rFonts w:ascii="Arial" w:hAnsi="Arial" w:cs="Arial"/>
          <w:i/>
          <w:sz w:val="22"/>
          <w:szCs w:val="22"/>
        </w:rPr>
        <w:t>l management professional with 20</w:t>
      </w:r>
      <w:r w:rsidRPr="0060438B">
        <w:rPr>
          <w:rFonts w:ascii="Arial" w:hAnsi="Arial" w:cs="Arial"/>
          <w:i/>
          <w:sz w:val="22"/>
          <w:szCs w:val="22"/>
        </w:rPr>
        <w:t xml:space="preserve"> years proven work expertise in Acc</w:t>
      </w:r>
      <w:r w:rsidR="00EC2479">
        <w:rPr>
          <w:rFonts w:ascii="Arial" w:hAnsi="Arial" w:cs="Arial"/>
          <w:i/>
          <w:sz w:val="22"/>
          <w:szCs w:val="22"/>
        </w:rPr>
        <w:t>ounts at Group Level,</w:t>
      </w:r>
      <w:r w:rsidRPr="0060438B">
        <w:rPr>
          <w:rFonts w:ascii="Arial" w:hAnsi="Arial" w:cs="Arial"/>
          <w:i/>
          <w:sz w:val="22"/>
          <w:szCs w:val="22"/>
        </w:rPr>
        <w:t xml:space="preserve"> and Cash Flow Manageme</w:t>
      </w:r>
      <w:r w:rsidR="00EC2479">
        <w:rPr>
          <w:rFonts w:ascii="Arial" w:hAnsi="Arial" w:cs="Arial"/>
          <w:i/>
          <w:sz w:val="22"/>
          <w:szCs w:val="22"/>
        </w:rPr>
        <w:t>nt, Payrolls</w:t>
      </w:r>
      <w:r w:rsidRPr="0060438B">
        <w:rPr>
          <w:rFonts w:ascii="Arial" w:hAnsi="Arial" w:cs="Arial"/>
          <w:i/>
          <w:sz w:val="22"/>
          <w:szCs w:val="22"/>
        </w:rPr>
        <w:t>, Administration and Human Resource Management related work, Able to work under pressure.</w:t>
      </w:r>
      <w:r w:rsidR="0060438B" w:rsidRPr="0060438B">
        <w:rPr>
          <w:rFonts w:ascii="Arial" w:hAnsi="Arial" w:cs="Arial"/>
          <w:i/>
          <w:sz w:val="22"/>
          <w:szCs w:val="22"/>
        </w:rPr>
        <w:t xml:space="preserve"> Well versed in financial accounting, banking matters </w:t>
      </w:r>
      <w:r w:rsidR="00EC2479">
        <w:rPr>
          <w:rFonts w:ascii="Arial" w:hAnsi="Arial" w:cs="Arial"/>
          <w:i/>
          <w:sz w:val="22"/>
          <w:szCs w:val="22"/>
        </w:rPr>
        <w:t>and good in leading a team of 20</w:t>
      </w:r>
      <w:r w:rsidR="0060438B" w:rsidRPr="0060438B">
        <w:rPr>
          <w:rFonts w:ascii="Arial" w:hAnsi="Arial" w:cs="Arial"/>
          <w:i/>
          <w:sz w:val="22"/>
          <w:szCs w:val="22"/>
        </w:rPr>
        <w:t xml:space="preserve"> personnel exhibiting managerial abilities representing Konkan Railway – a Public sector undertaking of Government of India.</w:t>
      </w:r>
      <w:r w:rsidRPr="0060438B">
        <w:rPr>
          <w:rFonts w:ascii="Arial" w:hAnsi="Arial" w:cs="Arial"/>
          <w:i/>
          <w:sz w:val="22"/>
          <w:szCs w:val="22"/>
        </w:rPr>
        <w:t xml:space="preserve"> Also holding husband sponsor Visa</w:t>
      </w:r>
    </w:p>
    <w:p w:rsidR="00F17444" w:rsidRPr="0060438B" w:rsidRDefault="00F17444" w:rsidP="00F17444">
      <w:pPr>
        <w:rPr>
          <w:rFonts w:ascii="Arial" w:hAnsi="Arial" w:cs="Arial"/>
          <w:sz w:val="22"/>
          <w:szCs w:val="22"/>
        </w:rPr>
      </w:pPr>
    </w:p>
    <w:p w:rsidR="00F17444" w:rsidRPr="00F17444" w:rsidRDefault="00F17444" w:rsidP="00F17444">
      <w:pPr>
        <w:pStyle w:val="Heading6"/>
        <w:rPr>
          <w:rFonts w:ascii="Arial" w:hAnsi="Arial" w:cs="Arial"/>
          <w:sz w:val="24"/>
        </w:rPr>
      </w:pPr>
      <w:r w:rsidRPr="00F17444">
        <w:rPr>
          <w:rFonts w:ascii="Arial" w:hAnsi="Arial" w:cs="Arial"/>
          <w:sz w:val="24"/>
        </w:rPr>
        <w:t xml:space="preserve">ACADEMIC CREDENTIALS </w:t>
      </w:r>
    </w:p>
    <w:p w:rsidR="00F17444" w:rsidRDefault="009F73A2" w:rsidP="009F73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1995   </w:t>
      </w:r>
      <w:r w:rsidR="00F17444" w:rsidRPr="00F17444">
        <w:rPr>
          <w:rFonts w:ascii="Arial" w:hAnsi="Arial" w:cs="Arial"/>
        </w:rPr>
        <w:sym w:font="Wingdings" w:char="F026"/>
      </w:r>
      <w:r w:rsidR="00F17444" w:rsidRPr="00F17444">
        <w:rPr>
          <w:rFonts w:ascii="Arial" w:hAnsi="Arial" w:cs="Arial"/>
          <w:b/>
        </w:rPr>
        <w:t xml:space="preserve">  Bachelor Degree in Commerce (B.Com)</w:t>
      </w:r>
    </w:p>
    <w:p w:rsidR="0060438B" w:rsidRDefault="0060438B" w:rsidP="0060438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F65C7B">
        <w:rPr>
          <w:rFonts w:ascii="Arial" w:hAnsi="Arial" w:cs="Arial"/>
          <w:sz w:val="22"/>
          <w:szCs w:val="22"/>
        </w:rPr>
        <w:t>S</w:t>
      </w:r>
      <w:r w:rsidRPr="006F445B">
        <w:rPr>
          <w:rFonts w:ascii="Arial" w:hAnsi="Arial" w:cs="Arial"/>
          <w:sz w:val="22"/>
          <w:szCs w:val="22"/>
        </w:rPr>
        <w:t>pecializing in Financial Accounts, Auditing &amp; Taxation.</w:t>
      </w:r>
    </w:p>
    <w:p w:rsidR="00F17444" w:rsidRDefault="0060438B" w:rsidP="00A67437">
      <w:pPr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F17444" w:rsidRPr="00F17444">
        <w:rPr>
          <w:rFonts w:ascii="Arial" w:hAnsi="Arial" w:cs="Arial"/>
          <w:b/>
        </w:rPr>
        <w:t xml:space="preserve"> </w:t>
      </w:r>
      <w:r w:rsidR="00F17DB6">
        <w:rPr>
          <w:rFonts w:ascii="Arial" w:hAnsi="Arial" w:cs="Arial"/>
          <w:b/>
        </w:rPr>
        <w:t xml:space="preserve"> </w:t>
      </w:r>
      <w:r w:rsidR="00F17444" w:rsidRPr="00F17444">
        <w:rPr>
          <w:rFonts w:ascii="Arial" w:hAnsi="Arial" w:cs="Arial"/>
          <w:bCs/>
        </w:rPr>
        <w:t>Goa University Goa, India.</w:t>
      </w:r>
    </w:p>
    <w:p w:rsidR="00A67437" w:rsidRPr="00A67437" w:rsidRDefault="00A67437" w:rsidP="00A67437">
      <w:pPr>
        <w:rPr>
          <w:rFonts w:ascii="Arial" w:hAnsi="Arial" w:cs="Arial"/>
          <w:bCs/>
        </w:rPr>
      </w:pPr>
    </w:p>
    <w:p w:rsidR="00F17444" w:rsidRPr="00A67437" w:rsidRDefault="00F17444" w:rsidP="00F17444">
      <w:pPr>
        <w:pStyle w:val="ListParagraph"/>
        <w:numPr>
          <w:ilvl w:val="0"/>
          <w:numId w:val="7"/>
        </w:numPr>
        <w:tabs>
          <w:tab w:val="right" w:pos="709"/>
          <w:tab w:val="left" w:pos="2160"/>
        </w:tabs>
        <w:rPr>
          <w:rFonts w:ascii="Arial" w:hAnsi="Arial" w:cs="Arial"/>
          <w:bCs/>
          <w:sz w:val="22"/>
          <w:szCs w:val="22"/>
        </w:rPr>
      </w:pPr>
      <w:r w:rsidRPr="00A67437">
        <w:rPr>
          <w:rFonts w:ascii="Arial" w:hAnsi="Arial" w:cs="Arial"/>
          <w:bCs/>
          <w:sz w:val="22"/>
          <w:szCs w:val="22"/>
        </w:rPr>
        <w:t xml:space="preserve">Computer Skills:    </w:t>
      </w:r>
      <w:r w:rsidRPr="00A67437">
        <w:rPr>
          <w:rFonts w:ascii="Arial" w:hAnsi="Arial" w:cs="Arial"/>
          <w:bCs/>
          <w:sz w:val="22"/>
          <w:szCs w:val="22"/>
        </w:rPr>
        <w:tab/>
        <w:t xml:space="preserve">    Diploma in Ms Word, Excel And</w:t>
      </w:r>
    </w:p>
    <w:p w:rsidR="00F17444" w:rsidRPr="00A67437" w:rsidRDefault="00F17444" w:rsidP="00F17444">
      <w:pPr>
        <w:tabs>
          <w:tab w:val="left" w:pos="2160"/>
          <w:tab w:val="right" w:pos="2835"/>
          <w:tab w:val="right" w:pos="3119"/>
        </w:tabs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A67437">
        <w:rPr>
          <w:rFonts w:ascii="Arial" w:hAnsi="Arial" w:cs="Arial"/>
          <w:bCs/>
          <w:sz w:val="22"/>
          <w:szCs w:val="22"/>
        </w:rPr>
        <w:t xml:space="preserve">  </w:t>
      </w:r>
      <w:r w:rsidR="00A67437">
        <w:rPr>
          <w:rFonts w:ascii="Arial" w:hAnsi="Arial" w:cs="Arial"/>
          <w:bCs/>
          <w:sz w:val="22"/>
          <w:szCs w:val="22"/>
        </w:rPr>
        <w:t xml:space="preserve">     </w:t>
      </w:r>
      <w:r w:rsidR="00F17DB6">
        <w:rPr>
          <w:rFonts w:ascii="Arial" w:hAnsi="Arial" w:cs="Arial"/>
          <w:bCs/>
          <w:sz w:val="22"/>
          <w:szCs w:val="22"/>
        </w:rPr>
        <w:t xml:space="preserve"> </w:t>
      </w:r>
      <w:r w:rsidR="00A67437">
        <w:rPr>
          <w:rFonts w:ascii="Arial" w:hAnsi="Arial" w:cs="Arial"/>
          <w:bCs/>
          <w:sz w:val="22"/>
          <w:szCs w:val="22"/>
        </w:rPr>
        <w:t xml:space="preserve"> </w:t>
      </w:r>
      <w:r w:rsidRPr="00A67437">
        <w:rPr>
          <w:rFonts w:ascii="Arial" w:hAnsi="Arial" w:cs="Arial"/>
          <w:bCs/>
          <w:sz w:val="22"/>
          <w:szCs w:val="22"/>
        </w:rPr>
        <w:t xml:space="preserve">Power Point, Typing Course @ 45 </w:t>
      </w:r>
      <w:proofErr w:type="spellStart"/>
      <w:r w:rsidRPr="00A67437">
        <w:rPr>
          <w:rFonts w:ascii="Arial" w:hAnsi="Arial" w:cs="Arial"/>
          <w:bCs/>
          <w:sz w:val="22"/>
          <w:szCs w:val="22"/>
        </w:rPr>
        <w:t>Wmp</w:t>
      </w:r>
      <w:proofErr w:type="spellEnd"/>
      <w:r w:rsidRPr="00A67437">
        <w:rPr>
          <w:rFonts w:ascii="Arial" w:hAnsi="Arial" w:cs="Arial"/>
          <w:bCs/>
          <w:sz w:val="22"/>
          <w:szCs w:val="22"/>
        </w:rPr>
        <w:t>.</w:t>
      </w:r>
    </w:p>
    <w:p w:rsidR="00F17444" w:rsidRPr="00A67437" w:rsidRDefault="00F17444" w:rsidP="00F17444">
      <w:pPr>
        <w:pStyle w:val="ListParagraph"/>
        <w:numPr>
          <w:ilvl w:val="0"/>
          <w:numId w:val="2"/>
        </w:numPr>
        <w:tabs>
          <w:tab w:val="left" w:pos="2160"/>
          <w:tab w:val="right" w:pos="2977"/>
          <w:tab w:val="right" w:pos="3119"/>
        </w:tabs>
        <w:jc w:val="both"/>
        <w:rPr>
          <w:rFonts w:ascii="Arial" w:hAnsi="Arial" w:cs="Arial"/>
          <w:bCs/>
          <w:sz w:val="22"/>
          <w:szCs w:val="22"/>
        </w:rPr>
      </w:pPr>
      <w:r w:rsidRPr="00A67437">
        <w:rPr>
          <w:rFonts w:ascii="Arial" w:hAnsi="Arial" w:cs="Arial"/>
          <w:bCs/>
          <w:sz w:val="22"/>
          <w:szCs w:val="22"/>
        </w:rPr>
        <w:t>Acc</w:t>
      </w:r>
      <w:r w:rsidR="00701C96">
        <w:rPr>
          <w:rFonts w:ascii="Arial" w:hAnsi="Arial" w:cs="Arial"/>
          <w:bCs/>
          <w:sz w:val="22"/>
          <w:szCs w:val="22"/>
        </w:rPr>
        <w:t>ount</w:t>
      </w:r>
      <w:r w:rsidR="00F07A66">
        <w:rPr>
          <w:rFonts w:ascii="Arial" w:hAnsi="Arial" w:cs="Arial"/>
          <w:bCs/>
          <w:sz w:val="22"/>
          <w:szCs w:val="22"/>
        </w:rPr>
        <w:t xml:space="preserve">ing Packages:  </w:t>
      </w:r>
      <w:r w:rsidR="00F07A66">
        <w:rPr>
          <w:rFonts w:ascii="Arial" w:hAnsi="Arial" w:cs="Arial"/>
          <w:bCs/>
          <w:sz w:val="22"/>
          <w:szCs w:val="22"/>
        </w:rPr>
        <w:tab/>
        <w:t xml:space="preserve">  Tally 6.3</w:t>
      </w:r>
      <w:proofErr w:type="gramStart"/>
      <w:r w:rsidR="00F07A66">
        <w:rPr>
          <w:rFonts w:ascii="Arial" w:hAnsi="Arial" w:cs="Arial"/>
          <w:bCs/>
          <w:sz w:val="22"/>
          <w:szCs w:val="22"/>
        </w:rPr>
        <w:t>,Sap,traffic</w:t>
      </w:r>
      <w:proofErr w:type="gramEnd"/>
      <w:r w:rsidR="00F07A66">
        <w:rPr>
          <w:rFonts w:ascii="Arial" w:hAnsi="Arial" w:cs="Arial"/>
          <w:bCs/>
          <w:sz w:val="22"/>
          <w:szCs w:val="22"/>
        </w:rPr>
        <w:t xml:space="preserve"> </w:t>
      </w:r>
      <w:r w:rsidR="0018061F">
        <w:rPr>
          <w:rFonts w:ascii="Arial" w:hAnsi="Arial" w:cs="Arial"/>
          <w:bCs/>
          <w:sz w:val="22"/>
          <w:szCs w:val="22"/>
        </w:rPr>
        <w:t>Accounting.</w:t>
      </w:r>
    </w:p>
    <w:p w:rsidR="00F17444" w:rsidRPr="00A67437" w:rsidRDefault="00F17444" w:rsidP="00F17444">
      <w:pPr>
        <w:tabs>
          <w:tab w:val="left" w:pos="216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F17444" w:rsidRPr="00A67437" w:rsidRDefault="00F17444" w:rsidP="00F17444">
      <w:pPr>
        <w:tabs>
          <w:tab w:val="left" w:pos="2160"/>
        </w:tabs>
        <w:ind w:left="360"/>
        <w:jc w:val="both"/>
        <w:rPr>
          <w:rFonts w:ascii="Arial" w:hAnsi="Arial" w:cs="Arial"/>
          <w:bCs/>
          <w:sz w:val="22"/>
          <w:szCs w:val="22"/>
        </w:rPr>
      </w:pPr>
      <w:r w:rsidRPr="00A67437">
        <w:rPr>
          <w:rFonts w:ascii="Arial" w:hAnsi="Arial" w:cs="Arial"/>
          <w:bCs/>
          <w:sz w:val="22"/>
          <w:szCs w:val="22"/>
        </w:rPr>
        <w:t xml:space="preserve">  </w:t>
      </w:r>
    </w:p>
    <w:p w:rsidR="00F17444" w:rsidRPr="00F17444" w:rsidRDefault="00F17444" w:rsidP="00F17444">
      <w:pPr>
        <w:pStyle w:val="Heading6"/>
        <w:rPr>
          <w:rFonts w:ascii="Arial" w:hAnsi="Arial" w:cs="Arial"/>
          <w:sz w:val="24"/>
        </w:rPr>
      </w:pPr>
      <w:r w:rsidRPr="00F17444">
        <w:rPr>
          <w:rFonts w:ascii="Arial" w:hAnsi="Arial" w:cs="Arial"/>
          <w:sz w:val="24"/>
        </w:rPr>
        <w:t>Career Progression</w:t>
      </w:r>
    </w:p>
    <w:p w:rsidR="00F17444" w:rsidRPr="00312916" w:rsidRDefault="008A7CD0" w:rsidP="0031291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Worked </w:t>
      </w:r>
      <w:r w:rsidR="00007425">
        <w:rPr>
          <w:rFonts w:ascii="Arial" w:hAnsi="Arial" w:cs="Arial"/>
          <w:sz w:val="22"/>
          <w:szCs w:val="22"/>
        </w:rPr>
        <w:t xml:space="preserve">as Accountant </w:t>
      </w:r>
      <w:r w:rsidR="00E220C6">
        <w:rPr>
          <w:rFonts w:ascii="Arial" w:hAnsi="Arial" w:cs="Arial"/>
          <w:sz w:val="22"/>
          <w:szCs w:val="22"/>
        </w:rPr>
        <w:t>for</w:t>
      </w:r>
      <w:r w:rsidR="00F17444" w:rsidRPr="00312916">
        <w:rPr>
          <w:rFonts w:ascii="Arial" w:hAnsi="Arial" w:cs="Arial"/>
          <w:sz w:val="22"/>
          <w:szCs w:val="22"/>
        </w:rPr>
        <w:t xml:space="preserve"> Konkan </w:t>
      </w:r>
      <w:r>
        <w:rPr>
          <w:rFonts w:ascii="Arial" w:hAnsi="Arial" w:cs="Arial"/>
          <w:sz w:val="22"/>
          <w:szCs w:val="22"/>
        </w:rPr>
        <w:t>R</w:t>
      </w:r>
      <w:r w:rsidR="00F17444" w:rsidRPr="00312916">
        <w:rPr>
          <w:rFonts w:ascii="Arial" w:hAnsi="Arial" w:cs="Arial"/>
          <w:sz w:val="22"/>
          <w:szCs w:val="22"/>
        </w:rPr>
        <w:t>ailway</w:t>
      </w:r>
      <w:r w:rsidR="00312916">
        <w:rPr>
          <w:rFonts w:ascii="Arial" w:hAnsi="Arial" w:cs="Arial"/>
        </w:rPr>
        <w:t xml:space="preserve"> Government of India</w:t>
      </w:r>
    </w:p>
    <w:p w:rsidR="00F17444" w:rsidRPr="00312916" w:rsidRDefault="00F17444" w:rsidP="0031291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12916">
        <w:rPr>
          <w:rFonts w:ascii="Arial" w:hAnsi="Arial" w:cs="Arial"/>
          <w:sz w:val="22"/>
          <w:szCs w:val="22"/>
        </w:rPr>
        <w:t xml:space="preserve">Accountant </w:t>
      </w:r>
      <w:r w:rsidR="00312916">
        <w:rPr>
          <w:rFonts w:ascii="Arial" w:hAnsi="Arial" w:cs="Arial"/>
          <w:sz w:val="22"/>
          <w:szCs w:val="22"/>
        </w:rPr>
        <w:t>for Micro-interconnection</w:t>
      </w:r>
      <w:r w:rsidR="009F73A2">
        <w:rPr>
          <w:rFonts w:ascii="Arial" w:hAnsi="Arial" w:cs="Arial"/>
          <w:sz w:val="22"/>
          <w:szCs w:val="22"/>
        </w:rPr>
        <w:t xml:space="preserve"> Pvt.</w:t>
      </w:r>
      <w:r w:rsidR="00A052EF">
        <w:rPr>
          <w:rFonts w:ascii="Arial" w:hAnsi="Arial" w:cs="Arial"/>
          <w:sz w:val="22"/>
          <w:szCs w:val="22"/>
        </w:rPr>
        <w:t xml:space="preserve"> Ltd G</w:t>
      </w:r>
      <w:r w:rsidR="009F73A2">
        <w:rPr>
          <w:rFonts w:ascii="Arial" w:hAnsi="Arial" w:cs="Arial"/>
          <w:sz w:val="22"/>
          <w:szCs w:val="22"/>
        </w:rPr>
        <w:t>oa India</w:t>
      </w:r>
    </w:p>
    <w:p w:rsidR="00F17444" w:rsidRPr="00312916" w:rsidRDefault="00F17444" w:rsidP="0031291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12916">
        <w:rPr>
          <w:rFonts w:ascii="Arial" w:hAnsi="Arial" w:cs="Arial"/>
          <w:sz w:val="22"/>
          <w:szCs w:val="22"/>
        </w:rPr>
        <w:t xml:space="preserve">Senior Accounts Assistant/ Computer operator </w:t>
      </w:r>
      <w:r w:rsidR="00F65C7B">
        <w:rPr>
          <w:rFonts w:ascii="Arial" w:hAnsi="Arial" w:cs="Arial"/>
          <w:sz w:val="22"/>
          <w:szCs w:val="22"/>
        </w:rPr>
        <w:t>Joshi &amp; A</w:t>
      </w:r>
      <w:r w:rsidR="00A052EF">
        <w:rPr>
          <w:rFonts w:ascii="Arial" w:hAnsi="Arial" w:cs="Arial"/>
          <w:sz w:val="22"/>
          <w:szCs w:val="22"/>
        </w:rPr>
        <w:t>ssociates, Goa I</w:t>
      </w:r>
      <w:r w:rsidR="009F73A2">
        <w:rPr>
          <w:rFonts w:ascii="Arial" w:hAnsi="Arial" w:cs="Arial"/>
          <w:sz w:val="22"/>
          <w:szCs w:val="22"/>
        </w:rPr>
        <w:t xml:space="preserve">ndia </w:t>
      </w:r>
    </w:p>
    <w:p w:rsidR="00F17444" w:rsidRPr="00F17444" w:rsidRDefault="00F17444" w:rsidP="00F17444">
      <w:pPr>
        <w:pStyle w:val="ListParagraph"/>
        <w:ind w:left="2100"/>
        <w:jc w:val="both"/>
        <w:rPr>
          <w:rFonts w:ascii="Arial" w:hAnsi="Arial" w:cs="Arial"/>
          <w:sz w:val="22"/>
          <w:szCs w:val="22"/>
        </w:rPr>
      </w:pPr>
    </w:p>
    <w:p w:rsidR="0060438B" w:rsidRPr="006F445B" w:rsidRDefault="0060438B" w:rsidP="006043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445B">
        <w:rPr>
          <w:rFonts w:ascii="Arial" w:hAnsi="Arial" w:cs="Arial"/>
          <w:b/>
          <w:bCs/>
          <w:sz w:val="22"/>
          <w:szCs w:val="22"/>
          <w:u w:val="single"/>
        </w:rPr>
        <w:t>Konkan Railway Corporation Ltd</w:t>
      </w:r>
      <w:r w:rsidRPr="006F445B">
        <w:rPr>
          <w:rFonts w:ascii="Arial" w:hAnsi="Arial" w:cs="Arial"/>
          <w:b/>
          <w:bCs/>
          <w:sz w:val="22"/>
          <w:szCs w:val="22"/>
        </w:rPr>
        <w:t xml:space="preserve">.                                            December`96 </w:t>
      </w:r>
      <w:r w:rsidR="008A7CD0">
        <w:rPr>
          <w:rFonts w:ascii="Arial" w:hAnsi="Arial" w:cs="Arial"/>
          <w:b/>
          <w:bCs/>
          <w:sz w:val="22"/>
          <w:szCs w:val="22"/>
        </w:rPr>
        <w:t>–</w:t>
      </w:r>
      <w:r w:rsidRPr="006F445B">
        <w:rPr>
          <w:rFonts w:ascii="Arial" w:hAnsi="Arial" w:cs="Arial"/>
          <w:b/>
          <w:bCs/>
          <w:sz w:val="22"/>
          <w:szCs w:val="22"/>
        </w:rPr>
        <w:t xml:space="preserve"> </w:t>
      </w:r>
      <w:r w:rsidR="008A7CD0">
        <w:rPr>
          <w:rFonts w:ascii="Arial" w:hAnsi="Arial" w:cs="Arial"/>
          <w:b/>
          <w:bCs/>
          <w:sz w:val="22"/>
          <w:szCs w:val="22"/>
        </w:rPr>
        <w:t>March ‘18</w:t>
      </w:r>
    </w:p>
    <w:p w:rsidR="0060438B" w:rsidRPr="006F445B" w:rsidRDefault="0060438B" w:rsidP="006043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17444" w:rsidRDefault="0060438B" w:rsidP="00A67437">
      <w:pPr>
        <w:pStyle w:val="Heading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profile: </w:t>
      </w:r>
      <w:r w:rsidR="008A7CD0">
        <w:rPr>
          <w:rFonts w:ascii="Arial" w:hAnsi="Arial" w:cs="Arial"/>
          <w:sz w:val="22"/>
          <w:szCs w:val="22"/>
        </w:rPr>
        <w:t xml:space="preserve">Worked </w:t>
      </w:r>
      <w:proofErr w:type="gramStart"/>
      <w:r w:rsidR="00007425">
        <w:rPr>
          <w:rFonts w:ascii="Arial" w:hAnsi="Arial" w:cs="Arial"/>
          <w:sz w:val="22"/>
          <w:szCs w:val="22"/>
        </w:rPr>
        <w:t>as  Accountant</w:t>
      </w:r>
      <w:proofErr w:type="gramEnd"/>
      <w:r w:rsidRPr="006F445B">
        <w:rPr>
          <w:rFonts w:ascii="Arial" w:hAnsi="Arial" w:cs="Arial"/>
          <w:sz w:val="22"/>
          <w:szCs w:val="22"/>
        </w:rPr>
        <w:t xml:space="preserve"> </w:t>
      </w:r>
      <w:r w:rsidR="00E220C6">
        <w:rPr>
          <w:rFonts w:ascii="Arial" w:hAnsi="Arial" w:cs="Arial"/>
          <w:sz w:val="22"/>
          <w:szCs w:val="22"/>
        </w:rPr>
        <w:t xml:space="preserve">for </w:t>
      </w:r>
      <w:r w:rsidR="0018061F">
        <w:rPr>
          <w:rFonts w:ascii="Arial" w:hAnsi="Arial" w:cs="Arial"/>
          <w:sz w:val="22"/>
          <w:szCs w:val="22"/>
        </w:rPr>
        <w:t>Konkan R</w:t>
      </w:r>
      <w:r w:rsidR="00007425">
        <w:rPr>
          <w:rFonts w:ascii="Arial" w:hAnsi="Arial" w:cs="Arial"/>
          <w:sz w:val="22"/>
          <w:szCs w:val="22"/>
        </w:rPr>
        <w:t>ailway Govt. of India.</w:t>
      </w:r>
    </w:p>
    <w:p w:rsidR="00007425" w:rsidRPr="00007425" w:rsidRDefault="00007425" w:rsidP="00007425">
      <w:pPr>
        <w:rPr>
          <w:lang w:val="en-US"/>
        </w:rPr>
      </w:pPr>
    </w:p>
    <w:p w:rsidR="009F73A2" w:rsidRPr="006F445B" w:rsidRDefault="00E220C6" w:rsidP="009F73A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F73A2" w:rsidRPr="006F445B">
        <w:rPr>
          <w:rFonts w:ascii="Arial" w:hAnsi="Arial" w:cs="Arial"/>
          <w:sz w:val="22"/>
          <w:szCs w:val="22"/>
        </w:rPr>
        <w:t>reparation of various financial statements &amp; reports.</w:t>
      </w:r>
    </w:p>
    <w:p w:rsidR="009F73A2" w:rsidRPr="006F445B" w:rsidRDefault="009F73A2" w:rsidP="00E220C6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statements and other related issues.</w:t>
      </w:r>
      <w:r w:rsidR="00243369" w:rsidRPr="0024336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43369">
        <w:rPr>
          <w:rFonts w:ascii="Arial" w:hAnsi="Arial" w:cs="Arial"/>
          <w:color w:val="000000"/>
          <w:sz w:val="21"/>
          <w:szCs w:val="21"/>
          <w:shd w:val="clear" w:color="auto" w:fill="FFFFFF"/>
        </w:rPr>
        <w:t>Monthly balance sheet reconciliations in Blackline.</w:t>
      </w:r>
    </w:p>
    <w:p w:rsidR="009F73A2" w:rsidRPr="006F445B" w:rsidRDefault="009F73A2" w:rsidP="009F73A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Filling of accounting </w:t>
      </w:r>
      <w:r w:rsidRPr="006F445B">
        <w:rPr>
          <w:rFonts w:ascii="Arial" w:hAnsi="Arial" w:cs="Arial"/>
          <w:sz w:val="22"/>
          <w:szCs w:val="22"/>
        </w:rPr>
        <w:t>documents and daily correspondence.</w:t>
      </w:r>
    </w:p>
    <w:p w:rsidR="009F73A2" w:rsidRPr="009F73A2" w:rsidRDefault="009F73A2" w:rsidP="009F73A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F445B">
        <w:rPr>
          <w:rFonts w:ascii="Arial" w:hAnsi="Arial" w:cs="Arial"/>
          <w:sz w:val="22"/>
          <w:szCs w:val="22"/>
        </w:rPr>
        <w:t xml:space="preserve">Finalisation </w:t>
      </w:r>
      <w:r w:rsidR="00007425">
        <w:rPr>
          <w:rFonts w:ascii="Arial" w:hAnsi="Arial" w:cs="Arial"/>
          <w:sz w:val="22"/>
          <w:szCs w:val="22"/>
        </w:rPr>
        <w:t>of balance sheet, maintain records of utility bills of government property.</w:t>
      </w:r>
    </w:p>
    <w:p w:rsidR="009F73A2" w:rsidRPr="009F73A2" w:rsidRDefault="00007425" w:rsidP="009F73A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Payroll overtime, attendance of leave, medical benefits, and family data records.</w:t>
      </w:r>
    </w:p>
    <w:p w:rsidR="00F17444" w:rsidRDefault="00007425" w:rsidP="009F73A2">
      <w:pPr>
        <w:numPr>
          <w:ilvl w:val="0"/>
          <w:numId w:val="9"/>
        </w:numPr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Ticketing, booking refunds, tally cash day to day operation.</w:t>
      </w:r>
    </w:p>
    <w:p w:rsidR="00007425" w:rsidRPr="00243369" w:rsidRDefault="0018061F" w:rsidP="009F73A2">
      <w:pPr>
        <w:numPr>
          <w:ilvl w:val="0"/>
          <w:numId w:val="9"/>
        </w:numPr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Prepare weekly and monthly summary reports on accounts receivables and submit to the management.</w:t>
      </w:r>
    </w:p>
    <w:p w:rsidR="00243369" w:rsidRPr="009F73A2" w:rsidRDefault="00243369" w:rsidP="009F73A2">
      <w:pPr>
        <w:numPr>
          <w:ilvl w:val="0"/>
          <w:numId w:val="9"/>
        </w:numPr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Statutory Accounts, Government statistics and submissions, Corporation tax &amp; VAT compliance.</w:t>
      </w:r>
    </w:p>
    <w:p w:rsidR="00F17444" w:rsidRPr="00F17444" w:rsidRDefault="00F17444" w:rsidP="00F17444">
      <w:pPr>
        <w:pStyle w:val="Heading2"/>
        <w:ind w:left="1500" w:hanging="1440"/>
        <w:rPr>
          <w:rFonts w:ascii="Arial" w:hAnsi="Arial" w:cs="Arial"/>
          <w:i w:val="0"/>
          <w:iCs w:val="0"/>
        </w:rPr>
      </w:pPr>
      <w:r w:rsidRPr="00F17444">
        <w:rPr>
          <w:rFonts w:ascii="Arial" w:hAnsi="Arial" w:cs="Arial"/>
          <w:i w:val="0"/>
          <w:iCs w:val="0"/>
        </w:rPr>
        <w:t xml:space="preserve">                              </w:t>
      </w:r>
    </w:p>
    <w:p w:rsidR="00A67437" w:rsidRDefault="00A67437" w:rsidP="00F17444">
      <w:pPr>
        <w:rPr>
          <w:rFonts w:ascii="Arial" w:hAnsi="Arial" w:cs="Arial"/>
          <w:b/>
          <w:u w:val="single"/>
          <w:shd w:val="clear" w:color="auto" w:fill="E6E6E6"/>
        </w:rPr>
      </w:pPr>
    </w:p>
    <w:p w:rsidR="00A67437" w:rsidRDefault="00A67437" w:rsidP="00F17444">
      <w:pPr>
        <w:rPr>
          <w:rFonts w:ascii="Arial" w:hAnsi="Arial" w:cs="Arial"/>
          <w:b/>
          <w:u w:val="single"/>
          <w:shd w:val="clear" w:color="auto" w:fill="E6E6E6"/>
        </w:rPr>
      </w:pPr>
    </w:p>
    <w:p w:rsidR="00F17444" w:rsidRPr="00F17444" w:rsidRDefault="00F17444" w:rsidP="00F17444">
      <w:pPr>
        <w:rPr>
          <w:rFonts w:ascii="Arial" w:hAnsi="Arial" w:cs="Arial"/>
          <w:iCs/>
          <w:sz w:val="20"/>
          <w:szCs w:val="20"/>
        </w:rPr>
      </w:pPr>
    </w:p>
    <w:p w:rsidR="0060438B" w:rsidRPr="006F445B" w:rsidRDefault="0060438B" w:rsidP="006043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F445B">
        <w:rPr>
          <w:rFonts w:ascii="Arial" w:hAnsi="Arial" w:cs="Arial"/>
          <w:b/>
          <w:bCs/>
          <w:sz w:val="22"/>
          <w:szCs w:val="22"/>
          <w:u w:val="single"/>
        </w:rPr>
        <w:t>Micro Interconnection Pvt. Ltd</w:t>
      </w:r>
      <w:r w:rsidRPr="006F445B">
        <w:rPr>
          <w:rFonts w:ascii="Arial" w:hAnsi="Arial" w:cs="Arial"/>
          <w:b/>
          <w:bCs/>
          <w:sz w:val="22"/>
          <w:szCs w:val="22"/>
        </w:rPr>
        <w:t>.                                           August `96 – November`96</w:t>
      </w:r>
    </w:p>
    <w:p w:rsidR="0060438B" w:rsidRDefault="0060438B" w:rsidP="006043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438B" w:rsidRPr="006F445B" w:rsidRDefault="0060438B" w:rsidP="0060438B">
      <w:pPr>
        <w:jc w:val="both"/>
        <w:rPr>
          <w:rFonts w:ascii="Arial" w:hAnsi="Arial" w:cs="Arial"/>
          <w:sz w:val="22"/>
          <w:szCs w:val="22"/>
        </w:rPr>
      </w:pPr>
      <w:r w:rsidRPr="006A3E47">
        <w:rPr>
          <w:rFonts w:ascii="Arial" w:hAnsi="Arial" w:cs="Arial"/>
          <w:sz w:val="22"/>
          <w:szCs w:val="22"/>
          <w:u w:val="single"/>
        </w:rPr>
        <w:t xml:space="preserve"> Job profile</w:t>
      </w:r>
      <w:r>
        <w:rPr>
          <w:rFonts w:ascii="Arial" w:hAnsi="Arial" w:cs="Arial"/>
          <w:sz w:val="22"/>
          <w:szCs w:val="22"/>
        </w:rPr>
        <w:t xml:space="preserve">: </w:t>
      </w:r>
      <w:r w:rsidRPr="006F445B">
        <w:rPr>
          <w:rFonts w:ascii="Arial" w:hAnsi="Arial" w:cs="Arial"/>
          <w:sz w:val="22"/>
          <w:szCs w:val="22"/>
        </w:rPr>
        <w:t>Accounta</w:t>
      </w:r>
      <w:r>
        <w:rPr>
          <w:rFonts w:ascii="Arial" w:hAnsi="Arial" w:cs="Arial"/>
          <w:sz w:val="22"/>
          <w:szCs w:val="22"/>
        </w:rPr>
        <w:t xml:space="preserve">nt </w:t>
      </w:r>
    </w:p>
    <w:p w:rsidR="00F17444" w:rsidRPr="00900971" w:rsidRDefault="00F17444" w:rsidP="00900971">
      <w:pPr>
        <w:rPr>
          <w:rFonts w:ascii="Arial" w:hAnsi="Arial" w:cs="Arial"/>
          <w:sz w:val="20"/>
          <w:szCs w:val="20"/>
        </w:rPr>
      </w:pPr>
    </w:p>
    <w:p w:rsidR="00F17444" w:rsidRPr="00F17444" w:rsidRDefault="00F17444" w:rsidP="00F17444">
      <w:pPr>
        <w:rPr>
          <w:rFonts w:ascii="Arial" w:hAnsi="Arial" w:cs="Arial"/>
        </w:rPr>
      </w:pPr>
      <w:r w:rsidRPr="00F17444">
        <w:rPr>
          <w:rFonts w:ascii="Arial" w:hAnsi="Arial" w:cs="Arial"/>
          <w:b/>
          <w:u w:val="single"/>
          <w:shd w:val="clear" w:color="auto" w:fill="E6E6E6"/>
        </w:rPr>
        <w:t>DUTIES &amp; RESPONSIBILITIES</w:t>
      </w:r>
      <w:r w:rsidRPr="00F17444">
        <w:rPr>
          <w:rFonts w:ascii="Arial" w:hAnsi="Arial" w:cs="Arial"/>
        </w:rPr>
        <w:t xml:space="preserve"> </w:t>
      </w:r>
    </w:p>
    <w:p w:rsidR="00F17444" w:rsidRPr="00F17444" w:rsidRDefault="00F17444" w:rsidP="00F17444">
      <w:pPr>
        <w:pStyle w:val="Heading2"/>
        <w:ind w:left="1500" w:hanging="1440"/>
        <w:rPr>
          <w:rFonts w:ascii="Arial" w:hAnsi="Arial" w:cs="Arial"/>
          <w:i w:val="0"/>
          <w:iCs w:val="0"/>
        </w:rPr>
      </w:pPr>
      <w:r w:rsidRPr="00F17444">
        <w:rPr>
          <w:rFonts w:ascii="Arial" w:hAnsi="Arial" w:cs="Arial"/>
          <w:i w:val="0"/>
          <w:iCs w:val="0"/>
        </w:rPr>
        <w:t xml:space="preserve">                </w:t>
      </w:r>
      <w:r w:rsidRPr="00F17444">
        <w:rPr>
          <w:rFonts w:ascii="Arial" w:hAnsi="Arial" w:cs="Arial"/>
          <w:i w:val="0"/>
          <w:iCs w:val="0"/>
        </w:rPr>
        <w:tab/>
      </w:r>
      <w:r w:rsidRPr="00F17444">
        <w:rPr>
          <w:rFonts w:ascii="Arial" w:hAnsi="Arial" w:cs="Arial"/>
          <w:i w:val="0"/>
          <w:iCs w:val="0"/>
        </w:rPr>
        <w:tab/>
      </w:r>
      <w:r w:rsidRPr="00F17444">
        <w:rPr>
          <w:rFonts w:ascii="Arial" w:hAnsi="Arial" w:cs="Arial"/>
          <w:i w:val="0"/>
          <w:iCs w:val="0"/>
        </w:rPr>
        <w:tab/>
      </w:r>
      <w:r w:rsidRPr="00F17444">
        <w:rPr>
          <w:rFonts w:ascii="Arial" w:hAnsi="Arial" w:cs="Arial"/>
          <w:i w:val="0"/>
          <w:iCs w:val="0"/>
        </w:rPr>
        <w:tab/>
      </w:r>
      <w:r w:rsidRPr="00F17444">
        <w:rPr>
          <w:rFonts w:ascii="Arial" w:hAnsi="Arial" w:cs="Arial"/>
          <w:i w:val="0"/>
          <w:iCs w:val="0"/>
        </w:rPr>
        <w:tab/>
      </w:r>
    </w:p>
    <w:p w:rsidR="00F17444" w:rsidRPr="00F17444" w:rsidRDefault="00F17444" w:rsidP="00F17444">
      <w:pPr>
        <w:numPr>
          <w:ilvl w:val="0"/>
          <w:numId w:val="5"/>
        </w:numPr>
        <w:rPr>
          <w:rFonts w:ascii="Arial" w:hAnsi="Arial" w:cs="Arial"/>
          <w:iCs/>
          <w:sz w:val="20"/>
          <w:szCs w:val="20"/>
        </w:rPr>
      </w:pPr>
      <w:r w:rsidRPr="00F17444">
        <w:rPr>
          <w:rFonts w:ascii="Arial" w:hAnsi="Arial" w:cs="Arial"/>
          <w:iCs/>
          <w:sz w:val="20"/>
          <w:szCs w:val="20"/>
        </w:rPr>
        <w:t>Follow up for the payments of the invoices from our clients.</w:t>
      </w:r>
    </w:p>
    <w:p w:rsidR="00F17444" w:rsidRPr="00F17444" w:rsidRDefault="00F17444" w:rsidP="00F17444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F17444">
        <w:rPr>
          <w:rFonts w:ascii="Arial" w:hAnsi="Arial" w:cs="Arial"/>
          <w:iCs/>
          <w:sz w:val="20"/>
          <w:szCs w:val="20"/>
        </w:rPr>
        <w:t>Preparing invoice approval forms of the clearing agents and book the approvals forms for payments to be made to them.</w:t>
      </w:r>
    </w:p>
    <w:p w:rsidR="00F17444" w:rsidRPr="00F17444" w:rsidRDefault="00F17444" w:rsidP="00F17444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F17444">
        <w:rPr>
          <w:rFonts w:ascii="Arial" w:hAnsi="Arial" w:cs="Arial"/>
          <w:iCs/>
          <w:sz w:val="20"/>
          <w:szCs w:val="20"/>
        </w:rPr>
        <w:t>Booking the purchase order of the imported suppliers to update their invoices for payments.</w:t>
      </w:r>
    </w:p>
    <w:p w:rsidR="00F17444" w:rsidRPr="00F17444" w:rsidRDefault="00F17444" w:rsidP="00F17444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F17444">
        <w:rPr>
          <w:rFonts w:ascii="Arial" w:hAnsi="Arial" w:cs="Arial"/>
          <w:iCs/>
          <w:sz w:val="20"/>
          <w:szCs w:val="20"/>
        </w:rPr>
        <w:t>Preparation of monthly cheque/Wire transfers of suppliers, petty cash expenses and also payroll.</w:t>
      </w:r>
    </w:p>
    <w:p w:rsidR="00F17444" w:rsidRPr="00A67437" w:rsidRDefault="00F17444" w:rsidP="00A67437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F17444">
        <w:rPr>
          <w:rFonts w:ascii="Arial" w:hAnsi="Arial" w:cs="Arial"/>
          <w:iCs/>
          <w:sz w:val="20"/>
          <w:szCs w:val="20"/>
        </w:rPr>
        <w:t>Preparing the debit/ credit notes to various suppli</w:t>
      </w:r>
      <w:r w:rsidR="00A67437">
        <w:rPr>
          <w:rFonts w:ascii="Arial" w:hAnsi="Arial" w:cs="Arial"/>
          <w:iCs/>
          <w:sz w:val="20"/>
          <w:szCs w:val="20"/>
        </w:rPr>
        <w:t>ers</w:t>
      </w:r>
    </w:p>
    <w:p w:rsidR="00F17444" w:rsidRPr="00F17444" w:rsidRDefault="00F17444" w:rsidP="00F17444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F17444">
        <w:rPr>
          <w:rFonts w:ascii="Arial" w:hAnsi="Arial" w:cs="Arial"/>
          <w:iCs/>
          <w:sz w:val="20"/>
          <w:szCs w:val="20"/>
        </w:rPr>
        <w:t xml:space="preserve">Preparing the import &amp; local costing sheet for pricing of the goods inwards &amp; outwards, follow up with our clearing agents for the expenses incurred by them for clearing of the containers send to our distributing </w:t>
      </w:r>
      <w:r w:rsidR="00A052EF" w:rsidRPr="00F17444">
        <w:rPr>
          <w:rFonts w:ascii="Arial" w:hAnsi="Arial" w:cs="Arial"/>
          <w:iCs/>
          <w:sz w:val="20"/>
          <w:szCs w:val="20"/>
        </w:rPr>
        <w:t>centres</w:t>
      </w:r>
      <w:r w:rsidRPr="00F17444">
        <w:rPr>
          <w:rFonts w:ascii="Arial" w:hAnsi="Arial" w:cs="Arial"/>
          <w:iCs/>
          <w:sz w:val="20"/>
          <w:szCs w:val="20"/>
        </w:rPr>
        <w:t>.</w:t>
      </w:r>
    </w:p>
    <w:p w:rsidR="00F17444" w:rsidRPr="00A67437" w:rsidRDefault="00F17444" w:rsidP="00A67437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F17444">
        <w:rPr>
          <w:rFonts w:ascii="Arial" w:hAnsi="Arial" w:cs="Arial"/>
          <w:iCs/>
          <w:sz w:val="20"/>
          <w:szCs w:val="20"/>
        </w:rPr>
        <w:t>Preparing the sales report on a weekly basis for various suppliers.</w:t>
      </w:r>
    </w:p>
    <w:p w:rsidR="00F17444" w:rsidRPr="000713A7" w:rsidRDefault="00F17444" w:rsidP="00F17444">
      <w:pPr>
        <w:numPr>
          <w:ilvl w:val="0"/>
          <w:numId w:val="6"/>
        </w:numPr>
        <w:rPr>
          <w:rFonts w:ascii="Verdana" w:hAnsi="Verdana"/>
          <w:iCs/>
          <w:sz w:val="20"/>
          <w:szCs w:val="20"/>
        </w:rPr>
      </w:pPr>
      <w:r w:rsidRPr="00F17444">
        <w:rPr>
          <w:rFonts w:ascii="Arial" w:hAnsi="Arial" w:cs="Arial"/>
          <w:iCs/>
          <w:sz w:val="20"/>
          <w:szCs w:val="20"/>
        </w:rPr>
        <w:t>Drafting of export documents such as Pro-forma invoice, commercial invoice</w:t>
      </w:r>
      <w:r w:rsidRPr="000713A7">
        <w:rPr>
          <w:rFonts w:ascii="Verdana" w:hAnsi="Verdana"/>
          <w:iCs/>
          <w:sz w:val="20"/>
          <w:szCs w:val="20"/>
        </w:rPr>
        <w:t>, packing list.</w:t>
      </w:r>
    </w:p>
    <w:p w:rsidR="00F17444" w:rsidRPr="003536A2" w:rsidRDefault="00F17444" w:rsidP="00F17444">
      <w:pPr>
        <w:rPr>
          <w:b/>
          <w:bCs/>
        </w:rPr>
      </w:pPr>
    </w:p>
    <w:p w:rsidR="00F17444" w:rsidRPr="00900971" w:rsidRDefault="00F17444" w:rsidP="00900971">
      <w:pPr>
        <w:rPr>
          <w:b/>
          <w:bCs/>
          <w:i/>
          <w:iCs/>
        </w:rPr>
      </w:pPr>
    </w:p>
    <w:p w:rsidR="00F17444" w:rsidRDefault="00F17444" w:rsidP="00F17444">
      <w:pPr>
        <w:rPr>
          <w:b/>
          <w:bCs/>
          <w:u w:val="single"/>
        </w:rPr>
      </w:pPr>
    </w:p>
    <w:p w:rsidR="00A67437" w:rsidRPr="006F445B" w:rsidRDefault="00A67437" w:rsidP="00A67437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F445B">
        <w:rPr>
          <w:rFonts w:ascii="Arial" w:hAnsi="Arial" w:cs="Arial"/>
          <w:b/>
          <w:bCs/>
          <w:sz w:val="22"/>
          <w:szCs w:val="22"/>
        </w:rPr>
        <w:t>S.B.Joshi</w:t>
      </w:r>
      <w:proofErr w:type="spellEnd"/>
      <w:r w:rsidRPr="006F445B">
        <w:rPr>
          <w:rFonts w:ascii="Arial" w:hAnsi="Arial" w:cs="Arial"/>
          <w:b/>
          <w:bCs/>
          <w:sz w:val="22"/>
          <w:szCs w:val="22"/>
        </w:rPr>
        <w:t xml:space="preserve"> &amp; Associates                                                                    May`95 – August `96</w:t>
      </w:r>
    </w:p>
    <w:p w:rsidR="00A67437" w:rsidRPr="006F445B" w:rsidRDefault="00A67437" w:rsidP="00A6743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67437" w:rsidRPr="006F445B" w:rsidRDefault="00A67437" w:rsidP="00A674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Job profile:</w:t>
      </w:r>
      <w:r>
        <w:rPr>
          <w:rFonts w:ascii="Arial" w:hAnsi="Arial" w:cs="Arial"/>
          <w:sz w:val="22"/>
          <w:szCs w:val="22"/>
        </w:rPr>
        <w:t xml:space="preserve"> Senior </w:t>
      </w:r>
      <w:r w:rsidRPr="006F445B">
        <w:rPr>
          <w:rFonts w:ascii="Arial" w:hAnsi="Arial" w:cs="Arial"/>
          <w:sz w:val="22"/>
          <w:szCs w:val="22"/>
        </w:rPr>
        <w:t>Accounts Assistant/</w:t>
      </w:r>
      <w:r>
        <w:rPr>
          <w:rFonts w:ascii="Arial" w:hAnsi="Arial" w:cs="Arial"/>
          <w:sz w:val="22"/>
          <w:szCs w:val="22"/>
        </w:rPr>
        <w:t xml:space="preserve"> </w:t>
      </w:r>
      <w:r w:rsidRPr="006F445B">
        <w:rPr>
          <w:rFonts w:ascii="Arial" w:hAnsi="Arial" w:cs="Arial"/>
          <w:sz w:val="22"/>
          <w:szCs w:val="22"/>
        </w:rPr>
        <w:t>Computer operator</w:t>
      </w:r>
      <w:r>
        <w:rPr>
          <w:rFonts w:ascii="Arial" w:hAnsi="Arial" w:cs="Arial"/>
          <w:sz w:val="22"/>
          <w:szCs w:val="22"/>
        </w:rPr>
        <w:t xml:space="preserve"> </w:t>
      </w:r>
      <w:r w:rsidRPr="006F445B">
        <w:rPr>
          <w:rFonts w:ascii="Arial" w:hAnsi="Arial" w:cs="Arial"/>
          <w:sz w:val="22"/>
          <w:szCs w:val="22"/>
        </w:rPr>
        <w:t>from May `95 to August `96.</w:t>
      </w:r>
    </w:p>
    <w:p w:rsidR="00F17444" w:rsidRDefault="00F17444" w:rsidP="00F17444">
      <w:pPr>
        <w:rPr>
          <w:b/>
          <w:bCs/>
          <w:u w:val="single"/>
        </w:rPr>
      </w:pPr>
    </w:p>
    <w:p w:rsidR="00A67437" w:rsidRPr="006F445B" w:rsidRDefault="00A67437" w:rsidP="00A6743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F445B">
        <w:rPr>
          <w:rFonts w:ascii="Arial" w:hAnsi="Arial" w:cs="Arial"/>
          <w:sz w:val="22"/>
          <w:szCs w:val="22"/>
        </w:rPr>
        <w:t>Responsible for all accounting functions such as accounts payable, rece</w:t>
      </w:r>
      <w:r>
        <w:rPr>
          <w:rFonts w:ascii="Arial" w:hAnsi="Arial" w:cs="Arial"/>
          <w:sz w:val="22"/>
          <w:szCs w:val="22"/>
        </w:rPr>
        <w:t xml:space="preserve">ivable, generating accounting </w:t>
      </w:r>
      <w:r w:rsidRPr="006F445B">
        <w:rPr>
          <w:rFonts w:ascii="Arial" w:hAnsi="Arial" w:cs="Arial"/>
          <w:sz w:val="22"/>
          <w:szCs w:val="22"/>
        </w:rPr>
        <w:t>reports.</w:t>
      </w:r>
    </w:p>
    <w:p w:rsidR="00A67437" w:rsidRPr="006F445B" w:rsidRDefault="00A67437" w:rsidP="00A6743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F445B">
        <w:rPr>
          <w:rFonts w:ascii="Arial" w:hAnsi="Arial" w:cs="Arial"/>
          <w:sz w:val="22"/>
          <w:szCs w:val="22"/>
        </w:rPr>
        <w:t xml:space="preserve">Preparing statement of accounts receivables, payables and </w:t>
      </w:r>
      <w:r>
        <w:rPr>
          <w:rFonts w:ascii="Arial" w:hAnsi="Arial" w:cs="Arial"/>
          <w:sz w:val="22"/>
          <w:szCs w:val="22"/>
        </w:rPr>
        <w:t xml:space="preserve">overdue </w:t>
      </w:r>
      <w:r w:rsidRPr="006F445B">
        <w:rPr>
          <w:rFonts w:ascii="Arial" w:hAnsi="Arial" w:cs="Arial"/>
          <w:sz w:val="22"/>
          <w:szCs w:val="22"/>
        </w:rPr>
        <w:t>age analysis.</w:t>
      </w:r>
    </w:p>
    <w:p w:rsidR="00A67437" w:rsidRPr="006F445B" w:rsidRDefault="00A67437" w:rsidP="00A6743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F445B">
        <w:rPr>
          <w:rFonts w:ascii="Arial" w:hAnsi="Arial" w:cs="Arial"/>
          <w:sz w:val="22"/>
          <w:szCs w:val="22"/>
        </w:rPr>
        <w:t xml:space="preserve">Handling </w:t>
      </w:r>
      <w:r>
        <w:rPr>
          <w:rFonts w:ascii="Arial" w:hAnsi="Arial" w:cs="Arial"/>
          <w:sz w:val="22"/>
          <w:szCs w:val="22"/>
        </w:rPr>
        <w:t xml:space="preserve">internal and external </w:t>
      </w:r>
      <w:r w:rsidRPr="006F445B">
        <w:rPr>
          <w:rFonts w:ascii="Arial" w:hAnsi="Arial" w:cs="Arial"/>
          <w:sz w:val="22"/>
          <w:szCs w:val="22"/>
        </w:rPr>
        <w:t>correspondence, fax, telephones &amp; filling.</w:t>
      </w:r>
    </w:p>
    <w:p w:rsidR="00A67437" w:rsidRDefault="00A67437" w:rsidP="00A6743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day-to-day administration, replenishment and disbursement of petty cash.</w:t>
      </w:r>
    </w:p>
    <w:p w:rsidR="00A67437" w:rsidRPr="006F445B" w:rsidRDefault="00A67437" w:rsidP="00A6743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F445B">
        <w:rPr>
          <w:rFonts w:ascii="Arial" w:hAnsi="Arial" w:cs="Arial"/>
          <w:sz w:val="22"/>
          <w:szCs w:val="22"/>
        </w:rPr>
        <w:t>reparing travel and expense report</w:t>
      </w:r>
      <w:r>
        <w:rPr>
          <w:rFonts w:ascii="Arial" w:hAnsi="Arial" w:cs="Arial"/>
          <w:sz w:val="22"/>
          <w:szCs w:val="22"/>
        </w:rPr>
        <w:t>s</w:t>
      </w:r>
      <w:r w:rsidRPr="006F445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processing of</w:t>
      </w:r>
      <w:r w:rsidRPr="006F44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suppliers </w:t>
      </w:r>
      <w:r w:rsidRPr="006F445B">
        <w:rPr>
          <w:rFonts w:ascii="Arial" w:hAnsi="Arial" w:cs="Arial"/>
          <w:sz w:val="22"/>
          <w:szCs w:val="22"/>
        </w:rPr>
        <w:t xml:space="preserve">payments/receipt </w:t>
      </w:r>
      <w:r>
        <w:rPr>
          <w:rFonts w:ascii="Arial" w:hAnsi="Arial" w:cs="Arial"/>
          <w:sz w:val="22"/>
          <w:szCs w:val="22"/>
        </w:rPr>
        <w:t>v</w:t>
      </w:r>
      <w:r w:rsidRPr="006F445B">
        <w:rPr>
          <w:rFonts w:ascii="Arial" w:hAnsi="Arial" w:cs="Arial"/>
          <w:sz w:val="22"/>
          <w:szCs w:val="22"/>
        </w:rPr>
        <w:t>ouchers.</w:t>
      </w:r>
    </w:p>
    <w:p w:rsidR="00A67437" w:rsidRPr="006F445B" w:rsidRDefault="00A67437" w:rsidP="00A6743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F445B">
        <w:rPr>
          <w:rFonts w:ascii="Arial" w:hAnsi="Arial" w:cs="Arial"/>
          <w:sz w:val="22"/>
          <w:szCs w:val="22"/>
        </w:rPr>
        <w:t xml:space="preserve">Co-ordinating with the </w:t>
      </w:r>
      <w:r>
        <w:rPr>
          <w:rFonts w:ascii="Arial" w:hAnsi="Arial" w:cs="Arial"/>
          <w:sz w:val="22"/>
          <w:szCs w:val="22"/>
        </w:rPr>
        <w:t>External A</w:t>
      </w:r>
      <w:r w:rsidRPr="006F445B">
        <w:rPr>
          <w:rFonts w:ascii="Arial" w:hAnsi="Arial" w:cs="Arial"/>
          <w:sz w:val="22"/>
          <w:szCs w:val="22"/>
        </w:rPr>
        <w:t>uditors for preparing financial statements</w:t>
      </w:r>
      <w:r>
        <w:rPr>
          <w:rFonts w:ascii="Arial" w:hAnsi="Arial" w:cs="Arial"/>
          <w:sz w:val="22"/>
          <w:szCs w:val="22"/>
        </w:rPr>
        <w:t xml:space="preserve"> and reports</w:t>
      </w:r>
      <w:r w:rsidRPr="006F445B">
        <w:rPr>
          <w:rFonts w:ascii="Arial" w:hAnsi="Arial" w:cs="Arial"/>
          <w:sz w:val="22"/>
          <w:szCs w:val="22"/>
        </w:rPr>
        <w:t>.</w:t>
      </w:r>
    </w:p>
    <w:p w:rsidR="00A67437" w:rsidRPr="006F445B" w:rsidRDefault="00A67437" w:rsidP="00A67437">
      <w:pPr>
        <w:jc w:val="both"/>
        <w:rPr>
          <w:rFonts w:ascii="Arial" w:hAnsi="Arial" w:cs="Arial"/>
          <w:sz w:val="22"/>
          <w:szCs w:val="22"/>
        </w:rPr>
      </w:pPr>
    </w:p>
    <w:p w:rsidR="00A67437" w:rsidRPr="006F445B" w:rsidRDefault="00A67437" w:rsidP="00A67437">
      <w:pPr>
        <w:jc w:val="both"/>
        <w:rPr>
          <w:rFonts w:ascii="Arial" w:hAnsi="Arial" w:cs="Arial"/>
          <w:sz w:val="22"/>
          <w:szCs w:val="22"/>
        </w:rPr>
      </w:pPr>
    </w:p>
    <w:p w:rsidR="00A67437" w:rsidRDefault="00A67437" w:rsidP="00F17444">
      <w:pPr>
        <w:rPr>
          <w:b/>
          <w:bCs/>
          <w:u w:val="single"/>
        </w:rPr>
      </w:pPr>
    </w:p>
    <w:p w:rsidR="00F17444" w:rsidRPr="003536A2" w:rsidRDefault="00F17444" w:rsidP="00F17444">
      <w:pPr>
        <w:pStyle w:val="Heading6"/>
        <w:rPr>
          <w:rFonts w:ascii="Times New Roman" w:hAnsi="Times New Roman"/>
          <w:sz w:val="24"/>
        </w:rPr>
      </w:pPr>
      <w:r w:rsidRPr="003536A2">
        <w:rPr>
          <w:rFonts w:ascii="Times New Roman" w:hAnsi="Times New Roman"/>
          <w:sz w:val="24"/>
        </w:rPr>
        <w:t>PERSONAL DATA</w:t>
      </w:r>
    </w:p>
    <w:p w:rsidR="00F17444" w:rsidRPr="003536A2" w:rsidRDefault="00900971" w:rsidP="00F17444">
      <w:pPr>
        <w:ind w:firstLine="720"/>
      </w:pPr>
      <w:r>
        <w:t>Date of Birth</w:t>
      </w:r>
      <w:r>
        <w:tab/>
      </w:r>
      <w:r>
        <w:tab/>
        <w:t>:</w:t>
      </w:r>
      <w:r>
        <w:tab/>
        <w:t>19/02/197</w:t>
      </w:r>
      <w:r w:rsidR="00F17444" w:rsidRPr="003536A2">
        <w:t>4</w:t>
      </w:r>
    </w:p>
    <w:p w:rsidR="00F17444" w:rsidRPr="003536A2" w:rsidRDefault="00F17444" w:rsidP="00F17444">
      <w:pPr>
        <w:ind w:firstLine="720"/>
      </w:pPr>
      <w:r w:rsidRPr="003536A2">
        <w:t xml:space="preserve">Nationality </w:t>
      </w:r>
      <w:r w:rsidRPr="003536A2">
        <w:tab/>
      </w:r>
      <w:r w:rsidRPr="003536A2">
        <w:tab/>
        <w:t xml:space="preserve">: </w:t>
      </w:r>
      <w:r w:rsidRPr="003536A2">
        <w:tab/>
      </w:r>
      <w:r w:rsidR="00900971">
        <w:t>Indian</w:t>
      </w:r>
    </w:p>
    <w:p w:rsidR="00F17444" w:rsidRPr="003536A2" w:rsidRDefault="00F17444" w:rsidP="00F17444">
      <w:pPr>
        <w:ind w:firstLine="720"/>
      </w:pPr>
      <w:r w:rsidRPr="003536A2">
        <w:t>Marital Status</w:t>
      </w:r>
      <w:r w:rsidRPr="003536A2">
        <w:tab/>
      </w:r>
      <w:r w:rsidRPr="003536A2">
        <w:tab/>
        <w:t>:</w:t>
      </w:r>
      <w:r w:rsidRPr="003536A2">
        <w:tab/>
      </w:r>
      <w:r>
        <w:t>Married</w:t>
      </w:r>
    </w:p>
    <w:p w:rsidR="00F17444" w:rsidRPr="003536A2" w:rsidRDefault="00F17444" w:rsidP="00F17444">
      <w:pPr>
        <w:ind w:firstLine="720"/>
      </w:pPr>
      <w:r w:rsidRPr="003536A2">
        <w:t>Religion</w:t>
      </w:r>
      <w:r w:rsidRPr="003536A2">
        <w:tab/>
      </w:r>
      <w:r w:rsidRPr="003536A2">
        <w:tab/>
        <w:t>:</w:t>
      </w:r>
      <w:r w:rsidRPr="003536A2">
        <w:tab/>
        <w:t>Roman Catholic</w:t>
      </w:r>
    </w:p>
    <w:p w:rsidR="00F17444" w:rsidRPr="003536A2" w:rsidRDefault="00900971" w:rsidP="00F17444">
      <w:pPr>
        <w:ind w:firstLine="720"/>
      </w:pPr>
      <w:r>
        <w:t>Visa Status</w:t>
      </w:r>
      <w:r>
        <w:tab/>
      </w:r>
      <w:r>
        <w:tab/>
        <w:t xml:space="preserve">: </w:t>
      </w:r>
      <w:r>
        <w:tab/>
        <w:t xml:space="preserve">Husband </w:t>
      </w:r>
      <w:r w:rsidR="00F17444" w:rsidRPr="003536A2">
        <w:t xml:space="preserve">Visa. </w:t>
      </w:r>
    </w:p>
    <w:p w:rsidR="00F17444" w:rsidRPr="003536A2" w:rsidRDefault="00F17444" w:rsidP="00F17444">
      <w:pPr>
        <w:tabs>
          <w:tab w:val="left" w:pos="4320"/>
        </w:tabs>
        <w:jc w:val="both"/>
      </w:pPr>
      <w:r w:rsidRPr="003536A2">
        <w:t xml:space="preserve">           Languages Known     </w:t>
      </w:r>
      <w:r>
        <w:t xml:space="preserve">  </w:t>
      </w:r>
      <w:r w:rsidR="00900971">
        <w:t xml:space="preserve">:     </w:t>
      </w:r>
      <w:r>
        <w:t xml:space="preserve"> </w:t>
      </w:r>
      <w:r w:rsidR="008A7CD0">
        <w:t xml:space="preserve">     </w:t>
      </w:r>
      <w:r w:rsidRPr="003536A2">
        <w:t xml:space="preserve">English   – Read, write &amp; Speak </w:t>
      </w:r>
    </w:p>
    <w:p w:rsidR="00F17444" w:rsidRPr="003536A2" w:rsidRDefault="00F17444" w:rsidP="00F17444">
      <w:pPr>
        <w:tabs>
          <w:tab w:val="left" w:pos="4320"/>
        </w:tabs>
        <w:ind w:left="5040" w:hanging="5040"/>
        <w:jc w:val="both"/>
      </w:pPr>
      <w:r w:rsidRPr="003536A2">
        <w:rPr>
          <w:i/>
        </w:rPr>
        <w:t xml:space="preserve">                                              </w:t>
      </w:r>
      <w:r>
        <w:rPr>
          <w:i/>
        </w:rPr>
        <w:t xml:space="preserve">       </w:t>
      </w:r>
      <w:r w:rsidR="008A7CD0">
        <w:rPr>
          <w:i/>
        </w:rPr>
        <w:t xml:space="preserve">        </w:t>
      </w:r>
      <w:r>
        <w:t xml:space="preserve">Hindi </w:t>
      </w:r>
      <w:r>
        <w:tab/>
        <w:t xml:space="preserve">    – </w:t>
      </w:r>
      <w:r w:rsidRPr="003536A2">
        <w:t xml:space="preserve">Read Write &amp; Speak </w:t>
      </w:r>
    </w:p>
    <w:p w:rsidR="00F17444" w:rsidRPr="003536A2" w:rsidRDefault="00F17444" w:rsidP="00F17444">
      <w:pPr>
        <w:tabs>
          <w:tab w:val="left" w:pos="4320"/>
        </w:tabs>
        <w:ind w:left="5040" w:hanging="5040"/>
        <w:jc w:val="both"/>
      </w:pPr>
      <w:r w:rsidRPr="003536A2">
        <w:t xml:space="preserve">                                               </w:t>
      </w:r>
      <w:r w:rsidR="00900971">
        <w:t xml:space="preserve">     </w:t>
      </w:r>
      <w:r w:rsidR="008A7CD0">
        <w:t xml:space="preserve">        </w:t>
      </w:r>
      <w:r>
        <w:t xml:space="preserve"> </w:t>
      </w:r>
      <w:r w:rsidRPr="003536A2">
        <w:t>Konkani – Read, Write &amp; Speak</w:t>
      </w:r>
    </w:p>
    <w:p w:rsidR="00F17444" w:rsidRPr="003536A2" w:rsidRDefault="00F17444" w:rsidP="00F17444">
      <w:pPr>
        <w:tabs>
          <w:tab w:val="left" w:pos="4320"/>
        </w:tabs>
        <w:ind w:left="5040" w:hanging="5040"/>
        <w:jc w:val="both"/>
      </w:pPr>
    </w:p>
    <w:p w:rsidR="007A512C" w:rsidRDefault="00F17444" w:rsidP="00C744F5">
      <w:pPr>
        <w:ind w:firstLine="720"/>
      </w:pPr>
      <w:r w:rsidRPr="003536A2">
        <w:t>References</w:t>
      </w:r>
      <w:r w:rsidRPr="003536A2">
        <w:tab/>
        <w:t xml:space="preserve">          </w:t>
      </w:r>
      <w:r w:rsidR="00911ADB">
        <w:t xml:space="preserve"> :          Available on Request.</w:t>
      </w:r>
    </w:p>
    <w:sectPr w:rsidR="007A512C" w:rsidSect="007A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ADB"/>
    <w:multiLevelType w:val="hybridMultilevel"/>
    <w:tmpl w:val="30A20DCC"/>
    <w:lvl w:ilvl="0" w:tplc="63148BF2">
      <w:start w:val="2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56003D3"/>
    <w:multiLevelType w:val="hybridMultilevel"/>
    <w:tmpl w:val="C7048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4F3C"/>
    <w:multiLevelType w:val="hybridMultilevel"/>
    <w:tmpl w:val="0326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E5C95"/>
    <w:multiLevelType w:val="hybridMultilevel"/>
    <w:tmpl w:val="7EF63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34E8C"/>
    <w:multiLevelType w:val="hybridMultilevel"/>
    <w:tmpl w:val="2A2EB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5326B"/>
    <w:multiLevelType w:val="hybridMultilevel"/>
    <w:tmpl w:val="2064222E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61DFA"/>
    <w:multiLevelType w:val="hybridMultilevel"/>
    <w:tmpl w:val="82D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633FD"/>
    <w:multiLevelType w:val="hybridMultilevel"/>
    <w:tmpl w:val="C08EAAE2"/>
    <w:lvl w:ilvl="0" w:tplc="5016BBC4">
      <w:start w:val="2004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EC2263"/>
    <w:multiLevelType w:val="hybridMultilevel"/>
    <w:tmpl w:val="9702C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444"/>
    <w:rsid w:val="00007425"/>
    <w:rsid w:val="00011971"/>
    <w:rsid w:val="0018061F"/>
    <w:rsid w:val="00243369"/>
    <w:rsid w:val="00312916"/>
    <w:rsid w:val="004B0704"/>
    <w:rsid w:val="004F4F6D"/>
    <w:rsid w:val="00512F62"/>
    <w:rsid w:val="005556D8"/>
    <w:rsid w:val="0060438B"/>
    <w:rsid w:val="00690688"/>
    <w:rsid w:val="00701C96"/>
    <w:rsid w:val="007362B4"/>
    <w:rsid w:val="007A512C"/>
    <w:rsid w:val="008A7CD0"/>
    <w:rsid w:val="00900971"/>
    <w:rsid w:val="00911ADB"/>
    <w:rsid w:val="0098317E"/>
    <w:rsid w:val="009F73A2"/>
    <w:rsid w:val="00A03200"/>
    <w:rsid w:val="00A052EF"/>
    <w:rsid w:val="00A67437"/>
    <w:rsid w:val="00C744F5"/>
    <w:rsid w:val="00DA0902"/>
    <w:rsid w:val="00E220C6"/>
    <w:rsid w:val="00EC2479"/>
    <w:rsid w:val="00F07A66"/>
    <w:rsid w:val="00F17444"/>
    <w:rsid w:val="00F17DB6"/>
    <w:rsid w:val="00F6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17444"/>
    <w:pPr>
      <w:keepNext/>
      <w:outlineLvl w:val="1"/>
    </w:pPr>
    <w:rPr>
      <w:rFonts w:ascii="Garamond" w:hAnsi="Garamond"/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F17444"/>
    <w:pPr>
      <w:keepNext/>
      <w:outlineLvl w:val="5"/>
    </w:pPr>
    <w:rPr>
      <w:rFonts w:ascii="Garamond" w:hAnsi="Garamond"/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7444"/>
    <w:rPr>
      <w:rFonts w:ascii="Garamond" w:eastAsia="Times New Roman" w:hAnsi="Garamond" w:cs="Times New Roman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17444"/>
    <w:rPr>
      <w:rFonts w:ascii="Garamond" w:eastAsia="Times New Roman" w:hAnsi="Garamond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17444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semiHidden/>
    <w:rsid w:val="0060438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043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043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CD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llysha.3797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10</cp:revision>
  <dcterms:created xsi:type="dcterms:W3CDTF">2018-03-19T10:15:00Z</dcterms:created>
  <dcterms:modified xsi:type="dcterms:W3CDTF">2018-04-20T14:52:00Z</dcterms:modified>
</cp:coreProperties>
</file>