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Default="0057279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F243E"/>
        </w:rPr>
        <w:t xml:space="preserve">Sathish </w:t>
      </w:r>
    </w:p>
    <w:p w:rsidR="004B36E4" w:rsidRDefault="005727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57885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6E4" w:rsidRDefault="0057279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F243E"/>
          <w:u w:val="single"/>
        </w:rPr>
        <w:t>Talent Acquisition &amp; Payroll Specialist</w:t>
      </w:r>
    </w:p>
    <w:p w:rsidR="004B36E4" w:rsidRDefault="0057279F">
      <w:pPr>
        <w:spacing w:line="237" w:lineRule="auto"/>
        <w:ind w:left="1560"/>
        <w:jc w:val="center"/>
        <w:rPr>
          <w:sz w:val="20"/>
          <w:szCs w:val="20"/>
        </w:rPr>
      </w:pPr>
      <w:hyperlink r:id="rId6" w:history="1">
        <w:r w:rsidRPr="00F65FB5">
          <w:rPr>
            <w:rStyle w:val="Hyperlink"/>
            <w:rFonts w:eastAsia="Times New Roman"/>
            <w:b/>
            <w:bCs/>
            <w:sz w:val="20"/>
            <w:szCs w:val="20"/>
          </w:rPr>
          <w:t>Sathish.381542@2freemail.com</w:t>
        </w:r>
      </w:hyperlink>
      <w:r>
        <w:rPr>
          <w:rFonts w:eastAsia="Times New Roman"/>
          <w:b/>
          <w:bCs/>
          <w:color w:val="548DD4"/>
          <w:sz w:val="20"/>
          <w:szCs w:val="20"/>
          <w:u w:val="single"/>
        </w:rPr>
        <w:t xml:space="preserve"> </w:t>
      </w:r>
    </w:p>
    <w:p w:rsidR="004B36E4" w:rsidRDefault="004B36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31.15pt,44.25pt" to="557.15pt,44.25pt" o:allowincell="f" strokeweight=".16931mm"/>
        </w:pict>
      </w:r>
    </w:p>
    <w:p w:rsidR="004B36E4" w:rsidRDefault="004B36E4">
      <w:pPr>
        <w:spacing w:line="200" w:lineRule="exact"/>
        <w:rPr>
          <w:sz w:val="24"/>
          <w:szCs w:val="24"/>
        </w:rPr>
      </w:pPr>
    </w:p>
    <w:p w:rsidR="004B36E4" w:rsidRDefault="004B36E4">
      <w:pPr>
        <w:spacing w:line="200" w:lineRule="exact"/>
        <w:rPr>
          <w:sz w:val="24"/>
          <w:szCs w:val="24"/>
        </w:rPr>
      </w:pPr>
    </w:p>
    <w:p w:rsidR="004B36E4" w:rsidRDefault="004B36E4">
      <w:pPr>
        <w:spacing w:line="200" w:lineRule="exact"/>
        <w:rPr>
          <w:sz w:val="24"/>
          <w:szCs w:val="24"/>
        </w:rPr>
      </w:pPr>
    </w:p>
    <w:p w:rsidR="004B36E4" w:rsidRDefault="004B36E4">
      <w:pPr>
        <w:spacing w:line="200" w:lineRule="exact"/>
        <w:rPr>
          <w:sz w:val="24"/>
          <w:szCs w:val="24"/>
        </w:rPr>
      </w:pPr>
    </w:p>
    <w:p w:rsidR="004B36E4" w:rsidRDefault="004B36E4">
      <w:pPr>
        <w:spacing w:line="328" w:lineRule="exact"/>
        <w:rPr>
          <w:sz w:val="24"/>
          <w:szCs w:val="24"/>
        </w:rPr>
      </w:pPr>
    </w:p>
    <w:p w:rsidR="004B36E4" w:rsidRDefault="00572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923C"/>
          <w:sz w:val="20"/>
          <w:szCs w:val="20"/>
          <w:u w:val="single"/>
        </w:rPr>
        <w:t>Professional Summary</w:t>
      </w:r>
    </w:p>
    <w:p w:rsidR="004B36E4" w:rsidRDefault="004B36E4">
      <w:pPr>
        <w:spacing w:line="84" w:lineRule="exact"/>
        <w:rPr>
          <w:sz w:val="24"/>
          <w:szCs w:val="24"/>
        </w:rPr>
      </w:pPr>
    </w:p>
    <w:p w:rsidR="004B36E4" w:rsidRDefault="0057279F">
      <w:pPr>
        <w:numPr>
          <w:ilvl w:val="0"/>
          <w:numId w:val="1"/>
        </w:numPr>
        <w:tabs>
          <w:tab w:val="left" w:pos="360"/>
        </w:tabs>
        <w:spacing w:line="200" w:lineRule="auto"/>
        <w:ind w:left="360" w:hanging="360"/>
        <w:jc w:val="both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As a Management Representative Cadre and handling the entire Function of Human Resource Development </w:t>
      </w:r>
      <w:r>
        <w:rPr>
          <w:rFonts w:ascii="Calibri" w:eastAsia="Calibri" w:hAnsi="Calibri" w:cs="Calibri"/>
        </w:rPr>
        <w:t>Industry. End to end life cycle management of the employees, Recruitment strategies which includes manpower planning &amp; execution, Retention, Payroll, Statutory Compliance, Employee Relation, Training &amp; Development, Employee Engagement Activity.</w:t>
      </w:r>
    </w:p>
    <w:p w:rsidR="004B36E4" w:rsidRDefault="004B36E4">
      <w:pPr>
        <w:spacing w:line="65" w:lineRule="exact"/>
        <w:rPr>
          <w:sz w:val="24"/>
          <w:szCs w:val="24"/>
        </w:rPr>
      </w:pPr>
    </w:p>
    <w:p w:rsidR="004B36E4" w:rsidRDefault="00572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923C"/>
          <w:sz w:val="20"/>
          <w:szCs w:val="20"/>
          <w:u w:val="single"/>
        </w:rPr>
        <w:t>Skill Set:</w:t>
      </w:r>
    </w:p>
    <w:p w:rsidR="004B36E4" w:rsidRDefault="004B36E4">
      <w:pPr>
        <w:spacing w:line="144" w:lineRule="exact"/>
        <w:rPr>
          <w:sz w:val="24"/>
          <w:szCs w:val="24"/>
        </w:rPr>
      </w:pPr>
    </w:p>
    <w:p w:rsidR="004B36E4" w:rsidRDefault="0057279F">
      <w:pPr>
        <w:spacing w:line="253" w:lineRule="auto"/>
        <w:ind w:left="300" w:right="200" w:firstLine="22"/>
        <w:rPr>
          <w:sz w:val="20"/>
          <w:szCs w:val="20"/>
        </w:rPr>
      </w:pPr>
      <w:r>
        <w:rPr>
          <w:rFonts w:ascii="Calibri" w:eastAsia="Calibri" w:hAnsi="Calibri" w:cs="Calibri"/>
        </w:rPr>
        <w:t>Recruitment, Sourcing, Talent Acquisition, Manpower Planning &amp; Forecasting, Campus Hiring, Payroll, Statutory Compliances, Performance Management, Attendance &amp; Leave Management, Employee Grievance, Training &amp; Development, Employee Engagement, HR Analytic</w:t>
      </w:r>
      <w:r>
        <w:rPr>
          <w:rFonts w:ascii="Calibri" w:eastAsia="Calibri" w:hAnsi="Calibri" w:cs="Calibri"/>
        </w:rPr>
        <w:t>s, Admin/Facilities Management, Event Management.</w:t>
      </w:r>
    </w:p>
    <w:p w:rsidR="004B36E4" w:rsidRDefault="004B36E4">
      <w:pPr>
        <w:spacing w:line="30" w:lineRule="exact"/>
        <w:rPr>
          <w:sz w:val="24"/>
          <w:szCs w:val="24"/>
        </w:rPr>
      </w:pPr>
    </w:p>
    <w:p w:rsidR="004B36E4" w:rsidRDefault="00572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923C"/>
          <w:sz w:val="20"/>
          <w:szCs w:val="20"/>
          <w:u w:val="single"/>
        </w:rPr>
        <w:t>Role Highlights:</w:t>
      </w:r>
    </w:p>
    <w:p w:rsidR="004B36E4" w:rsidRDefault="004B36E4">
      <w:pPr>
        <w:spacing w:line="145" w:lineRule="exact"/>
        <w:rPr>
          <w:sz w:val="24"/>
          <w:szCs w:val="24"/>
        </w:rPr>
      </w:pPr>
    </w:p>
    <w:p w:rsidR="004B36E4" w:rsidRDefault="0057279F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8+ Years of experience in Human Resource Industry, expertise in Talent Acquisition, Planning and Forecasting. Managing end to end campus hiring.</w:t>
      </w:r>
    </w:p>
    <w:p w:rsidR="004B36E4" w:rsidRDefault="004B36E4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B36E4" w:rsidRDefault="0057279F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Managing across various locations of </w:t>
      </w:r>
      <w:r>
        <w:rPr>
          <w:rFonts w:ascii="Calibri" w:eastAsia="Calibri" w:hAnsi="Calibri" w:cs="Calibri"/>
          <w:sz w:val="18"/>
          <w:szCs w:val="18"/>
        </w:rPr>
        <w:t>South India for Recruitment for multiple domains (IT, ITES).</w:t>
      </w:r>
    </w:p>
    <w:p w:rsidR="004B36E4" w:rsidRDefault="004B36E4">
      <w:pPr>
        <w:spacing w:line="4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B36E4" w:rsidRDefault="0057279F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Experience in posting jobs on different social media platforms such as </w:t>
      </w:r>
      <w:r>
        <w:rPr>
          <w:rFonts w:ascii="Calibri" w:eastAsia="Calibri" w:hAnsi="Calibri" w:cs="Calibri"/>
          <w:b/>
          <w:bCs/>
          <w:sz w:val="16"/>
          <w:szCs w:val="16"/>
        </w:rPr>
        <w:t>Chetnas Forum, LinkedIn, Face book,</w:t>
      </w:r>
    </w:p>
    <w:p w:rsidR="004B36E4" w:rsidRDefault="004B36E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B36E4" w:rsidRDefault="0057279F">
      <w:pPr>
        <w:spacing w:line="196" w:lineRule="auto"/>
        <w:ind w:left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</w:rPr>
        <w:t>CiteHR.</w:t>
      </w:r>
    </w:p>
    <w:p w:rsidR="004B36E4" w:rsidRDefault="004B36E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B36E4" w:rsidRDefault="0057279F">
      <w:pPr>
        <w:numPr>
          <w:ilvl w:val="0"/>
          <w:numId w:val="2"/>
        </w:numPr>
        <w:tabs>
          <w:tab w:val="left" w:pos="360"/>
        </w:tabs>
        <w:ind w:left="360" w:right="30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Expertise in Payroll Management, Employee Database administration, 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EPF, ESI, </w:t>
      </w:r>
      <w:r>
        <w:rPr>
          <w:rFonts w:ascii="Calibri" w:eastAsia="Calibri" w:hAnsi="Calibri" w:cs="Calibri"/>
          <w:b/>
          <w:bCs/>
          <w:sz w:val="19"/>
          <w:szCs w:val="19"/>
        </w:rPr>
        <w:t>PT, TDS</w:t>
      </w:r>
      <w:r>
        <w:rPr>
          <w:rFonts w:ascii="Calibri" w:eastAsia="Calibri" w:hAnsi="Calibri" w:cs="Calibri"/>
          <w:sz w:val="19"/>
          <w:szCs w:val="19"/>
        </w:rPr>
        <w:t xml:space="preserve"> Leave and Attendance Management.</w:t>
      </w:r>
    </w:p>
    <w:p w:rsidR="004B36E4" w:rsidRDefault="004B36E4">
      <w:pPr>
        <w:spacing w:line="8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B36E4" w:rsidRDefault="0057279F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Experience in handling employee grievance, employee relations, employee retention, and attrition analysis.</w:t>
      </w:r>
    </w:p>
    <w:p w:rsidR="004B36E4" w:rsidRDefault="004B36E4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4B36E4" w:rsidRDefault="0057279F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Experience in managing Training and Development activities within the organization for about 300 </w:t>
      </w:r>
      <w:r>
        <w:rPr>
          <w:rFonts w:ascii="Calibri" w:eastAsia="Calibri" w:hAnsi="Calibri" w:cs="Calibri"/>
          <w:sz w:val="16"/>
          <w:szCs w:val="16"/>
        </w:rPr>
        <w:t>employees.</w:t>
      </w:r>
    </w:p>
    <w:p w:rsidR="004B36E4" w:rsidRDefault="004B36E4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B36E4" w:rsidRDefault="0057279F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Manage the employee survey and reporting process and HR Analytics.</w:t>
      </w:r>
    </w:p>
    <w:p w:rsidR="004B36E4" w:rsidRDefault="004B36E4">
      <w:pPr>
        <w:spacing w:line="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600"/>
        <w:gridCol w:w="2580"/>
        <w:gridCol w:w="3380"/>
      </w:tblGrid>
      <w:tr w:rsidR="004B36E4">
        <w:trPr>
          <w:trHeight w:val="269"/>
        </w:trPr>
        <w:tc>
          <w:tcPr>
            <w:tcW w:w="4180" w:type="dxa"/>
            <w:gridSpan w:val="2"/>
            <w:vAlign w:val="bottom"/>
          </w:tcPr>
          <w:p w:rsidR="004B36E4" w:rsidRDefault="0057279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76923C"/>
              </w:rPr>
              <w:t>Streams Hired on</w:t>
            </w:r>
          </w:p>
        </w:tc>
        <w:tc>
          <w:tcPr>
            <w:tcW w:w="2580" w:type="dxa"/>
            <w:vAlign w:val="bottom"/>
          </w:tcPr>
          <w:p w:rsidR="004B36E4" w:rsidRDefault="004B36E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4B36E4" w:rsidRDefault="004B36E4">
            <w:pPr>
              <w:rPr>
                <w:sz w:val="23"/>
                <w:szCs w:val="23"/>
              </w:rPr>
            </w:pPr>
          </w:p>
        </w:tc>
      </w:tr>
      <w:tr w:rsidR="004B36E4">
        <w:trPr>
          <w:trHeight w:val="20"/>
        </w:trPr>
        <w:tc>
          <w:tcPr>
            <w:tcW w:w="1580" w:type="dxa"/>
            <w:shd w:val="clear" w:color="auto" w:fill="76923C"/>
            <w:vAlign w:val="bottom"/>
          </w:tcPr>
          <w:p w:rsidR="004B36E4" w:rsidRDefault="004B36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vAlign w:val="bottom"/>
          </w:tcPr>
          <w:p w:rsidR="004B36E4" w:rsidRDefault="004B36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vAlign w:val="bottom"/>
          </w:tcPr>
          <w:p w:rsidR="004B36E4" w:rsidRDefault="004B36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vAlign w:val="bottom"/>
          </w:tcPr>
          <w:p w:rsidR="004B36E4" w:rsidRDefault="004B36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36E4">
        <w:trPr>
          <w:trHeight w:val="377"/>
        </w:trPr>
        <w:tc>
          <w:tcPr>
            <w:tcW w:w="4180" w:type="dxa"/>
            <w:gridSpan w:val="2"/>
            <w:vAlign w:val="bottom"/>
          </w:tcPr>
          <w:p w:rsidR="004B36E4" w:rsidRDefault="0057279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</w:rPr>
              <w:t>Software Development – Microsoft &amp; Java.</w:t>
            </w:r>
          </w:p>
        </w:tc>
        <w:tc>
          <w:tcPr>
            <w:tcW w:w="2580" w:type="dxa"/>
            <w:vAlign w:val="bottom"/>
          </w:tcPr>
          <w:p w:rsidR="004B36E4" w:rsidRDefault="0057279F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</w:rPr>
              <w:t>Software Tester &amp; QA.</w:t>
            </w:r>
          </w:p>
        </w:tc>
        <w:tc>
          <w:tcPr>
            <w:tcW w:w="3380" w:type="dxa"/>
            <w:vAlign w:val="bottom"/>
          </w:tcPr>
          <w:p w:rsidR="004B36E4" w:rsidRDefault="0057279F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  <w:w w:val="99"/>
              </w:rPr>
              <w:t>Data Analytics and Data Scientist.</w:t>
            </w:r>
          </w:p>
        </w:tc>
      </w:tr>
      <w:tr w:rsidR="004B36E4">
        <w:trPr>
          <w:trHeight w:val="310"/>
        </w:trPr>
        <w:tc>
          <w:tcPr>
            <w:tcW w:w="4180" w:type="dxa"/>
            <w:gridSpan w:val="2"/>
            <w:vAlign w:val="bottom"/>
          </w:tcPr>
          <w:p w:rsidR="004B36E4" w:rsidRDefault="0057279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</w:rPr>
              <w:t>Mobile technologies – Android &amp; IOS.</w:t>
            </w:r>
          </w:p>
        </w:tc>
        <w:tc>
          <w:tcPr>
            <w:tcW w:w="5960" w:type="dxa"/>
            <w:gridSpan w:val="2"/>
            <w:vAlign w:val="bottom"/>
          </w:tcPr>
          <w:p w:rsidR="004B36E4" w:rsidRDefault="0057279F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E36C0A"/>
              </w:rPr>
              <w:t>Hardware/Networking/Infrastructure.   Non-IT.</w:t>
            </w:r>
          </w:p>
        </w:tc>
      </w:tr>
    </w:tbl>
    <w:p w:rsidR="004B36E4" w:rsidRDefault="004B36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2.45pt;width:526.25pt;height:13.4pt;z-index:-251657216;visibility:visible;mso-wrap-distance-left:0;mso-wrap-distance-right:0;mso-position-horizontal-relative:text;mso-position-vertical-relative:text" o:allowincell="f" fillcolor="#215868" stroked="f"/>
        </w:pict>
      </w:r>
    </w:p>
    <w:p w:rsidR="004B36E4" w:rsidRDefault="004B36E4">
      <w:pPr>
        <w:spacing w:line="21" w:lineRule="exact"/>
        <w:rPr>
          <w:sz w:val="24"/>
          <w:szCs w:val="24"/>
        </w:rPr>
      </w:pPr>
    </w:p>
    <w:p w:rsidR="004B36E4" w:rsidRDefault="0057279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Employment Experience</w:t>
      </w:r>
    </w:p>
    <w:p w:rsidR="004B36E4" w:rsidRDefault="004B36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206.3pt,-1.1pt" to="317.1pt,-1.1pt" o:allowincell="f" strokecolor="white" strokeweight=".72pt"/>
        </w:pict>
      </w:r>
    </w:p>
    <w:p w:rsidR="004B36E4" w:rsidRDefault="0057279F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548DD4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548DD4"/>
          <w:sz w:val="18"/>
          <w:szCs w:val="18"/>
        </w:rPr>
        <w:t>Currently working as a Senior HR Executive in InfoFaces Inc, from Feb 2014 till date</w:t>
      </w:r>
    </w:p>
    <w:p w:rsidR="004B36E4" w:rsidRDefault="004B36E4">
      <w:pPr>
        <w:spacing w:line="88" w:lineRule="exact"/>
        <w:rPr>
          <w:rFonts w:ascii="Wingdings" w:eastAsia="Wingdings" w:hAnsi="Wingdings" w:cs="Wingdings"/>
          <w:color w:val="548DD4"/>
          <w:sz w:val="32"/>
          <w:szCs w:val="32"/>
          <w:vertAlign w:val="superscript"/>
        </w:rPr>
      </w:pPr>
    </w:p>
    <w:p w:rsidR="004B36E4" w:rsidRDefault="0057279F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548DD4"/>
          <w:sz w:val="16"/>
          <w:szCs w:val="16"/>
        </w:rPr>
        <w:t>Worked as a HR Executive in e-Pay Management Consultants, Chennai, from Jan 2012 to Feb 2014.</w:t>
      </w:r>
    </w:p>
    <w:p w:rsidR="004B36E4" w:rsidRDefault="004B36E4">
      <w:pPr>
        <w:spacing w:line="90" w:lineRule="exact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</w:p>
    <w:p w:rsidR="004B36E4" w:rsidRDefault="0057279F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548DD4"/>
          <w:sz w:val="16"/>
          <w:szCs w:val="16"/>
        </w:rPr>
        <w:t>Worked as a HR Associate in Zen HR Consulting India Pvt. Ltd, Chennai, from Feb 2011 to Jan 2012.</w:t>
      </w:r>
    </w:p>
    <w:p w:rsidR="004B36E4" w:rsidRDefault="004B36E4">
      <w:pPr>
        <w:spacing w:line="90" w:lineRule="exact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</w:p>
    <w:p w:rsidR="004B36E4" w:rsidRDefault="0057279F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548DD4"/>
          <w:sz w:val="16"/>
          <w:szCs w:val="16"/>
        </w:rPr>
        <w:t>Worked as a HR Admin in Pluto Shipping &amp; Consultancy Pvt. Ltd, Chennai from Feb 2010 to Jan 2011</w:t>
      </w:r>
    </w:p>
    <w:p w:rsidR="004B36E4" w:rsidRDefault="004B36E4">
      <w:pPr>
        <w:spacing w:line="88" w:lineRule="exact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</w:p>
    <w:p w:rsidR="004B36E4" w:rsidRDefault="0057279F">
      <w:pPr>
        <w:spacing w:line="196" w:lineRule="auto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color w:val="548DD4"/>
          <w:u w:val="single"/>
        </w:rPr>
        <w:t>Key Responsibilities:</w:t>
      </w:r>
    </w:p>
    <w:p w:rsidR="004B36E4" w:rsidRDefault="0057279F">
      <w:pPr>
        <w:spacing w:line="201" w:lineRule="auto"/>
        <w:ind w:left="36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Wingdings 2" w:eastAsia="Wingdings 2" w:hAnsi="Wingdings 2" w:cs="Wingdings 2"/>
          <w:sz w:val="39"/>
          <w:szCs w:val="39"/>
          <w:vertAlign w:val="superscript"/>
        </w:rPr>
        <w:t></w:t>
      </w:r>
      <w:r>
        <w:rPr>
          <w:rFonts w:ascii="Calibri" w:eastAsia="Calibri" w:hAnsi="Calibri" w:cs="Calibri"/>
        </w:rPr>
        <w:t xml:space="preserve">  Requirement gathering: Understanding the requirements and working as per the Job Description.</w:t>
      </w:r>
    </w:p>
    <w:p w:rsidR="004B36E4" w:rsidRDefault="0057279F">
      <w:pPr>
        <w:spacing w:line="198" w:lineRule="auto"/>
        <w:ind w:left="720" w:right="20" w:hanging="36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Wingdings 2" w:eastAsia="Wingdings 2" w:hAnsi="Wingdings 2" w:cs="Wingdings 2"/>
          <w:sz w:val="39"/>
          <w:szCs w:val="39"/>
          <w:vertAlign w:val="superscript"/>
        </w:rPr>
        <w:t></w:t>
      </w:r>
      <w:r>
        <w:rPr>
          <w:rFonts w:ascii="Calibri" w:eastAsia="Calibri" w:hAnsi="Calibri" w:cs="Calibri"/>
        </w:rPr>
        <w:t xml:space="preserve"> Sourcing Suitable profiles matching the Job-Description through Job-Portals, (Naukri, Monster, Times jobs) References etc. Validating the profiles according to the Job Description. Scheduling Interviews with the Technical Panels, Clients and coordinating </w:t>
      </w:r>
      <w:r>
        <w:rPr>
          <w:rFonts w:ascii="Calibri" w:eastAsia="Calibri" w:hAnsi="Calibri" w:cs="Calibri"/>
        </w:rPr>
        <w:t>with the candidates.</w:t>
      </w:r>
    </w:p>
    <w:p w:rsidR="004B36E4" w:rsidRDefault="004B36E4">
      <w:pPr>
        <w:spacing w:line="88" w:lineRule="exact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</w:p>
    <w:p w:rsidR="004B36E4" w:rsidRDefault="0057279F">
      <w:pPr>
        <w:spacing w:line="199" w:lineRule="auto"/>
        <w:ind w:left="360" w:right="2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Wingdings 2" w:eastAsia="Wingdings 2" w:hAnsi="Wingdings 2" w:cs="Wingdings 2"/>
          <w:sz w:val="39"/>
          <w:szCs w:val="39"/>
          <w:vertAlign w:val="superscript"/>
        </w:rPr>
        <w:t></w:t>
      </w:r>
      <w:r>
        <w:rPr>
          <w:rFonts w:ascii="Calibri" w:eastAsia="Calibri" w:hAnsi="Calibri" w:cs="Calibri"/>
        </w:rPr>
        <w:t xml:space="preserve"> Planning and Conducting Campus Interviews. Responsible for the end to end Campus recruitment process. </w:t>
      </w:r>
      <w:r>
        <w:rPr>
          <w:rFonts w:ascii="Wingdings 2" w:eastAsia="Wingdings 2" w:hAnsi="Wingdings 2" w:cs="Wingdings 2"/>
          <w:sz w:val="39"/>
          <w:szCs w:val="39"/>
          <w:vertAlign w:val="superscript"/>
        </w:rPr>
        <w:t></w:t>
      </w:r>
      <w:r>
        <w:rPr>
          <w:rFonts w:ascii="Calibri" w:eastAsia="Calibri" w:hAnsi="Calibri" w:cs="Calibri"/>
        </w:rPr>
        <w:t xml:space="preserve"> Act as a Consultant and tie-up with the top most colleges in South India region (Tamil Nadu, Andhra Pradesh,</w:t>
      </w:r>
    </w:p>
    <w:p w:rsidR="004B36E4" w:rsidRDefault="004B36E4">
      <w:pPr>
        <w:spacing w:line="2" w:lineRule="exact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</w:p>
    <w:p w:rsidR="004B36E4" w:rsidRDefault="0057279F">
      <w:pPr>
        <w:spacing w:line="196" w:lineRule="auto"/>
        <w:ind w:left="72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Calibri" w:eastAsia="Calibri" w:hAnsi="Calibri" w:cs="Calibri"/>
        </w:rPr>
        <w:t>and Karnataka). De</w:t>
      </w:r>
      <w:r>
        <w:rPr>
          <w:rFonts w:ascii="Calibri" w:eastAsia="Calibri" w:hAnsi="Calibri" w:cs="Calibri"/>
        </w:rPr>
        <w:t>velop relationships with placement officers, department heads and BU heads.</w:t>
      </w:r>
    </w:p>
    <w:p w:rsidR="004B36E4" w:rsidRDefault="0057279F">
      <w:pPr>
        <w:spacing w:line="201" w:lineRule="auto"/>
        <w:ind w:left="36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Wingdings 2" w:eastAsia="Wingdings 2" w:hAnsi="Wingdings 2" w:cs="Wingdings 2"/>
          <w:sz w:val="39"/>
          <w:szCs w:val="39"/>
          <w:vertAlign w:val="superscript"/>
        </w:rPr>
        <w:t></w:t>
      </w:r>
      <w:r>
        <w:rPr>
          <w:rFonts w:ascii="Calibri" w:eastAsia="Calibri" w:hAnsi="Calibri" w:cs="Calibri"/>
        </w:rPr>
        <w:t xml:space="preserve">  Preparing and setup the highly confidential question papers for campus hiring.</w:t>
      </w:r>
    </w:p>
    <w:p w:rsidR="004B36E4" w:rsidRDefault="0057279F">
      <w:pPr>
        <w:spacing w:line="209" w:lineRule="auto"/>
        <w:ind w:left="360" w:right="202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Wingdings 2" w:eastAsia="Wingdings 2" w:hAnsi="Wingdings 2" w:cs="Wingdings 2"/>
          <w:sz w:val="37"/>
          <w:szCs w:val="37"/>
          <w:vertAlign w:val="superscript"/>
        </w:rPr>
        <w:t></w:t>
      </w:r>
      <w:r>
        <w:rPr>
          <w:rFonts w:ascii="Calibri" w:eastAsia="Calibri" w:hAnsi="Calibri" w:cs="Calibri"/>
          <w:sz w:val="21"/>
          <w:szCs w:val="21"/>
        </w:rPr>
        <w:t xml:space="preserve"> Conducting preliminary interviews &amp; explaining, discussing Job description for all level. </w:t>
      </w:r>
      <w:r>
        <w:rPr>
          <w:rFonts w:ascii="Wingdings 2" w:eastAsia="Wingdings 2" w:hAnsi="Wingdings 2" w:cs="Wingdings 2"/>
          <w:sz w:val="37"/>
          <w:szCs w:val="37"/>
          <w:vertAlign w:val="superscript"/>
        </w:rPr>
        <w:t></w:t>
      </w:r>
      <w:r>
        <w:rPr>
          <w:rFonts w:ascii="Calibri" w:eastAsia="Calibri" w:hAnsi="Calibri" w:cs="Calibri"/>
          <w:sz w:val="21"/>
          <w:szCs w:val="21"/>
        </w:rPr>
        <w:t xml:space="preserve"> Nego</w:t>
      </w:r>
      <w:r>
        <w:rPr>
          <w:rFonts w:ascii="Calibri" w:eastAsia="Calibri" w:hAnsi="Calibri" w:cs="Calibri"/>
          <w:sz w:val="21"/>
          <w:szCs w:val="21"/>
        </w:rPr>
        <w:t>tiating Cost to Company (CTC) and finalizing the job openings.</w:t>
      </w:r>
    </w:p>
    <w:p w:rsidR="004B36E4" w:rsidRDefault="0057279F">
      <w:pPr>
        <w:spacing w:line="182" w:lineRule="auto"/>
        <w:ind w:left="720" w:right="20" w:hanging="36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Wingdings 2" w:eastAsia="Wingdings 2" w:hAnsi="Wingdings 2" w:cs="Wingdings 2"/>
          <w:sz w:val="36"/>
          <w:szCs w:val="36"/>
          <w:vertAlign w:val="superscript"/>
        </w:rPr>
        <w:t></w:t>
      </w:r>
      <w:r>
        <w:rPr>
          <w:rFonts w:ascii="Calibri" w:eastAsia="Calibri" w:hAnsi="Calibri" w:cs="Calibri"/>
          <w:sz w:val="21"/>
          <w:szCs w:val="21"/>
        </w:rPr>
        <w:t xml:space="preserve"> Ensuring that the candidate receives the offer letter after the successful completion of interview. Follow up with the candidate.</w:t>
      </w:r>
    </w:p>
    <w:p w:rsidR="004B36E4" w:rsidRDefault="004B36E4">
      <w:pPr>
        <w:spacing w:line="86" w:lineRule="exact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</w:p>
    <w:p w:rsidR="004B36E4" w:rsidRDefault="0057279F">
      <w:pPr>
        <w:spacing w:line="180" w:lineRule="auto"/>
        <w:ind w:left="720" w:right="20" w:hanging="36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Wingdings 2" w:eastAsia="Wingdings 2" w:hAnsi="Wingdings 2" w:cs="Wingdings 2"/>
          <w:sz w:val="37"/>
          <w:szCs w:val="37"/>
          <w:vertAlign w:val="superscript"/>
        </w:rPr>
        <w:t></w:t>
      </w:r>
      <w:r>
        <w:rPr>
          <w:rFonts w:ascii="Calibri" w:eastAsia="Calibri" w:hAnsi="Calibri" w:cs="Calibri"/>
          <w:sz w:val="21"/>
          <w:szCs w:val="21"/>
        </w:rPr>
        <w:t xml:space="preserve"> Controlling, maintaining and updating manpower plan and ge</w:t>
      </w:r>
      <w:r>
        <w:rPr>
          <w:rFonts w:ascii="Calibri" w:eastAsia="Calibri" w:hAnsi="Calibri" w:cs="Calibri"/>
          <w:sz w:val="21"/>
          <w:szCs w:val="21"/>
        </w:rPr>
        <w:t>nerating recruitment related monthly and weekly reports including the (Management Information Service) report.</w:t>
      </w:r>
    </w:p>
    <w:p w:rsidR="004B36E4" w:rsidRDefault="004B36E4">
      <w:pPr>
        <w:spacing w:line="88" w:lineRule="exact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</w:p>
    <w:p w:rsidR="004B36E4" w:rsidRDefault="0057279F">
      <w:pPr>
        <w:spacing w:line="182" w:lineRule="auto"/>
        <w:ind w:left="720" w:right="20" w:hanging="360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Wingdings 2" w:eastAsia="Wingdings 2" w:hAnsi="Wingdings 2" w:cs="Wingdings 2"/>
          <w:sz w:val="36"/>
          <w:szCs w:val="36"/>
          <w:vertAlign w:val="superscript"/>
        </w:rPr>
        <w:t></w:t>
      </w:r>
      <w:r>
        <w:rPr>
          <w:rFonts w:ascii="Calibri" w:eastAsia="Calibri" w:hAnsi="Calibri" w:cs="Calibri"/>
          <w:sz w:val="21"/>
          <w:szCs w:val="21"/>
        </w:rPr>
        <w:t xml:space="preserve"> Responsible for induction and joining formalities. Working out salary structure (preparing CTC breakup), background reference checks and issui</w:t>
      </w:r>
      <w:r>
        <w:rPr>
          <w:rFonts w:ascii="Calibri" w:eastAsia="Calibri" w:hAnsi="Calibri" w:cs="Calibri"/>
          <w:sz w:val="21"/>
          <w:szCs w:val="21"/>
        </w:rPr>
        <w:t>ng offer letters.</w:t>
      </w:r>
    </w:p>
    <w:p w:rsidR="004B36E4" w:rsidRDefault="004B36E4">
      <w:pPr>
        <w:spacing w:line="44" w:lineRule="exact"/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</w:p>
    <w:p w:rsidR="004B36E4" w:rsidRDefault="0057279F">
      <w:pPr>
        <w:rPr>
          <w:rFonts w:ascii="Wingdings" w:eastAsia="Wingdings" w:hAnsi="Wingdings" w:cs="Wingdings"/>
          <w:color w:val="548DD4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color w:val="76923C"/>
          <w:sz w:val="20"/>
          <w:szCs w:val="20"/>
          <w:u w:val="single"/>
        </w:rPr>
        <w:t>Post Recruitment: (Payroll &amp; Statutory Compliance)</w:t>
      </w:r>
    </w:p>
    <w:p w:rsidR="004B36E4" w:rsidRDefault="0057279F">
      <w:pPr>
        <w:numPr>
          <w:ilvl w:val="0"/>
          <w:numId w:val="4"/>
        </w:numPr>
        <w:tabs>
          <w:tab w:val="left" w:pos="720"/>
        </w:tabs>
        <w:spacing w:line="207" w:lineRule="auto"/>
        <w:ind w:left="720" w:hanging="360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Responsible for processing and calculating monthly salary for all employees.</w:t>
      </w:r>
    </w:p>
    <w:p w:rsidR="004B36E4" w:rsidRDefault="004B36E4">
      <w:pPr>
        <w:sectPr w:rsidR="004B36E4">
          <w:pgSz w:w="11900" w:h="16838"/>
          <w:pgMar w:top="268" w:right="706" w:bottom="6" w:left="720" w:header="0" w:footer="0" w:gutter="0"/>
          <w:cols w:space="720" w:equalWidth="0">
            <w:col w:w="10480"/>
          </w:cols>
        </w:sectPr>
      </w:pPr>
    </w:p>
    <w:p w:rsidR="004B36E4" w:rsidRDefault="0057279F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20" w:hanging="360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lastRenderedPageBreak/>
        <w:t>Prepare process &amp; distribute the monthly salary and Pay slips through system. Solve the</w:t>
      </w:r>
      <w:r>
        <w:rPr>
          <w:rFonts w:ascii="Calibri" w:eastAsia="Calibri" w:hAnsi="Calibri" w:cs="Calibri"/>
        </w:rPr>
        <w:t xml:space="preserve"> queries related to payroll, attendance, leaves and allowances.</w:t>
      </w:r>
    </w:p>
    <w:p w:rsidR="004B36E4" w:rsidRDefault="004B36E4">
      <w:pPr>
        <w:spacing w:line="90" w:lineRule="exact"/>
        <w:rPr>
          <w:rFonts w:ascii="Wingdings 2" w:eastAsia="Wingdings 2" w:hAnsi="Wingdings 2" w:cs="Wingdings 2"/>
          <w:sz w:val="40"/>
          <w:szCs w:val="40"/>
          <w:vertAlign w:val="superscript"/>
        </w:rPr>
      </w:pPr>
    </w:p>
    <w:p w:rsidR="004B36E4" w:rsidRDefault="0057279F">
      <w:pPr>
        <w:numPr>
          <w:ilvl w:val="0"/>
          <w:numId w:val="5"/>
        </w:numPr>
        <w:tabs>
          <w:tab w:val="left" w:pos="720"/>
        </w:tabs>
        <w:spacing w:line="184" w:lineRule="auto"/>
        <w:ind w:left="720" w:right="20" w:hanging="360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Responsible for Statutory Compliance (Provident Fund, ESI, Insurance, Gratuity and Superannuation Fund), full and final settlement for relieved employees.</w:t>
      </w:r>
    </w:p>
    <w:p w:rsidR="004B36E4" w:rsidRDefault="0057279F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Wingdings 2" w:eastAsia="Wingdings 2" w:hAnsi="Wingdings 2" w:cs="Wingdings 2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Preparing and filling the monthly, h</w:t>
      </w:r>
      <w:r>
        <w:rPr>
          <w:rFonts w:ascii="Calibri" w:eastAsia="Calibri" w:hAnsi="Calibri" w:cs="Calibri"/>
          <w:sz w:val="21"/>
          <w:szCs w:val="21"/>
        </w:rPr>
        <w:t>alf yearly and annual returns for Provident Fund, etc.</w:t>
      </w:r>
    </w:p>
    <w:p w:rsidR="004B36E4" w:rsidRDefault="004B36E4">
      <w:pPr>
        <w:spacing w:line="90" w:lineRule="exact"/>
        <w:rPr>
          <w:rFonts w:ascii="Wingdings 2" w:eastAsia="Wingdings 2" w:hAnsi="Wingdings 2" w:cs="Wingdings 2"/>
          <w:sz w:val="38"/>
          <w:szCs w:val="38"/>
          <w:vertAlign w:val="superscript"/>
        </w:rPr>
      </w:pPr>
    </w:p>
    <w:p w:rsidR="004B36E4" w:rsidRDefault="0057279F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 2" w:eastAsia="Wingdings 2" w:hAnsi="Wingdings 2" w:cs="Wingdings 2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Registration and Getting of existing and new branches under relevant Act.</w:t>
      </w:r>
    </w:p>
    <w:p w:rsidR="004B36E4" w:rsidRDefault="004B36E4">
      <w:pPr>
        <w:spacing w:line="90" w:lineRule="exact"/>
        <w:rPr>
          <w:rFonts w:ascii="Wingdings 2" w:eastAsia="Wingdings 2" w:hAnsi="Wingdings 2" w:cs="Wingdings 2"/>
          <w:sz w:val="27"/>
          <w:szCs w:val="27"/>
          <w:vertAlign w:val="superscript"/>
        </w:rPr>
      </w:pPr>
    </w:p>
    <w:p w:rsidR="004B36E4" w:rsidRDefault="0057279F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 2" w:eastAsia="Wingdings 2" w:hAnsi="Wingdings 2" w:cs="Wingdings 2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Processing and preparing various documents for getting EPFO Establishments Code from EPFO Organization.</w:t>
      </w:r>
    </w:p>
    <w:p w:rsidR="004B36E4" w:rsidRDefault="004B36E4">
      <w:pPr>
        <w:spacing w:line="87" w:lineRule="exact"/>
        <w:rPr>
          <w:rFonts w:ascii="Wingdings 2" w:eastAsia="Wingdings 2" w:hAnsi="Wingdings 2" w:cs="Wingdings 2"/>
          <w:sz w:val="27"/>
          <w:szCs w:val="27"/>
          <w:vertAlign w:val="superscript"/>
        </w:rPr>
      </w:pPr>
    </w:p>
    <w:p w:rsidR="004B36E4" w:rsidRDefault="0057279F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 2" w:eastAsia="Wingdings 2" w:hAnsi="Wingdings 2" w:cs="Wingdings 2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Filling of Annual Re</w:t>
      </w:r>
      <w:r>
        <w:rPr>
          <w:rFonts w:ascii="Calibri" w:eastAsia="Calibri" w:hAnsi="Calibri" w:cs="Calibri"/>
          <w:sz w:val="17"/>
          <w:szCs w:val="17"/>
        </w:rPr>
        <w:t>turns and Reports timely under relevant Act.</w:t>
      </w:r>
    </w:p>
    <w:p w:rsidR="004B36E4" w:rsidRDefault="004B36E4">
      <w:pPr>
        <w:spacing w:line="92" w:lineRule="exact"/>
        <w:rPr>
          <w:rFonts w:ascii="Wingdings 2" w:eastAsia="Wingdings 2" w:hAnsi="Wingdings 2" w:cs="Wingdings 2"/>
          <w:sz w:val="27"/>
          <w:szCs w:val="27"/>
          <w:vertAlign w:val="superscript"/>
        </w:rPr>
      </w:pPr>
    </w:p>
    <w:p w:rsidR="004B36E4" w:rsidRDefault="0057279F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 2" w:eastAsia="Wingdings 2" w:hAnsi="Wingdings 2" w:cs="Wingdings 2"/>
          <w:sz w:val="27"/>
          <w:szCs w:val="27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Maintaining of all Statutory Registers, Records under relevant Laws.</w:t>
      </w:r>
    </w:p>
    <w:p w:rsidR="004B36E4" w:rsidRDefault="004B36E4">
      <w:pPr>
        <w:spacing w:line="240" w:lineRule="exact"/>
        <w:rPr>
          <w:sz w:val="20"/>
          <w:szCs w:val="20"/>
        </w:rPr>
      </w:pPr>
    </w:p>
    <w:p w:rsidR="004B36E4" w:rsidRDefault="00572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923C"/>
          <w:sz w:val="20"/>
          <w:szCs w:val="20"/>
          <w:u w:val="single"/>
        </w:rPr>
        <w:t>Training &amp; Development</w:t>
      </w:r>
    </w:p>
    <w:p w:rsidR="004B36E4" w:rsidRDefault="004B36E4">
      <w:pPr>
        <w:spacing w:line="84" w:lineRule="exact"/>
        <w:rPr>
          <w:sz w:val="20"/>
          <w:szCs w:val="20"/>
        </w:rPr>
      </w:pPr>
    </w:p>
    <w:p w:rsidR="004B36E4" w:rsidRDefault="0057279F">
      <w:pPr>
        <w:numPr>
          <w:ilvl w:val="0"/>
          <w:numId w:val="6"/>
        </w:numPr>
        <w:tabs>
          <w:tab w:val="left" w:pos="720"/>
        </w:tabs>
        <w:spacing w:line="184" w:lineRule="auto"/>
        <w:ind w:left="720" w:right="20" w:hanging="360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Responsible for planning and preparing the Training Calendar according to the needs of the employees and </w:t>
      </w:r>
      <w:r>
        <w:rPr>
          <w:rFonts w:ascii="Calibri" w:eastAsia="Calibri" w:hAnsi="Calibri" w:cs="Calibri"/>
        </w:rPr>
        <w:t>organizational requirements.</w:t>
      </w:r>
    </w:p>
    <w:p w:rsidR="004B36E4" w:rsidRDefault="0057279F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Wingdings 2" w:eastAsia="Wingdings 2" w:hAnsi="Wingdings 2" w:cs="Wingdings 2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Conducting and coordinating of various training program at workplace in every month.</w:t>
      </w:r>
    </w:p>
    <w:p w:rsidR="004B36E4" w:rsidRDefault="004B36E4">
      <w:pPr>
        <w:spacing w:line="90" w:lineRule="exact"/>
        <w:rPr>
          <w:rFonts w:ascii="Wingdings 2" w:eastAsia="Wingdings 2" w:hAnsi="Wingdings 2" w:cs="Wingdings 2"/>
          <w:sz w:val="38"/>
          <w:szCs w:val="38"/>
          <w:vertAlign w:val="superscript"/>
        </w:rPr>
      </w:pPr>
    </w:p>
    <w:p w:rsidR="004B36E4" w:rsidRDefault="0057279F">
      <w:pPr>
        <w:numPr>
          <w:ilvl w:val="0"/>
          <w:numId w:val="6"/>
        </w:numPr>
        <w:tabs>
          <w:tab w:val="left" w:pos="720"/>
        </w:tabs>
        <w:spacing w:line="184" w:lineRule="auto"/>
        <w:ind w:left="720" w:right="20" w:hanging="360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Conducting different safety aspect training program within the organization such as </w:t>
      </w:r>
      <w:r>
        <w:rPr>
          <w:rFonts w:ascii="Calibri" w:eastAsia="Calibri" w:hAnsi="Calibri" w:cs="Calibri"/>
          <w:b/>
          <w:bCs/>
        </w:rPr>
        <w:t>firefighting, mock drills,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first aid and periodical safet</w:t>
      </w:r>
      <w:r>
        <w:rPr>
          <w:rFonts w:ascii="Calibri" w:eastAsia="Calibri" w:hAnsi="Calibri" w:cs="Calibri"/>
          <w:b/>
          <w:bCs/>
        </w:rPr>
        <w:t>y audits.</w:t>
      </w:r>
    </w:p>
    <w:p w:rsidR="004B36E4" w:rsidRDefault="004B36E4">
      <w:pPr>
        <w:spacing w:line="101" w:lineRule="exact"/>
        <w:rPr>
          <w:sz w:val="20"/>
          <w:szCs w:val="20"/>
        </w:rPr>
      </w:pPr>
    </w:p>
    <w:p w:rsidR="004B36E4" w:rsidRDefault="00572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923C"/>
          <w:sz w:val="20"/>
          <w:szCs w:val="20"/>
          <w:u w:val="single"/>
        </w:rPr>
        <w:t>General Administration:</w:t>
      </w:r>
    </w:p>
    <w:p w:rsidR="004B36E4" w:rsidRDefault="004B36E4">
      <w:pPr>
        <w:spacing w:line="84" w:lineRule="exact"/>
        <w:rPr>
          <w:sz w:val="20"/>
          <w:szCs w:val="20"/>
        </w:rPr>
      </w:pPr>
    </w:p>
    <w:p w:rsidR="004B36E4" w:rsidRDefault="0057279F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Rich experience in managing the whole administrative activities like transport, cafeteria, housekeeping activities, travel &amp; accommodation, event management, maintenance of equipment’s, budgeting etc.</w:t>
      </w:r>
    </w:p>
    <w:p w:rsidR="004B36E4" w:rsidRDefault="004B36E4">
      <w:pPr>
        <w:spacing w:line="90" w:lineRule="exact"/>
        <w:rPr>
          <w:rFonts w:ascii="Wingdings 2" w:eastAsia="Wingdings 2" w:hAnsi="Wingdings 2" w:cs="Wingdings 2"/>
          <w:sz w:val="40"/>
          <w:szCs w:val="40"/>
          <w:vertAlign w:val="superscript"/>
        </w:rPr>
      </w:pPr>
    </w:p>
    <w:p w:rsidR="004B36E4" w:rsidRDefault="0057279F">
      <w:pPr>
        <w:numPr>
          <w:ilvl w:val="0"/>
          <w:numId w:val="7"/>
        </w:numPr>
        <w:tabs>
          <w:tab w:val="left" w:pos="720"/>
        </w:tabs>
        <w:spacing w:line="183" w:lineRule="auto"/>
        <w:ind w:left="720" w:right="20" w:hanging="360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Good year of exper</w:t>
      </w:r>
      <w:r>
        <w:rPr>
          <w:rFonts w:ascii="Calibri" w:eastAsia="Calibri" w:hAnsi="Calibri" w:cs="Calibri"/>
        </w:rPr>
        <w:t>ience in New office setup processes like: - Infrastructure (Successfully setup the 2 new branches across various cities in India with different MNCs organization).</w:t>
      </w:r>
    </w:p>
    <w:p w:rsidR="004B36E4" w:rsidRDefault="0057279F">
      <w:pPr>
        <w:numPr>
          <w:ilvl w:val="0"/>
          <w:numId w:val="7"/>
        </w:numPr>
        <w:tabs>
          <w:tab w:val="left" w:pos="720"/>
        </w:tabs>
        <w:spacing w:line="180" w:lineRule="auto"/>
        <w:ind w:left="720" w:hanging="360"/>
        <w:rPr>
          <w:rFonts w:ascii="Wingdings 2" w:eastAsia="Wingdings 2" w:hAnsi="Wingdings 2" w:cs="Wingdings 2"/>
          <w:sz w:val="39"/>
          <w:szCs w:val="39"/>
          <w:vertAlign w:val="superscript"/>
        </w:rPr>
      </w:pPr>
      <w:r>
        <w:rPr>
          <w:rFonts w:ascii="Calibri" w:eastAsia="Calibri" w:hAnsi="Calibri" w:cs="Calibri"/>
        </w:rPr>
        <w:t xml:space="preserve">Exhaustive knowledge and experience in New Office Interior/Fit out setups. Worked with Top </w:t>
      </w:r>
      <w:r>
        <w:rPr>
          <w:rFonts w:ascii="Calibri" w:eastAsia="Calibri" w:hAnsi="Calibri" w:cs="Calibri"/>
        </w:rPr>
        <w:t>Architect and</w:t>
      </w:r>
    </w:p>
    <w:p w:rsidR="004B36E4" w:rsidRDefault="004B36E4">
      <w:pPr>
        <w:spacing w:line="42" w:lineRule="exact"/>
        <w:rPr>
          <w:sz w:val="20"/>
          <w:szCs w:val="20"/>
        </w:rPr>
      </w:pPr>
    </w:p>
    <w:p w:rsidR="004B36E4" w:rsidRDefault="0057279F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Project Management teams.</w:t>
      </w:r>
    </w:p>
    <w:p w:rsidR="004B36E4" w:rsidRDefault="004B36E4">
      <w:pPr>
        <w:spacing w:line="40" w:lineRule="exact"/>
        <w:rPr>
          <w:sz w:val="20"/>
          <w:szCs w:val="20"/>
        </w:rPr>
      </w:pPr>
    </w:p>
    <w:p w:rsidR="004B36E4" w:rsidRDefault="00572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923C"/>
          <w:sz w:val="20"/>
          <w:szCs w:val="20"/>
          <w:u w:val="single"/>
        </w:rPr>
        <w:t>Employee Engagement:</w:t>
      </w:r>
    </w:p>
    <w:p w:rsidR="004B36E4" w:rsidRDefault="0057279F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60"/>
        <w:rPr>
          <w:rFonts w:ascii="Wingdings 2" w:eastAsia="Wingdings 2" w:hAnsi="Wingdings 2" w:cs="Wingdings 2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Employee Engagement Activities Rollout Employee Engagement Calendar / Budget on monthly basis.</w:t>
      </w:r>
    </w:p>
    <w:p w:rsidR="004B36E4" w:rsidRDefault="004B36E4">
      <w:pPr>
        <w:spacing w:line="91" w:lineRule="exact"/>
        <w:rPr>
          <w:rFonts w:ascii="Wingdings 2" w:eastAsia="Wingdings 2" w:hAnsi="Wingdings 2" w:cs="Wingdings 2"/>
          <w:sz w:val="38"/>
          <w:szCs w:val="38"/>
          <w:vertAlign w:val="superscript"/>
        </w:rPr>
      </w:pPr>
    </w:p>
    <w:p w:rsidR="004B36E4" w:rsidRDefault="0057279F">
      <w:pPr>
        <w:numPr>
          <w:ilvl w:val="0"/>
          <w:numId w:val="8"/>
        </w:numPr>
        <w:tabs>
          <w:tab w:val="left" w:pos="720"/>
        </w:tabs>
        <w:spacing w:line="184" w:lineRule="auto"/>
        <w:ind w:left="720" w:right="20" w:hanging="360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Maintaining display board (weekly award winners, Birthday list, client appreciation, Thank you </w:t>
      </w:r>
      <w:r>
        <w:rPr>
          <w:rFonts w:ascii="Calibri" w:eastAsia="Calibri" w:hAnsi="Calibri" w:cs="Calibri"/>
        </w:rPr>
        <w:t>messages) - Occasion based activities (Mother's day, Women's day celebration, etc.)</w:t>
      </w:r>
    </w:p>
    <w:p w:rsidR="004B36E4" w:rsidRDefault="0057279F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0"/>
        <w:rPr>
          <w:rFonts w:ascii="Wingdings 2" w:eastAsia="Wingdings 2" w:hAnsi="Wingdings 2" w:cs="Wingdings 2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Effectively drive employee engagement programs &amp; incorporate appropriate Retention Strategy.</w:t>
      </w:r>
    </w:p>
    <w:p w:rsidR="004B36E4" w:rsidRDefault="004B36E4">
      <w:pPr>
        <w:spacing w:line="43" w:lineRule="exact"/>
        <w:rPr>
          <w:sz w:val="20"/>
          <w:szCs w:val="20"/>
        </w:rPr>
      </w:pPr>
    </w:p>
    <w:p w:rsidR="004B36E4" w:rsidRDefault="0057279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6923C"/>
          <w:sz w:val="20"/>
          <w:szCs w:val="20"/>
          <w:u w:val="single"/>
        </w:rPr>
        <w:t>HR Analytics &amp; MIS</w:t>
      </w:r>
    </w:p>
    <w:p w:rsidR="004B36E4" w:rsidRDefault="0057279F">
      <w:pPr>
        <w:numPr>
          <w:ilvl w:val="0"/>
          <w:numId w:val="9"/>
        </w:numPr>
        <w:tabs>
          <w:tab w:val="left" w:pos="720"/>
        </w:tabs>
        <w:spacing w:line="181" w:lineRule="auto"/>
        <w:ind w:left="720" w:hanging="360"/>
        <w:rPr>
          <w:rFonts w:ascii="Wingdings 2" w:eastAsia="Wingdings 2" w:hAnsi="Wingdings 2" w:cs="Wingdings 2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Conducting Employee Perception Surveys.</w:t>
      </w:r>
    </w:p>
    <w:p w:rsidR="004B36E4" w:rsidRDefault="004B36E4">
      <w:pPr>
        <w:spacing w:line="91" w:lineRule="exact"/>
        <w:rPr>
          <w:rFonts w:ascii="Wingdings 2" w:eastAsia="Wingdings 2" w:hAnsi="Wingdings 2" w:cs="Wingdings 2"/>
          <w:sz w:val="38"/>
          <w:szCs w:val="38"/>
          <w:vertAlign w:val="superscript"/>
        </w:rPr>
      </w:pPr>
    </w:p>
    <w:p w:rsidR="004B36E4" w:rsidRDefault="0057279F">
      <w:pPr>
        <w:numPr>
          <w:ilvl w:val="0"/>
          <w:numId w:val="9"/>
        </w:numPr>
        <w:tabs>
          <w:tab w:val="left" w:pos="720"/>
        </w:tabs>
        <w:spacing w:line="184" w:lineRule="auto"/>
        <w:ind w:left="720" w:right="480" w:hanging="360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Maintaining and Pr</w:t>
      </w:r>
      <w:r>
        <w:rPr>
          <w:rFonts w:ascii="Calibri" w:eastAsia="Calibri" w:hAnsi="Calibri" w:cs="Calibri"/>
        </w:rPr>
        <w:t>eparing headcounts reports on a monthly basis HR Reports and Summary reports on Monthly and quarterly basis.</w:t>
      </w:r>
    </w:p>
    <w:p w:rsidR="004B36E4" w:rsidRDefault="0057279F">
      <w:pPr>
        <w:numPr>
          <w:ilvl w:val="0"/>
          <w:numId w:val="9"/>
        </w:numPr>
        <w:tabs>
          <w:tab w:val="left" w:pos="720"/>
        </w:tabs>
        <w:spacing w:line="184" w:lineRule="auto"/>
        <w:ind w:left="720" w:hanging="360"/>
        <w:rPr>
          <w:rFonts w:ascii="Wingdings 2" w:eastAsia="Wingdings 2" w:hAnsi="Wingdings 2" w:cs="Wingdings 2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Skill Matrix Evaluations and Competency Mapping.</w:t>
      </w:r>
    </w:p>
    <w:p w:rsidR="004B36E4" w:rsidRDefault="004B36E4">
      <w:pPr>
        <w:spacing w:line="90" w:lineRule="exact"/>
        <w:rPr>
          <w:rFonts w:ascii="Wingdings 2" w:eastAsia="Wingdings 2" w:hAnsi="Wingdings 2" w:cs="Wingdings 2"/>
          <w:sz w:val="38"/>
          <w:szCs w:val="38"/>
          <w:vertAlign w:val="superscript"/>
        </w:rPr>
      </w:pPr>
    </w:p>
    <w:p w:rsidR="004B36E4" w:rsidRDefault="0057279F">
      <w:pPr>
        <w:numPr>
          <w:ilvl w:val="0"/>
          <w:numId w:val="9"/>
        </w:numPr>
        <w:tabs>
          <w:tab w:val="left" w:pos="720"/>
        </w:tabs>
        <w:spacing w:line="184" w:lineRule="auto"/>
        <w:ind w:left="720" w:right="240" w:hanging="360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Excel mastery, including pivot tables, v-lookup and graphing. Creative and innovative approach to</w:t>
      </w:r>
      <w:r>
        <w:rPr>
          <w:rFonts w:ascii="Calibri" w:eastAsia="Calibri" w:hAnsi="Calibri" w:cs="Calibri"/>
        </w:rPr>
        <w:t xml:space="preserve"> problem solving.</w:t>
      </w:r>
    </w:p>
    <w:p w:rsidR="004B36E4" w:rsidRDefault="004B36E4">
      <w:pPr>
        <w:spacing w:line="87" w:lineRule="exact"/>
        <w:rPr>
          <w:rFonts w:ascii="Wingdings 2" w:eastAsia="Wingdings 2" w:hAnsi="Wingdings 2" w:cs="Wingdings 2"/>
          <w:sz w:val="40"/>
          <w:szCs w:val="40"/>
          <w:vertAlign w:val="superscript"/>
        </w:rPr>
      </w:pPr>
    </w:p>
    <w:p w:rsidR="004B36E4" w:rsidRDefault="0057279F">
      <w:pPr>
        <w:numPr>
          <w:ilvl w:val="0"/>
          <w:numId w:val="9"/>
        </w:numPr>
        <w:tabs>
          <w:tab w:val="left" w:pos="720"/>
        </w:tabs>
        <w:spacing w:line="184" w:lineRule="auto"/>
        <w:ind w:left="720" w:right="20" w:hanging="360"/>
        <w:rPr>
          <w:rFonts w:ascii="Wingdings 2" w:eastAsia="Wingdings 2" w:hAnsi="Wingdings 2" w:cs="Wingdings 2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>Time Management: Work Schedules, Break schedules, Holiday calendars, planned working time and Overtimes, Time Structures, Time Sheets Preparation.</w:t>
      </w:r>
    </w:p>
    <w:p w:rsidR="004B36E4" w:rsidRDefault="004B36E4">
      <w:pPr>
        <w:spacing w:line="200" w:lineRule="exact"/>
        <w:rPr>
          <w:sz w:val="20"/>
          <w:szCs w:val="20"/>
        </w:rPr>
      </w:pPr>
    </w:p>
    <w:p w:rsidR="004B36E4" w:rsidRDefault="004B36E4">
      <w:pPr>
        <w:spacing w:line="350" w:lineRule="exact"/>
        <w:rPr>
          <w:sz w:val="20"/>
          <w:szCs w:val="20"/>
        </w:rPr>
      </w:pPr>
    </w:p>
    <w:p w:rsidR="004B36E4" w:rsidRDefault="0057279F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Academic Credentials</w:t>
      </w:r>
    </w:p>
    <w:p w:rsidR="004B36E4" w:rsidRDefault="0057279F">
      <w:pPr>
        <w:numPr>
          <w:ilvl w:val="0"/>
          <w:numId w:val="10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POST GRADUATE</w:t>
      </w:r>
    </w:p>
    <w:p w:rsidR="004B36E4" w:rsidRDefault="004B36E4">
      <w:pPr>
        <w:spacing w:line="9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B36E4" w:rsidRDefault="0057279F">
      <w:pPr>
        <w:spacing w:line="237" w:lineRule="auto"/>
        <w:ind w:left="720" w:right="2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Master of Business Administration (</w:t>
      </w:r>
      <w:r>
        <w:rPr>
          <w:rFonts w:ascii="Calibri" w:eastAsia="Calibri" w:hAnsi="Calibri" w:cs="Calibri"/>
          <w:b/>
          <w:bCs/>
        </w:rPr>
        <w:t>HR</w:t>
      </w:r>
      <w:r>
        <w:rPr>
          <w:rFonts w:ascii="Calibri" w:eastAsia="Calibri" w:hAnsi="Calibri" w:cs="Calibri"/>
        </w:rPr>
        <w:t xml:space="preserve"> Specialization) (73%) from Jaya College of Arts and Science, Madras University, Chennai.</w:t>
      </w:r>
    </w:p>
    <w:p w:rsidR="004B36E4" w:rsidRDefault="004B36E4">
      <w:pPr>
        <w:spacing w:line="19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B36E4" w:rsidRDefault="0057279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UNDER GRADUATE</w:t>
      </w:r>
    </w:p>
    <w:p w:rsidR="004B36E4" w:rsidRDefault="004B36E4">
      <w:pPr>
        <w:spacing w:line="8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B36E4" w:rsidRDefault="0057279F">
      <w:pPr>
        <w:spacing w:line="237" w:lineRule="auto"/>
        <w:ind w:left="720" w:right="2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Bachelor of Computer Science (65%) from Jaya Arakkonam Arts and Science College, Thiruvalluvar University, Arakkonam.</w:t>
      </w:r>
    </w:p>
    <w:p w:rsidR="004B36E4" w:rsidRDefault="004B36E4">
      <w:pPr>
        <w:spacing w:line="1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B36E4" w:rsidRDefault="0057279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Best out-going student award </w:t>
      </w:r>
      <w:r>
        <w:rPr>
          <w:rFonts w:ascii="Calibri" w:eastAsia="Calibri" w:hAnsi="Calibri" w:cs="Calibri"/>
        </w:rPr>
        <w:t>of the year 2009-2010</w:t>
      </w:r>
    </w:p>
    <w:p w:rsidR="004B36E4" w:rsidRDefault="004B36E4">
      <w:pPr>
        <w:spacing w:line="8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B36E4" w:rsidRDefault="0057279F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First Rank Holder in major subject in the year in 2010</w:t>
      </w:r>
    </w:p>
    <w:p w:rsidR="004B36E4" w:rsidRDefault="004B36E4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B36E4" w:rsidRDefault="0057279F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Technical Proficiency :-  Programming Language: C, C++ and SQL</w:t>
      </w:r>
    </w:p>
    <w:p w:rsidR="004B36E4" w:rsidRDefault="004B36E4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4B36E4" w:rsidRDefault="0057279F">
      <w:pPr>
        <w:numPr>
          <w:ilvl w:val="0"/>
          <w:numId w:val="10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MS-OFFICE</w:t>
      </w:r>
    </w:p>
    <w:p w:rsidR="004B36E4" w:rsidRDefault="004B36E4">
      <w:pPr>
        <w:spacing w:line="42" w:lineRule="exact"/>
        <w:rPr>
          <w:sz w:val="20"/>
          <w:szCs w:val="20"/>
        </w:rPr>
      </w:pPr>
    </w:p>
    <w:p w:rsidR="004B36E4" w:rsidRDefault="0057279F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Personal Details</w:t>
      </w:r>
    </w:p>
    <w:p w:rsidR="004B36E4" w:rsidRDefault="004B36E4">
      <w:pPr>
        <w:spacing w:line="39" w:lineRule="exact"/>
        <w:rPr>
          <w:sz w:val="20"/>
          <w:szCs w:val="20"/>
        </w:rPr>
      </w:pPr>
    </w:p>
    <w:p w:rsidR="004B36E4" w:rsidRDefault="0057279F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Date of Birth : 04.08.1986</w:t>
      </w:r>
    </w:p>
    <w:p w:rsidR="004B36E4" w:rsidRDefault="004B36E4">
      <w:pPr>
        <w:sectPr w:rsidR="004B36E4">
          <w:pgSz w:w="11900" w:h="16838"/>
          <w:pgMar w:top="311" w:right="706" w:bottom="0" w:left="720" w:header="0" w:footer="0" w:gutter="0"/>
          <w:cols w:space="720" w:equalWidth="0">
            <w:col w:w="10480"/>
          </w:cols>
        </w:sectPr>
      </w:pPr>
    </w:p>
    <w:p w:rsidR="004B36E4" w:rsidRDefault="0057279F">
      <w:pPr>
        <w:tabs>
          <w:tab w:val="left" w:pos="4600"/>
        </w:tabs>
        <w:ind w:left="3360"/>
        <w:rPr>
          <w:sz w:val="20"/>
          <w:szCs w:val="20"/>
        </w:rPr>
      </w:pPr>
      <w:r>
        <w:rPr>
          <w:rFonts w:ascii="Calibri" w:eastAsia="Calibri" w:hAnsi="Calibri" w:cs="Calibri"/>
        </w:rPr>
        <w:t>Sex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Male</w:t>
      </w:r>
    </w:p>
    <w:p w:rsidR="004B36E4" w:rsidRDefault="004B36E4">
      <w:pPr>
        <w:spacing w:line="51" w:lineRule="exact"/>
        <w:rPr>
          <w:sz w:val="20"/>
          <w:szCs w:val="20"/>
        </w:rPr>
      </w:pPr>
    </w:p>
    <w:p w:rsidR="004B36E4" w:rsidRDefault="0057279F">
      <w:pPr>
        <w:tabs>
          <w:tab w:val="left" w:pos="4580"/>
        </w:tabs>
        <w:ind w:left="33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Nationality</w:t>
      </w:r>
      <w:r>
        <w:rPr>
          <w:rFonts w:ascii="Calibri" w:eastAsia="Calibri" w:hAnsi="Calibri" w:cs="Calibri"/>
          <w:sz w:val="21"/>
          <w:szCs w:val="21"/>
        </w:rPr>
        <w:tab/>
        <w:t>: Indian</w:t>
      </w:r>
    </w:p>
    <w:p w:rsidR="004B36E4" w:rsidRDefault="004B36E4">
      <w:pPr>
        <w:spacing w:line="53" w:lineRule="exact"/>
        <w:rPr>
          <w:sz w:val="20"/>
          <w:szCs w:val="20"/>
        </w:rPr>
      </w:pPr>
    </w:p>
    <w:p w:rsidR="004B36E4" w:rsidRDefault="0057279F">
      <w:pPr>
        <w:ind w:left="33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Marital Status : Single</w:t>
      </w:r>
    </w:p>
    <w:sectPr w:rsidR="004B36E4" w:rsidSect="004B36E4">
      <w:pgSz w:w="11900" w:h="16838"/>
      <w:pgMar w:top="263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766F434"/>
    <w:lvl w:ilvl="0" w:tplc="01186B70">
      <w:start w:val="1"/>
      <w:numFmt w:val="bullet"/>
      <w:lvlText w:val=""/>
      <w:lvlJc w:val="left"/>
    </w:lvl>
    <w:lvl w:ilvl="1" w:tplc="249E09E2">
      <w:numFmt w:val="decimal"/>
      <w:lvlText w:val=""/>
      <w:lvlJc w:val="left"/>
    </w:lvl>
    <w:lvl w:ilvl="2" w:tplc="A5926842">
      <w:numFmt w:val="decimal"/>
      <w:lvlText w:val=""/>
      <w:lvlJc w:val="left"/>
    </w:lvl>
    <w:lvl w:ilvl="3" w:tplc="0FD4BDC4">
      <w:numFmt w:val="decimal"/>
      <w:lvlText w:val=""/>
      <w:lvlJc w:val="left"/>
    </w:lvl>
    <w:lvl w:ilvl="4" w:tplc="82C64FD6">
      <w:numFmt w:val="decimal"/>
      <w:lvlText w:val=""/>
      <w:lvlJc w:val="left"/>
    </w:lvl>
    <w:lvl w:ilvl="5" w:tplc="4D46D760">
      <w:numFmt w:val="decimal"/>
      <w:lvlText w:val=""/>
      <w:lvlJc w:val="left"/>
    </w:lvl>
    <w:lvl w:ilvl="6" w:tplc="3446E3BC">
      <w:numFmt w:val="decimal"/>
      <w:lvlText w:val=""/>
      <w:lvlJc w:val="left"/>
    </w:lvl>
    <w:lvl w:ilvl="7" w:tplc="4140C3FA">
      <w:numFmt w:val="decimal"/>
      <w:lvlText w:val=""/>
      <w:lvlJc w:val="left"/>
    </w:lvl>
    <w:lvl w:ilvl="8" w:tplc="C282A50A">
      <w:numFmt w:val="decimal"/>
      <w:lvlText w:val=""/>
      <w:lvlJc w:val="left"/>
    </w:lvl>
  </w:abstractNum>
  <w:abstractNum w:abstractNumId="1">
    <w:nsid w:val="00000BB3"/>
    <w:multiLevelType w:val="hybridMultilevel"/>
    <w:tmpl w:val="1DC0A3E0"/>
    <w:lvl w:ilvl="0" w:tplc="6FCE98BA">
      <w:start w:val="1"/>
      <w:numFmt w:val="bullet"/>
      <w:lvlText w:val=""/>
      <w:lvlJc w:val="left"/>
    </w:lvl>
    <w:lvl w:ilvl="1" w:tplc="B566C1B2">
      <w:numFmt w:val="decimal"/>
      <w:lvlText w:val=""/>
      <w:lvlJc w:val="left"/>
    </w:lvl>
    <w:lvl w:ilvl="2" w:tplc="7570DEB6">
      <w:numFmt w:val="decimal"/>
      <w:lvlText w:val=""/>
      <w:lvlJc w:val="left"/>
    </w:lvl>
    <w:lvl w:ilvl="3" w:tplc="7B4A2392">
      <w:numFmt w:val="decimal"/>
      <w:lvlText w:val=""/>
      <w:lvlJc w:val="left"/>
    </w:lvl>
    <w:lvl w:ilvl="4" w:tplc="1CC05F90">
      <w:numFmt w:val="decimal"/>
      <w:lvlText w:val=""/>
      <w:lvlJc w:val="left"/>
    </w:lvl>
    <w:lvl w:ilvl="5" w:tplc="7548C5CA">
      <w:numFmt w:val="decimal"/>
      <w:lvlText w:val=""/>
      <w:lvlJc w:val="left"/>
    </w:lvl>
    <w:lvl w:ilvl="6" w:tplc="67EEA1D8">
      <w:numFmt w:val="decimal"/>
      <w:lvlText w:val=""/>
      <w:lvlJc w:val="left"/>
    </w:lvl>
    <w:lvl w:ilvl="7" w:tplc="864ED538">
      <w:numFmt w:val="decimal"/>
      <w:lvlText w:val=""/>
      <w:lvlJc w:val="left"/>
    </w:lvl>
    <w:lvl w:ilvl="8" w:tplc="7E82D440">
      <w:numFmt w:val="decimal"/>
      <w:lvlText w:val=""/>
      <w:lvlJc w:val="left"/>
    </w:lvl>
  </w:abstractNum>
  <w:abstractNum w:abstractNumId="2">
    <w:nsid w:val="000012DB"/>
    <w:multiLevelType w:val="hybridMultilevel"/>
    <w:tmpl w:val="DF52C930"/>
    <w:lvl w:ilvl="0" w:tplc="BFBADE5A">
      <w:start w:val="1"/>
      <w:numFmt w:val="bullet"/>
      <w:lvlText w:val=""/>
      <w:lvlJc w:val="left"/>
    </w:lvl>
    <w:lvl w:ilvl="1" w:tplc="B31CEC18">
      <w:numFmt w:val="decimal"/>
      <w:lvlText w:val=""/>
      <w:lvlJc w:val="left"/>
    </w:lvl>
    <w:lvl w:ilvl="2" w:tplc="EE7E0BF4">
      <w:numFmt w:val="decimal"/>
      <w:lvlText w:val=""/>
      <w:lvlJc w:val="left"/>
    </w:lvl>
    <w:lvl w:ilvl="3" w:tplc="F7E81EA8">
      <w:numFmt w:val="decimal"/>
      <w:lvlText w:val=""/>
      <w:lvlJc w:val="left"/>
    </w:lvl>
    <w:lvl w:ilvl="4" w:tplc="5302E1C6">
      <w:numFmt w:val="decimal"/>
      <w:lvlText w:val=""/>
      <w:lvlJc w:val="left"/>
    </w:lvl>
    <w:lvl w:ilvl="5" w:tplc="212854C8">
      <w:numFmt w:val="decimal"/>
      <w:lvlText w:val=""/>
      <w:lvlJc w:val="left"/>
    </w:lvl>
    <w:lvl w:ilvl="6" w:tplc="D10403D8">
      <w:numFmt w:val="decimal"/>
      <w:lvlText w:val=""/>
      <w:lvlJc w:val="left"/>
    </w:lvl>
    <w:lvl w:ilvl="7" w:tplc="B39255CE">
      <w:numFmt w:val="decimal"/>
      <w:lvlText w:val=""/>
      <w:lvlJc w:val="left"/>
    </w:lvl>
    <w:lvl w:ilvl="8" w:tplc="2164699E">
      <w:numFmt w:val="decimal"/>
      <w:lvlText w:val=""/>
      <w:lvlJc w:val="left"/>
    </w:lvl>
  </w:abstractNum>
  <w:abstractNum w:abstractNumId="3">
    <w:nsid w:val="0000153C"/>
    <w:multiLevelType w:val="hybridMultilevel"/>
    <w:tmpl w:val="6D9A1C9C"/>
    <w:lvl w:ilvl="0" w:tplc="0C9E4E52">
      <w:start w:val="1"/>
      <w:numFmt w:val="bullet"/>
      <w:lvlText w:val=""/>
      <w:lvlJc w:val="left"/>
    </w:lvl>
    <w:lvl w:ilvl="1" w:tplc="096CC65E">
      <w:numFmt w:val="decimal"/>
      <w:lvlText w:val=""/>
      <w:lvlJc w:val="left"/>
    </w:lvl>
    <w:lvl w:ilvl="2" w:tplc="B27821AE">
      <w:numFmt w:val="decimal"/>
      <w:lvlText w:val=""/>
      <w:lvlJc w:val="left"/>
    </w:lvl>
    <w:lvl w:ilvl="3" w:tplc="66BA73A6">
      <w:numFmt w:val="decimal"/>
      <w:lvlText w:val=""/>
      <w:lvlJc w:val="left"/>
    </w:lvl>
    <w:lvl w:ilvl="4" w:tplc="49825FE8">
      <w:numFmt w:val="decimal"/>
      <w:lvlText w:val=""/>
      <w:lvlJc w:val="left"/>
    </w:lvl>
    <w:lvl w:ilvl="5" w:tplc="A9E65E8E">
      <w:numFmt w:val="decimal"/>
      <w:lvlText w:val=""/>
      <w:lvlJc w:val="left"/>
    </w:lvl>
    <w:lvl w:ilvl="6" w:tplc="C4FCAF9E">
      <w:numFmt w:val="decimal"/>
      <w:lvlText w:val=""/>
      <w:lvlJc w:val="left"/>
    </w:lvl>
    <w:lvl w:ilvl="7" w:tplc="E9585780">
      <w:numFmt w:val="decimal"/>
      <w:lvlText w:val=""/>
      <w:lvlJc w:val="left"/>
    </w:lvl>
    <w:lvl w:ilvl="8" w:tplc="26E8FD6C">
      <w:numFmt w:val="decimal"/>
      <w:lvlText w:val=""/>
      <w:lvlJc w:val="left"/>
    </w:lvl>
  </w:abstractNum>
  <w:abstractNum w:abstractNumId="4">
    <w:nsid w:val="00001649"/>
    <w:multiLevelType w:val="hybridMultilevel"/>
    <w:tmpl w:val="52944C28"/>
    <w:lvl w:ilvl="0" w:tplc="E99E048A">
      <w:start w:val="1"/>
      <w:numFmt w:val="bullet"/>
      <w:lvlText w:val=""/>
      <w:lvlJc w:val="left"/>
    </w:lvl>
    <w:lvl w:ilvl="1" w:tplc="A238D9CA">
      <w:numFmt w:val="decimal"/>
      <w:lvlText w:val=""/>
      <w:lvlJc w:val="left"/>
    </w:lvl>
    <w:lvl w:ilvl="2" w:tplc="CFA0CB46">
      <w:numFmt w:val="decimal"/>
      <w:lvlText w:val=""/>
      <w:lvlJc w:val="left"/>
    </w:lvl>
    <w:lvl w:ilvl="3" w:tplc="D63683C4">
      <w:numFmt w:val="decimal"/>
      <w:lvlText w:val=""/>
      <w:lvlJc w:val="left"/>
    </w:lvl>
    <w:lvl w:ilvl="4" w:tplc="578038F0">
      <w:numFmt w:val="decimal"/>
      <w:lvlText w:val=""/>
      <w:lvlJc w:val="left"/>
    </w:lvl>
    <w:lvl w:ilvl="5" w:tplc="AF1685B4">
      <w:numFmt w:val="decimal"/>
      <w:lvlText w:val=""/>
      <w:lvlJc w:val="left"/>
    </w:lvl>
    <w:lvl w:ilvl="6" w:tplc="CD9090B6">
      <w:numFmt w:val="decimal"/>
      <w:lvlText w:val=""/>
      <w:lvlJc w:val="left"/>
    </w:lvl>
    <w:lvl w:ilvl="7" w:tplc="0066BDC8">
      <w:numFmt w:val="decimal"/>
      <w:lvlText w:val=""/>
      <w:lvlJc w:val="left"/>
    </w:lvl>
    <w:lvl w:ilvl="8" w:tplc="13B207FC">
      <w:numFmt w:val="decimal"/>
      <w:lvlText w:val=""/>
      <w:lvlJc w:val="left"/>
    </w:lvl>
  </w:abstractNum>
  <w:abstractNum w:abstractNumId="5">
    <w:nsid w:val="000026E9"/>
    <w:multiLevelType w:val="hybridMultilevel"/>
    <w:tmpl w:val="9B30108A"/>
    <w:lvl w:ilvl="0" w:tplc="DA14D454">
      <w:start w:val="1"/>
      <w:numFmt w:val="bullet"/>
      <w:lvlText w:val=""/>
      <w:lvlJc w:val="left"/>
    </w:lvl>
    <w:lvl w:ilvl="1" w:tplc="524A6C74">
      <w:numFmt w:val="decimal"/>
      <w:lvlText w:val=""/>
      <w:lvlJc w:val="left"/>
    </w:lvl>
    <w:lvl w:ilvl="2" w:tplc="03CC1AFE">
      <w:numFmt w:val="decimal"/>
      <w:lvlText w:val=""/>
      <w:lvlJc w:val="left"/>
    </w:lvl>
    <w:lvl w:ilvl="3" w:tplc="FC3ACB08">
      <w:numFmt w:val="decimal"/>
      <w:lvlText w:val=""/>
      <w:lvlJc w:val="left"/>
    </w:lvl>
    <w:lvl w:ilvl="4" w:tplc="716A7F3E">
      <w:numFmt w:val="decimal"/>
      <w:lvlText w:val=""/>
      <w:lvlJc w:val="left"/>
    </w:lvl>
    <w:lvl w:ilvl="5" w:tplc="0E9A9896">
      <w:numFmt w:val="decimal"/>
      <w:lvlText w:val=""/>
      <w:lvlJc w:val="left"/>
    </w:lvl>
    <w:lvl w:ilvl="6" w:tplc="4B545776">
      <w:numFmt w:val="decimal"/>
      <w:lvlText w:val=""/>
      <w:lvlJc w:val="left"/>
    </w:lvl>
    <w:lvl w:ilvl="7" w:tplc="A8764276">
      <w:numFmt w:val="decimal"/>
      <w:lvlText w:val=""/>
      <w:lvlJc w:val="left"/>
    </w:lvl>
    <w:lvl w:ilvl="8" w:tplc="FA44B03E">
      <w:numFmt w:val="decimal"/>
      <w:lvlText w:val=""/>
      <w:lvlJc w:val="left"/>
    </w:lvl>
  </w:abstractNum>
  <w:abstractNum w:abstractNumId="6">
    <w:nsid w:val="00002EA6"/>
    <w:multiLevelType w:val="hybridMultilevel"/>
    <w:tmpl w:val="38EC159E"/>
    <w:lvl w:ilvl="0" w:tplc="D35C03CC">
      <w:start w:val="1"/>
      <w:numFmt w:val="bullet"/>
      <w:lvlText w:val=""/>
      <w:lvlJc w:val="left"/>
    </w:lvl>
    <w:lvl w:ilvl="1" w:tplc="278A61E8">
      <w:numFmt w:val="decimal"/>
      <w:lvlText w:val=""/>
      <w:lvlJc w:val="left"/>
    </w:lvl>
    <w:lvl w:ilvl="2" w:tplc="799E36E2">
      <w:numFmt w:val="decimal"/>
      <w:lvlText w:val=""/>
      <w:lvlJc w:val="left"/>
    </w:lvl>
    <w:lvl w:ilvl="3" w:tplc="C57C99E0">
      <w:numFmt w:val="decimal"/>
      <w:lvlText w:val=""/>
      <w:lvlJc w:val="left"/>
    </w:lvl>
    <w:lvl w:ilvl="4" w:tplc="A6B86206">
      <w:numFmt w:val="decimal"/>
      <w:lvlText w:val=""/>
      <w:lvlJc w:val="left"/>
    </w:lvl>
    <w:lvl w:ilvl="5" w:tplc="06184022">
      <w:numFmt w:val="decimal"/>
      <w:lvlText w:val=""/>
      <w:lvlJc w:val="left"/>
    </w:lvl>
    <w:lvl w:ilvl="6" w:tplc="A7CCE5AA">
      <w:numFmt w:val="decimal"/>
      <w:lvlText w:val=""/>
      <w:lvlJc w:val="left"/>
    </w:lvl>
    <w:lvl w:ilvl="7" w:tplc="670CA7FA">
      <w:numFmt w:val="decimal"/>
      <w:lvlText w:val=""/>
      <w:lvlJc w:val="left"/>
    </w:lvl>
    <w:lvl w:ilvl="8" w:tplc="B60203E6">
      <w:numFmt w:val="decimal"/>
      <w:lvlText w:val=""/>
      <w:lvlJc w:val="left"/>
    </w:lvl>
  </w:abstractNum>
  <w:abstractNum w:abstractNumId="7">
    <w:nsid w:val="000041BB"/>
    <w:multiLevelType w:val="hybridMultilevel"/>
    <w:tmpl w:val="7C065016"/>
    <w:lvl w:ilvl="0" w:tplc="B568EC90">
      <w:start w:val="1"/>
      <w:numFmt w:val="bullet"/>
      <w:lvlText w:val=""/>
      <w:lvlJc w:val="left"/>
    </w:lvl>
    <w:lvl w:ilvl="1" w:tplc="F6888B2E">
      <w:numFmt w:val="decimal"/>
      <w:lvlText w:val=""/>
      <w:lvlJc w:val="left"/>
    </w:lvl>
    <w:lvl w:ilvl="2" w:tplc="D26053EE">
      <w:numFmt w:val="decimal"/>
      <w:lvlText w:val=""/>
      <w:lvlJc w:val="left"/>
    </w:lvl>
    <w:lvl w:ilvl="3" w:tplc="5D2853B6">
      <w:numFmt w:val="decimal"/>
      <w:lvlText w:val=""/>
      <w:lvlJc w:val="left"/>
    </w:lvl>
    <w:lvl w:ilvl="4" w:tplc="D6C00B56">
      <w:numFmt w:val="decimal"/>
      <w:lvlText w:val=""/>
      <w:lvlJc w:val="left"/>
    </w:lvl>
    <w:lvl w:ilvl="5" w:tplc="5AAE1744">
      <w:numFmt w:val="decimal"/>
      <w:lvlText w:val=""/>
      <w:lvlJc w:val="left"/>
    </w:lvl>
    <w:lvl w:ilvl="6" w:tplc="12F467D8">
      <w:numFmt w:val="decimal"/>
      <w:lvlText w:val=""/>
      <w:lvlJc w:val="left"/>
    </w:lvl>
    <w:lvl w:ilvl="7" w:tplc="208ACF42">
      <w:numFmt w:val="decimal"/>
      <w:lvlText w:val=""/>
      <w:lvlJc w:val="left"/>
    </w:lvl>
    <w:lvl w:ilvl="8" w:tplc="AB0A3F74">
      <w:numFmt w:val="decimal"/>
      <w:lvlText w:val=""/>
      <w:lvlJc w:val="left"/>
    </w:lvl>
  </w:abstractNum>
  <w:abstractNum w:abstractNumId="8">
    <w:nsid w:val="00005AF1"/>
    <w:multiLevelType w:val="hybridMultilevel"/>
    <w:tmpl w:val="F68038F6"/>
    <w:lvl w:ilvl="0" w:tplc="815E65F6">
      <w:start w:val="1"/>
      <w:numFmt w:val="bullet"/>
      <w:lvlText w:val=""/>
      <w:lvlJc w:val="left"/>
    </w:lvl>
    <w:lvl w:ilvl="1" w:tplc="26D62E0A">
      <w:numFmt w:val="decimal"/>
      <w:lvlText w:val=""/>
      <w:lvlJc w:val="left"/>
    </w:lvl>
    <w:lvl w:ilvl="2" w:tplc="A9FCB92A">
      <w:numFmt w:val="decimal"/>
      <w:lvlText w:val=""/>
      <w:lvlJc w:val="left"/>
    </w:lvl>
    <w:lvl w:ilvl="3" w:tplc="1D9C6F0C">
      <w:numFmt w:val="decimal"/>
      <w:lvlText w:val=""/>
      <w:lvlJc w:val="left"/>
    </w:lvl>
    <w:lvl w:ilvl="4" w:tplc="BB22B288">
      <w:numFmt w:val="decimal"/>
      <w:lvlText w:val=""/>
      <w:lvlJc w:val="left"/>
    </w:lvl>
    <w:lvl w:ilvl="5" w:tplc="84B6B9E0">
      <w:numFmt w:val="decimal"/>
      <w:lvlText w:val=""/>
      <w:lvlJc w:val="left"/>
    </w:lvl>
    <w:lvl w:ilvl="6" w:tplc="7E702EB0">
      <w:numFmt w:val="decimal"/>
      <w:lvlText w:val=""/>
      <w:lvlJc w:val="left"/>
    </w:lvl>
    <w:lvl w:ilvl="7" w:tplc="894A848C">
      <w:numFmt w:val="decimal"/>
      <w:lvlText w:val=""/>
      <w:lvlJc w:val="left"/>
    </w:lvl>
    <w:lvl w:ilvl="8" w:tplc="96AE0EFE">
      <w:numFmt w:val="decimal"/>
      <w:lvlText w:val=""/>
      <w:lvlJc w:val="left"/>
    </w:lvl>
  </w:abstractNum>
  <w:abstractNum w:abstractNumId="9">
    <w:nsid w:val="00006DF1"/>
    <w:multiLevelType w:val="hybridMultilevel"/>
    <w:tmpl w:val="B910429C"/>
    <w:lvl w:ilvl="0" w:tplc="ABD22AF2">
      <w:start w:val="1"/>
      <w:numFmt w:val="bullet"/>
      <w:lvlText w:val=""/>
      <w:lvlJc w:val="left"/>
    </w:lvl>
    <w:lvl w:ilvl="1" w:tplc="FE2C96EE">
      <w:numFmt w:val="decimal"/>
      <w:lvlText w:val=""/>
      <w:lvlJc w:val="left"/>
    </w:lvl>
    <w:lvl w:ilvl="2" w:tplc="CD1C43A0">
      <w:numFmt w:val="decimal"/>
      <w:lvlText w:val=""/>
      <w:lvlJc w:val="left"/>
    </w:lvl>
    <w:lvl w:ilvl="3" w:tplc="B2B2C2D6">
      <w:numFmt w:val="decimal"/>
      <w:lvlText w:val=""/>
      <w:lvlJc w:val="left"/>
    </w:lvl>
    <w:lvl w:ilvl="4" w:tplc="44EA1BC6">
      <w:numFmt w:val="decimal"/>
      <w:lvlText w:val=""/>
      <w:lvlJc w:val="left"/>
    </w:lvl>
    <w:lvl w:ilvl="5" w:tplc="CC3A88A0">
      <w:numFmt w:val="decimal"/>
      <w:lvlText w:val=""/>
      <w:lvlJc w:val="left"/>
    </w:lvl>
    <w:lvl w:ilvl="6" w:tplc="CBB431D6">
      <w:numFmt w:val="decimal"/>
      <w:lvlText w:val=""/>
      <w:lvlJc w:val="left"/>
    </w:lvl>
    <w:lvl w:ilvl="7" w:tplc="3C56FA0A">
      <w:numFmt w:val="decimal"/>
      <w:lvlText w:val=""/>
      <w:lvlJc w:val="left"/>
    </w:lvl>
    <w:lvl w:ilvl="8" w:tplc="D3C0F87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B36E4"/>
    <w:rsid w:val="004B36E4"/>
    <w:rsid w:val="0057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hish.38154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2018-09-17T10:35:00Z</dcterms:created>
  <dcterms:modified xsi:type="dcterms:W3CDTF">2018-09-17T08:36:00Z</dcterms:modified>
</cp:coreProperties>
</file>