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bottom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4962"/>
        <w:gridCol w:w="3240"/>
        <w:gridCol w:w="1721"/>
      </w:tblGrid>
      <w:tr w:rsidR="004F4693" w:rsidRPr="00E4377F" w:rsidTr="007E08E3">
        <w:trPr>
          <w:trHeight w:val="350"/>
        </w:trPr>
        <w:tc>
          <w:tcPr>
            <w:tcW w:w="8202" w:type="dxa"/>
            <w:gridSpan w:val="2"/>
            <w:tcBorders>
              <w:top w:val="nil"/>
              <w:bottom w:val="single" w:sz="12" w:space="0" w:color="808080"/>
            </w:tcBorders>
            <w:shd w:val="clear" w:color="auto" w:fill="DAEEF3"/>
          </w:tcPr>
          <w:p w:rsidR="00C70F08" w:rsidRDefault="0048022C" w:rsidP="004F4693">
            <w:pPr>
              <w:rPr>
                <w:rFonts w:ascii="Cambria" w:hAnsi="Cambria"/>
                <w:b/>
                <w:bCs/>
                <w:smallCaps/>
                <w:spacing w:val="5"/>
                <w:kern w:val="32"/>
                <w:sz w:val="32"/>
                <w:szCs w:val="32"/>
              </w:rPr>
            </w:pPr>
            <w:r w:rsidRPr="00C80C99">
              <w:rPr>
                <w:rFonts w:ascii="Cambria" w:hAnsi="Cambria"/>
                <w:b/>
                <w:bCs/>
                <w:smallCaps/>
                <w:spacing w:val="5"/>
                <w:kern w:val="32"/>
                <w:sz w:val="32"/>
                <w:szCs w:val="32"/>
              </w:rPr>
              <w:t>Dr.</w:t>
            </w:r>
            <w:r w:rsidRPr="0048022C">
              <w:rPr>
                <w:rFonts w:ascii="Cambria" w:hAnsi="Cambria"/>
                <w:b/>
                <w:bCs/>
                <w:smallCaps/>
                <w:spacing w:val="5"/>
                <w:kern w:val="32"/>
                <w:sz w:val="32"/>
                <w:szCs w:val="32"/>
              </w:rPr>
              <w:t xml:space="preserve">Maimuna </w:t>
            </w:r>
          </w:p>
          <w:p w:rsidR="004F4693" w:rsidRDefault="0048022C" w:rsidP="004F4693">
            <w:pPr>
              <w:rPr>
                <w:rFonts w:ascii="Cambria" w:hAnsi="Cambria" w:cs="Arial"/>
                <w:b/>
                <w:szCs w:val="22"/>
              </w:rPr>
            </w:pPr>
            <w:r>
              <w:rPr>
                <w:rFonts w:ascii="Cambria" w:hAnsi="Cambria" w:cs="Arial"/>
                <w:b/>
                <w:szCs w:val="22"/>
              </w:rPr>
              <w:t>General Practitioner / Company Doctor</w:t>
            </w:r>
            <w:r w:rsidR="006311AC">
              <w:rPr>
                <w:rFonts w:ascii="Cambria" w:hAnsi="Cambria" w:cs="Arial"/>
                <w:b/>
                <w:szCs w:val="22"/>
              </w:rPr>
              <w:t xml:space="preserve"> Professional</w:t>
            </w:r>
          </w:p>
          <w:p w:rsidR="004F4693" w:rsidRPr="00302BE9" w:rsidRDefault="004F4693" w:rsidP="004F4693">
            <w:pPr>
              <w:rPr>
                <w:rFonts w:ascii="Cambria" w:hAnsi="Cambria" w:cs="Arial"/>
                <w:b/>
                <w:sz w:val="34"/>
                <w:szCs w:val="22"/>
              </w:rPr>
            </w:pPr>
          </w:p>
          <w:p w:rsidR="004F4693" w:rsidRPr="00C45872" w:rsidRDefault="004F4693" w:rsidP="00C45872">
            <w:pPr>
              <w:rPr>
                <w:rFonts w:ascii="Cambria" w:hAnsi="Cambria"/>
                <w:sz w:val="20"/>
                <w:szCs w:val="20"/>
              </w:rPr>
            </w:pPr>
            <w:r w:rsidRPr="00E4377F">
              <w:rPr>
                <w:rFonts w:ascii="Cambria" w:hAnsi="Cambria" w:cs="Arial"/>
                <w:b/>
                <w:bCs/>
                <w:iCs/>
                <w:sz w:val="20"/>
                <w:szCs w:val="18"/>
                <w:lang w:val="fr-FR"/>
              </w:rPr>
              <w:t>E-mail:</w:t>
            </w:r>
            <w:hyperlink r:id="rId7" w:history="1"/>
            <w:r w:rsidR="00C45872">
              <w:t xml:space="preserve"> </w:t>
            </w:r>
            <w:hyperlink r:id="rId8" w:history="1">
              <w:r w:rsidR="00C45872" w:rsidRPr="001F502B">
                <w:rPr>
                  <w:rStyle w:val="Hyperlink"/>
                </w:rPr>
                <w:t>maimuna.381843@2freemail.com</w:t>
              </w:r>
            </w:hyperlink>
            <w:r w:rsidR="00C45872">
              <w:t xml:space="preserve"> </w:t>
            </w:r>
          </w:p>
        </w:tc>
        <w:tc>
          <w:tcPr>
            <w:tcW w:w="1721" w:type="dxa"/>
            <w:tcBorders>
              <w:top w:val="nil"/>
              <w:bottom w:val="single" w:sz="12" w:space="0" w:color="808080"/>
            </w:tcBorders>
            <w:shd w:val="clear" w:color="auto" w:fill="DAEEF3"/>
            <w:vAlign w:val="bottom"/>
          </w:tcPr>
          <w:p w:rsidR="004F4693" w:rsidRPr="004F4693" w:rsidRDefault="00ED0E7C" w:rsidP="004F4693">
            <w:pPr>
              <w:ind w:left="-108" w:right="-18"/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AE25F4">
              <w:rPr>
                <w:rFonts w:ascii="Cambria" w:hAnsi="Cambria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054100" cy="965200"/>
                  <wp:effectExtent l="0" t="0" r="0" b="0"/>
                  <wp:docPr id="19" name="Picture 1" descr="Untitl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77F" w:rsidRPr="00E4377F" w:rsidTr="007E08E3">
        <w:tblPrEx>
          <w:tblBorders>
            <w:bottom w:val="none" w:sz="0" w:space="0" w:color="auto"/>
            <w:insideH w:val="none" w:sz="0" w:space="0" w:color="auto"/>
          </w:tblBorders>
          <w:tblLook w:val="01E0"/>
        </w:tblPrEx>
        <w:trPr>
          <w:trHeight w:val="1104"/>
        </w:trPr>
        <w:tc>
          <w:tcPr>
            <w:tcW w:w="9923" w:type="dxa"/>
            <w:gridSpan w:val="3"/>
            <w:tcBorders>
              <w:top w:val="single" w:sz="12" w:space="0" w:color="808080"/>
            </w:tcBorders>
          </w:tcPr>
          <w:p w:rsidR="00E4377F" w:rsidRPr="007A4241" w:rsidRDefault="00AA1F0D" w:rsidP="00C84F3B">
            <w:pPr>
              <w:pStyle w:val="BodyText3"/>
              <w:rPr>
                <w:rFonts w:ascii="Cambria" w:hAnsi="Cambria"/>
                <w:color w:val="7030A0"/>
                <w:sz w:val="12"/>
                <w:szCs w:val="20"/>
              </w:rPr>
            </w:pPr>
            <w:bookmarkStart w:id="0" w:name="_GoBack"/>
            <w:bookmarkEnd w:id="0"/>
            <w:r w:rsidRPr="00AA1F0D">
              <w:rPr>
                <w:rFonts w:ascii="Cambria" w:hAnsi="Cambria"/>
                <w:noProof/>
                <w:color w:val="7030A0"/>
                <w:sz w:val="12"/>
                <w:szCs w:val="20"/>
                <w:lang w:val="en-US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13" o:spid="_x0000_s1026" type="#_x0000_t98" style="position:absolute;left:0;text-align:left;margin-left:161.15pt;margin-top:6.45pt;width:153.9pt;height:24.7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">
                  <v:fill color2="#3cc" rotate="t" focusposition=".5,.5" focussize="" focus="100%" type="gradientRadial">
                    <o:fill v:ext="view" type="gradientCenter"/>
                  </v:fill>
                  <v:path arrowok="t"/>
                  <v:textbox>
                    <w:txbxContent>
                      <w:p w:rsidR="004A4CA0" w:rsidRPr="004528A4" w:rsidRDefault="004A4CA0" w:rsidP="004A4CA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Profile Summary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9806" w:type="dxa"/>
              <w:shd w:val="clear" w:color="auto" w:fill="DAEEF3"/>
              <w:tblLayout w:type="fixed"/>
              <w:tblLook w:val="0000"/>
            </w:tblPr>
            <w:tblGrid>
              <w:gridCol w:w="3168"/>
              <w:gridCol w:w="3060"/>
              <w:gridCol w:w="3578"/>
            </w:tblGrid>
            <w:tr w:rsidR="004A4CA0" w:rsidRPr="00E4377F" w:rsidTr="005C078D">
              <w:tc>
                <w:tcPr>
                  <w:tcW w:w="3168" w:type="dxa"/>
                  <w:shd w:val="clear" w:color="auto" w:fill="DAEEF3"/>
                  <w:vAlign w:val="center"/>
                </w:tcPr>
                <w:p w:rsidR="004A4CA0" w:rsidRPr="00E4377F" w:rsidRDefault="004A4CA0" w:rsidP="00A841C9">
                  <w:pPr>
                    <w:pStyle w:val="Heading1"/>
                    <w:spacing w:before="0" w:after="0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br w:type="page"/>
                  </w:r>
                  <w:r w:rsidR="00AA1F0D" w:rsidRPr="00AA1F0D">
                    <w:rPr>
                      <w:i/>
                      <w:iCs/>
                      <w:noProof/>
                      <w:sz w:val="22"/>
                      <w:szCs w:val="22"/>
                    </w:rPr>
                    <w:pict>
                      <v:rect id="_x0000_i1025" style="width:0;height:1.5pt" o:hralign="center" o:hrstd="t" o:hr="t" fillcolor="gray" stroked="f"/>
                    </w:pict>
                  </w:r>
                </w:p>
              </w:tc>
              <w:tc>
                <w:tcPr>
                  <w:tcW w:w="3060" w:type="dxa"/>
                  <w:shd w:val="clear" w:color="auto" w:fill="DAEEF3"/>
                  <w:vAlign w:val="bottom"/>
                </w:tcPr>
                <w:p w:rsidR="004A4CA0" w:rsidRDefault="004A4CA0" w:rsidP="00A841C9">
                  <w:pPr>
                    <w:pStyle w:val="Heading1"/>
                    <w:spacing w:before="0" w:after="0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4A4CA0" w:rsidRPr="00E4377F" w:rsidRDefault="004A4CA0" w:rsidP="00A841C9"/>
              </w:tc>
              <w:tc>
                <w:tcPr>
                  <w:tcW w:w="3578" w:type="dxa"/>
                  <w:shd w:val="clear" w:color="auto" w:fill="DAEEF3"/>
                  <w:vAlign w:val="center"/>
                </w:tcPr>
                <w:p w:rsidR="004A4CA0" w:rsidRPr="00E4377F" w:rsidRDefault="00AA1F0D" w:rsidP="00A841C9">
                  <w:pPr>
                    <w:pStyle w:val="Heading1"/>
                    <w:spacing w:before="0" w:after="0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1F0D">
                    <w:rPr>
                      <w:i/>
                      <w:iCs/>
                      <w:noProof/>
                      <w:sz w:val="22"/>
                      <w:szCs w:val="22"/>
                    </w:rPr>
                    <w:pict>
                      <v:rect id="_x0000_i1026" style="width:145.4pt;height:1.4pt" o:hrpct="934" o:hralign="center" o:hrstd="t" o:hr="t" fillcolor="gray" stroked="f"/>
                    </w:pict>
                  </w:r>
                </w:p>
              </w:tc>
            </w:tr>
          </w:tbl>
          <w:p w:rsidR="004A4CA0" w:rsidRPr="00170B45" w:rsidRDefault="004A4CA0" w:rsidP="004A4CA0">
            <w:pPr>
              <w:pStyle w:val="BodyText3"/>
              <w:rPr>
                <w:rFonts w:ascii="Cambria" w:hAnsi="Cambria"/>
                <w:b/>
                <w:sz w:val="10"/>
                <w:szCs w:val="20"/>
              </w:rPr>
            </w:pPr>
          </w:p>
          <w:p w:rsidR="00B8458E" w:rsidRDefault="00046F6A" w:rsidP="00117A7D">
            <w:pPr>
              <w:pStyle w:val="BodyText"/>
              <w:shd w:val="clear" w:color="auto" w:fill="DAEEF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46F6A">
              <w:rPr>
                <w:rFonts w:ascii="Cambria" w:hAnsi="Cambria" w:cs="Arial"/>
                <w:sz w:val="20"/>
                <w:szCs w:val="20"/>
              </w:rPr>
              <w:t xml:space="preserve">Versatile, Enthusiastic, and well-trained medical professional offering formal education, valuable experience, skills and attributes for a solid career foundation within a </w:t>
            </w:r>
            <w:r w:rsidRPr="00C80C99">
              <w:rPr>
                <w:rFonts w:ascii="Cambria" w:hAnsi="Cambria" w:cs="Arial"/>
                <w:sz w:val="20"/>
                <w:szCs w:val="20"/>
              </w:rPr>
              <w:t xml:space="preserve">hospital and skin care </w:t>
            </w:r>
            <w:r w:rsidR="00DA5016" w:rsidRPr="00C80C99">
              <w:rPr>
                <w:rFonts w:ascii="Cambria" w:hAnsi="Cambria" w:cs="Arial"/>
                <w:sz w:val="20"/>
                <w:szCs w:val="20"/>
              </w:rPr>
              <w:t xml:space="preserve">and nutrition </w:t>
            </w:r>
            <w:r w:rsidRPr="00C80C99">
              <w:rPr>
                <w:rFonts w:ascii="Cambria" w:hAnsi="Cambria" w:cs="Arial"/>
                <w:sz w:val="20"/>
                <w:szCs w:val="20"/>
              </w:rPr>
              <w:t>industr</w:t>
            </w:r>
            <w:r w:rsidR="00DA5016" w:rsidRPr="00C80C99">
              <w:rPr>
                <w:rFonts w:ascii="Cambria" w:hAnsi="Cambria" w:cs="Arial"/>
                <w:sz w:val="20"/>
                <w:szCs w:val="20"/>
              </w:rPr>
              <w:t>ies;</w:t>
            </w:r>
            <w:r w:rsidRPr="00046F6A">
              <w:rPr>
                <w:rFonts w:ascii="Cambria" w:hAnsi="Cambria" w:cs="Arial"/>
                <w:sz w:val="20"/>
                <w:szCs w:val="20"/>
              </w:rPr>
              <w:t xml:space="preserve"> Possess DHA Eligibility </w:t>
            </w:r>
            <w:r>
              <w:rPr>
                <w:rFonts w:ascii="Cambria" w:hAnsi="Cambria" w:cs="Arial"/>
                <w:sz w:val="20"/>
                <w:szCs w:val="20"/>
              </w:rPr>
              <w:t>with 4</w:t>
            </w:r>
            <w:r w:rsidRPr="00046F6A">
              <w:rPr>
                <w:rFonts w:ascii="Cambria" w:hAnsi="Cambria" w:cs="Arial"/>
                <w:sz w:val="20"/>
                <w:szCs w:val="20"/>
              </w:rPr>
              <w:t xml:space="preserve">+ years of experience encompassing General Practitioner, </w:t>
            </w:r>
            <w:r w:rsidR="00A93223" w:rsidRPr="00A93223">
              <w:rPr>
                <w:rFonts w:ascii="Cambria" w:hAnsi="Cambria" w:cs="Arial"/>
                <w:sz w:val="20"/>
                <w:szCs w:val="20"/>
              </w:rPr>
              <w:t>Company Doctor, OB/GYNE, Medical Officer/Paediatrics’, Primary Care Physician, House Officer, Senior Supervisor (Immunization Dept.), and Patient Care</w:t>
            </w:r>
            <w:r w:rsidRPr="00046F6A">
              <w:rPr>
                <w:rFonts w:ascii="Cambria" w:hAnsi="Cambria" w:cs="Arial"/>
                <w:sz w:val="20"/>
                <w:szCs w:val="20"/>
              </w:rPr>
              <w:t xml:space="preserve">. </w:t>
            </w:r>
            <w:bookmarkStart w:id="1" w:name="OLE_LINK65"/>
            <w:r w:rsidRPr="00046F6A">
              <w:rPr>
                <w:rFonts w:ascii="Cambria" w:hAnsi="Cambria" w:cs="Arial"/>
                <w:sz w:val="20"/>
                <w:szCs w:val="20"/>
              </w:rPr>
              <w:t xml:space="preserve">Gained comprehensive knowledge of </w:t>
            </w:r>
            <w:bookmarkEnd w:id="1"/>
            <w:r w:rsidRPr="00046F6A">
              <w:rPr>
                <w:rFonts w:ascii="Cambria" w:hAnsi="Cambria" w:cs="Arial"/>
                <w:sz w:val="20"/>
                <w:szCs w:val="20"/>
              </w:rPr>
              <w:t xml:space="preserve">examining patient's physical and mental disease, treating diseases, direct patient care, tending to injuries and recommending treatment; Expert in prescribing or administering treatment, therapy, medication, vaccination and other appropriate medical care to treat or prevent illness, disease or injury. </w:t>
            </w:r>
            <w:r w:rsidR="00A93223">
              <w:rPr>
                <w:rFonts w:ascii="Cambria" w:hAnsi="Cambria" w:cs="Arial"/>
                <w:sz w:val="20"/>
                <w:szCs w:val="20"/>
              </w:rPr>
              <w:t>Acquired</w:t>
            </w:r>
            <w:r w:rsidRPr="00046F6A">
              <w:rPr>
                <w:rFonts w:ascii="Cambria" w:hAnsi="Cambria" w:cs="Arial"/>
                <w:sz w:val="20"/>
                <w:szCs w:val="20"/>
              </w:rPr>
              <w:t xml:space="preserve"> excellent medical surgery industry know-how, versed with latest surgery equipment, skilled in various aspects of GP management, patient teaching and clinical research including surgical procedures, administration and documentation of medications, and advising </w:t>
            </w:r>
            <w:r w:rsidR="00E14C28" w:rsidRPr="00046F6A">
              <w:rPr>
                <w:rFonts w:ascii="Cambria" w:hAnsi="Cambria" w:cs="Arial"/>
                <w:sz w:val="20"/>
                <w:szCs w:val="20"/>
              </w:rPr>
              <w:t>patient’s</w:t>
            </w:r>
            <w:r w:rsidRPr="00046F6A">
              <w:rPr>
                <w:rFonts w:ascii="Cambria" w:hAnsi="Cambria" w:cs="Arial"/>
                <w:sz w:val="20"/>
                <w:szCs w:val="20"/>
              </w:rPr>
              <w:t xml:space="preserve"> medications. Proactive, well-organized and innovative team player with strong communication, critical thinking, active listening, judgment and decision-making, problem-solving, time management and interpersonal skills; Seeking for a challenging work profile in a hospital or medical industries that offers opportunity and rewards on merit.</w:t>
            </w:r>
          </w:p>
          <w:p w:rsidR="00B8458E" w:rsidRPr="00B8458E" w:rsidRDefault="00B8458E" w:rsidP="00117A7D">
            <w:pPr>
              <w:pStyle w:val="BodyText"/>
              <w:shd w:val="clear" w:color="auto" w:fill="DAEEF3"/>
              <w:jc w:val="both"/>
              <w:rPr>
                <w:rFonts w:ascii="Cambria" w:hAnsi="Cambria" w:cs="Arial"/>
                <w:sz w:val="2"/>
                <w:szCs w:val="20"/>
              </w:rPr>
            </w:pPr>
          </w:p>
          <w:p w:rsidR="00F0262C" w:rsidRPr="00262851" w:rsidRDefault="00F0262C" w:rsidP="00CF293D">
            <w:pPr>
              <w:jc w:val="both"/>
              <w:rPr>
                <w:rFonts w:ascii="Cambria" w:hAnsi="Cambria" w:cs="Tahoma"/>
                <w:sz w:val="12"/>
                <w:szCs w:val="20"/>
              </w:rPr>
            </w:pPr>
          </w:p>
          <w:p w:rsidR="00E4377F" w:rsidRPr="007A4241" w:rsidRDefault="00E4377F" w:rsidP="00F0262C">
            <w:pPr>
              <w:jc w:val="both"/>
              <w:rPr>
                <w:rFonts w:ascii="Cambria" w:hAnsi="Cambria" w:cs="Tahoma"/>
                <w:b/>
                <w:i/>
                <w:sz w:val="2"/>
                <w:szCs w:val="10"/>
              </w:rPr>
            </w:pPr>
          </w:p>
        </w:tc>
      </w:tr>
      <w:tr w:rsidR="00E4377F" w:rsidRPr="00E4377F" w:rsidTr="007E08E3">
        <w:tblPrEx>
          <w:tblBorders>
            <w:bottom w:val="none" w:sz="0" w:space="0" w:color="auto"/>
            <w:insideH w:val="none" w:sz="0" w:space="0" w:color="auto"/>
          </w:tblBorders>
          <w:tblLook w:val="01E0"/>
        </w:tblPrEx>
        <w:trPr>
          <w:trHeight w:val="216"/>
        </w:trPr>
        <w:tc>
          <w:tcPr>
            <w:tcW w:w="9923" w:type="dxa"/>
            <w:gridSpan w:val="3"/>
          </w:tcPr>
          <w:p w:rsidR="00E4377F" w:rsidRPr="00E4377F" w:rsidRDefault="005D39E2" w:rsidP="00C84F3B">
            <w:pPr>
              <w:pStyle w:val="BodyText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STRENGTH &amp; SKILLS</w:t>
            </w:r>
          </w:p>
          <w:p w:rsidR="00E4377F" w:rsidRPr="00E4377F" w:rsidRDefault="00E4377F" w:rsidP="00C84F3B">
            <w:pPr>
              <w:pStyle w:val="BodyText3"/>
              <w:jc w:val="center"/>
              <w:rPr>
                <w:rFonts w:ascii="Cambria" w:hAnsi="Cambria"/>
                <w:b/>
                <w:sz w:val="6"/>
                <w:szCs w:val="6"/>
              </w:rPr>
            </w:pPr>
          </w:p>
        </w:tc>
      </w:tr>
      <w:tr w:rsidR="00E4377F" w:rsidRPr="00E4377F" w:rsidTr="007E08E3">
        <w:tblPrEx>
          <w:tblBorders>
            <w:bottom w:val="none" w:sz="0" w:space="0" w:color="auto"/>
            <w:insideH w:val="none" w:sz="0" w:space="0" w:color="auto"/>
          </w:tblBorders>
          <w:tblLook w:val="01E0"/>
        </w:tblPrEx>
        <w:trPr>
          <w:trHeight w:val="216"/>
        </w:trPr>
        <w:tc>
          <w:tcPr>
            <w:tcW w:w="4962" w:type="dxa"/>
          </w:tcPr>
          <w:p w:rsidR="00E4377F" w:rsidRPr="00526289" w:rsidRDefault="008E5036" w:rsidP="00724D61">
            <w:pPr>
              <w:numPr>
                <w:ilvl w:val="0"/>
                <w:numId w:val="7"/>
              </w:numPr>
              <w:ind w:left="264" w:hanging="264"/>
              <w:jc w:val="both"/>
              <w:rPr>
                <w:rFonts w:ascii="Cambria" w:hAnsi="Cambria" w:cs="Segoe UI"/>
                <w:sz w:val="20"/>
                <w:szCs w:val="20"/>
              </w:rPr>
            </w:pPr>
            <w:r>
              <w:rPr>
                <w:rFonts w:ascii="Cambria" w:hAnsi="Cambria" w:cs="Tahoma"/>
                <w:noProof/>
                <w:sz w:val="20"/>
                <w:szCs w:val="20"/>
              </w:rPr>
              <w:t xml:space="preserve">Accomplished </w:t>
            </w:r>
            <w:r w:rsidRPr="008E5036">
              <w:rPr>
                <w:rFonts w:ascii="Cambria" w:hAnsi="Cambria" w:cs="Tahoma"/>
                <w:noProof/>
                <w:sz w:val="20"/>
                <w:szCs w:val="20"/>
              </w:rPr>
              <w:t>MBBS</w:t>
            </w:r>
            <w:r>
              <w:rPr>
                <w:rFonts w:ascii="Cambria" w:hAnsi="Cambria" w:cs="Tahoma"/>
                <w:noProof/>
                <w:sz w:val="20"/>
                <w:szCs w:val="20"/>
              </w:rPr>
              <w:t xml:space="preserve"> with 4+ years experience </w:t>
            </w:r>
          </w:p>
        </w:tc>
        <w:tc>
          <w:tcPr>
            <w:tcW w:w="4961" w:type="dxa"/>
            <w:gridSpan w:val="2"/>
          </w:tcPr>
          <w:p w:rsidR="00E4377F" w:rsidRPr="00526289" w:rsidRDefault="008E5036" w:rsidP="007E08E3">
            <w:pPr>
              <w:numPr>
                <w:ilvl w:val="0"/>
                <w:numId w:val="7"/>
              </w:numPr>
              <w:ind w:left="176" w:hanging="284"/>
              <w:jc w:val="both"/>
              <w:rPr>
                <w:rFonts w:ascii="Cambria" w:hAnsi="Cambria" w:cs="Segoe UI"/>
                <w:sz w:val="20"/>
                <w:szCs w:val="20"/>
              </w:rPr>
            </w:pPr>
            <w:r>
              <w:rPr>
                <w:rFonts w:ascii="Cambria" w:hAnsi="Cambria" w:cs="Tahoma"/>
                <w:noProof/>
                <w:sz w:val="20"/>
                <w:szCs w:val="20"/>
              </w:rPr>
              <w:t>Competency in General Practitioner and OB-Gyne</w:t>
            </w:r>
          </w:p>
        </w:tc>
      </w:tr>
      <w:tr w:rsidR="00E4377F" w:rsidRPr="00E4377F" w:rsidTr="007E08E3">
        <w:tblPrEx>
          <w:tblBorders>
            <w:bottom w:val="none" w:sz="0" w:space="0" w:color="auto"/>
            <w:insideH w:val="none" w:sz="0" w:space="0" w:color="auto"/>
          </w:tblBorders>
          <w:tblLook w:val="01E0"/>
        </w:tblPrEx>
        <w:trPr>
          <w:trHeight w:val="216"/>
        </w:trPr>
        <w:tc>
          <w:tcPr>
            <w:tcW w:w="4962" w:type="dxa"/>
          </w:tcPr>
          <w:p w:rsidR="00E4377F" w:rsidRPr="00526289" w:rsidRDefault="007E08E3" w:rsidP="00724D61">
            <w:pPr>
              <w:numPr>
                <w:ilvl w:val="0"/>
                <w:numId w:val="7"/>
              </w:numPr>
              <w:ind w:left="264" w:hanging="264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7E08E3">
              <w:rPr>
                <w:rFonts w:ascii="Cambria" w:hAnsi="Cambria" w:cs="Segoe UI"/>
                <w:sz w:val="20"/>
                <w:szCs w:val="20"/>
              </w:rPr>
              <w:t>Skilled in ex</w:t>
            </w:r>
            <w:r>
              <w:rPr>
                <w:rFonts w:ascii="Cambria" w:hAnsi="Cambria" w:cs="Segoe UI"/>
                <w:sz w:val="20"/>
                <w:szCs w:val="20"/>
              </w:rPr>
              <w:t>amining patient's physical/</w:t>
            </w:r>
            <w:r w:rsidRPr="007E08E3">
              <w:rPr>
                <w:rFonts w:ascii="Cambria" w:hAnsi="Cambria" w:cs="Segoe UI"/>
                <w:sz w:val="20"/>
                <w:szCs w:val="20"/>
              </w:rPr>
              <w:t>mental state</w:t>
            </w:r>
          </w:p>
        </w:tc>
        <w:tc>
          <w:tcPr>
            <w:tcW w:w="4961" w:type="dxa"/>
            <w:gridSpan w:val="2"/>
          </w:tcPr>
          <w:p w:rsidR="00E4377F" w:rsidRPr="00526289" w:rsidRDefault="007E08E3" w:rsidP="007E08E3">
            <w:pPr>
              <w:numPr>
                <w:ilvl w:val="0"/>
                <w:numId w:val="7"/>
              </w:numPr>
              <w:ind w:left="176" w:hanging="284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7E08E3">
              <w:rPr>
                <w:rFonts w:ascii="Cambria" w:hAnsi="Cambria" w:cs="Segoe UI"/>
                <w:sz w:val="20"/>
                <w:szCs w:val="20"/>
              </w:rPr>
              <w:t xml:space="preserve">Adept in </w:t>
            </w:r>
            <w:r w:rsidR="002A5FF7">
              <w:rPr>
                <w:rFonts w:ascii="Cambria" w:hAnsi="Cambria" w:cs="Segoe UI"/>
                <w:sz w:val="20"/>
                <w:szCs w:val="20"/>
              </w:rPr>
              <w:t>human sciences/anatomy &amp;</w:t>
            </w:r>
            <w:r w:rsidRPr="007E08E3">
              <w:rPr>
                <w:rFonts w:ascii="Cambria" w:hAnsi="Cambria" w:cs="Segoe UI"/>
                <w:sz w:val="20"/>
                <w:szCs w:val="20"/>
              </w:rPr>
              <w:t>biochemistry</w:t>
            </w:r>
          </w:p>
        </w:tc>
      </w:tr>
      <w:tr w:rsidR="00E4377F" w:rsidRPr="00E4377F" w:rsidTr="00475A9B">
        <w:tblPrEx>
          <w:tblBorders>
            <w:bottom w:val="none" w:sz="0" w:space="0" w:color="auto"/>
            <w:insideH w:val="none" w:sz="0" w:space="0" w:color="auto"/>
          </w:tblBorders>
          <w:tblLook w:val="01E0"/>
        </w:tblPrEx>
        <w:trPr>
          <w:trHeight w:val="651"/>
        </w:trPr>
        <w:tc>
          <w:tcPr>
            <w:tcW w:w="4962" w:type="dxa"/>
          </w:tcPr>
          <w:p w:rsidR="00E4377F" w:rsidRDefault="002A5FF7" w:rsidP="00724D61">
            <w:pPr>
              <w:numPr>
                <w:ilvl w:val="0"/>
                <w:numId w:val="7"/>
              </w:numPr>
              <w:ind w:left="264" w:hanging="264"/>
              <w:jc w:val="both"/>
              <w:rPr>
                <w:rFonts w:ascii="Cambria" w:hAnsi="Cambria" w:cs="Segoe UI"/>
                <w:sz w:val="20"/>
                <w:szCs w:val="20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t>Versed w/</w:t>
            </w:r>
            <w:r w:rsidRPr="002A5FF7">
              <w:rPr>
                <w:rFonts w:ascii="Cambria" w:hAnsi="Cambria" w:cs="Segoe UI"/>
                <w:sz w:val="20"/>
                <w:szCs w:val="20"/>
              </w:rPr>
              <w:t xml:space="preserve"> Hazard Risk &amp; Aspect Impact Assessment</w:t>
            </w:r>
          </w:p>
          <w:p w:rsidR="002A5FF7" w:rsidRDefault="009D0EBF" w:rsidP="00724D61">
            <w:pPr>
              <w:numPr>
                <w:ilvl w:val="0"/>
                <w:numId w:val="7"/>
              </w:numPr>
              <w:ind w:left="264" w:hanging="264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9D0EBF">
              <w:rPr>
                <w:rFonts w:ascii="Cambria" w:hAnsi="Cambria" w:cs="Segoe UI"/>
                <w:sz w:val="20"/>
                <w:szCs w:val="20"/>
              </w:rPr>
              <w:t>Knowledgeable of Occupational Health Management</w:t>
            </w:r>
          </w:p>
          <w:p w:rsidR="009D0EBF" w:rsidRPr="00526289" w:rsidRDefault="00F6249D" w:rsidP="009D0EBF">
            <w:pPr>
              <w:numPr>
                <w:ilvl w:val="0"/>
                <w:numId w:val="7"/>
              </w:numPr>
              <w:ind w:left="264" w:hanging="264"/>
              <w:jc w:val="both"/>
              <w:rPr>
                <w:rFonts w:ascii="Cambria" w:hAnsi="Cambria" w:cs="Segoe UI"/>
                <w:sz w:val="20"/>
                <w:szCs w:val="20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t>Adroit</w:t>
            </w:r>
            <w:r w:rsidRPr="00F6249D">
              <w:rPr>
                <w:rFonts w:ascii="Cambria" w:hAnsi="Cambria" w:cs="Segoe UI"/>
                <w:sz w:val="20"/>
                <w:szCs w:val="20"/>
              </w:rPr>
              <w:t xml:space="preserve"> in medical care &amp; consultation to patients</w:t>
            </w:r>
          </w:p>
        </w:tc>
        <w:tc>
          <w:tcPr>
            <w:tcW w:w="4961" w:type="dxa"/>
            <w:gridSpan w:val="2"/>
          </w:tcPr>
          <w:p w:rsidR="00E4377F" w:rsidRDefault="002A5FF7" w:rsidP="007E08E3">
            <w:pPr>
              <w:numPr>
                <w:ilvl w:val="0"/>
                <w:numId w:val="7"/>
              </w:numPr>
              <w:ind w:left="176" w:hanging="284"/>
              <w:jc w:val="both"/>
              <w:rPr>
                <w:rFonts w:ascii="Cambria" w:hAnsi="Cambria" w:cs="Segoe UI"/>
                <w:sz w:val="20"/>
                <w:szCs w:val="20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t xml:space="preserve">Skilled with </w:t>
            </w:r>
            <w:r w:rsidRPr="002A5FF7">
              <w:rPr>
                <w:rFonts w:ascii="Cambria" w:hAnsi="Cambria" w:cs="Segoe UI"/>
                <w:sz w:val="20"/>
                <w:szCs w:val="20"/>
              </w:rPr>
              <w:t>OHSE Management system principles</w:t>
            </w:r>
          </w:p>
          <w:p w:rsidR="002A5FF7" w:rsidRDefault="009D0EBF" w:rsidP="007E08E3">
            <w:pPr>
              <w:numPr>
                <w:ilvl w:val="0"/>
                <w:numId w:val="7"/>
              </w:numPr>
              <w:ind w:left="176" w:hanging="284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9D0EBF">
              <w:rPr>
                <w:rFonts w:ascii="Cambria" w:hAnsi="Cambria" w:cs="Segoe UI"/>
                <w:sz w:val="20"/>
                <w:szCs w:val="20"/>
              </w:rPr>
              <w:t>Sound knowledge of applicable Legal requirements</w:t>
            </w:r>
          </w:p>
          <w:p w:rsidR="002A5FF7" w:rsidRPr="00475A9B" w:rsidRDefault="009D0EBF" w:rsidP="00475A9B">
            <w:pPr>
              <w:numPr>
                <w:ilvl w:val="0"/>
                <w:numId w:val="7"/>
              </w:numPr>
              <w:ind w:left="176" w:hanging="284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9D0EBF">
              <w:rPr>
                <w:rFonts w:ascii="Cambria" w:hAnsi="Cambria" w:cs="Segoe UI"/>
                <w:sz w:val="20"/>
                <w:szCs w:val="20"/>
              </w:rPr>
              <w:t>Pa</w:t>
            </w:r>
            <w:r>
              <w:rPr>
                <w:rFonts w:ascii="Cambria" w:hAnsi="Cambria" w:cs="Segoe UI"/>
                <w:sz w:val="20"/>
                <w:szCs w:val="20"/>
              </w:rPr>
              <w:t>ssionate in working w/ patients</w:t>
            </w:r>
            <w:r w:rsidRPr="009D0EBF">
              <w:rPr>
                <w:rFonts w:ascii="Cambria" w:hAnsi="Cambria" w:cs="Segoe UI"/>
                <w:sz w:val="20"/>
                <w:szCs w:val="20"/>
              </w:rPr>
              <w:t>&amp; professionals</w:t>
            </w:r>
          </w:p>
        </w:tc>
      </w:tr>
      <w:tr w:rsidR="002B1BE3" w:rsidRPr="00E4377F" w:rsidTr="00262851">
        <w:tblPrEx>
          <w:tblBorders>
            <w:bottom w:val="none" w:sz="0" w:space="0" w:color="auto"/>
            <w:insideH w:val="none" w:sz="0" w:space="0" w:color="auto"/>
          </w:tblBorders>
          <w:tblLook w:val="01E0"/>
        </w:tblPrEx>
        <w:trPr>
          <w:trHeight w:val="72"/>
        </w:trPr>
        <w:tc>
          <w:tcPr>
            <w:tcW w:w="4962" w:type="dxa"/>
          </w:tcPr>
          <w:p w:rsidR="00117A7D" w:rsidRPr="00AC4FC5" w:rsidRDefault="00117A7D" w:rsidP="002A5FF7">
            <w:pPr>
              <w:jc w:val="both"/>
              <w:rPr>
                <w:rFonts w:ascii="Cambria" w:hAnsi="Cambria" w:cs="Segoe UI"/>
                <w:sz w:val="8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17A7D" w:rsidRDefault="00117A7D" w:rsidP="002A5FF7">
            <w:pPr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</w:tbl>
    <w:p w:rsidR="000B5A2F" w:rsidRPr="007A4241" w:rsidRDefault="000B5A2F">
      <w:pPr>
        <w:rPr>
          <w:rFonts w:ascii="Cambria" w:hAnsi="Cambria"/>
          <w:sz w:val="10"/>
        </w:rPr>
      </w:pPr>
    </w:p>
    <w:tbl>
      <w:tblPr>
        <w:tblW w:w="9648" w:type="dxa"/>
        <w:shd w:val="clear" w:color="auto" w:fill="DAEEF3"/>
        <w:tblLayout w:type="fixed"/>
        <w:tblLook w:val="0000"/>
      </w:tblPr>
      <w:tblGrid>
        <w:gridCol w:w="3168"/>
        <w:gridCol w:w="3060"/>
        <w:gridCol w:w="3420"/>
      </w:tblGrid>
      <w:tr w:rsidR="00780AC5" w:rsidRPr="00E4377F" w:rsidTr="00E35646">
        <w:tc>
          <w:tcPr>
            <w:tcW w:w="3168" w:type="dxa"/>
            <w:shd w:val="clear" w:color="auto" w:fill="DAEEF3"/>
            <w:vAlign w:val="center"/>
          </w:tcPr>
          <w:p w:rsidR="00780AC5" w:rsidRPr="00E4377F" w:rsidRDefault="00780AC5" w:rsidP="00C84F3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color w:val="7030A0"/>
                <w:sz w:val="20"/>
                <w:szCs w:val="20"/>
              </w:rPr>
              <w:br w:type="page"/>
            </w:r>
            <w:r w:rsidR="00AA1F0D" w:rsidRPr="00AA1F0D">
              <w:rPr>
                <w:i/>
                <w:iCs/>
                <w:noProof/>
                <w:sz w:val="22"/>
                <w:szCs w:val="22"/>
              </w:rPr>
              <w:pict>
                <v:rect id="_x0000_i1027" style="width:0;height:1.5pt" o:hralign="center" o:hrstd="t" o:hr="t" fillcolor="gray" stroked="f"/>
              </w:pict>
            </w:r>
          </w:p>
        </w:tc>
        <w:tc>
          <w:tcPr>
            <w:tcW w:w="3060" w:type="dxa"/>
            <w:shd w:val="clear" w:color="auto" w:fill="DAEEF3"/>
            <w:vAlign w:val="bottom"/>
          </w:tcPr>
          <w:p w:rsidR="00780AC5" w:rsidRDefault="00AA1F0D" w:rsidP="00C84F3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noProof/>
                <w:lang w:eastAsia="en-GB"/>
              </w:rPr>
              <w:pict>
                <v:shape id="AutoShape 11" o:spid="_x0000_s1027" type="#_x0000_t98" style="position:absolute;left:0;text-align:left;margin-left:-3.9pt;margin-top:2.05pt;width:153.9pt;height:24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">
                  <v:fill color2="#3cc" rotate="t" focusposition=".5,.5" focussize="" focus="100%" type="gradientRadial">
                    <o:fill v:ext="view" type="gradientCenter"/>
                  </v:fill>
                  <v:path arrowok="t"/>
                  <v:textbox>
                    <w:txbxContent>
                      <w:p w:rsidR="005B7C0F" w:rsidRPr="004528A4" w:rsidRDefault="00A364F7" w:rsidP="00780AC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Educational Qualification</w:t>
                        </w:r>
                      </w:p>
                    </w:txbxContent>
                  </v:textbox>
                </v:shape>
              </w:pict>
            </w:r>
          </w:p>
          <w:p w:rsidR="00780AC5" w:rsidRPr="00E4377F" w:rsidRDefault="00780AC5" w:rsidP="00C84F3B"/>
        </w:tc>
        <w:tc>
          <w:tcPr>
            <w:tcW w:w="3420" w:type="dxa"/>
            <w:shd w:val="clear" w:color="auto" w:fill="DAEEF3"/>
            <w:vAlign w:val="center"/>
          </w:tcPr>
          <w:p w:rsidR="00780AC5" w:rsidRPr="00E4377F" w:rsidRDefault="00AA1F0D" w:rsidP="00C84F3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i/>
                <w:iCs/>
                <w:noProof/>
                <w:sz w:val="22"/>
                <w:szCs w:val="22"/>
              </w:rPr>
              <w:pict>
                <v:rect id="_x0000_i1028" style="width:145.4pt;height:1.4pt" o:hrpct="934" o:hralign="center" o:hrstd="t" o:hr="t" fillcolor="gray" stroked="f"/>
              </w:pict>
            </w:r>
          </w:p>
        </w:tc>
      </w:tr>
    </w:tbl>
    <w:p w:rsidR="00780AC5" w:rsidRPr="007A4241" w:rsidRDefault="00780AC5" w:rsidP="00780AC5">
      <w:pPr>
        <w:rPr>
          <w:rFonts w:ascii="Cambria" w:hAnsi="Cambria"/>
          <w:sz w:val="16"/>
        </w:rPr>
      </w:pPr>
    </w:p>
    <w:p w:rsidR="005B2B41" w:rsidRDefault="00280A5F" w:rsidP="005B2B41">
      <w:pPr>
        <w:rPr>
          <w:rFonts w:ascii="Cambria" w:hAnsi="Cambria" w:cs="Tahoma"/>
          <w:i/>
          <w:noProof/>
          <w:sz w:val="20"/>
          <w:szCs w:val="20"/>
        </w:rPr>
      </w:pPr>
      <w:r w:rsidRPr="00280A5F">
        <w:rPr>
          <w:rFonts w:ascii="Cambria" w:hAnsi="Cambria" w:cs="Tahoma"/>
          <w:b/>
          <w:noProof/>
          <w:sz w:val="20"/>
          <w:szCs w:val="20"/>
        </w:rPr>
        <w:t>Bachelor's Degree of Medicine/Bachelor of Surgery</w:t>
      </w:r>
      <w:r w:rsidR="00026C63" w:rsidRPr="00C80C99">
        <w:rPr>
          <w:rFonts w:ascii="Cambria" w:hAnsi="Cambria" w:cs="Tahoma"/>
          <w:b/>
          <w:noProof/>
          <w:sz w:val="20"/>
          <w:szCs w:val="20"/>
        </w:rPr>
        <w:t>(MBBS)</w:t>
      </w:r>
      <w:r w:rsidRPr="00280A5F">
        <w:rPr>
          <w:rFonts w:ascii="Cambria" w:hAnsi="Cambria" w:cs="Tahoma"/>
          <w:b/>
          <w:noProof/>
          <w:sz w:val="20"/>
          <w:szCs w:val="20"/>
        </w:rPr>
        <w:t xml:space="preserve"> – </w:t>
      </w:r>
      <w:r w:rsidRPr="00BB63A1">
        <w:rPr>
          <w:rFonts w:ascii="Cambria" w:hAnsi="Cambria" w:cs="Tahoma"/>
          <w:i/>
          <w:noProof/>
          <w:sz w:val="20"/>
          <w:szCs w:val="20"/>
        </w:rPr>
        <w:t>Ahmadu Bello University, Zaria, Kaduna, Nigeria</w:t>
      </w:r>
      <w:r w:rsidRPr="00BB63A1">
        <w:rPr>
          <w:rFonts w:ascii="Cambria" w:hAnsi="Cambria" w:cs="Tahoma"/>
          <w:i/>
          <w:noProof/>
          <w:sz w:val="20"/>
          <w:szCs w:val="20"/>
        </w:rPr>
        <w:tab/>
        <w:t xml:space="preserve"> 2008 – 2015</w:t>
      </w:r>
    </w:p>
    <w:p w:rsidR="000366D0" w:rsidRPr="000366D0" w:rsidRDefault="000366D0" w:rsidP="005B2B41">
      <w:pPr>
        <w:rPr>
          <w:rFonts w:ascii="Cambria" w:hAnsi="Cambria" w:cs="Tahoma"/>
          <w:i/>
          <w:noProof/>
          <w:sz w:val="14"/>
          <w:szCs w:val="20"/>
        </w:rPr>
      </w:pPr>
    </w:p>
    <w:p w:rsidR="000366D0" w:rsidRPr="000366D0" w:rsidRDefault="000366D0" w:rsidP="005B2B41">
      <w:pPr>
        <w:rPr>
          <w:rFonts w:ascii="Cambria" w:hAnsi="Cambria" w:cs="Tahoma"/>
          <w:b/>
          <w:noProof/>
          <w:sz w:val="20"/>
          <w:szCs w:val="20"/>
        </w:rPr>
      </w:pPr>
      <w:r w:rsidRPr="000366D0">
        <w:rPr>
          <w:rFonts w:ascii="Cambria" w:hAnsi="Cambria" w:cs="Tahoma"/>
          <w:b/>
          <w:noProof/>
          <w:sz w:val="20"/>
          <w:szCs w:val="20"/>
        </w:rPr>
        <w:t>License by Medical and Dental Council of Nigeria</w:t>
      </w:r>
    </w:p>
    <w:p w:rsidR="00E4377F" w:rsidRPr="007A4241" w:rsidRDefault="00E4377F" w:rsidP="00E4377F">
      <w:pPr>
        <w:rPr>
          <w:rFonts w:ascii="Cambria" w:hAnsi="Cambria"/>
          <w:color w:val="7030A0"/>
          <w:sz w:val="12"/>
        </w:rPr>
      </w:pPr>
    </w:p>
    <w:tbl>
      <w:tblPr>
        <w:tblW w:w="9606" w:type="dxa"/>
        <w:shd w:val="clear" w:color="auto" w:fill="DAEEF3"/>
        <w:tblLayout w:type="fixed"/>
        <w:tblLook w:val="0000"/>
      </w:tblPr>
      <w:tblGrid>
        <w:gridCol w:w="3168"/>
        <w:gridCol w:w="3060"/>
        <w:gridCol w:w="3378"/>
      </w:tblGrid>
      <w:tr w:rsidR="00325801" w:rsidRPr="00E4377F" w:rsidTr="00EE2A68">
        <w:tc>
          <w:tcPr>
            <w:tcW w:w="3168" w:type="dxa"/>
            <w:shd w:val="clear" w:color="auto" w:fill="DAEEF3"/>
            <w:vAlign w:val="center"/>
          </w:tcPr>
          <w:p w:rsidR="00325801" w:rsidRPr="00E4377F" w:rsidRDefault="00AA1F0D" w:rsidP="00224FC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i/>
                <w:iCs/>
                <w:noProof/>
                <w:sz w:val="22"/>
                <w:szCs w:val="22"/>
              </w:rPr>
              <w:pict>
                <v:rect id="_x0000_i1029" style="width:147.6pt;height:2pt" o:hralign="center" o:hrstd="t" o:hr="t" fillcolor="gray" stroked="f"/>
              </w:pict>
            </w:r>
          </w:p>
        </w:tc>
        <w:tc>
          <w:tcPr>
            <w:tcW w:w="3060" w:type="dxa"/>
            <w:shd w:val="clear" w:color="auto" w:fill="DAEEF3"/>
            <w:vAlign w:val="bottom"/>
          </w:tcPr>
          <w:p w:rsidR="00325801" w:rsidRDefault="00AA1F0D" w:rsidP="00224FC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noProof/>
                <w:lang w:eastAsia="en-GB"/>
              </w:rPr>
              <w:pict>
                <v:shape id="AutoShape 19" o:spid="_x0000_s1028" type="#_x0000_t98" style="position:absolute;left:0;text-align:left;margin-left:-3.9pt;margin-top:2.05pt;width:153.9pt;height:24.75pt;z-index:251660800;visibility:visible;mso-position-horizontal-relative:text;mso-position-vertical-relative:text">
                  <v:fill color2="#3cc" rotate="t" focusposition=".5,.5" focussize="" focus="100%" type="gradientRadial">
                    <o:fill v:ext="view" type="gradientCenter"/>
                  </v:fill>
                  <v:path arrowok="t"/>
                  <v:textbox>
                    <w:txbxContent>
                      <w:p w:rsidR="00325801" w:rsidRPr="003E64EA" w:rsidRDefault="00577FF3" w:rsidP="0032580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Career Snapshot</w:t>
                        </w:r>
                      </w:p>
                    </w:txbxContent>
                  </v:textbox>
                </v:shape>
              </w:pict>
            </w:r>
          </w:p>
          <w:p w:rsidR="00325801" w:rsidRPr="00E4377F" w:rsidRDefault="00325801" w:rsidP="00224FCB"/>
        </w:tc>
        <w:tc>
          <w:tcPr>
            <w:tcW w:w="3378" w:type="dxa"/>
            <w:shd w:val="clear" w:color="auto" w:fill="DAEEF3"/>
            <w:vAlign w:val="center"/>
          </w:tcPr>
          <w:p w:rsidR="00325801" w:rsidRPr="00E4377F" w:rsidRDefault="00AA1F0D" w:rsidP="00224FC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i/>
                <w:iCs/>
                <w:noProof/>
                <w:sz w:val="22"/>
                <w:szCs w:val="22"/>
              </w:rPr>
              <w:pict>
                <v:rect id="_x0000_i1030" style="width:146.85pt;height:2pt" o:hralign="center" o:hrstd="t" o:hr="t" fillcolor="gray" stroked="f"/>
              </w:pict>
            </w:r>
          </w:p>
        </w:tc>
      </w:tr>
    </w:tbl>
    <w:p w:rsidR="00325801" w:rsidRPr="00262851" w:rsidRDefault="00325801" w:rsidP="005B2B41">
      <w:pPr>
        <w:rPr>
          <w:rFonts w:ascii="Cambria" w:hAnsi="Cambria" w:cs="Tahoma"/>
          <w:b/>
          <w:noProof/>
          <w:sz w:val="16"/>
          <w:szCs w:val="20"/>
        </w:rPr>
      </w:pPr>
    </w:p>
    <w:p w:rsidR="006311AC" w:rsidRPr="006311AC" w:rsidRDefault="006311AC" w:rsidP="006311AC">
      <w:pPr>
        <w:rPr>
          <w:rFonts w:ascii="Cambria" w:hAnsi="Cambria" w:cs="Tahoma"/>
          <w:b/>
          <w:noProof/>
          <w:sz w:val="20"/>
          <w:szCs w:val="20"/>
        </w:rPr>
      </w:pPr>
      <w:r w:rsidRPr="006311AC">
        <w:rPr>
          <w:rFonts w:ascii="Cambria" w:hAnsi="Cambria" w:cs="Tahoma"/>
          <w:b/>
          <w:noProof/>
          <w:sz w:val="20"/>
          <w:szCs w:val="20"/>
        </w:rPr>
        <w:t xml:space="preserve">Company Doctor </w:t>
      </w:r>
      <w:r>
        <w:rPr>
          <w:rFonts w:ascii="Cambria" w:hAnsi="Cambria" w:cs="Tahoma"/>
          <w:b/>
          <w:noProof/>
          <w:sz w:val="20"/>
          <w:szCs w:val="20"/>
        </w:rPr>
        <w:t>–</w:t>
      </w:r>
      <w:r w:rsidRPr="006311AC">
        <w:rPr>
          <w:rFonts w:ascii="Cambria" w:hAnsi="Cambria" w:cs="Tahoma"/>
          <w:i/>
          <w:noProof/>
          <w:sz w:val="20"/>
          <w:szCs w:val="20"/>
        </w:rPr>
        <w:t>Medicare Health Care Systems, Nigeria</w:t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 xml:space="preserve">Jan 2018 </w:t>
      </w:r>
      <w:r>
        <w:rPr>
          <w:rFonts w:ascii="Cambria" w:hAnsi="Cambria" w:cs="Tahoma"/>
          <w:b/>
          <w:noProof/>
          <w:sz w:val="20"/>
          <w:szCs w:val="20"/>
        </w:rPr>
        <w:t>–</w:t>
      </w:r>
      <w:r w:rsidRPr="006311AC">
        <w:rPr>
          <w:rFonts w:ascii="Cambria" w:hAnsi="Cambria" w:cs="Tahoma"/>
          <w:b/>
          <w:noProof/>
          <w:sz w:val="20"/>
          <w:szCs w:val="20"/>
        </w:rPr>
        <w:t xml:space="preserve"> Present</w:t>
      </w:r>
    </w:p>
    <w:p w:rsidR="006311AC" w:rsidRPr="00262851" w:rsidRDefault="006311AC" w:rsidP="006311AC">
      <w:pPr>
        <w:rPr>
          <w:rFonts w:ascii="Cambria" w:hAnsi="Cambria" w:cs="Tahoma"/>
          <w:b/>
          <w:noProof/>
          <w:sz w:val="14"/>
          <w:szCs w:val="20"/>
        </w:rPr>
      </w:pPr>
    </w:p>
    <w:p w:rsidR="006311AC" w:rsidRPr="006311AC" w:rsidRDefault="006311AC" w:rsidP="006311AC">
      <w:pPr>
        <w:rPr>
          <w:rFonts w:ascii="Cambria" w:hAnsi="Cambria" w:cs="Tahoma"/>
          <w:b/>
          <w:noProof/>
          <w:sz w:val="20"/>
          <w:szCs w:val="20"/>
        </w:rPr>
      </w:pPr>
      <w:r w:rsidRPr="006311AC">
        <w:rPr>
          <w:rFonts w:ascii="Cambria" w:hAnsi="Cambria" w:cs="Tahoma"/>
          <w:b/>
          <w:noProof/>
          <w:sz w:val="20"/>
          <w:szCs w:val="20"/>
        </w:rPr>
        <w:t xml:space="preserve">Medical Officer/Pediatrics </w:t>
      </w:r>
      <w:r>
        <w:rPr>
          <w:rFonts w:ascii="Cambria" w:hAnsi="Cambria" w:cs="Tahoma"/>
          <w:b/>
          <w:noProof/>
          <w:sz w:val="20"/>
          <w:szCs w:val="20"/>
        </w:rPr>
        <w:t>–</w:t>
      </w:r>
      <w:r w:rsidRPr="006311AC">
        <w:rPr>
          <w:rFonts w:ascii="Cambria" w:hAnsi="Cambria" w:cs="Tahoma"/>
          <w:i/>
          <w:noProof/>
          <w:sz w:val="20"/>
          <w:szCs w:val="20"/>
        </w:rPr>
        <w:t>State House Medical Centre, Nigeria</w:t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>
        <w:rPr>
          <w:rFonts w:ascii="Cambria" w:hAnsi="Cambria" w:cs="Tahoma"/>
          <w:b/>
          <w:noProof/>
          <w:sz w:val="20"/>
          <w:szCs w:val="20"/>
        </w:rPr>
        <w:tab/>
      </w:r>
      <w:r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 xml:space="preserve">Jan 2017 </w:t>
      </w:r>
      <w:r>
        <w:rPr>
          <w:rFonts w:ascii="Cambria" w:hAnsi="Cambria" w:cs="Tahoma"/>
          <w:b/>
          <w:noProof/>
          <w:sz w:val="20"/>
          <w:szCs w:val="20"/>
        </w:rPr>
        <w:t>–</w:t>
      </w:r>
      <w:r w:rsidRPr="006311AC">
        <w:rPr>
          <w:rFonts w:ascii="Cambria" w:hAnsi="Cambria" w:cs="Tahoma"/>
          <w:b/>
          <w:noProof/>
          <w:sz w:val="20"/>
          <w:szCs w:val="20"/>
        </w:rPr>
        <w:t xml:space="preserve"> Dec 2017</w:t>
      </w:r>
    </w:p>
    <w:p w:rsidR="006311AC" w:rsidRPr="00262851" w:rsidRDefault="006311AC" w:rsidP="006311AC">
      <w:pPr>
        <w:rPr>
          <w:rFonts w:ascii="Cambria" w:hAnsi="Cambria" w:cs="Tahoma"/>
          <w:b/>
          <w:noProof/>
          <w:sz w:val="14"/>
          <w:szCs w:val="20"/>
        </w:rPr>
      </w:pPr>
      <w:r>
        <w:rPr>
          <w:rFonts w:ascii="Cambria" w:hAnsi="Cambria" w:cs="Tahoma"/>
          <w:b/>
          <w:noProof/>
          <w:sz w:val="20"/>
          <w:szCs w:val="20"/>
        </w:rPr>
        <w:tab/>
      </w:r>
    </w:p>
    <w:p w:rsidR="006311AC" w:rsidRPr="006311AC" w:rsidRDefault="006311AC" w:rsidP="006311AC">
      <w:pPr>
        <w:rPr>
          <w:rFonts w:ascii="Cambria" w:hAnsi="Cambria" w:cs="Tahoma"/>
          <w:b/>
          <w:noProof/>
          <w:sz w:val="20"/>
          <w:szCs w:val="20"/>
        </w:rPr>
      </w:pPr>
      <w:r w:rsidRPr="006311AC">
        <w:rPr>
          <w:rFonts w:ascii="Cambria" w:hAnsi="Cambria" w:cs="Tahoma"/>
          <w:b/>
          <w:noProof/>
          <w:sz w:val="20"/>
          <w:szCs w:val="20"/>
        </w:rPr>
        <w:t xml:space="preserve">Primary Care Physician </w:t>
      </w:r>
      <w:r>
        <w:rPr>
          <w:rFonts w:ascii="Cambria" w:hAnsi="Cambria" w:cs="Tahoma"/>
          <w:b/>
          <w:noProof/>
          <w:sz w:val="20"/>
          <w:szCs w:val="20"/>
        </w:rPr>
        <w:t>–</w:t>
      </w:r>
      <w:r w:rsidRPr="006311AC">
        <w:rPr>
          <w:rFonts w:ascii="Cambria" w:hAnsi="Cambria" w:cs="Tahoma"/>
          <w:i/>
          <w:noProof/>
          <w:sz w:val="20"/>
          <w:szCs w:val="20"/>
        </w:rPr>
        <w:t>Alheri Clinic, Nigeria</w:t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 xml:space="preserve">May 2016 </w:t>
      </w:r>
      <w:r>
        <w:rPr>
          <w:rFonts w:ascii="Cambria" w:hAnsi="Cambria" w:cs="Tahoma"/>
          <w:b/>
          <w:noProof/>
          <w:sz w:val="20"/>
          <w:szCs w:val="20"/>
        </w:rPr>
        <w:t>–</w:t>
      </w:r>
      <w:r w:rsidRPr="006311AC">
        <w:rPr>
          <w:rFonts w:ascii="Cambria" w:hAnsi="Cambria" w:cs="Tahoma"/>
          <w:b/>
          <w:noProof/>
          <w:sz w:val="20"/>
          <w:szCs w:val="20"/>
        </w:rPr>
        <w:t xml:space="preserve"> Dec 2016</w:t>
      </w:r>
    </w:p>
    <w:p w:rsidR="006311AC" w:rsidRPr="00262851" w:rsidRDefault="006311AC" w:rsidP="006311AC">
      <w:pPr>
        <w:rPr>
          <w:rFonts w:ascii="Cambria" w:hAnsi="Cambria" w:cs="Tahoma"/>
          <w:b/>
          <w:noProof/>
          <w:sz w:val="14"/>
          <w:szCs w:val="20"/>
        </w:rPr>
      </w:pPr>
    </w:p>
    <w:p w:rsidR="006311AC" w:rsidRPr="006311AC" w:rsidRDefault="006311AC" w:rsidP="006311AC">
      <w:pPr>
        <w:rPr>
          <w:rFonts w:ascii="Cambria" w:hAnsi="Cambria" w:cs="Tahoma"/>
          <w:b/>
          <w:noProof/>
          <w:sz w:val="20"/>
          <w:szCs w:val="20"/>
        </w:rPr>
      </w:pPr>
      <w:r w:rsidRPr="006311AC">
        <w:rPr>
          <w:rFonts w:ascii="Cambria" w:hAnsi="Cambria" w:cs="Tahoma"/>
          <w:b/>
          <w:noProof/>
          <w:sz w:val="20"/>
          <w:szCs w:val="20"/>
        </w:rPr>
        <w:t xml:space="preserve">House Officer </w:t>
      </w:r>
      <w:r>
        <w:rPr>
          <w:rFonts w:ascii="Cambria" w:hAnsi="Cambria" w:cs="Tahoma"/>
          <w:b/>
          <w:noProof/>
          <w:sz w:val="20"/>
          <w:szCs w:val="20"/>
        </w:rPr>
        <w:t>–</w:t>
      </w:r>
      <w:r w:rsidRPr="006311AC">
        <w:rPr>
          <w:rFonts w:ascii="Cambria" w:hAnsi="Cambria" w:cs="Tahoma"/>
          <w:i/>
          <w:noProof/>
          <w:sz w:val="20"/>
          <w:szCs w:val="20"/>
        </w:rPr>
        <w:t>Federal Medical Centre Katsina, Nigeria</w:t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 xml:space="preserve">Apr 2015 </w:t>
      </w:r>
      <w:r>
        <w:rPr>
          <w:rFonts w:ascii="Cambria" w:hAnsi="Cambria" w:cs="Tahoma"/>
          <w:b/>
          <w:noProof/>
          <w:sz w:val="20"/>
          <w:szCs w:val="20"/>
        </w:rPr>
        <w:t>–</w:t>
      </w:r>
      <w:r w:rsidRPr="006311AC">
        <w:rPr>
          <w:rFonts w:ascii="Cambria" w:hAnsi="Cambria" w:cs="Tahoma"/>
          <w:b/>
          <w:noProof/>
          <w:sz w:val="20"/>
          <w:szCs w:val="20"/>
        </w:rPr>
        <w:t xml:space="preserve"> Apr 2016</w:t>
      </w:r>
    </w:p>
    <w:p w:rsidR="006311AC" w:rsidRPr="0094095B" w:rsidRDefault="006311AC" w:rsidP="006311AC">
      <w:pPr>
        <w:rPr>
          <w:rFonts w:ascii="Cambria" w:hAnsi="Cambria" w:cs="Tahoma"/>
          <w:b/>
          <w:noProof/>
          <w:sz w:val="14"/>
          <w:szCs w:val="20"/>
        </w:rPr>
      </w:pPr>
    </w:p>
    <w:p w:rsidR="006311AC" w:rsidRPr="006311AC" w:rsidRDefault="006311AC" w:rsidP="006311AC">
      <w:pPr>
        <w:rPr>
          <w:rFonts w:ascii="Cambria" w:hAnsi="Cambria" w:cs="Tahoma"/>
          <w:b/>
          <w:noProof/>
          <w:sz w:val="20"/>
          <w:szCs w:val="20"/>
        </w:rPr>
      </w:pPr>
      <w:r w:rsidRPr="006311AC">
        <w:rPr>
          <w:rFonts w:ascii="Cambria" w:hAnsi="Cambria" w:cs="Tahoma"/>
          <w:b/>
          <w:noProof/>
          <w:sz w:val="20"/>
          <w:szCs w:val="20"/>
        </w:rPr>
        <w:t xml:space="preserve">Senior Supervisor </w:t>
      </w:r>
      <w:r>
        <w:rPr>
          <w:rFonts w:ascii="Cambria" w:hAnsi="Cambria" w:cs="Tahoma"/>
          <w:b/>
          <w:noProof/>
          <w:sz w:val="20"/>
          <w:szCs w:val="20"/>
        </w:rPr>
        <w:t>–</w:t>
      </w:r>
      <w:r w:rsidRPr="006311AC">
        <w:rPr>
          <w:rFonts w:ascii="Cambria" w:hAnsi="Cambria" w:cs="Tahoma"/>
          <w:i/>
          <w:noProof/>
          <w:sz w:val="20"/>
          <w:szCs w:val="20"/>
        </w:rPr>
        <w:t>Immunization Plus Days Katsina, Nigeria</w:t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 xml:space="preserve">Sep 2014 </w:t>
      </w:r>
      <w:r>
        <w:rPr>
          <w:rFonts w:ascii="Cambria" w:hAnsi="Cambria" w:cs="Tahoma"/>
          <w:b/>
          <w:noProof/>
          <w:sz w:val="20"/>
          <w:szCs w:val="20"/>
        </w:rPr>
        <w:t>–</w:t>
      </w:r>
      <w:r w:rsidRPr="006311AC">
        <w:rPr>
          <w:rFonts w:ascii="Cambria" w:hAnsi="Cambria" w:cs="Tahoma"/>
          <w:b/>
          <w:noProof/>
          <w:sz w:val="20"/>
          <w:szCs w:val="20"/>
        </w:rPr>
        <w:t xml:space="preserve"> 2015</w:t>
      </w:r>
    </w:p>
    <w:p w:rsidR="006311AC" w:rsidRPr="00262851" w:rsidRDefault="006311AC" w:rsidP="006311AC">
      <w:pPr>
        <w:rPr>
          <w:rFonts w:ascii="Cambria" w:hAnsi="Cambria" w:cs="Tahoma"/>
          <w:b/>
          <w:noProof/>
          <w:sz w:val="14"/>
          <w:szCs w:val="20"/>
        </w:rPr>
      </w:pPr>
    </w:p>
    <w:p w:rsidR="006311AC" w:rsidRDefault="006311AC" w:rsidP="006311AC">
      <w:pPr>
        <w:rPr>
          <w:rFonts w:ascii="Cambria" w:hAnsi="Cambria" w:cs="Tahoma"/>
          <w:b/>
          <w:noProof/>
          <w:sz w:val="20"/>
          <w:szCs w:val="20"/>
        </w:rPr>
      </w:pPr>
      <w:r w:rsidRPr="006311AC">
        <w:rPr>
          <w:rFonts w:ascii="Cambria" w:hAnsi="Cambria" w:cs="Tahoma"/>
          <w:b/>
          <w:noProof/>
          <w:sz w:val="20"/>
          <w:szCs w:val="20"/>
        </w:rPr>
        <w:t xml:space="preserve">Internship </w:t>
      </w:r>
      <w:r>
        <w:rPr>
          <w:rFonts w:ascii="Cambria" w:hAnsi="Cambria" w:cs="Tahoma"/>
          <w:b/>
          <w:noProof/>
          <w:sz w:val="20"/>
          <w:szCs w:val="20"/>
        </w:rPr>
        <w:t>–</w:t>
      </w:r>
      <w:r w:rsidRPr="006311AC">
        <w:rPr>
          <w:rFonts w:ascii="Cambria" w:hAnsi="Cambria" w:cs="Tahoma"/>
          <w:i/>
          <w:noProof/>
          <w:sz w:val="20"/>
          <w:szCs w:val="20"/>
        </w:rPr>
        <w:t>Global Fund Project Katsina, Nigeria</w:t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>
        <w:rPr>
          <w:rFonts w:ascii="Cambria" w:hAnsi="Cambria" w:cs="Tahoma"/>
          <w:b/>
          <w:noProof/>
          <w:sz w:val="20"/>
          <w:szCs w:val="20"/>
        </w:rPr>
        <w:tab/>
      </w:r>
      <w:r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>Mar 2011</w:t>
      </w:r>
    </w:p>
    <w:p w:rsidR="00262851" w:rsidRDefault="00262851" w:rsidP="006311AC">
      <w:pPr>
        <w:rPr>
          <w:rFonts w:ascii="Cambria" w:hAnsi="Cambria" w:cs="Tahoma"/>
          <w:b/>
          <w:noProof/>
          <w:sz w:val="10"/>
          <w:szCs w:val="20"/>
        </w:rPr>
      </w:pPr>
    </w:p>
    <w:p w:rsidR="00262851" w:rsidRPr="007A4241" w:rsidRDefault="00262851" w:rsidP="00262851">
      <w:pPr>
        <w:rPr>
          <w:sz w:val="10"/>
        </w:rPr>
      </w:pPr>
    </w:p>
    <w:tbl>
      <w:tblPr>
        <w:tblW w:w="9558" w:type="dxa"/>
        <w:shd w:val="clear" w:color="auto" w:fill="DAEEF3"/>
        <w:tblLayout w:type="fixed"/>
        <w:tblLook w:val="0000"/>
      </w:tblPr>
      <w:tblGrid>
        <w:gridCol w:w="3168"/>
        <w:gridCol w:w="3060"/>
        <w:gridCol w:w="3330"/>
      </w:tblGrid>
      <w:tr w:rsidR="00262851" w:rsidRPr="00E4377F" w:rsidTr="00DD3DE8">
        <w:tc>
          <w:tcPr>
            <w:tcW w:w="3168" w:type="dxa"/>
            <w:shd w:val="clear" w:color="auto" w:fill="DAEEF3"/>
            <w:vAlign w:val="center"/>
          </w:tcPr>
          <w:p w:rsidR="00262851" w:rsidRPr="00E4377F" w:rsidRDefault="00262851" w:rsidP="00DD3DE8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color w:val="7030A0"/>
                <w:sz w:val="20"/>
                <w:szCs w:val="20"/>
              </w:rPr>
              <w:br w:type="page"/>
            </w:r>
            <w:r w:rsidR="00AA1F0D" w:rsidRPr="00AA1F0D">
              <w:rPr>
                <w:i/>
                <w:iCs/>
                <w:noProof/>
                <w:sz w:val="22"/>
                <w:szCs w:val="22"/>
              </w:rPr>
              <w:pict>
                <v:rect id="_x0000_i1031" style="width:0;height:1.5pt" o:hralign="center" o:hrstd="t" o:hr="t" fillcolor="gray" stroked="f"/>
              </w:pict>
            </w:r>
          </w:p>
        </w:tc>
        <w:tc>
          <w:tcPr>
            <w:tcW w:w="3060" w:type="dxa"/>
            <w:shd w:val="clear" w:color="auto" w:fill="DAEEF3"/>
            <w:vAlign w:val="bottom"/>
          </w:tcPr>
          <w:p w:rsidR="00262851" w:rsidRDefault="00AA1F0D" w:rsidP="00DD3DE8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noProof/>
                <w:lang w:eastAsia="en-GB"/>
              </w:rPr>
              <w:pict>
                <v:shape id="AutoShape 35" o:spid="_x0000_s1029" type="#_x0000_t98" style="position:absolute;left:0;text-align:left;margin-left:-3.9pt;margin-top:2.05pt;width:153.9pt;height:24.7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">
                  <v:fill color2="#3cc" rotate="t" focusposition=".5,.5" focussize="" focus="100%" type="gradientRadial">
                    <o:fill v:ext="view" type="gradientCenter"/>
                  </v:fill>
                  <v:path arrowok="t"/>
                  <v:textbox>
                    <w:txbxContent>
                      <w:p w:rsidR="00262851" w:rsidRPr="004528A4" w:rsidRDefault="00262851" w:rsidP="002628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Med-Equipment-know-how</w:t>
                        </w:r>
                      </w:p>
                    </w:txbxContent>
                  </v:textbox>
                </v:shape>
              </w:pict>
            </w:r>
          </w:p>
          <w:p w:rsidR="00262851" w:rsidRPr="00E4377F" w:rsidRDefault="00262851" w:rsidP="00DD3DE8"/>
        </w:tc>
        <w:tc>
          <w:tcPr>
            <w:tcW w:w="3330" w:type="dxa"/>
            <w:shd w:val="clear" w:color="auto" w:fill="DAEEF3"/>
            <w:vAlign w:val="center"/>
          </w:tcPr>
          <w:p w:rsidR="00262851" w:rsidRPr="00E4377F" w:rsidRDefault="00AA1F0D" w:rsidP="00DD3DE8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i/>
                <w:iCs/>
                <w:noProof/>
                <w:sz w:val="22"/>
                <w:szCs w:val="22"/>
              </w:rPr>
              <w:pict>
                <v:rect id="_x0000_i1032" style="width:0;height:1.5pt" o:hralign="center" o:hrstd="t" o:hr="t" fillcolor="gray" stroked="f"/>
              </w:pict>
            </w:r>
          </w:p>
        </w:tc>
      </w:tr>
    </w:tbl>
    <w:p w:rsidR="00262851" w:rsidRPr="007A4241" w:rsidRDefault="00262851" w:rsidP="00262851">
      <w:pPr>
        <w:rPr>
          <w:rFonts w:ascii="Cambria" w:hAnsi="Cambria"/>
          <w:sz w:val="6"/>
        </w:rPr>
      </w:pPr>
    </w:p>
    <w:p w:rsidR="00262851" w:rsidRPr="00262851" w:rsidRDefault="00262851" w:rsidP="00262851">
      <w:pPr>
        <w:pStyle w:val="ListParagraph"/>
        <w:numPr>
          <w:ilvl w:val="0"/>
          <w:numId w:val="18"/>
        </w:numPr>
        <w:ind w:left="270" w:hanging="270"/>
        <w:rPr>
          <w:rFonts w:ascii="Cambria" w:hAnsi="Cambria" w:cs="Tahoma"/>
          <w:noProof/>
          <w:sz w:val="20"/>
          <w:szCs w:val="20"/>
        </w:rPr>
      </w:pPr>
      <w:r w:rsidRPr="00262851">
        <w:rPr>
          <w:rFonts w:ascii="Cambria" w:hAnsi="Cambria" w:cs="Tahoma"/>
          <w:noProof/>
          <w:sz w:val="20"/>
          <w:szCs w:val="20"/>
        </w:rPr>
        <w:t>Skilled in Ultrasound Scanner (Obstetrics Scan)</w:t>
      </w:r>
    </w:p>
    <w:p w:rsidR="00262851" w:rsidRPr="00262851" w:rsidRDefault="00262851" w:rsidP="00262851">
      <w:pPr>
        <w:pStyle w:val="ListParagraph"/>
        <w:numPr>
          <w:ilvl w:val="0"/>
          <w:numId w:val="18"/>
        </w:numPr>
        <w:ind w:left="270" w:hanging="270"/>
        <w:rPr>
          <w:rFonts w:ascii="Cambria" w:hAnsi="Cambria" w:cs="Tahoma"/>
          <w:noProof/>
          <w:sz w:val="20"/>
          <w:szCs w:val="20"/>
        </w:rPr>
      </w:pPr>
      <w:r w:rsidRPr="00262851">
        <w:rPr>
          <w:rFonts w:ascii="Cambria" w:hAnsi="Cambria" w:cs="Tahoma"/>
          <w:noProof/>
          <w:sz w:val="20"/>
          <w:szCs w:val="20"/>
        </w:rPr>
        <w:t xml:space="preserve">Knowledgeable with Electrocardiogram (ECG) </w:t>
      </w:r>
    </w:p>
    <w:p w:rsidR="00262851" w:rsidRPr="00262851" w:rsidRDefault="00262851" w:rsidP="00262851">
      <w:pPr>
        <w:pStyle w:val="ListParagraph"/>
        <w:numPr>
          <w:ilvl w:val="0"/>
          <w:numId w:val="18"/>
        </w:numPr>
        <w:ind w:left="270" w:hanging="270"/>
        <w:rPr>
          <w:rFonts w:ascii="Cambria" w:hAnsi="Cambria" w:cs="Tahoma"/>
          <w:noProof/>
          <w:sz w:val="20"/>
          <w:szCs w:val="20"/>
        </w:rPr>
      </w:pPr>
      <w:r w:rsidRPr="00262851">
        <w:rPr>
          <w:rFonts w:ascii="Cambria" w:hAnsi="Cambria" w:cs="Tahoma"/>
          <w:noProof/>
          <w:sz w:val="20"/>
          <w:szCs w:val="20"/>
        </w:rPr>
        <w:t>Versed with side Laboratory Equipments (centrifuge, analyse</w:t>
      </w:r>
      <w:r w:rsidR="00B704A1">
        <w:rPr>
          <w:rFonts w:ascii="Cambria" w:hAnsi="Cambria" w:cs="Tahoma"/>
          <w:noProof/>
          <w:sz w:val="20"/>
          <w:szCs w:val="20"/>
        </w:rPr>
        <w:t>r</w:t>
      </w:r>
      <w:r w:rsidRPr="00262851">
        <w:rPr>
          <w:rFonts w:ascii="Cambria" w:hAnsi="Cambria" w:cs="Tahoma"/>
          <w:noProof/>
          <w:sz w:val="20"/>
          <w:szCs w:val="20"/>
        </w:rPr>
        <w:t>, microscope)</w:t>
      </w:r>
    </w:p>
    <w:p w:rsidR="00262851" w:rsidRPr="00262851" w:rsidRDefault="00262851" w:rsidP="00262851">
      <w:pPr>
        <w:pStyle w:val="ListParagraph"/>
        <w:numPr>
          <w:ilvl w:val="0"/>
          <w:numId w:val="18"/>
        </w:numPr>
        <w:ind w:left="270" w:hanging="270"/>
        <w:rPr>
          <w:rFonts w:ascii="Cambria" w:hAnsi="Cambria" w:cs="Tahoma"/>
          <w:noProof/>
          <w:sz w:val="20"/>
          <w:szCs w:val="20"/>
        </w:rPr>
      </w:pPr>
      <w:r w:rsidRPr="00262851">
        <w:rPr>
          <w:rFonts w:ascii="Cambria" w:hAnsi="Cambria" w:cs="Tahoma"/>
          <w:noProof/>
          <w:sz w:val="20"/>
          <w:szCs w:val="20"/>
        </w:rPr>
        <w:t>Expertise in Fetal Monitor/Cardiotocogram</w:t>
      </w:r>
    </w:p>
    <w:p w:rsidR="00BB63A1" w:rsidRPr="008E4304" w:rsidRDefault="00262851" w:rsidP="00BB63A1">
      <w:pPr>
        <w:pStyle w:val="ListParagraph"/>
        <w:numPr>
          <w:ilvl w:val="0"/>
          <w:numId w:val="18"/>
        </w:numPr>
        <w:ind w:left="270" w:hanging="270"/>
        <w:rPr>
          <w:rFonts w:ascii="Cambria" w:hAnsi="Cambria" w:cs="Tahoma"/>
          <w:noProof/>
          <w:sz w:val="20"/>
          <w:szCs w:val="20"/>
        </w:rPr>
      </w:pPr>
      <w:r w:rsidRPr="00262851">
        <w:rPr>
          <w:rFonts w:ascii="Cambria" w:hAnsi="Cambria" w:cs="Tahoma"/>
          <w:noProof/>
          <w:sz w:val="20"/>
          <w:szCs w:val="20"/>
        </w:rPr>
        <w:t>Adept with Neonatal Incubator</w:t>
      </w:r>
    </w:p>
    <w:tbl>
      <w:tblPr>
        <w:tblW w:w="9558" w:type="dxa"/>
        <w:shd w:val="clear" w:color="auto" w:fill="DAEEF3"/>
        <w:tblLayout w:type="fixed"/>
        <w:tblLook w:val="0000"/>
      </w:tblPr>
      <w:tblGrid>
        <w:gridCol w:w="3168"/>
        <w:gridCol w:w="3060"/>
        <w:gridCol w:w="3330"/>
      </w:tblGrid>
      <w:tr w:rsidR="00BB63A1" w:rsidRPr="00E4377F" w:rsidTr="008704DF">
        <w:tc>
          <w:tcPr>
            <w:tcW w:w="3168" w:type="dxa"/>
            <w:shd w:val="clear" w:color="auto" w:fill="DAEEF3"/>
            <w:vAlign w:val="center"/>
          </w:tcPr>
          <w:p w:rsidR="00BB63A1" w:rsidRPr="00E4377F" w:rsidRDefault="00BB63A1" w:rsidP="008704DF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color w:val="7030A0"/>
                <w:sz w:val="20"/>
                <w:szCs w:val="20"/>
              </w:rPr>
              <w:lastRenderedPageBreak/>
              <w:br w:type="page"/>
            </w:r>
            <w:r w:rsidR="00AA1F0D" w:rsidRPr="00AA1F0D">
              <w:rPr>
                <w:i/>
                <w:iCs/>
                <w:noProof/>
                <w:sz w:val="22"/>
                <w:szCs w:val="22"/>
              </w:rPr>
              <w:pict>
                <v:rect id="_x0000_i1033" style="width:0;height:1.5pt" o:hralign="center" o:hrstd="t" o:hr="t" fillcolor="gray" stroked="f"/>
              </w:pict>
            </w:r>
          </w:p>
        </w:tc>
        <w:tc>
          <w:tcPr>
            <w:tcW w:w="3060" w:type="dxa"/>
            <w:shd w:val="clear" w:color="auto" w:fill="DAEEF3"/>
            <w:vAlign w:val="bottom"/>
          </w:tcPr>
          <w:p w:rsidR="00BB63A1" w:rsidRDefault="00AA1F0D" w:rsidP="008704DF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noProof/>
                <w:lang w:eastAsia="en-GB"/>
              </w:rPr>
              <w:pict>
                <v:shape id="AutoShape 20" o:spid="_x0000_s1030" type="#_x0000_t98" style="position:absolute;left:0;text-align:left;margin-left:-3.9pt;margin-top:2.05pt;width:153.9pt;height:24.75pt;z-index:251661824;visibility:visible;mso-position-horizontal-relative:text;mso-position-vertical-relative:text">
                  <v:fill color2="#3cc" rotate="t" focusposition=".5,.5" focussize="" focus="100%" type="gradientRadial">
                    <o:fill v:ext="view" type="gradientCenter"/>
                  </v:fill>
                  <v:path arrowok="t"/>
                  <v:textbox>
                    <w:txbxContent>
                      <w:p w:rsidR="00BB63A1" w:rsidRPr="004528A4" w:rsidRDefault="00BB63A1" w:rsidP="00BB63A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Achievements</w:t>
                        </w:r>
                      </w:p>
                    </w:txbxContent>
                  </v:textbox>
                </v:shape>
              </w:pict>
            </w:r>
          </w:p>
          <w:p w:rsidR="00BB63A1" w:rsidRPr="00E4377F" w:rsidRDefault="00BB63A1" w:rsidP="008704DF"/>
        </w:tc>
        <w:tc>
          <w:tcPr>
            <w:tcW w:w="3330" w:type="dxa"/>
            <w:shd w:val="clear" w:color="auto" w:fill="DAEEF3"/>
            <w:vAlign w:val="center"/>
          </w:tcPr>
          <w:p w:rsidR="00BB63A1" w:rsidRPr="00E4377F" w:rsidRDefault="00AA1F0D" w:rsidP="008704DF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i/>
                <w:iCs/>
                <w:noProof/>
                <w:sz w:val="22"/>
                <w:szCs w:val="22"/>
              </w:rPr>
              <w:pict>
                <v:rect id="_x0000_i1034" style="width:0;height:1.5pt" o:hralign="center" o:hrstd="t" o:hr="t" fillcolor="gray" stroked="f"/>
              </w:pict>
            </w:r>
          </w:p>
        </w:tc>
      </w:tr>
    </w:tbl>
    <w:p w:rsidR="00BB63A1" w:rsidRPr="007A4241" w:rsidRDefault="00BB63A1" w:rsidP="00BB63A1">
      <w:pPr>
        <w:rPr>
          <w:rFonts w:ascii="Cambria" w:hAnsi="Cambria"/>
          <w:sz w:val="6"/>
        </w:rPr>
      </w:pPr>
    </w:p>
    <w:p w:rsidR="00BB63A1" w:rsidRDefault="00BB63A1" w:rsidP="006311AC">
      <w:pPr>
        <w:rPr>
          <w:rFonts w:ascii="Cambria" w:hAnsi="Cambria" w:cs="Tahoma"/>
          <w:b/>
          <w:noProof/>
          <w:sz w:val="20"/>
          <w:szCs w:val="20"/>
        </w:rPr>
      </w:pPr>
    </w:p>
    <w:p w:rsidR="00F24DE5" w:rsidRPr="00FA36CD" w:rsidRDefault="00F24DE5" w:rsidP="00FA36CD">
      <w:pPr>
        <w:numPr>
          <w:ilvl w:val="0"/>
          <w:numId w:val="15"/>
        </w:numPr>
        <w:ind w:left="270" w:hanging="270"/>
        <w:jc w:val="both"/>
        <w:rPr>
          <w:rFonts w:ascii="Cambria" w:hAnsi="Cambria" w:cs="Tahoma"/>
          <w:noProof/>
          <w:sz w:val="20"/>
          <w:szCs w:val="20"/>
        </w:rPr>
      </w:pPr>
      <w:r w:rsidRPr="00F24DE5">
        <w:rPr>
          <w:rFonts w:ascii="Cambria" w:hAnsi="Cambria" w:cs="Tahoma"/>
          <w:noProof/>
          <w:sz w:val="20"/>
          <w:szCs w:val="20"/>
        </w:rPr>
        <w:t xml:space="preserve">Acquired strong background within Medical Centre Industry with 4+ years experience in domains of Company Doctor, Medical Officer/Pediatrics, Primary Care Physician, House Officer, Senior </w:t>
      </w:r>
      <w:r w:rsidR="00FA36CD">
        <w:rPr>
          <w:rFonts w:ascii="Cambria" w:hAnsi="Cambria" w:cs="Tahoma"/>
          <w:noProof/>
          <w:sz w:val="20"/>
          <w:szCs w:val="20"/>
        </w:rPr>
        <w:t xml:space="preserve">Supervisor </w:t>
      </w:r>
      <w:r w:rsidRPr="00F24DE5">
        <w:rPr>
          <w:rFonts w:ascii="Cambria" w:hAnsi="Cambria" w:cs="Tahoma"/>
          <w:noProof/>
          <w:sz w:val="20"/>
          <w:szCs w:val="20"/>
        </w:rPr>
        <w:t>Patient Care.</w:t>
      </w:r>
      <w:r w:rsidR="00FA36CD" w:rsidRPr="00F24DE5">
        <w:rPr>
          <w:rFonts w:ascii="Cambria" w:hAnsi="Cambria" w:cs="Tahoma"/>
          <w:noProof/>
          <w:sz w:val="20"/>
          <w:szCs w:val="20"/>
        </w:rPr>
        <w:t>Awarded Best Grad</w:t>
      </w:r>
      <w:r w:rsidR="00FA36CD">
        <w:rPr>
          <w:rFonts w:ascii="Cambria" w:hAnsi="Cambria" w:cs="Tahoma"/>
          <w:noProof/>
          <w:sz w:val="20"/>
          <w:szCs w:val="20"/>
        </w:rPr>
        <w:t xml:space="preserve">uating Student in Hematology </w:t>
      </w:r>
      <w:r w:rsidR="00FA36CD" w:rsidRPr="00F24DE5">
        <w:rPr>
          <w:rFonts w:ascii="Cambria" w:hAnsi="Cambria" w:cs="Tahoma"/>
          <w:noProof/>
          <w:sz w:val="20"/>
          <w:szCs w:val="20"/>
        </w:rPr>
        <w:t xml:space="preserve"> Obstetrics &amp; Gynecology.</w:t>
      </w:r>
    </w:p>
    <w:p w:rsidR="00E81B57" w:rsidRPr="00E81B57" w:rsidRDefault="00E81B57" w:rsidP="00B51072">
      <w:pPr>
        <w:numPr>
          <w:ilvl w:val="0"/>
          <w:numId w:val="15"/>
        </w:numPr>
        <w:ind w:left="270" w:hanging="270"/>
        <w:jc w:val="both"/>
        <w:rPr>
          <w:rFonts w:ascii="Cambria" w:hAnsi="Cambria" w:cs="Tahoma"/>
          <w:noProof/>
          <w:sz w:val="20"/>
          <w:szCs w:val="20"/>
        </w:rPr>
      </w:pPr>
      <w:r w:rsidRPr="00E81B57">
        <w:rPr>
          <w:rFonts w:ascii="Cambria" w:hAnsi="Cambria" w:cs="Tahoma"/>
          <w:noProof/>
          <w:sz w:val="20"/>
          <w:szCs w:val="20"/>
        </w:rPr>
        <w:t>Spearheaded a project to provide information in form of pamphlets to mothers about home management of common childhood illnesses.</w:t>
      </w:r>
    </w:p>
    <w:p w:rsidR="00E81B57" w:rsidRPr="00E81B57" w:rsidRDefault="00E81B57" w:rsidP="00B51072">
      <w:pPr>
        <w:numPr>
          <w:ilvl w:val="0"/>
          <w:numId w:val="15"/>
        </w:numPr>
        <w:ind w:left="270" w:hanging="270"/>
        <w:jc w:val="both"/>
        <w:rPr>
          <w:rFonts w:ascii="Cambria" w:hAnsi="Cambria" w:cs="Tahoma"/>
          <w:noProof/>
          <w:sz w:val="20"/>
          <w:szCs w:val="20"/>
        </w:rPr>
      </w:pPr>
      <w:r w:rsidRPr="00E81B57">
        <w:rPr>
          <w:rFonts w:ascii="Cambria" w:hAnsi="Cambria" w:cs="Tahoma"/>
          <w:noProof/>
          <w:sz w:val="20"/>
          <w:szCs w:val="20"/>
        </w:rPr>
        <w:t>Designed and delivered health education and awareness lectures to the patient during follow up on targeted health risk behavior both within and outside the hospital setting.</w:t>
      </w:r>
    </w:p>
    <w:p w:rsidR="00E81B57" w:rsidRPr="00E81B57" w:rsidRDefault="00E81B57" w:rsidP="00B51072">
      <w:pPr>
        <w:numPr>
          <w:ilvl w:val="0"/>
          <w:numId w:val="15"/>
        </w:numPr>
        <w:ind w:left="270" w:hanging="270"/>
        <w:jc w:val="both"/>
        <w:rPr>
          <w:rFonts w:ascii="Cambria" w:hAnsi="Cambria" w:cs="Tahoma"/>
          <w:noProof/>
          <w:sz w:val="20"/>
          <w:szCs w:val="20"/>
        </w:rPr>
      </w:pPr>
      <w:r w:rsidRPr="00E81B57">
        <w:rPr>
          <w:rFonts w:ascii="Cambria" w:hAnsi="Cambria" w:cs="Tahoma"/>
          <w:noProof/>
          <w:sz w:val="20"/>
          <w:szCs w:val="20"/>
        </w:rPr>
        <w:t>Played the significant role in contributing to the development of hospital-based protocol for management of common medical disorders and emergencies.</w:t>
      </w:r>
    </w:p>
    <w:p w:rsidR="00E81B57" w:rsidRPr="00DF188B" w:rsidRDefault="00E81B57" w:rsidP="00DF188B">
      <w:pPr>
        <w:numPr>
          <w:ilvl w:val="0"/>
          <w:numId w:val="15"/>
        </w:numPr>
        <w:ind w:left="270" w:hanging="270"/>
        <w:jc w:val="both"/>
        <w:rPr>
          <w:rFonts w:ascii="Cambria" w:hAnsi="Cambria" w:cs="Tahoma"/>
          <w:noProof/>
          <w:sz w:val="20"/>
          <w:szCs w:val="20"/>
        </w:rPr>
      </w:pPr>
      <w:r w:rsidRPr="00E81B57">
        <w:rPr>
          <w:rFonts w:ascii="Cambria" w:hAnsi="Cambria" w:cs="Tahoma"/>
          <w:noProof/>
          <w:sz w:val="20"/>
          <w:szCs w:val="20"/>
        </w:rPr>
        <w:t>Successfully implement new ideas, strategies, tactics, techniques in a multi-purpose nature connecting families and careers.</w:t>
      </w:r>
      <w:r w:rsidR="00DF188B" w:rsidRPr="00E81B57">
        <w:rPr>
          <w:rFonts w:ascii="Cambria" w:hAnsi="Cambria" w:cs="Tahoma"/>
          <w:noProof/>
          <w:sz w:val="20"/>
          <w:szCs w:val="20"/>
        </w:rPr>
        <w:t>Developed and maintained a therapeutic relationship with patients and families.</w:t>
      </w:r>
    </w:p>
    <w:p w:rsidR="00E81B57" w:rsidRDefault="00E81B57" w:rsidP="00B51072">
      <w:pPr>
        <w:numPr>
          <w:ilvl w:val="0"/>
          <w:numId w:val="15"/>
        </w:numPr>
        <w:ind w:left="270" w:hanging="270"/>
        <w:jc w:val="both"/>
        <w:rPr>
          <w:rFonts w:ascii="Cambria" w:hAnsi="Cambria" w:cs="Tahoma"/>
          <w:noProof/>
          <w:sz w:val="20"/>
          <w:szCs w:val="20"/>
        </w:rPr>
      </w:pPr>
      <w:r w:rsidRPr="00E81B57">
        <w:rPr>
          <w:rFonts w:ascii="Cambria" w:hAnsi="Cambria" w:cs="Tahoma"/>
          <w:noProof/>
          <w:sz w:val="20"/>
          <w:szCs w:val="20"/>
        </w:rPr>
        <w:t>Instrumental in mitigating an outbreak of Lassa Fever within the hospital by instituting surveillance and quarantine of contacts.</w:t>
      </w:r>
    </w:p>
    <w:p w:rsidR="00F24DE5" w:rsidRPr="00F24DE5" w:rsidRDefault="00F24DE5" w:rsidP="00B51072">
      <w:pPr>
        <w:numPr>
          <w:ilvl w:val="0"/>
          <w:numId w:val="15"/>
        </w:numPr>
        <w:ind w:left="270" w:hanging="270"/>
        <w:jc w:val="both"/>
        <w:rPr>
          <w:rFonts w:ascii="Cambria" w:hAnsi="Cambria" w:cs="Tahoma"/>
          <w:noProof/>
          <w:sz w:val="20"/>
          <w:szCs w:val="20"/>
        </w:rPr>
      </w:pPr>
      <w:r w:rsidRPr="00F24DE5">
        <w:rPr>
          <w:rFonts w:ascii="Cambria" w:hAnsi="Cambria" w:cs="Tahoma"/>
          <w:noProof/>
          <w:sz w:val="20"/>
          <w:szCs w:val="20"/>
        </w:rPr>
        <w:t>Possess competency in clinical knowledge for General Practice, assisting in surgeries, pediatrics, Obstetrics &amp; Gynecology and patient care.</w:t>
      </w:r>
    </w:p>
    <w:p w:rsidR="00F24DE5" w:rsidRPr="00F24DE5" w:rsidRDefault="00F24DE5" w:rsidP="00B51072">
      <w:pPr>
        <w:numPr>
          <w:ilvl w:val="0"/>
          <w:numId w:val="15"/>
        </w:numPr>
        <w:ind w:left="270" w:hanging="270"/>
        <w:jc w:val="both"/>
        <w:rPr>
          <w:rFonts w:ascii="Cambria" w:hAnsi="Cambria" w:cs="Tahoma"/>
          <w:noProof/>
          <w:sz w:val="20"/>
          <w:szCs w:val="20"/>
        </w:rPr>
      </w:pPr>
      <w:r w:rsidRPr="00F24DE5">
        <w:rPr>
          <w:rFonts w:ascii="Cambria" w:hAnsi="Cambria" w:cs="Tahoma"/>
          <w:noProof/>
          <w:sz w:val="20"/>
          <w:szCs w:val="20"/>
        </w:rPr>
        <w:t>Gained comprehensive knowledge of examining the patient's physical and mental disease, treating diseases, direct patient care, tending to injuries and recommending treatment.</w:t>
      </w:r>
    </w:p>
    <w:p w:rsidR="005B2B41" w:rsidRPr="00CF49FE" w:rsidRDefault="00F24DE5" w:rsidP="00B51072">
      <w:pPr>
        <w:numPr>
          <w:ilvl w:val="0"/>
          <w:numId w:val="15"/>
        </w:numPr>
        <w:ind w:left="270" w:hanging="270"/>
        <w:jc w:val="both"/>
        <w:rPr>
          <w:rFonts w:ascii="Cambria" w:hAnsi="Cambria" w:cs="Tahoma"/>
          <w:noProof/>
          <w:sz w:val="20"/>
          <w:szCs w:val="20"/>
        </w:rPr>
      </w:pPr>
      <w:r w:rsidRPr="00F24DE5">
        <w:rPr>
          <w:rFonts w:ascii="Cambria" w:hAnsi="Cambria" w:cs="Tahoma"/>
          <w:noProof/>
          <w:sz w:val="20"/>
          <w:szCs w:val="20"/>
        </w:rPr>
        <w:t>Performed assigned workload with indefinable enthusiasm, commitment, honesty, and dedication and drove towards contributing to Hospital and Patients needs</w:t>
      </w:r>
      <w:r w:rsidR="00046F6A" w:rsidRPr="00CF49FE">
        <w:rPr>
          <w:rFonts w:ascii="Cambria" w:hAnsi="Cambria" w:cs="Tahoma"/>
          <w:noProof/>
          <w:sz w:val="20"/>
          <w:szCs w:val="20"/>
        </w:rPr>
        <w:t>.</w:t>
      </w:r>
    </w:p>
    <w:p w:rsidR="005B2B41" w:rsidRPr="007A4241" w:rsidRDefault="005B2B41">
      <w:pPr>
        <w:rPr>
          <w:sz w:val="10"/>
        </w:rPr>
      </w:pPr>
    </w:p>
    <w:tbl>
      <w:tblPr>
        <w:tblW w:w="9558" w:type="dxa"/>
        <w:shd w:val="clear" w:color="auto" w:fill="DAEEF3"/>
        <w:tblLayout w:type="fixed"/>
        <w:tblLook w:val="0000"/>
      </w:tblPr>
      <w:tblGrid>
        <w:gridCol w:w="3168"/>
        <w:gridCol w:w="3060"/>
        <w:gridCol w:w="3330"/>
      </w:tblGrid>
      <w:tr w:rsidR="00DC131E" w:rsidRPr="00E4377F" w:rsidTr="00FE79EC">
        <w:tc>
          <w:tcPr>
            <w:tcW w:w="3168" w:type="dxa"/>
            <w:shd w:val="clear" w:color="auto" w:fill="DAEEF3"/>
            <w:vAlign w:val="center"/>
          </w:tcPr>
          <w:p w:rsidR="00DC131E" w:rsidRPr="00E4377F" w:rsidRDefault="00A23D08" w:rsidP="00C84F3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color w:val="7030A0"/>
                <w:sz w:val="20"/>
                <w:szCs w:val="20"/>
              </w:rPr>
              <w:br w:type="page"/>
            </w:r>
            <w:r w:rsidR="00AA1F0D" w:rsidRPr="00AA1F0D">
              <w:rPr>
                <w:i/>
                <w:iCs/>
                <w:noProof/>
                <w:sz w:val="22"/>
                <w:szCs w:val="22"/>
              </w:rPr>
              <w:pict>
                <v:rect id="_x0000_i1035" style="width:0;height:1.5pt" o:hralign="center" o:hrstd="t" o:hr="t" fillcolor="gray" stroked="f"/>
              </w:pict>
            </w:r>
          </w:p>
        </w:tc>
        <w:tc>
          <w:tcPr>
            <w:tcW w:w="3060" w:type="dxa"/>
            <w:shd w:val="clear" w:color="auto" w:fill="DAEEF3"/>
            <w:vAlign w:val="bottom"/>
          </w:tcPr>
          <w:p w:rsidR="00DC131E" w:rsidRDefault="00AA1F0D" w:rsidP="00C84F3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noProof/>
                <w:lang w:eastAsia="en-GB"/>
              </w:rPr>
              <w:pict>
                <v:shape id="AutoShape 4" o:spid="_x0000_s1031" type="#_x0000_t98" style="position:absolute;left:0;text-align:left;margin-left:-3.9pt;margin-top:2.05pt;width:153.9pt;height:24.75pt;z-index:251653632;visibility:visible;mso-position-horizontal-relative:text;mso-position-vertical-relative:text">
                  <v:fill color2="#3cc" rotate="t" focusposition=".5,.5" focussize="" focus="100%" type="gradientRadial">
                    <o:fill v:ext="view" type="gradientCenter"/>
                  </v:fill>
                  <v:path arrowok="t"/>
                  <v:textbox>
                    <w:txbxContent>
                      <w:p w:rsidR="00C70F08" w:rsidRPr="004528A4" w:rsidRDefault="005D39E2" w:rsidP="00DC13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Core Competencies</w:t>
                        </w:r>
                      </w:p>
                    </w:txbxContent>
                  </v:textbox>
                </v:shape>
              </w:pict>
            </w:r>
          </w:p>
          <w:p w:rsidR="00DC131E" w:rsidRPr="00E4377F" w:rsidRDefault="00DC131E" w:rsidP="00C84F3B"/>
        </w:tc>
        <w:tc>
          <w:tcPr>
            <w:tcW w:w="3330" w:type="dxa"/>
            <w:shd w:val="clear" w:color="auto" w:fill="DAEEF3"/>
            <w:vAlign w:val="center"/>
          </w:tcPr>
          <w:p w:rsidR="00DC131E" w:rsidRPr="00E4377F" w:rsidRDefault="00AA1F0D" w:rsidP="00C84F3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i/>
                <w:iCs/>
                <w:noProof/>
                <w:sz w:val="22"/>
                <w:szCs w:val="22"/>
              </w:rPr>
              <w:pict>
                <v:rect id="_x0000_i1036" style="width:0;height:1.5pt" o:hralign="center" o:hrstd="t" o:hr="t" fillcolor="gray" stroked="f"/>
              </w:pict>
            </w:r>
          </w:p>
        </w:tc>
      </w:tr>
    </w:tbl>
    <w:p w:rsidR="00DC131E" w:rsidRPr="007A4241" w:rsidRDefault="00DC131E">
      <w:pPr>
        <w:rPr>
          <w:rFonts w:ascii="Cambria" w:hAnsi="Cambria"/>
          <w:sz w:val="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8"/>
      </w:tblGrid>
      <w:tr w:rsidR="00E4377F" w:rsidRPr="00E4377F" w:rsidTr="004E0AB1">
        <w:trPr>
          <w:trHeight w:val="710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F0262C" w:rsidRPr="00F0262C" w:rsidRDefault="006311AC" w:rsidP="00F0262C">
            <w:pPr>
              <w:jc w:val="both"/>
              <w:rPr>
                <w:rFonts w:ascii="Cambria" w:hAnsi="Cambria" w:cs="Segoe UI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noProof/>
                <w:sz w:val="20"/>
                <w:szCs w:val="20"/>
              </w:rPr>
              <w:t>General Practitioner</w:t>
            </w:r>
          </w:p>
          <w:p w:rsidR="006311AC" w:rsidRPr="006311AC" w:rsidRDefault="006311AC" w:rsidP="006311AC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6311AC">
              <w:rPr>
                <w:rFonts w:ascii="Cambria" w:hAnsi="Cambria" w:cs="Segoe UI"/>
                <w:sz w:val="20"/>
                <w:szCs w:val="20"/>
              </w:rPr>
              <w:t>Responsible for all duties associated with the role of a General Practitioner including patient consultations, duty doctor cover and home visits.</w:t>
            </w:r>
          </w:p>
          <w:p w:rsidR="006311AC" w:rsidRPr="006311AC" w:rsidRDefault="006311AC" w:rsidP="006311AC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6311AC">
              <w:rPr>
                <w:rFonts w:ascii="Cambria" w:hAnsi="Cambria" w:cs="Segoe UI"/>
                <w:sz w:val="20"/>
                <w:szCs w:val="20"/>
              </w:rPr>
              <w:t>Strict adherence to physical, psychological and social factors when diagnosing illness, treating diseases, tending to injuries and recommending treatment.</w:t>
            </w:r>
          </w:p>
          <w:p w:rsidR="006311AC" w:rsidRPr="006311AC" w:rsidRDefault="006311AC" w:rsidP="006311AC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6311AC">
              <w:rPr>
                <w:rFonts w:ascii="Cambria" w:hAnsi="Cambria" w:cs="Segoe UI"/>
                <w:sz w:val="20"/>
                <w:szCs w:val="20"/>
              </w:rPr>
              <w:t>Work in accordance with the Practice Rota system for a variety of consultation types in a timely manner.</w:t>
            </w:r>
          </w:p>
          <w:p w:rsidR="006311AC" w:rsidRPr="006311AC" w:rsidRDefault="006311AC" w:rsidP="006311AC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6311AC">
              <w:rPr>
                <w:rFonts w:ascii="Cambria" w:hAnsi="Cambria" w:cs="Segoe UI"/>
                <w:sz w:val="20"/>
                <w:szCs w:val="20"/>
              </w:rPr>
              <w:t>Collect the record and maintain patient information, such as medical history, reports and examination results in a clinical system. Ensure to record the information accurately, using templates and read codes and in a timely manner.</w:t>
            </w:r>
          </w:p>
          <w:p w:rsidR="006311AC" w:rsidRPr="006311AC" w:rsidRDefault="006311AC" w:rsidP="006311AC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6311AC">
              <w:rPr>
                <w:rFonts w:ascii="Cambria" w:hAnsi="Cambria" w:cs="Segoe UI"/>
                <w:sz w:val="20"/>
                <w:szCs w:val="20"/>
              </w:rPr>
              <w:t xml:space="preserve">Comply with all the objectives governed by protocols and procedures alongside other additional governance requirements of the Hospital, Clinic or Medical Centre. </w:t>
            </w:r>
          </w:p>
          <w:p w:rsidR="006311AC" w:rsidRPr="006311AC" w:rsidRDefault="006311AC" w:rsidP="006311AC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6311AC">
              <w:rPr>
                <w:rFonts w:ascii="Cambria" w:hAnsi="Cambria" w:cs="Segoe UI"/>
                <w:sz w:val="20"/>
                <w:szCs w:val="20"/>
              </w:rPr>
              <w:t>Work in accordance with practice clinical procedures and protocols. Monitor patients’ condition and progress and re</w:t>
            </w:r>
            <w:r>
              <w:rPr>
                <w:rFonts w:ascii="Cambria" w:hAnsi="Cambria" w:cs="Segoe UI"/>
                <w:sz w:val="20"/>
                <w:szCs w:val="20"/>
              </w:rPr>
              <w:t>-</w:t>
            </w:r>
            <w:r w:rsidRPr="006311AC">
              <w:rPr>
                <w:rFonts w:ascii="Cambria" w:hAnsi="Cambria" w:cs="Segoe UI"/>
                <w:sz w:val="20"/>
                <w:szCs w:val="20"/>
              </w:rPr>
              <w:t>evaluation and/or change treatments as necessary.</w:t>
            </w:r>
          </w:p>
          <w:p w:rsidR="006311AC" w:rsidRPr="006311AC" w:rsidRDefault="006311AC" w:rsidP="006311AC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6311AC">
              <w:rPr>
                <w:rFonts w:ascii="Cambria" w:hAnsi="Cambria" w:cs="Segoe UI"/>
                <w:sz w:val="20"/>
                <w:szCs w:val="20"/>
              </w:rPr>
              <w:t xml:space="preserve">Request, perform and/or interpret tests and records, reports and examination information to assist in the diagnosis of patients’ condition. </w:t>
            </w:r>
          </w:p>
          <w:p w:rsidR="00180ABC" w:rsidRDefault="00DC1D09" w:rsidP="006311AC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t>Administer</w:t>
            </w:r>
            <w:r w:rsidR="00180ABC" w:rsidRPr="00180ABC">
              <w:rPr>
                <w:rFonts w:ascii="Cambria" w:hAnsi="Cambria" w:cs="Segoe UI"/>
                <w:sz w:val="20"/>
                <w:szCs w:val="20"/>
              </w:rPr>
              <w:t xml:space="preserve"> medical procedures such as catheterization, central vein cannulation, intubation, exchange transfusion.</w:t>
            </w:r>
          </w:p>
          <w:p w:rsidR="006311AC" w:rsidRPr="006311AC" w:rsidRDefault="006311AC" w:rsidP="006311AC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6311AC">
              <w:rPr>
                <w:rFonts w:ascii="Cambria" w:hAnsi="Cambria" w:cs="Segoe UI"/>
                <w:sz w:val="20"/>
                <w:szCs w:val="20"/>
              </w:rPr>
              <w:t>Prescribe or administer treatment, therapy, medication, vaccination and other appropriate medical care to treat or prevent illness, disease or injury.</w:t>
            </w:r>
          </w:p>
          <w:p w:rsidR="006311AC" w:rsidRPr="006311AC" w:rsidRDefault="006311AC" w:rsidP="006311AC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6311AC">
              <w:rPr>
                <w:rFonts w:ascii="Cambria" w:hAnsi="Cambria" w:cs="Segoe UI"/>
                <w:sz w:val="20"/>
                <w:szCs w:val="20"/>
              </w:rPr>
              <w:t>Refer patients to medical specialists or other practitioners ap</w:t>
            </w:r>
            <w:r>
              <w:rPr>
                <w:rFonts w:ascii="Cambria" w:hAnsi="Cambria" w:cs="Segoe UI"/>
                <w:sz w:val="20"/>
                <w:szCs w:val="20"/>
              </w:rPr>
              <w:t>propriately, when necessary</w:t>
            </w:r>
            <w:r w:rsidRPr="006311AC">
              <w:rPr>
                <w:rFonts w:ascii="Cambria" w:hAnsi="Cambria" w:cs="Segoe UI"/>
                <w:sz w:val="20"/>
                <w:szCs w:val="20"/>
              </w:rPr>
              <w:t xml:space="preserve"> in a timely manner.Carry out clinical audit as appropriate. Ensure to complete the reports for solicitors, insurance companies &amp; other third parties. Support the compliance of the Practice Health and Safety policy.</w:t>
            </w:r>
          </w:p>
          <w:p w:rsidR="006311AC" w:rsidRPr="006311AC" w:rsidRDefault="006311AC" w:rsidP="006311AC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6311AC">
              <w:rPr>
                <w:rFonts w:ascii="Cambria" w:hAnsi="Cambria" w:cs="Segoe UI"/>
                <w:sz w:val="20"/>
                <w:szCs w:val="20"/>
              </w:rPr>
              <w:t>Act in a way that protects the confidentiality of patients &amp; maintains the integrity of the patient/Practice relationship.</w:t>
            </w:r>
            <w:r w:rsidR="00A2628C" w:rsidRPr="006311AC">
              <w:rPr>
                <w:rFonts w:ascii="Cambria" w:hAnsi="Cambria" w:cs="Segoe UI"/>
                <w:sz w:val="20"/>
                <w:szCs w:val="20"/>
              </w:rPr>
              <w:t>Work safely at all times in accordance with legislative and practice policies and procedures</w:t>
            </w:r>
          </w:p>
          <w:p w:rsidR="006311AC" w:rsidRDefault="006311AC" w:rsidP="006311AC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11AC">
              <w:rPr>
                <w:rFonts w:ascii="Cambria" w:hAnsi="Cambria" w:cs="Segoe UI"/>
                <w:sz w:val="20"/>
                <w:szCs w:val="20"/>
              </w:rPr>
              <w:t>Keep up to date with medical developments, medication, and treatments. Attend Practice training sessions as appropriate and required</w:t>
            </w:r>
            <w:r w:rsidRPr="00CB66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0A85" w:rsidRDefault="00080A85" w:rsidP="00080A85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B93D39">
              <w:rPr>
                <w:rFonts w:ascii="Cambria" w:hAnsi="Cambria" w:cs="Segoe UI"/>
                <w:sz w:val="20"/>
                <w:szCs w:val="20"/>
              </w:rPr>
              <w:t>Issued medical certificates which include a birth certificate, death certificate, and sick leave.</w:t>
            </w:r>
          </w:p>
          <w:p w:rsidR="00E231A8" w:rsidRPr="002F0316" w:rsidRDefault="00E231A8" w:rsidP="00E231A8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602D22">
              <w:rPr>
                <w:rFonts w:ascii="Cambria" w:hAnsi="Cambria" w:cs="Segoe UI"/>
                <w:sz w:val="20"/>
                <w:szCs w:val="20"/>
              </w:rPr>
              <w:t>Coordinated meetings with a pharmaceutical representative to learn about the latest medications.</w:t>
            </w:r>
          </w:p>
          <w:p w:rsidR="006311AC" w:rsidRDefault="006311AC" w:rsidP="006311AC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1AC" w:rsidRDefault="006311AC" w:rsidP="006311AC">
            <w:pPr>
              <w:jc w:val="both"/>
              <w:rPr>
                <w:rFonts w:ascii="Cambria" w:hAnsi="Cambria" w:cs="Tahoma"/>
                <w:b/>
                <w:noProof/>
                <w:sz w:val="20"/>
                <w:szCs w:val="20"/>
              </w:rPr>
            </w:pPr>
            <w:r w:rsidRPr="006311AC">
              <w:rPr>
                <w:rFonts w:ascii="Cambria" w:hAnsi="Cambria" w:cs="Tahoma"/>
                <w:b/>
                <w:noProof/>
                <w:sz w:val="20"/>
                <w:szCs w:val="20"/>
              </w:rPr>
              <w:t>Company Doctor</w:t>
            </w:r>
          </w:p>
          <w:p w:rsidR="00F24DE5" w:rsidRPr="00F24DE5" w:rsidRDefault="00F24DE5" w:rsidP="00F24DE5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t>Oversee</w:t>
            </w:r>
            <w:r w:rsidRPr="00F24DE5">
              <w:rPr>
                <w:rFonts w:ascii="Cambria" w:hAnsi="Cambria" w:cs="Segoe UI"/>
                <w:sz w:val="20"/>
                <w:szCs w:val="20"/>
              </w:rPr>
              <w:t xml:space="preserve"> the patient's diagnosis, treatment, and prevention of occupational illnesses and/or injury.</w:t>
            </w:r>
          </w:p>
          <w:p w:rsidR="00F24DE5" w:rsidRPr="00F24DE5" w:rsidRDefault="00F24DE5" w:rsidP="00F24DE5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t>Prepare patients to return for</w:t>
            </w:r>
            <w:r w:rsidRPr="00F24DE5">
              <w:rPr>
                <w:rFonts w:ascii="Cambria" w:hAnsi="Cambria" w:cs="Segoe UI"/>
                <w:sz w:val="20"/>
                <w:szCs w:val="20"/>
              </w:rPr>
              <w:t xml:space="preserve"> work after illness or injury or may act as a consultant to identify workplace health hazards.</w:t>
            </w:r>
          </w:p>
          <w:p w:rsidR="00F24DE5" w:rsidRPr="00F24DE5" w:rsidRDefault="00F24DE5" w:rsidP="00F24DE5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24DE5">
              <w:rPr>
                <w:rFonts w:ascii="Cambria" w:hAnsi="Cambria" w:cs="Segoe UI"/>
                <w:sz w:val="20"/>
                <w:szCs w:val="20"/>
              </w:rPr>
              <w:t>Examine patients to determine the appropriate course of treatment. Recommends tests to determine the extent of illness or help diagnose the condition.</w:t>
            </w:r>
          </w:p>
          <w:p w:rsidR="00F24DE5" w:rsidRPr="00F24DE5" w:rsidRDefault="00F24DE5" w:rsidP="00F24DE5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24DE5">
              <w:rPr>
                <w:rFonts w:ascii="Cambria" w:hAnsi="Cambria" w:cs="Segoe UI"/>
                <w:sz w:val="20"/>
                <w:szCs w:val="20"/>
              </w:rPr>
              <w:t xml:space="preserve">Coordinate and implement all medical service activities for all employees in the company. Provide high </w:t>
            </w:r>
            <w:r w:rsidRPr="00F24DE5">
              <w:rPr>
                <w:rFonts w:ascii="Cambria" w:hAnsi="Cambria" w:cs="Segoe UI"/>
                <w:sz w:val="20"/>
                <w:szCs w:val="20"/>
              </w:rPr>
              <w:lastRenderedPageBreak/>
              <w:t>positive leadership to all fellow employees.</w:t>
            </w:r>
          </w:p>
          <w:p w:rsidR="00F24DE5" w:rsidRPr="00F24DE5" w:rsidRDefault="00F24DE5" w:rsidP="00F24DE5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24DE5">
              <w:rPr>
                <w:rFonts w:ascii="Cambria" w:hAnsi="Cambria" w:cs="Segoe UI"/>
                <w:sz w:val="20"/>
                <w:szCs w:val="20"/>
              </w:rPr>
              <w:t>Perfo</w:t>
            </w:r>
            <w:r>
              <w:rPr>
                <w:rFonts w:ascii="Cambria" w:hAnsi="Cambria" w:cs="Segoe UI"/>
                <w:sz w:val="20"/>
                <w:szCs w:val="20"/>
              </w:rPr>
              <w:t>rm all job activities in coordination</w:t>
            </w:r>
            <w:r w:rsidRPr="00F24DE5">
              <w:rPr>
                <w:rFonts w:ascii="Cambria" w:hAnsi="Cambria" w:cs="Segoe UI"/>
                <w:sz w:val="20"/>
                <w:szCs w:val="20"/>
              </w:rPr>
              <w:t xml:space="preserve"> with Assistant Human Resources Manager with very close communication.</w:t>
            </w:r>
          </w:p>
          <w:p w:rsidR="00F24DE5" w:rsidRPr="00F24DE5" w:rsidRDefault="00F24DE5" w:rsidP="00F24DE5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24DE5">
              <w:rPr>
                <w:rFonts w:ascii="Cambria" w:hAnsi="Cambria" w:cs="Segoe UI"/>
                <w:sz w:val="20"/>
                <w:szCs w:val="20"/>
              </w:rPr>
              <w:t>Coordinate, supervise and evaluate medical service activities of subordinates by giving safe and efficient procedures.</w:t>
            </w:r>
          </w:p>
          <w:p w:rsidR="00F24DE5" w:rsidRPr="00F24DE5" w:rsidRDefault="00F24DE5" w:rsidP="00F24DE5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24DE5">
              <w:rPr>
                <w:rFonts w:ascii="Cambria" w:hAnsi="Cambria" w:cs="Segoe UI"/>
                <w:sz w:val="20"/>
                <w:szCs w:val="20"/>
              </w:rPr>
              <w:t>Execute all medical service activities under very close interface with relevant Departments and persons to ensure smooth and effectiveness of the medical service.</w:t>
            </w:r>
          </w:p>
          <w:p w:rsidR="00F24DE5" w:rsidRPr="00F24DE5" w:rsidRDefault="00F24DE5" w:rsidP="00F24DE5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24DE5">
              <w:rPr>
                <w:rFonts w:ascii="Cambria" w:hAnsi="Cambria" w:cs="Segoe UI"/>
                <w:sz w:val="20"/>
                <w:szCs w:val="20"/>
              </w:rPr>
              <w:t>Control, monitor and record the accurate and detailed of routine medical care and service activities which include provide and distribute of supportive medical supplies as required.</w:t>
            </w:r>
          </w:p>
          <w:p w:rsidR="00F24DE5" w:rsidRPr="00F24DE5" w:rsidRDefault="00F24DE5" w:rsidP="00F24DE5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24DE5">
              <w:rPr>
                <w:rFonts w:ascii="Cambria" w:hAnsi="Cambria" w:cs="Segoe UI"/>
                <w:sz w:val="20"/>
                <w:szCs w:val="20"/>
              </w:rPr>
              <w:t>Communicate and control the record of medical supply usage with the paramedic and order the appropriate medicines and supplies.</w:t>
            </w:r>
          </w:p>
          <w:p w:rsidR="00F24DE5" w:rsidRPr="00F24DE5" w:rsidRDefault="00F24DE5" w:rsidP="00F24DE5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24DE5">
              <w:rPr>
                <w:rFonts w:ascii="Cambria" w:hAnsi="Cambria" w:cs="Segoe UI"/>
                <w:sz w:val="20"/>
                <w:szCs w:val="20"/>
              </w:rPr>
              <w:t>Establish and maintain of medical equipment to ensure safe, clean and continuous operable condition.</w:t>
            </w:r>
          </w:p>
          <w:p w:rsidR="00F24DE5" w:rsidRPr="00F24DE5" w:rsidRDefault="00F24DE5" w:rsidP="00F24DE5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24DE5">
              <w:rPr>
                <w:rFonts w:ascii="Cambria" w:hAnsi="Cambria" w:cs="Segoe UI"/>
                <w:sz w:val="20"/>
                <w:szCs w:val="20"/>
              </w:rPr>
              <w:t>Control and monitor the employee inpatient on the hospital. Organize improvements in all medical service procedure to ensure more safe and efficient.</w:t>
            </w:r>
          </w:p>
          <w:p w:rsidR="00316FFF" w:rsidRPr="00180ABC" w:rsidRDefault="00F24DE5" w:rsidP="00180ABC">
            <w:pPr>
              <w:numPr>
                <w:ilvl w:val="0"/>
                <w:numId w:val="7"/>
              </w:numPr>
              <w:ind w:left="36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24DE5">
              <w:rPr>
                <w:rFonts w:ascii="Cambria" w:hAnsi="Cambria" w:cs="Segoe UI"/>
                <w:sz w:val="20"/>
                <w:szCs w:val="20"/>
              </w:rPr>
              <w:t>Develop and implement continuing education/training on all medical service to a subordinate.</w:t>
            </w:r>
          </w:p>
        </w:tc>
      </w:tr>
    </w:tbl>
    <w:p w:rsidR="00975F27" w:rsidRPr="003E219E" w:rsidRDefault="00975F27">
      <w:pPr>
        <w:rPr>
          <w:sz w:val="4"/>
        </w:rPr>
      </w:pPr>
    </w:p>
    <w:p w:rsidR="00E4377F" w:rsidRPr="007A4241" w:rsidRDefault="00E4377F" w:rsidP="001457DE">
      <w:pPr>
        <w:rPr>
          <w:rFonts w:ascii="Cambria" w:hAnsi="Cambria"/>
          <w:color w:val="7030A0"/>
          <w:sz w:val="14"/>
          <w:szCs w:val="20"/>
        </w:rPr>
      </w:pPr>
    </w:p>
    <w:tbl>
      <w:tblPr>
        <w:tblW w:w="9468" w:type="dxa"/>
        <w:shd w:val="clear" w:color="auto" w:fill="DAEEF3"/>
        <w:tblLayout w:type="fixed"/>
        <w:tblLook w:val="0000"/>
      </w:tblPr>
      <w:tblGrid>
        <w:gridCol w:w="3168"/>
        <w:gridCol w:w="3060"/>
        <w:gridCol w:w="3240"/>
      </w:tblGrid>
      <w:tr w:rsidR="00780AC5" w:rsidRPr="00E4377F" w:rsidTr="005C078D">
        <w:tc>
          <w:tcPr>
            <w:tcW w:w="3168" w:type="dxa"/>
            <w:shd w:val="clear" w:color="auto" w:fill="DAEEF3"/>
            <w:vAlign w:val="center"/>
          </w:tcPr>
          <w:p w:rsidR="00780AC5" w:rsidRPr="00E4377F" w:rsidRDefault="00AA1F0D" w:rsidP="00C84F3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i/>
                <w:iCs/>
                <w:noProof/>
                <w:sz w:val="22"/>
                <w:szCs w:val="22"/>
              </w:rPr>
              <w:pict>
                <v:rect id="_x0000_i1037" style="width:147.6pt;height:2pt" o:hralign="center" o:hrstd="t" o:hr="t" fillcolor="gray" stroked="f"/>
              </w:pict>
            </w:r>
          </w:p>
        </w:tc>
        <w:tc>
          <w:tcPr>
            <w:tcW w:w="3060" w:type="dxa"/>
            <w:shd w:val="clear" w:color="auto" w:fill="DAEEF3"/>
            <w:vAlign w:val="bottom"/>
          </w:tcPr>
          <w:p w:rsidR="00780AC5" w:rsidRDefault="00AA1F0D" w:rsidP="00C84F3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noProof/>
                <w:lang w:eastAsia="en-GB"/>
              </w:rPr>
              <w:pict>
                <v:shape id="AutoShape 10" o:spid="_x0000_s1032" type="#_x0000_t98" style="position:absolute;left:0;text-align:left;margin-left:-3.9pt;margin-top:2.05pt;width:153.9pt;height:24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">
                  <v:fill color2="#3cc" rotate="t" focusposition=".5,.5" focussize="" focus="100%" type="gradientRadial">
                    <o:fill v:ext="view" type="gradientCenter"/>
                  </v:fill>
                  <v:path arrowok="t"/>
                  <v:textbox>
                    <w:txbxContent>
                      <w:p w:rsidR="00C70F08" w:rsidRPr="003E64EA" w:rsidRDefault="005D39E2" w:rsidP="00780AC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Proven Job Role</w:t>
                        </w:r>
                      </w:p>
                    </w:txbxContent>
                  </v:textbox>
                </v:shape>
              </w:pict>
            </w:r>
          </w:p>
          <w:p w:rsidR="00780AC5" w:rsidRPr="00E4377F" w:rsidRDefault="00780AC5" w:rsidP="00C84F3B"/>
        </w:tc>
        <w:tc>
          <w:tcPr>
            <w:tcW w:w="3240" w:type="dxa"/>
            <w:shd w:val="clear" w:color="auto" w:fill="DAEEF3"/>
            <w:vAlign w:val="center"/>
          </w:tcPr>
          <w:p w:rsidR="00780AC5" w:rsidRPr="00E4377F" w:rsidRDefault="00AA1F0D" w:rsidP="00C84F3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i/>
                <w:iCs/>
                <w:noProof/>
                <w:sz w:val="22"/>
                <w:szCs w:val="22"/>
              </w:rPr>
              <w:pict>
                <v:rect id="_x0000_i1038" style="width:146.85pt;height:2pt" o:hralign="center" o:hrstd="t" o:hr="t" fillcolor="gray" stroked="f"/>
              </w:pict>
            </w:r>
          </w:p>
        </w:tc>
      </w:tr>
    </w:tbl>
    <w:p w:rsidR="00780AC5" w:rsidRPr="007A4241" w:rsidRDefault="00780AC5" w:rsidP="00780AC5">
      <w:pPr>
        <w:rPr>
          <w:b/>
          <w:bCs/>
          <w:sz w:val="14"/>
        </w:rPr>
      </w:pPr>
    </w:p>
    <w:p w:rsidR="00B73DEC" w:rsidRPr="006311AC" w:rsidRDefault="00B73DEC" w:rsidP="00B73DEC">
      <w:pPr>
        <w:rPr>
          <w:rFonts w:ascii="Cambria" w:hAnsi="Cambria" w:cs="Tahoma"/>
          <w:b/>
          <w:noProof/>
          <w:sz w:val="20"/>
          <w:szCs w:val="20"/>
        </w:rPr>
      </w:pPr>
      <w:r w:rsidRPr="006311AC">
        <w:rPr>
          <w:rFonts w:ascii="Cambria" w:hAnsi="Cambria" w:cs="Tahoma"/>
          <w:b/>
          <w:noProof/>
          <w:sz w:val="20"/>
          <w:szCs w:val="20"/>
        </w:rPr>
        <w:t xml:space="preserve">Company Doctor </w:t>
      </w:r>
      <w:r>
        <w:rPr>
          <w:rFonts w:ascii="Cambria" w:hAnsi="Cambria" w:cs="Tahoma"/>
          <w:b/>
          <w:noProof/>
          <w:sz w:val="20"/>
          <w:szCs w:val="20"/>
        </w:rPr>
        <w:t>–</w:t>
      </w:r>
      <w:r w:rsidRPr="006311AC">
        <w:rPr>
          <w:rFonts w:ascii="Cambria" w:hAnsi="Cambria" w:cs="Tahoma"/>
          <w:i/>
          <w:noProof/>
          <w:sz w:val="20"/>
          <w:szCs w:val="20"/>
        </w:rPr>
        <w:t>Medicare Health Care Systems, Nigeria</w:t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>
        <w:rPr>
          <w:rFonts w:ascii="Cambria" w:hAnsi="Cambria" w:cs="Tahoma"/>
          <w:b/>
          <w:noProof/>
          <w:sz w:val="20"/>
          <w:szCs w:val="20"/>
        </w:rPr>
        <w:tab/>
      </w:r>
    </w:p>
    <w:p w:rsidR="009C6C08" w:rsidRPr="009C6C08" w:rsidRDefault="004715A3" w:rsidP="009C6C08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Planned</w:t>
      </w:r>
      <w:r w:rsidR="009C6C08" w:rsidRPr="009C6C08">
        <w:rPr>
          <w:rFonts w:ascii="Cambria" w:hAnsi="Cambria" w:cs="Segoe UI"/>
          <w:sz w:val="20"/>
          <w:szCs w:val="20"/>
        </w:rPr>
        <w:t>, directs and coordinates medical services including medical service contracts, cost accounts</w:t>
      </w:r>
      <w:r w:rsidR="00F24DE5">
        <w:rPr>
          <w:rFonts w:ascii="Cambria" w:hAnsi="Cambria" w:cs="Segoe UI"/>
          <w:sz w:val="20"/>
          <w:szCs w:val="20"/>
        </w:rPr>
        <w:t>,</w:t>
      </w:r>
      <w:r w:rsidR="009C6C08" w:rsidRPr="009C6C08">
        <w:rPr>
          <w:rFonts w:ascii="Cambria" w:hAnsi="Cambria" w:cs="Segoe UI"/>
          <w:sz w:val="20"/>
          <w:szCs w:val="20"/>
        </w:rPr>
        <w:t xml:space="preserve"> and preventive medicine services; offers expert opinions concerning exposures to hazards and provides and evaluates medical services to the Company.</w:t>
      </w:r>
    </w:p>
    <w:p w:rsidR="00B93D39" w:rsidRDefault="00B93D39" w:rsidP="009C6C08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B93D39">
        <w:rPr>
          <w:rFonts w:ascii="Cambria" w:hAnsi="Cambria" w:cs="Segoe UI"/>
          <w:sz w:val="20"/>
          <w:szCs w:val="20"/>
        </w:rPr>
        <w:t>Registered and reporting of infectious diseases to the department of preventive medicine and institute measures to protect other patients, health workers, and the community.</w:t>
      </w:r>
    </w:p>
    <w:p w:rsidR="009C6C08" w:rsidRDefault="004715A3" w:rsidP="009C6C08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Supervised</w:t>
      </w:r>
      <w:r w:rsidR="009C6C08" w:rsidRPr="009C6C08">
        <w:rPr>
          <w:rFonts w:ascii="Cambria" w:hAnsi="Cambria" w:cs="Segoe UI"/>
          <w:sz w:val="20"/>
          <w:szCs w:val="20"/>
        </w:rPr>
        <w:t xml:space="preserve"> the Company's contracts for employee physical examinations and Consulting Medical Director Services.</w:t>
      </w:r>
    </w:p>
    <w:p w:rsidR="009C6C08" w:rsidRPr="009C6C08" w:rsidRDefault="009C6C08" w:rsidP="009C6C08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9C6C08">
        <w:rPr>
          <w:rFonts w:ascii="Cambria" w:hAnsi="Cambria" w:cs="Segoe UI"/>
          <w:sz w:val="20"/>
          <w:szCs w:val="20"/>
        </w:rPr>
        <w:t>Evaluate</w:t>
      </w:r>
      <w:r w:rsidR="004715A3">
        <w:rPr>
          <w:rFonts w:ascii="Cambria" w:hAnsi="Cambria" w:cs="Segoe UI"/>
          <w:sz w:val="20"/>
          <w:szCs w:val="20"/>
        </w:rPr>
        <w:t>d</w:t>
      </w:r>
      <w:r w:rsidRPr="009C6C08">
        <w:rPr>
          <w:rFonts w:ascii="Cambria" w:hAnsi="Cambria" w:cs="Segoe UI"/>
          <w:sz w:val="20"/>
          <w:szCs w:val="20"/>
        </w:rPr>
        <w:t xml:space="preserve"> and provide prompt medical treatment, with appropriate referral to </w:t>
      </w:r>
      <w:r w:rsidR="00F24DE5">
        <w:rPr>
          <w:rFonts w:ascii="Cambria" w:hAnsi="Cambria" w:cs="Segoe UI"/>
          <w:sz w:val="20"/>
          <w:szCs w:val="20"/>
        </w:rPr>
        <w:t xml:space="preserve">the </w:t>
      </w:r>
      <w:r w:rsidRPr="009C6C08">
        <w:rPr>
          <w:rFonts w:ascii="Cambria" w:hAnsi="Cambria" w:cs="Segoe UI"/>
          <w:sz w:val="20"/>
          <w:szCs w:val="20"/>
        </w:rPr>
        <w:t>specialist. Administer medical check-up and screening for staff and their families</w:t>
      </w:r>
      <w:r>
        <w:rPr>
          <w:rFonts w:ascii="Cambria" w:hAnsi="Cambria" w:cs="Segoe UI"/>
          <w:sz w:val="20"/>
          <w:szCs w:val="20"/>
        </w:rPr>
        <w:t>.</w:t>
      </w:r>
    </w:p>
    <w:p w:rsidR="009C6C08" w:rsidRPr="009C6C08" w:rsidRDefault="004715A3" w:rsidP="009C6C08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Interfaced</w:t>
      </w:r>
      <w:r w:rsidR="009C6C08" w:rsidRPr="009C6C08">
        <w:rPr>
          <w:rFonts w:ascii="Cambria" w:hAnsi="Cambria" w:cs="Segoe UI"/>
          <w:sz w:val="20"/>
          <w:szCs w:val="20"/>
        </w:rPr>
        <w:t xml:space="preserve"> with the Consulting Medical Director in matters concerning occupational medicine.</w:t>
      </w:r>
    </w:p>
    <w:p w:rsidR="001F39D9" w:rsidRPr="009C6C08" w:rsidRDefault="004715A3" w:rsidP="00B73DEC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Provided</w:t>
      </w:r>
      <w:r w:rsidR="009C6C08" w:rsidRPr="009C6C08">
        <w:rPr>
          <w:rFonts w:ascii="Cambria" w:hAnsi="Cambria" w:cs="Segoe UI"/>
          <w:sz w:val="20"/>
          <w:szCs w:val="20"/>
        </w:rPr>
        <w:t xml:space="preserve"> the Company with technical and administrative expertise for compliance with legal standards, i.e., State Department of </w:t>
      </w:r>
      <w:r w:rsidR="00BB63A1" w:rsidRPr="009C6C08">
        <w:rPr>
          <w:rFonts w:ascii="Cambria" w:hAnsi="Cambria" w:cs="Segoe UI"/>
          <w:sz w:val="20"/>
          <w:szCs w:val="20"/>
        </w:rPr>
        <w:t>Labour</w:t>
      </w:r>
      <w:r w:rsidR="009C6C08" w:rsidRPr="009C6C08">
        <w:rPr>
          <w:rFonts w:ascii="Cambria" w:hAnsi="Cambria" w:cs="Segoe UI"/>
          <w:sz w:val="20"/>
          <w:szCs w:val="20"/>
        </w:rPr>
        <w:t>, and Federal Safety and Health Regulations and Standards</w:t>
      </w:r>
      <w:r w:rsidR="009C6C08">
        <w:rPr>
          <w:rFonts w:ascii="Cambria" w:hAnsi="Cambria" w:cs="Segoe UI"/>
          <w:sz w:val="20"/>
          <w:szCs w:val="20"/>
        </w:rPr>
        <w:t>.</w:t>
      </w:r>
    </w:p>
    <w:p w:rsidR="009C6C08" w:rsidRDefault="009C6C08" w:rsidP="00B73DEC">
      <w:pPr>
        <w:rPr>
          <w:rFonts w:ascii="Cambria" w:hAnsi="Cambria" w:cs="Tahoma"/>
          <w:b/>
          <w:noProof/>
          <w:sz w:val="20"/>
          <w:szCs w:val="20"/>
        </w:rPr>
      </w:pPr>
    </w:p>
    <w:p w:rsidR="001F39D9" w:rsidRDefault="00B73DEC" w:rsidP="00B73DEC">
      <w:pPr>
        <w:rPr>
          <w:rFonts w:ascii="Cambria" w:hAnsi="Cambria" w:cs="Tahoma"/>
          <w:b/>
          <w:noProof/>
          <w:sz w:val="20"/>
          <w:szCs w:val="20"/>
        </w:rPr>
      </w:pPr>
      <w:r w:rsidRPr="006311AC">
        <w:rPr>
          <w:rFonts w:ascii="Cambria" w:hAnsi="Cambria" w:cs="Tahoma"/>
          <w:b/>
          <w:noProof/>
          <w:sz w:val="20"/>
          <w:szCs w:val="20"/>
        </w:rPr>
        <w:t xml:space="preserve">Medical Officer/Pediatrics </w:t>
      </w:r>
      <w:r>
        <w:rPr>
          <w:rFonts w:ascii="Cambria" w:hAnsi="Cambria" w:cs="Tahoma"/>
          <w:b/>
          <w:noProof/>
          <w:sz w:val="20"/>
          <w:szCs w:val="20"/>
        </w:rPr>
        <w:t>–</w:t>
      </w:r>
      <w:r w:rsidRPr="006311AC">
        <w:rPr>
          <w:rFonts w:ascii="Cambria" w:hAnsi="Cambria" w:cs="Tahoma"/>
          <w:i/>
          <w:noProof/>
          <w:sz w:val="20"/>
          <w:szCs w:val="20"/>
        </w:rPr>
        <w:t>State House Medical Centre, Nigeria</w:t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>
        <w:rPr>
          <w:rFonts w:ascii="Cambria" w:hAnsi="Cambria" w:cs="Tahoma"/>
          <w:b/>
          <w:noProof/>
          <w:sz w:val="20"/>
          <w:szCs w:val="20"/>
        </w:rPr>
        <w:tab/>
      </w:r>
      <w:r>
        <w:rPr>
          <w:rFonts w:ascii="Cambria" w:hAnsi="Cambria" w:cs="Tahoma"/>
          <w:b/>
          <w:noProof/>
          <w:sz w:val="20"/>
          <w:szCs w:val="20"/>
        </w:rPr>
        <w:tab/>
      </w:r>
    </w:p>
    <w:p w:rsidR="00B93D39" w:rsidRPr="00B93D39" w:rsidRDefault="00B93D39" w:rsidP="00B93D39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B93D39">
        <w:rPr>
          <w:rFonts w:ascii="Cambria" w:hAnsi="Cambria" w:cs="Segoe UI"/>
          <w:sz w:val="20"/>
          <w:szCs w:val="20"/>
        </w:rPr>
        <w:t xml:space="preserve">Responsible for Inpatient care which includes daily clinical rounds on admitted patients, on duty </w:t>
      </w:r>
      <w:r w:rsidR="008030D5" w:rsidRPr="00B93D39">
        <w:rPr>
          <w:rFonts w:ascii="Cambria" w:hAnsi="Cambria" w:cs="Segoe UI"/>
          <w:sz w:val="20"/>
          <w:szCs w:val="20"/>
        </w:rPr>
        <w:t>visits;</w:t>
      </w:r>
      <w:r w:rsidRPr="00B93D39">
        <w:rPr>
          <w:rFonts w:ascii="Cambria" w:hAnsi="Cambria" w:cs="Segoe UI"/>
          <w:sz w:val="20"/>
          <w:szCs w:val="20"/>
        </w:rPr>
        <w:t xml:space="preserve"> follow up, Bedside clinical discussions and teaching interns and students.</w:t>
      </w:r>
    </w:p>
    <w:p w:rsidR="002E73B8" w:rsidRDefault="00F24DE5" w:rsidP="00F24DE5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F24DE5">
        <w:rPr>
          <w:rFonts w:ascii="Cambria" w:hAnsi="Cambria" w:cs="Segoe UI"/>
          <w:sz w:val="20"/>
          <w:szCs w:val="20"/>
        </w:rPr>
        <w:t xml:space="preserve">Attended to patients in pediatric clinics, pediatric admissions, emergency pediatric unit and special care baby unit. </w:t>
      </w:r>
    </w:p>
    <w:p w:rsidR="00F24DE5" w:rsidRDefault="00F24DE5" w:rsidP="00F24DE5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F24DE5">
        <w:rPr>
          <w:rFonts w:ascii="Cambria" w:hAnsi="Cambria" w:cs="Segoe UI"/>
          <w:sz w:val="20"/>
          <w:szCs w:val="20"/>
        </w:rPr>
        <w:t>Performed pediatrics procedures such as exchange blood transfusion</w:t>
      </w:r>
      <w:r w:rsidR="002E73B8">
        <w:rPr>
          <w:rFonts w:ascii="Cambria" w:hAnsi="Cambria" w:cs="Segoe UI"/>
          <w:sz w:val="20"/>
          <w:szCs w:val="20"/>
        </w:rPr>
        <w:t>, neonatal resuscitation.</w:t>
      </w:r>
    </w:p>
    <w:p w:rsidR="001F39D9" w:rsidRDefault="00E959BC" w:rsidP="00B73DEC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B93D39">
        <w:rPr>
          <w:rFonts w:ascii="Cambria" w:hAnsi="Cambria" w:cs="Segoe UI"/>
          <w:sz w:val="20"/>
          <w:szCs w:val="20"/>
        </w:rPr>
        <w:t>Participated in on-call duty and emergency coverage schedule as Casualty Medical officer providing appropriate triage, emergency care, and emergency consult with the specialist when needed.</w:t>
      </w:r>
    </w:p>
    <w:p w:rsidR="00F26C10" w:rsidRDefault="007F31E1" w:rsidP="00B73DEC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Mentored and supervised</w:t>
      </w:r>
      <w:r w:rsidR="00F26C10" w:rsidRPr="00F24DE5">
        <w:rPr>
          <w:rFonts w:ascii="Cambria" w:hAnsi="Cambria" w:cs="Segoe UI"/>
          <w:sz w:val="20"/>
          <w:szCs w:val="20"/>
        </w:rPr>
        <w:t xml:space="preserve"> medical interns posted to the pediatrics department</w:t>
      </w:r>
    </w:p>
    <w:p w:rsidR="00B14EFA" w:rsidRPr="00B14EFA" w:rsidRDefault="00B14EFA" w:rsidP="00B14EFA">
      <w:pPr>
        <w:jc w:val="both"/>
        <w:rPr>
          <w:rFonts w:ascii="Cambria" w:hAnsi="Cambria" w:cs="Segoe UI"/>
          <w:sz w:val="20"/>
          <w:szCs w:val="20"/>
        </w:rPr>
      </w:pPr>
    </w:p>
    <w:p w:rsidR="00B73DEC" w:rsidRPr="006311AC" w:rsidRDefault="00B73DEC" w:rsidP="00B73DEC">
      <w:pPr>
        <w:rPr>
          <w:rFonts w:ascii="Cambria" w:hAnsi="Cambria" w:cs="Tahoma"/>
          <w:b/>
          <w:noProof/>
          <w:sz w:val="20"/>
          <w:szCs w:val="20"/>
        </w:rPr>
      </w:pPr>
      <w:r w:rsidRPr="006311AC">
        <w:rPr>
          <w:rFonts w:ascii="Cambria" w:hAnsi="Cambria" w:cs="Tahoma"/>
          <w:b/>
          <w:noProof/>
          <w:sz w:val="20"/>
          <w:szCs w:val="20"/>
        </w:rPr>
        <w:t xml:space="preserve">Primary Care Physician </w:t>
      </w:r>
      <w:r>
        <w:rPr>
          <w:rFonts w:ascii="Cambria" w:hAnsi="Cambria" w:cs="Tahoma"/>
          <w:b/>
          <w:noProof/>
          <w:sz w:val="20"/>
          <w:szCs w:val="20"/>
        </w:rPr>
        <w:t>–</w:t>
      </w:r>
      <w:r w:rsidRPr="006311AC">
        <w:rPr>
          <w:rFonts w:ascii="Cambria" w:hAnsi="Cambria" w:cs="Tahoma"/>
          <w:i/>
          <w:noProof/>
          <w:sz w:val="20"/>
          <w:szCs w:val="20"/>
        </w:rPr>
        <w:t>Alheri Clinic, Nigeria</w:t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>
        <w:rPr>
          <w:rFonts w:ascii="Cambria" w:hAnsi="Cambria" w:cs="Tahoma"/>
          <w:b/>
          <w:noProof/>
          <w:sz w:val="20"/>
          <w:szCs w:val="20"/>
        </w:rPr>
        <w:tab/>
      </w:r>
    </w:p>
    <w:p w:rsidR="00B93D39" w:rsidRPr="00B93D39" w:rsidRDefault="00B93D39" w:rsidP="00B93D39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B93D39">
        <w:rPr>
          <w:rFonts w:ascii="Cambria" w:hAnsi="Cambria" w:cs="Segoe UI"/>
          <w:sz w:val="20"/>
          <w:szCs w:val="20"/>
        </w:rPr>
        <w:t>Attended to all kinds of patients with a various presentation by evaluating, assessing, treating, admitting, referring, transferring, discharging and reviewing.</w:t>
      </w:r>
    </w:p>
    <w:p w:rsidR="00B93D39" w:rsidRDefault="00B93D39" w:rsidP="00B93D39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B93D39">
        <w:rPr>
          <w:rFonts w:ascii="Cambria" w:hAnsi="Cambria" w:cs="Segoe UI"/>
          <w:sz w:val="20"/>
          <w:szCs w:val="20"/>
        </w:rPr>
        <w:t>Lead the investigation in order of priority, carefully analyzing test result to help in the development of treatment plan and follow up.</w:t>
      </w:r>
    </w:p>
    <w:p w:rsidR="00E81B57" w:rsidRDefault="00E81B57" w:rsidP="009C6C08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E81B57">
        <w:rPr>
          <w:rFonts w:ascii="Cambria" w:hAnsi="Cambria" w:cs="Segoe UI"/>
          <w:sz w:val="20"/>
          <w:szCs w:val="20"/>
        </w:rPr>
        <w:t>Conducted weekly clinical meetings and monthly morbidity and mortality reviews to ascertain any lapse in patient care and determine how to improve on it.</w:t>
      </w:r>
    </w:p>
    <w:p w:rsidR="00B73DEC" w:rsidRDefault="004715A3" w:rsidP="009C6C08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Responsible for the</w:t>
      </w:r>
      <w:r w:rsidR="009C6C08" w:rsidRPr="009C6C08">
        <w:rPr>
          <w:rFonts w:ascii="Cambria" w:hAnsi="Cambria" w:cs="Segoe UI"/>
          <w:sz w:val="20"/>
          <w:szCs w:val="20"/>
        </w:rPr>
        <w:t>immunization services and other health promotion and prevention activities</w:t>
      </w:r>
      <w:r>
        <w:rPr>
          <w:rFonts w:ascii="Cambria" w:hAnsi="Cambria" w:cs="Segoe UI"/>
          <w:sz w:val="20"/>
          <w:szCs w:val="20"/>
        </w:rPr>
        <w:t>.</w:t>
      </w:r>
    </w:p>
    <w:p w:rsidR="002E73B8" w:rsidRPr="00602D22" w:rsidRDefault="002E73B8" w:rsidP="002E73B8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602D22">
        <w:rPr>
          <w:rFonts w:ascii="Cambria" w:hAnsi="Cambria" w:cs="Segoe UI"/>
          <w:sz w:val="20"/>
          <w:szCs w:val="20"/>
        </w:rPr>
        <w:t>Assisted in major surgical procedures with preoperative and post-operative care.</w:t>
      </w:r>
    </w:p>
    <w:p w:rsidR="002E73B8" w:rsidRDefault="002E73B8" w:rsidP="002E73B8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602D22">
        <w:rPr>
          <w:rFonts w:ascii="Cambria" w:hAnsi="Cambria" w:cs="Segoe UI"/>
          <w:sz w:val="20"/>
          <w:szCs w:val="20"/>
        </w:rPr>
        <w:t>Performed minor surgeries such as wound suturing, I&amp;D, debridement, medical abortions.</w:t>
      </w:r>
    </w:p>
    <w:p w:rsidR="002E73B8" w:rsidRPr="002E73B8" w:rsidRDefault="002E73B8" w:rsidP="002E73B8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127BF0">
        <w:rPr>
          <w:rFonts w:ascii="Cambria" w:hAnsi="Cambria" w:cs="Segoe UI"/>
          <w:sz w:val="20"/>
          <w:szCs w:val="20"/>
        </w:rPr>
        <w:t>Monitored labor, conducting high-risk delivery and neonatal resuscitation.</w:t>
      </w:r>
    </w:p>
    <w:p w:rsidR="009C6C08" w:rsidRPr="006311AC" w:rsidRDefault="009C6C08" w:rsidP="00B73DEC">
      <w:pPr>
        <w:rPr>
          <w:rFonts w:ascii="Cambria" w:hAnsi="Cambria" w:cs="Tahoma"/>
          <w:b/>
          <w:noProof/>
          <w:sz w:val="20"/>
          <w:szCs w:val="20"/>
        </w:rPr>
      </w:pPr>
    </w:p>
    <w:p w:rsidR="00B73DEC" w:rsidRPr="006311AC" w:rsidRDefault="00B73DEC" w:rsidP="00B73DEC">
      <w:pPr>
        <w:rPr>
          <w:rFonts w:ascii="Cambria" w:hAnsi="Cambria" w:cs="Tahoma"/>
          <w:b/>
          <w:noProof/>
          <w:sz w:val="20"/>
          <w:szCs w:val="20"/>
        </w:rPr>
      </w:pPr>
      <w:r w:rsidRPr="006311AC">
        <w:rPr>
          <w:rFonts w:ascii="Cambria" w:hAnsi="Cambria" w:cs="Tahoma"/>
          <w:b/>
          <w:noProof/>
          <w:sz w:val="20"/>
          <w:szCs w:val="20"/>
        </w:rPr>
        <w:t xml:space="preserve">House Officer </w:t>
      </w:r>
      <w:r>
        <w:rPr>
          <w:rFonts w:ascii="Cambria" w:hAnsi="Cambria" w:cs="Tahoma"/>
          <w:b/>
          <w:noProof/>
          <w:sz w:val="20"/>
          <w:szCs w:val="20"/>
        </w:rPr>
        <w:t>–</w:t>
      </w:r>
      <w:r w:rsidRPr="006311AC">
        <w:rPr>
          <w:rFonts w:ascii="Cambria" w:hAnsi="Cambria" w:cs="Tahoma"/>
          <w:i/>
          <w:noProof/>
          <w:sz w:val="20"/>
          <w:szCs w:val="20"/>
        </w:rPr>
        <w:t>Federal Medical Centre Katsina, Nigeria</w:t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>
        <w:rPr>
          <w:rFonts w:ascii="Cambria" w:hAnsi="Cambria" w:cs="Tahoma"/>
          <w:b/>
          <w:noProof/>
          <w:sz w:val="20"/>
          <w:szCs w:val="20"/>
        </w:rPr>
        <w:tab/>
      </w:r>
    </w:p>
    <w:p w:rsidR="009C6C08" w:rsidRPr="009C6C08" w:rsidRDefault="004715A3" w:rsidP="009C6C08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 xml:space="preserve">Assessed all patients and prescribe </w:t>
      </w:r>
      <w:r w:rsidR="009C6C08" w:rsidRPr="009C6C08">
        <w:rPr>
          <w:rFonts w:ascii="Cambria" w:hAnsi="Cambria" w:cs="Segoe UI"/>
          <w:sz w:val="20"/>
          <w:szCs w:val="20"/>
        </w:rPr>
        <w:t>prompt medical treatment under supervision of consultant</w:t>
      </w:r>
      <w:r>
        <w:rPr>
          <w:rFonts w:ascii="Cambria" w:hAnsi="Cambria" w:cs="Segoe UI"/>
          <w:sz w:val="20"/>
          <w:szCs w:val="20"/>
        </w:rPr>
        <w:t>.</w:t>
      </w:r>
    </w:p>
    <w:p w:rsidR="00076A96" w:rsidRPr="002F0316" w:rsidRDefault="004715A3" w:rsidP="002F0316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Assisted in</w:t>
      </w:r>
      <w:r w:rsidR="009C6C08" w:rsidRPr="009C6C08">
        <w:rPr>
          <w:rFonts w:ascii="Cambria" w:hAnsi="Cambria" w:cs="Segoe UI"/>
          <w:sz w:val="20"/>
          <w:szCs w:val="20"/>
        </w:rPr>
        <w:t xml:space="preserve"> surgeries, pre-operative and post-operative care</w:t>
      </w:r>
      <w:r>
        <w:rPr>
          <w:rFonts w:ascii="Cambria" w:hAnsi="Cambria" w:cs="Segoe UI"/>
          <w:sz w:val="20"/>
          <w:szCs w:val="20"/>
        </w:rPr>
        <w:t>.</w:t>
      </w:r>
      <w:r w:rsidRPr="00076A96">
        <w:rPr>
          <w:rFonts w:ascii="Cambria" w:hAnsi="Cambria" w:cs="Segoe UI"/>
          <w:sz w:val="20"/>
          <w:szCs w:val="20"/>
        </w:rPr>
        <w:t>Conducted</w:t>
      </w:r>
      <w:r w:rsidR="009C6C08" w:rsidRPr="00076A96">
        <w:rPr>
          <w:rFonts w:ascii="Cambria" w:hAnsi="Cambria" w:cs="Segoe UI"/>
          <w:sz w:val="20"/>
          <w:szCs w:val="20"/>
        </w:rPr>
        <w:t xml:space="preserve"> deliveries and minor surgeries</w:t>
      </w:r>
      <w:r w:rsidRPr="00076A96">
        <w:rPr>
          <w:rFonts w:ascii="Cambria" w:hAnsi="Cambria" w:cs="Segoe UI"/>
          <w:sz w:val="20"/>
          <w:szCs w:val="20"/>
        </w:rPr>
        <w:t>.</w:t>
      </w:r>
    </w:p>
    <w:p w:rsidR="003B2EF2" w:rsidRPr="009C6C08" w:rsidRDefault="003B2EF2" w:rsidP="003B2EF2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B93D39">
        <w:rPr>
          <w:rFonts w:ascii="Cambria" w:hAnsi="Cambria" w:cs="Segoe UI"/>
          <w:sz w:val="20"/>
          <w:szCs w:val="20"/>
        </w:rPr>
        <w:t>Participated in clinics including general outpatient clinic, maternal and child clinic, vaccination clinic, diabetes clinic.</w:t>
      </w:r>
    </w:p>
    <w:p w:rsidR="00B73DEC" w:rsidRPr="006311AC" w:rsidRDefault="00B73DEC" w:rsidP="00B73DEC">
      <w:pPr>
        <w:rPr>
          <w:rFonts w:ascii="Cambria" w:hAnsi="Cambria" w:cs="Tahoma"/>
          <w:b/>
          <w:noProof/>
          <w:sz w:val="20"/>
          <w:szCs w:val="20"/>
        </w:rPr>
      </w:pPr>
      <w:r w:rsidRPr="006311AC">
        <w:rPr>
          <w:rFonts w:ascii="Cambria" w:hAnsi="Cambria" w:cs="Tahoma"/>
          <w:b/>
          <w:noProof/>
          <w:sz w:val="20"/>
          <w:szCs w:val="20"/>
        </w:rPr>
        <w:t xml:space="preserve">Senior Supervisor </w:t>
      </w:r>
      <w:r>
        <w:rPr>
          <w:rFonts w:ascii="Cambria" w:hAnsi="Cambria" w:cs="Tahoma"/>
          <w:b/>
          <w:noProof/>
          <w:sz w:val="20"/>
          <w:szCs w:val="20"/>
        </w:rPr>
        <w:t>–</w:t>
      </w:r>
      <w:r w:rsidRPr="006311AC">
        <w:rPr>
          <w:rFonts w:ascii="Cambria" w:hAnsi="Cambria" w:cs="Tahoma"/>
          <w:i/>
          <w:noProof/>
          <w:sz w:val="20"/>
          <w:szCs w:val="20"/>
        </w:rPr>
        <w:t>Immunization Plus Days Katsina, Nigeria</w:t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 w:rsidRPr="006311AC">
        <w:rPr>
          <w:rFonts w:ascii="Cambria" w:hAnsi="Cambria" w:cs="Tahoma"/>
          <w:b/>
          <w:noProof/>
          <w:sz w:val="20"/>
          <w:szCs w:val="20"/>
        </w:rPr>
        <w:tab/>
      </w:r>
      <w:r>
        <w:rPr>
          <w:rFonts w:ascii="Cambria" w:hAnsi="Cambria" w:cs="Tahoma"/>
          <w:b/>
          <w:noProof/>
          <w:sz w:val="20"/>
          <w:szCs w:val="20"/>
        </w:rPr>
        <w:tab/>
      </w:r>
    </w:p>
    <w:p w:rsidR="00602D22" w:rsidRPr="00803A8F" w:rsidRDefault="004715A3" w:rsidP="00803A8F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803A8F">
        <w:rPr>
          <w:rFonts w:ascii="Cambria" w:hAnsi="Cambria" w:cs="Segoe UI"/>
          <w:sz w:val="20"/>
          <w:szCs w:val="20"/>
        </w:rPr>
        <w:lastRenderedPageBreak/>
        <w:t>Supported the</w:t>
      </w:r>
      <w:r w:rsidR="009C6C08" w:rsidRPr="00803A8F">
        <w:rPr>
          <w:rFonts w:ascii="Cambria" w:hAnsi="Cambria" w:cs="Segoe UI"/>
          <w:sz w:val="20"/>
          <w:szCs w:val="20"/>
        </w:rPr>
        <w:t xml:space="preserve"> training of vaccinators, supervise and monitor quality immunization campaigns</w:t>
      </w:r>
      <w:r w:rsidR="00454080" w:rsidRPr="00803A8F">
        <w:rPr>
          <w:rFonts w:ascii="Cambria" w:hAnsi="Cambria" w:cs="Segoe UI"/>
          <w:sz w:val="20"/>
          <w:szCs w:val="20"/>
        </w:rPr>
        <w:t>.</w:t>
      </w:r>
      <w:r w:rsidR="00B73DEC" w:rsidRPr="00803A8F">
        <w:rPr>
          <w:rFonts w:ascii="Cambria" w:hAnsi="Cambria" w:cs="Tahoma"/>
          <w:b/>
          <w:noProof/>
          <w:sz w:val="20"/>
          <w:szCs w:val="20"/>
        </w:rPr>
        <w:tab/>
      </w:r>
    </w:p>
    <w:p w:rsidR="00E62FB5" w:rsidRPr="00602D22" w:rsidRDefault="00B73DEC" w:rsidP="00602D22">
      <w:pPr>
        <w:ind w:left="360"/>
        <w:jc w:val="both"/>
        <w:rPr>
          <w:rFonts w:ascii="Cambria" w:hAnsi="Cambria" w:cs="Segoe UI"/>
          <w:sz w:val="20"/>
          <w:szCs w:val="20"/>
        </w:rPr>
      </w:pPr>
      <w:r w:rsidRPr="00602D22">
        <w:rPr>
          <w:rFonts w:ascii="Cambria" w:hAnsi="Cambria" w:cs="Tahoma"/>
          <w:b/>
          <w:noProof/>
          <w:sz w:val="20"/>
          <w:szCs w:val="20"/>
        </w:rPr>
        <w:tab/>
      </w:r>
      <w:r w:rsidRPr="00602D22">
        <w:rPr>
          <w:rFonts w:ascii="Cambria" w:hAnsi="Cambria" w:cs="Tahoma"/>
          <w:b/>
          <w:noProof/>
          <w:sz w:val="20"/>
          <w:szCs w:val="20"/>
        </w:rPr>
        <w:tab/>
      </w:r>
      <w:r w:rsidRPr="00602D22">
        <w:rPr>
          <w:rFonts w:ascii="Cambria" w:hAnsi="Cambria" w:cs="Tahoma"/>
          <w:b/>
          <w:noProof/>
          <w:sz w:val="20"/>
          <w:szCs w:val="20"/>
        </w:rPr>
        <w:tab/>
      </w:r>
    </w:p>
    <w:tbl>
      <w:tblPr>
        <w:tblW w:w="9381" w:type="dxa"/>
        <w:tblLayout w:type="fixed"/>
        <w:tblLook w:val="0000"/>
      </w:tblPr>
      <w:tblGrid>
        <w:gridCol w:w="3168"/>
        <w:gridCol w:w="3060"/>
        <w:gridCol w:w="3153"/>
      </w:tblGrid>
      <w:tr w:rsidR="00E62FB5" w:rsidRPr="00E4377F" w:rsidTr="00224FCB">
        <w:tc>
          <w:tcPr>
            <w:tcW w:w="3168" w:type="dxa"/>
            <w:shd w:val="clear" w:color="auto" w:fill="DAEEF3"/>
            <w:vAlign w:val="center"/>
          </w:tcPr>
          <w:p w:rsidR="00E62FB5" w:rsidRPr="00E4377F" w:rsidRDefault="00AA1F0D" w:rsidP="00224FC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i/>
                <w:iCs/>
                <w:noProof/>
                <w:sz w:val="22"/>
                <w:szCs w:val="22"/>
              </w:rPr>
              <w:pict>
                <v:rect id="_x0000_i1039" style="width:0;height:1.5pt" o:hralign="center" o:hrstd="t" o:hr="t" fillcolor="gray" stroked="f"/>
              </w:pict>
            </w:r>
          </w:p>
        </w:tc>
        <w:tc>
          <w:tcPr>
            <w:tcW w:w="3060" w:type="dxa"/>
            <w:shd w:val="clear" w:color="auto" w:fill="DAEEF3"/>
            <w:vAlign w:val="bottom"/>
          </w:tcPr>
          <w:p w:rsidR="00E62FB5" w:rsidRDefault="00AA1F0D" w:rsidP="00224FC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noProof/>
                <w:lang w:eastAsia="en-GB"/>
              </w:rPr>
              <w:pict>
                <v:shape id="AutoShape 15" o:spid="_x0000_s1033" type="#_x0000_t98" style="position:absolute;left:0;text-align:left;margin-left:-3.9pt;margin-top:2.05pt;width:153.9pt;height:24.75pt;z-index:251659776;visibility:visible;mso-position-horizontal-relative:text;mso-position-vertical-relative:text">
                  <v:fill color2="#3cc" rotate="t" focusposition=".5,.5" focussize="" focus="100%" type="gradientRadial">
                    <o:fill v:ext="view" type="gradientCenter"/>
                  </v:fill>
                  <v:path arrowok="t"/>
                  <v:textbox>
                    <w:txbxContent>
                      <w:p w:rsidR="00E62FB5" w:rsidRPr="004528A4" w:rsidRDefault="00CD7D49" w:rsidP="00E62F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Training</w:t>
                        </w:r>
                        <w:r w:rsidR="000366D0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&amp; Seminars</w:t>
                        </w:r>
                      </w:p>
                    </w:txbxContent>
                  </v:textbox>
                </v:shape>
              </w:pict>
            </w:r>
          </w:p>
          <w:p w:rsidR="00E62FB5" w:rsidRPr="00E4377F" w:rsidRDefault="00E62FB5" w:rsidP="00224FCB"/>
        </w:tc>
        <w:tc>
          <w:tcPr>
            <w:tcW w:w="3153" w:type="dxa"/>
            <w:shd w:val="clear" w:color="auto" w:fill="DAEEF3"/>
            <w:vAlign w:val="center"/>
          </w:tcPr>
          <w:p w:rsidR="00E62FB5" w:rsidRPr="00E4377F" w:rsidRDefault="00AA1F0D" w:rsidP="00224FC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i/>
                <w:iCs/>
                <w:noProof/>
                <w:sz w:val="22"/>
                <w:szCs w:val="22"/>
              </w:rPr>
              <w:pict>
                <v:rect id="_x0000_i1040" style="width:0;height:1.5pt" o:hralign="center" o:hrstd="t" o:hr="t" fillcolor="gray" stroked="f"/>
              </w:pict>
            </w:r>
          </w:p>
        </w:tc>
      </w:tr>
    </w:tbl>
    <w:p w:rsidR="00E62FB5" w:rsidRDefault="00E62FB5" w:rsidP="00E62FB5">
      <w:pPr>
        <w:jc w:val="both"/>
        <w:rPr>
          <w:rFonts w:ascii="Cambria" w:hAnsi="Cambria" w:cs="Segoe UI"/>
          <w:sz w:val="20"/>
          <w:szCs w:val="20"/>
        </w:rPr>
      </w:pPr>
    </w:p>
    <w:p w:rsidR="00BE4C44" w:rsidRDefault="001129F9" w:rsidP="00BB63A1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0366D0">
        <w:rPr>
          <w:rFonts w:ascii="Cambria" w:hAnsi="Cambria" w:cs="Segoe UI"/>
          <w:sz w:val="20"/>
          <w:szCs w:val="20"/>
        </w:rPr>
        <w:t>Implementation Research certificate</w:t>
      </w:r>
      <w:r>
        <w:rPr>
          <w:rFonts w:ascii="Cambria" w:hAnsi="Cambria" w:cs="Segoe UI"/>
          <w:sz w:val="20"/>
          <w:szCs w:val="20"/>
        </w:rPr>
        <w:t xml:space="preserve"> -</w:t>
      </w:r>
      <w:r w:rsidRPr="000366D0">
        <w:rPr>
          <w:rFonts w:ascii="Cambria" w:hAnsi="Cambria" w:cs="Segoe UI"/>
          <w:sz w:val="20"/>
          <w:szCs w:val="20"/>
        </w:rPr>
        <w:t>World Health Organisation/Tropical Disease Research,</w:t>
      </w:r>
      <w:r>
        <w:rPr>
          <w:rFonts w:ascii="Cambria" w:hAnsi="Cambria" w:cs="Segoe UI"/>
          <w:sz w:val="20"/>
          <w:szCs w:val="20"/>
        </w:rPr>
        <w:t xml:space="preserve"> July-</w:t>
      </w:r>
      <w:r w:rsidRPr="000366D0">
        <w:rPr>
          <w:rFonts w:ascii="Cambria" w:hAnsi="Cambria" w:cs="Segoe UI"/>
          <w:sz w:val="20"/>
          <w:szCs w:val="20"/>
        </w:rPr>
        <w:t>2018</w:t>
      </w:r>
    </w:p>
    <w:p w:rsidR="00BB63A1" w:rsidRPr="00BB63A1" w:rsidRDefault="00BB63A1" w:rsidP="00BB63A1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BB63A1">
        <w:rPr>
          <w:rFonts w:ascii="Cambria" w:hAnsi="Cambria" w:cs="Segoe UI"/>
          <w:sz w:val="20"/>
          <w:szCs w:val="20"/>
        </w:rPr>
        <w:t xml:space="preserve">Basic Life Support Training </w:t>
      </w:r>
      <w:r w:rsidR="000366D0">
        <w:rPr>
          <w:rFonts w:ascii="Cambria" w:hAnsi="Cambria" w:cs="Segoe UI"/>
          <w:sz w:val="20"/>
          <w:szCs w:val="20"/>
        </w:rPr>
        <w:t>–</w:t>
      </w:r>
      <w:r w:rsidRPr="00BB63A1">
        <w:rPr>
          <w:rFonts w:ascii="Cambria" w:hAnsi="Cambria" w:cs="Segoe UI"/>
          <w:sz w:val="20"/>
          <w:szCs w:val="20"/>
        </w:rPr>
        <w:t xml:space="preserve"> American Heart Association, </w:t>
      </w:r>
      <w:r w:rsidR="000366D0">
        <w:rPr>
          <w:rFonts w:ascii="Cambria" w:hAnsi="Cambria" w:cs="Segoe UI"/>
          <w:sz w:val="20"/>
          <w:szCs w:val="20"/>
        </w:rPr>
        <w:t>Abuja, Nigeria, April-</w:t>
      </w:r>
      <w:r w:rsidRPr="00BB63A1">
        <w:rPr>
          <w:rFonts w:ascii="Cambria" w:hAnsi="Cambria" w:cs="Segoe UI"/>
          <w:sz w:val="20"/>
          <w:szCs w:val="20"/>
        </w:rPr>
        <w:t>2017</w:t>
      </w:r>
      <w:r w:rsidR="000366D0">
        <w:rPr>
          <w:rFonts w:ascii="Cambria" w:hAnsi="Cambria" w:cs="Segoe UI"/>
          <w:sz w:val="20"/>
          <w:szCs w:val="20"/>
        </w:rPr>
        <w:t>.</w:t>
      </w:r>
    </w:p>
    <w:p w:rsidR="00BB63A1" w:rsidRDefault="00BB63A1" w:rsidP="00BB63A1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BB63A1">
        <w:rPr>
          <w:rFonts w:ascii="Cambria" w:hAnsi="Cambria" w:cs="Segoe UI"/>
          <w:sz w:val="20"/>
          <w:szCs w:val="20"/>
        </w:rPr>
        <w:t xml:space="preserve">Training on Research Methodology </w:t>
      </w:r>
      <w:r w:rsidR="000366D0">
        <w:rPr>
          <w:rFonts w:ascii="Cambria" w:hAnsi="Cambria" w:cs="Segoe UI"/>
          <w:sz w:val="20"/>
          <w:szCs w:val="20"/>
        </w:rPr>
        <w:t>–</w:t>
      </w:r>
      <w:r w:rsidRPr="00BB63A1">
        <w:rPr>
          <w:rFonts w:ascii="Cambria" w:hAnsi="Cambria" w:cs="Segoe UI"/>
          <w:sz w:val="20"/>
          <w:szCs w:val="20"/>
        </w:rPr>
        <w:t xml:space="preserve"> Medical Education Pa</w:t>
      </w:r>
      <w:r w:rsidR="000366D0">
        <w:rPr>
          <w:rFonts w:ascii="Cambria" w:hAnsi="Cambria" w:cs="Segoe UI"/>
          <w:sz w:val="20"/>
          <w:szCs w:val="20"/>
        </w:rPr>
        <w:t>rtnership in Nigeria, Sept-</w:t>
      </w:r>
      <w:r w:rsidRPr="00BB63A1">
        <w:rPr>
          <w:rFonts w:ascii="Cambria" w:hAnsi="Cambria" w:cs="Segoe UI"/>
          <w:sz w:val="20"/>
          <w:szCs w:val="20"/>
        </w:rPr>
        <w:t>2014</w:t>
      </w:r>
      <w:r w:rsidR="000366D0">
        <w:rPr>
          <w:rFonts w:ascii="Cambria" w:hAnsi="Cambria" w:cs="Segoe UI"/>
          <w:sz w:val="20"/>
          <w:szCs w:val="20"/>
        </w:rPr>
        <w:t>.</w:t>
      </w:r>
    </w:p>
    <w:p w:rsidR="000366D0" w:rsidRPr="00BE4C44" w:rsidRDefault="000366D0" w:rsidP="00BE4C44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0366D0">
        <w:rPr>
          <w:rFonts w:ascii="Cambria" w:hAnsi="Cambria" w:cs="Segoe UI"/>
          <w:sz w:val="20"/>
          <w:szCs w:val="20"/>
        </w:rPr>
        <w:t>Attended update courses, requirements, and accreditations f</w:t>
      </w:r>
      <w:r>
        <w:rPr>
          <w:rFonts w:ascii="Cambria" w:hAnsi="Cambria" w:cs="Segoe UI"/>
          <w:sz w:val="20"/>
          <w:szCs w:val="20"/>
        </w:rPr>
        <w:t>or continuing medical education.</w:t>
      </w:r>
      <w:r w:rsidR="00113594" w:rsidRPr="00BE4C44">
        <w:rPr>
          <w:rFonts w:ascii="Cambria" w:hAnsi="Cambria" w:cs="Segoe UI"/>
          <w:sz w:val="20"/>
          <w:szCs w:val="20"/>
        </w:rPr>
        <w:t>.</w:t>
      </w:r>
    </w:p>
    <w:p w:rsidR="000366D0" w:rsidRPr="00DD1E5F" w:rsidRDefault="000366D0" w:rsidP="00DD1E5F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0366D0">
        <w:rPr>
          <w:rFonts w:ascii="Cambria" w:hAnsi="Cambria" w:cs="Segoe UI"/>
          <w:sz w:val="20"/>
          <w:szCs w:val="20"/>
        </w:rPr>
        <w:t>Workshop on Teamwork and Capacity Building</w:t>
      </w:r>
      <w:r w:rsidR="00DD1E5F">
        <w:rPr>
          <w:rFonts w:ascii="Cambria" w:hAnsi="Cambria" w:cs="Segoe UI"/>
          <w:sz w:val="20"/>
          <w:szCs w:val="20"/>
        </w:rPr>
        <w:t xml:space="preserve"> -</w:t>
      </w:r>
      <w:r w:rsidRPr="00DD1E5F">
        <w:rPr>
          <w:rFonts w:ascii="Cambria" w:hAnsi="Cambria" w:cs="Segoe UI"/>
          <w:sz w:val="20"/>
          <w:szCs w:val="20"/>
        </w:rPr>
        <w:t>State Accountability and Voice Initiative, Oct-2013.</w:t>
      </w:r>
    </w:p>
    <w:p w:rsidR="000366D0" w:rsidRPr="00E62FB5" w:rsidRDefault="000366D0" w:rsidP="000366D0">
      <w:pPr>
        <w:numPr>
          <w:ilvl w:val="0"/>
          <w:numId w:val="7"/>
        </w:numPr>
        <w:ind w:left="360"/>
        <w:jc w:val="both"/>
        <w:rPr>
          <w:rFonts w:ascii="Cambria" w:hAnsi="Cambria" w:cs="Segoe UI"/>
          <w:sz w:val="20"/>
          <w:szCs w:val="20"/>
        </w:rPr>
      </w:pPr>
      <w:r w:rsidRPr="000366D0">
        <w:rPr>
          <w:rFonts w:ascii="Cambria" w:hAnsi="Cambria" w:cs="Segoe UI"/>
          <w:sz w:val="20"/>
          <w:szCs w:val="20"/>
        </w:rPr>
        <w:t>Global Fund project on Community Ma</w:t>
      </w:r>
      <w:r>
        <w:rPr>
          <w:rFonts w:ascii="Cambria" w:hAnsi="Cambria" w:cs="Segoe UI"/>
          <w:sz w:val="20"/>
          <w:szCs w:val="20"/>
        </w:rPr>
        <w:t>nagement of Tuberculosis, March-</w:t>
      </w:r>
      <w:r w:rsidRPr="000366D0">
        <w:rPr>
          <w:rFonts w:ascii="Cambria" w:hAnsi="Cambria" w:cs="Segoe UI"/>
          <w:sz w:val="20"/>
          <w:szCs w:val="20"/>
        </w:rPr>
        <w:t>2011</w:t>
      </w:r>
      <w:r w:rsidR="00355492">
        <w:rPr>
          <w:rFonts w:ascii="Cambria" w:hAnsi="Cambria" w:cs="Segoe UI"/>
          <w:sz w:val="20"/>
          <w:szCs w:val="20"/>
        </w:rPr>
        <w:t>.</w:t>
      </w:r>
    </w:p>
    <w:p w:rsidR="000366D0" w:rsidRDefault="000366D0" w:rsidP="000366D0">
      <w:pPr>
        <w:rPr>
          <w:sz w:val="10"/>
        </w:rPr>
      </w:pPr>
    </w:p>
    <w:p w:rsidR="000366D0" w:rsidRPr="007A4241" w:rsidRDefault="000366D0" w:rsidP="000366D0">
      <w:pPr>
        <w:rPr>
          <w:sz w:val="10"/>
        </w:rPr>
      </w:pPr>
    </w:p>
    <w:tbl>
      <w:tblPr>
        <w:tblW w:w="9381" w:type="dxa"/>
        <w:tblLayout w:type="fixed"/>
        <w:tblLook w:val="0000"/>
      </w:tblPr>
      <w:tblGrid>
        <w:gridCol w:w="3168"/>
        <w:gridCol w:w="3060"/>
        <w:gridCol w:w="3153"/>
      </w:tblGrid>
      <w:tr w:rsidR="000366D0" w:rsidRPr="00E4377F" w:rsidTr="00DD3DE8">
        <w:tc>
          <w:tcPr>
            <w:tcW w:w="3168" w:type="dxa"/>
            <w:shd w:val="clear" w:color="auto" w:fill="DAEEF3"/>
            <w:vAlign w:val="center"/>
          </w:tcPr>
          <w:p w:rsidR="000366D0" w:rsidRPr="00E4377F" w:rsidRDefault="00AA1F0D" w:rsidP="00DD3DE8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i/>
                <w:iCs/>
                <w:noProof/>
                <w:sz w:val="22"/>
                <w:szCs w:val="22"/>
              </w:rPr>
              <w:pict>
                <v:rect id="_x0000_i1041" style="width:0;height:1.5pt" o:hralign="center" o:hrstd="t" o:hr="t" fillcolor="gray" stroked="f"/>
              </w:pict>
            </w:r>
          </w:p>
        </w:tc>
        <w:tc>
          <w:tcPr>
            <w:tcW w:w="3060" w:type="dxa"/>
            <w:shd w:val="clear" w:color="auto" w:fill="DAEEF3"/>
            <w:vAlign w:val="bottom"/>
          </w:tcPr>
          <w:p w:rsidR="000366D0" w:rsidRDefault="00AA1F0D" w:rsidP="00DD3DE8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noProof/>
                <w:lang w:eastAsia="en-GB"/>
              </w:rPr>
              <w:pict>
                <v:shape id="AutoShape 34" o:spid="_x0000_s1034" type="#_x0000_t98" style="position:absolute;left:0;text-align:left;margin-left:-3.9pt;margin-top:2.05pt;width:153.9pt;height:24.7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">
                  <v:fill color2="#3cc" rotate="t" focusposition=".5,.5" focussize="" focus="100%" type="gradientRadial">
                    <o:fill v:ext="view" type="gradientCenter"/>
                  </v:fill>
                  <v:path arrowok="t"/>
                  <v:textbox>
                    <w:txbxContent>
                      <w:p w:rsidR="000366D0" w:rsidRPr="004528A4" w:rsidRDefault="00C66CF9" w:rsidP="000366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Internship</w:t>
                        </w:r>
                      </w:p>
                    </w:txbxContent>
                  </v:textbox>
                </v:shape>
              </w:pict>
            </w:r>
          </w:p>
          <w:p w:rsidR="000366D0" w:rsidRPr="00E4377F" w:rsidRDefault="000366D0" w:rsidP="00DD3DE8"/>
        </w:tc>
        <w:tc>
          <w:tcPr>
            <w:tcW w:w="3153" w:type="dxa"/>
            <w:shd w:val="clear" w:color="auto" w:fill="DAEEF3"/>
            <w:vAlign w:val="center"/>
          </w:tcPr>
          <w:p w:rsidR="000366D0" w:rsidRPr="00E4377F" w:rsidRDefault="00AA1F0D" w:rsidP="00DD3DE8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i/>
                <w:iCs/>
                <w:noProof/>
                <w:sz w:val="22"/>
                <w:szCs w:val="22"/>
              </w:rPr>
              <w:pict>
                <v:rect id="_x0000_i1042" style="width:0;height:1.5pt" o:hralign="center" o:hrstd="t" o:hr="t" fillcolor="gray" stroked="f"/>
              </w:pict>
            </w:r>
          </w:p>
        </w:tc>
      </w:tr>
      <w:tr w:rsidR="000366D0" w:rsidRPr="00E4377F" w:rsidTr="00DD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6D0" w:rsidRPr="007A4241" w:rsidRDefault="000366D0" w:rsidP="00DD3DE8">
            <w:pPr>
              <w:ind w:left="144"/>
              <w:jc w:val="both"/>
              <w:rPr>
                <w:rFonts w:ascii="Cambria" w:hAnsi="Cambria" w:cs="Arial"/>
                <w:iCs/>
                <w:sz w:val="10"/>
                <w:szCs w:val="20"/>
              </w:rPr>
            </w:pPr>
          </w:p>
        </w:tc>
      </w:tr>
    </w:tbl>
    <w:p w:rsidR="000366D0" w:rsidRPr="000366D0" w:rsidRDefault="000366D0" w:rsidP="000366D0">
      <w:pPr>
        <w:numPr>
          <w:ilvl w:val="0"/>
          <w:numId w:val="17"/>
        </w:numPr>
        <w:ind w:left="360"/>
        <w:jc w:val="both"/>
        <w:rPr>
          <w:rFonts w:ascii="Cambria" w:hAnsi="Cambria" w:cs="Arial"/>
          <w:sz w:val="18"/>
          <w:szCs w:val="18"/>
        </w:rPr>
      </w:pPr>
      <w:r w:rsidRPr="000366D0">
        <w:rPr>
          <w:rFonts w:ascii="Cambria" w:hAnsi="Cambria" w:cs="Arial"/>
          <w:sz w:val="18"/>
          <w:szCs w:val="18"/>
        </w:rPr>
        <w:t>Thesis project: Knowledge and Perception of cataract among residents of Zaria City, Zaria LGA, Kaduna, 2015</w:t>
      </w:r>
    </w:p>
    <w:p w:rsidR="000366D0" w:rsidRPr="00E81B57" w:rsidRDefault="000366D0" w:rsidP="00E81B57">
      <w:pPr>
        <w:numPr>
          <w:ilvl w:val="0"/>
          <w:numId w:val="17"/>
        </w:numPr>
        <w:ind w:left="360"/>
        <w:jc w:val="both"/>
        <w:rPr>
          <w:rFonts w:ascii="Cambria" w:hAnsi="Cambria" w:cs="Arial"/>
          <w:sz w:val="18"/>
          <w:szCs w:val="18"/>
        </w:rPr>
      </w:pPr>
      <w:r w:rsidRPr="000366D0">
        <w:rPr>
          <w:rFonts w:ascii="Cambria" w:hAnsi="Cambria" w:cs="Arial"/>
          <w:sz w:val="18"/>
          <w:szCs w:val="18"/>
        </w:rPr>
        <w:t>Participated in clinical research community diagnosis of Ila Community, Jan-2015</w:t>
      </w:r>
    </w:p>
    <w:p w:rsidR="005B2B41" w:rsidRDefault="005B2B41">
      <w:pPr>
        <w:rPr>
          <w:sz w:val="10"/>
        </w:rPr>
      </w:pPr>
    </w:p>
    <w:p w:rsidR="005B2B41" w:rsidRPr="007A4241" w:rsidRDefault="005B2B41">
      <w:pPr>
        <w:rPr>
          <w:sz w:val="10"/>
        </w:rPr>
      </w:pPr>
    </w:p>
    <w:tbl>
      <w:tblPr>
        <w:tblW w:w="9381" w:type="dxa"/>
        <w:tblLayout w:type="fixed"/>
        <w:tblLook w:val="0000"/>
      </w:tblPr>
      <w:tblGrid>
        <w:gridCol w:w="3168"/>
        <w:gridCol w:w="3060"/>
        <w:gridCol w:w="3153"/>
      </w:tblGrid>
      <w:tr w:rsidR="00DC107E" w:rsidRPr="00E4377F" w:rsidTr="00FE79EC">
        <w:tc>
          <w:tcPr>
            <w:tcW w:w="3168" w:type="dxa"/>
            <w:shd w:val="clear" w:color="auto" w:fill="DAEEF3"/>
            <w:vAlign w:val="center"/>
          </w:tcPr>
          <w:p w:rsidR="00DC107E" w:rsidRPr="00E4377F" w:rsidRDefault="00AA1F0D" w:rsidP="00C84F3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i/>
                <w:iCs/>
                <w:noProof/>
                <w:sz w:val="22"/>
                <w:szCs w:val="22"/>
              </w:rPr>
              <w:pict>
                <v:rect id="_x0000_i1043" style="width:0;height:1.5pt" o:hralign="center" o:hrstd="t" o:hr="t" fillcolor="gray" stroked="f"/>
              </w:pict>
            </w:r>
          </w:p>
        </w:tc>
        <w:tc>
          <w:tcPr>
            <w:tcW w:w="3060" w:type="dxa"/>
            <w:shd w:val="clear" w:color="auto" w:fill="DAEEF3"/>
            <w:vAlign w:val="bottom"/>
          </w:tcPr>
          <w:p w:rsidR="00DC107E" w:rsidRDefault="00AA1F0D" w:rsidP="00C84F3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noProof/>
                <w:lang w:eastAsia="en-GB"/>
              </w:rPr>
              <w:pict>
                <v:shape id="AutoShape 8" o:spid="_x0000_s1035" type="#_x0000_t98" style="position:absolute;left:0;text-align:left;margin-left:-3.9pt;margin-top:2.05pt;width:153.9pt;height:24.7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">
                  <v:fill color2="#3cc" rotate="t" focusposition=".5,.5" focussize="" focus="100%" type="gradientRadial">
                    <o:fill v:ext="view" type="gradientCenter"/>
                  </v:fill>
                  <v:path arrowok="t"/>
                  <v:textbox>
                    <w:txbxContent>
                      <w:p w:rsidR="00C70F08" w:rsidRPr="004528A4" w:rsidRDefault="005D39E2" w:rsidP="00DC107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I</w:t>
                        </w:r>
                        <w:r w:rsidR="005B2B41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T Proficiency</w:t>
                        </w:r>
                      </w:p>
                    </w:txbxContent>
                  </v:textbox>
                </v:shape>
              </w:pict>
            </w:r>
          </w:p>
          <w:p w:rsidR="00DC107E" w:rsidRPr="00E4377F" w:rsidRDefault="00DC107E" w:rsidP="00C84F3B"/>
        </w:tc>
        <w:tc>
          <w:tcPr>
            <w:tcW w:w="3153" w:type="dxa"/>
            <w:shd w:val="clear" w:color="auto" w:fill="DAEEF3"/>
            <w:vAlign w:val="center"/>
          </w:tcPr>
          <w:p w:rsidR="00DC107E" w:rsidRPr="00E4377F" w:rsidRDefault="00AA1F0D" w:rsidP="00C84F3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i/>
                <w:iCs/>
                <w:noProof/>
                <w:sz w:val="22"/>
                <w:szCs w:val="22"/>
              </w:rPr>
              <w:pict>
                <v:rect id="_x0000_i1044" style="width:0;height:1.5pt" o:hralign="center" o:hrstd="t" o:hr="t" fillcolor="gray" stroked="f"/>
              </w:pict>
            </w:r>
          </w:p>
        </w:tc>
      </w:tr>
      <w:tr w:rsidR="00E4377F" w:rsidRPr="00E4377F" w:rsidTr="0012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77F" w:rsidRPr="007A4241" w:rsidRDefault="00E4377F" w:rsidP="00C84F3B">
            <w:pPr>
              <w:ind w:left="144"/>
              <w:jc w:val="both"/>
              <w:rPr>
                <w:rFonts w:ascii="Cambria" w:hAnsi="Cambria" w:cs="Arial"/>
                <w:iCs/>
                <w:sz w:val="10"/>
                <w:szCs w:val="20"/>
              </w:rPr>
            </w:pPr>
          </w:p>
        </w:tc>
      </w:tr>
    </w:tbl>
    <w:p w:rsidR="005B2B41" w:rsidRPr="003D36BB" w:rsidRDefault="0033686C" w:rsidP="0033686C">
      <w:pPr>
        <w:numPr>
          <w:ilvl w:val="0"/>
          <w:numId w:val="7"/>
        </w:numPr>
        <w:ind w:left="360"/>
        <w:jc w:val="both"/>
        <w:rPr>
          <w:rFonts w:ascii="Cambria" w:hAnsi="Cambria" w:cs="Arial"/>
          <w:sz w:val="18"/>
          <w:szCs w:val="18"/>
        </w:rPr>
      </w:pPr>
      <w:r w:rsidRPr="003D36BB">
        <w:rPr>
          <w:rFonts w:ascii="Cambria" w:hAnsi="Cambria" w:cs="Arial"/>
          <w:sz w:val="18"/>
          <w:szCs w:val="18"/>
        </w:rPr>
        <w:t>Proficient in MS Office application (Word, Excel, PowerPoint, Email application &amp; Internet).</w:t>
      </w:r>
    </w:p>
    <w:p w:rsidR="001258B3" w:rsidRDefault="001258B3">
      <w:pPr>
        <w:rPr>
          <w:rFonts w:ascii="Cambria" w:hAnsi="Cambria"/>
          <w:sz w:val="8"/>
        </w:rPr>
      </w:pPr>
    </w:p>
    <w:p w:rsidR="001258B3" w:rsidRPr="007A4241" w:rsidRDefault="001258B3">
      <w:pPr>
        <w:rPr>
          <w:rFonts w:ascii="Cambria" w:hAnsi="Cambria"/>
          <w:sz w:val="8"/>
        </w:rPr>
      </w:pPr>
    </w:p>
    <w:tbl>
      <w:tblPr>
        <w:tblW w:w="9381" w:type="dxa"/>
        <w:tblLayout w:type="fixed"/>
        <w:tblLook w:val="0000"/>
      </w:tblPr>
      <w:tblGrid>
        <w:gridCol w:w="3168"/>
        <w:gridCol w:w="3060"/>
        <w:gridCol w:w="3153"/>
      </w:tblGrid>
      <w:tr w:rsidR="00666849" w:rsidRPr="00E4377F" w:rsidTr="00FE79EC">
        <w:tc>
          <w:tcPr>
            <w:tcW w:w="3168" w:type="dxa"/>
            <w:shd w:val="clear" w:color="auto" w:fill="DAEEF3"/>
            <w:vAlign w:val="center"/>
          </w:tcPr>
          <w:p w:rsidR="00666849" w:rsidRPr="00E4377F" w:rsidRDefault="00AA1F0D" w:rsidP="00C84F3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i/>
                <w:iCs/>
                <w:noProof/>
                <w:sz w:val="22"/>
                <w:szCs w:val="22"/>
              </w:rPr>
              <w:pict>
                <v:rect id="_x0000_i1045" style="width:0;height:1.5pt" o:hralign="center" o:hrstd="t" o:hr="t" fillcolor="gray" stroked="f"/>
              </w:pict>
            </w:r>
          </w:p>
        </w:tc>
        <w:tc>
          <w:tcPr>
            <w:tcW w:w="3060" w:type="dxa"/>
            <w:shd w:val="clear" w:color="auto" w:fill="DAEEF3"/>
            <w:vAlign w:val="bottom"/>
          </w:tcPr>
          <w:p w:rsidR="00666849" w:rsidRDefault="00AA1F0D" w:rsidP="00C84F3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noProof/>
                <w:lang w:eastAsia="en-GB"/>
              </w:rPr>
              <w:pict>
                <v:shape id="AutoShape 9" o:spid="_x0000_s1036" type="#_x0000_t98" style="position:absolute;left:0;text-align:left;margin-left:-3.9pt;margin-top:2.05pt;width:153.9pt;height:24.7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">
                  <v:fill color2="#3cc" rotate="t" focusposition=".5,.5" focussize="" focus="100%" type="gradientRadial">
                    <o:fill v:ext="view" type="gradientCenter"/>
                  </v:fill>
                  <v:path arrowok="t"/>
                  <v:textbox>
                    <w:txbxContent>
                      <w:p w:rsidR="00C70F08" w:rsidRPr="004528A4" w:rsidRDefault="005D39E2" w:rsidP="0066684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Personal Details</w:t>
                        </w:r>
                      </w:p>
                    </w:txbxContent>
                  </v:textbox>
                </v:shape>
              </w:pict>
            </w:r>
          </w:p>
          <w:p w:rsidR="00666849" w:rsidRPr="00E4377F" w:rsidRDefault="00666849" w:rsidP="00C84F3B"/>
        </w:tc>
        <w:tc>
          <w:tcPr>
            <w:tcW w:w="3153" w:type="dxa"/>
            <w:shd w:val="clear" w:color="auto" w:fill="DAEEF3"/>
            <w:vAlign w:val="center"/>
          </w:tcPr>
          <w:p w:rsidR="00666849" w:rsidRPr="00E4377F" w:rsidRDefault="00AA1F0D" w:rsidP="00C84F3B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AA1F0D">
              <w:rPr>
                <w:i/>
                <w:iCs/>
                <w:noProof/>
                <w:sz w:val="22"/>
                <w:szCs w:val="22"/>
              </w:rPr>
              <w:pict>
                <v:rect id="_x0000_i1046" style="width:0;height:1.5pt" o:hralign="center" o:hrstd="t" o:hr="t" fillcolor="gray" stroked="f"/>
              </w:pict>
            </w:r>
          </w:p>
        </w:tc>
      </w:tr>
    </w:tbl>
    <w:p w:rsidR="0033686C" w:rsidRDefault="0033686C" w:rsidP="0033686C">
      <w:pPr>
        <w:ind w:hanging="180"/>
        <w:rPr>
          <w:rFonts w:ascii="Arial" w:hAnsi="Arial" w:cs="Arial"/>
          <w:sz w:val="18"/>
          <w:szCs w:val="18"/>
        </w:rPr>
      </w:pPr>
    </w:p>
    <w:p w:rsidR="00D04F9E" w:rsidRPr="00D04F9E" w:rsidRDefault="00D04F9E" w:rsidP="00D04F9E">
      <w:pPr>
        <w:rPr>
          <w:rFonts w:ascii="Cambria" w:hAnsi="Cambria"/>
          <w:sz w:val="20"/>
          <w:szCs w:val="20"/>
        </w:rPr>
      </w:pPr>
      <w:r w:rsidRPr="00D04F9E">
        <w:rPr>
          <w:rFonts w:ascii="Cambria" w:hAnsi="Cambria"/>
          <w:sz w:val="20"/>
          <w:szCs w:val="20"/>
        </w:rPr>
        <w:t>Nationality</w:t>
      </w:r>
      <w:r w:rsidRPr="00D04F9E">
        <w:rPr>
          <w:rFonts w:ascii="Cambria" w:hAnsi="Cambria"/>
          <w:sz w:val="20"/>
          <w:szCs w:val="20"/>
        </w:rPr>
        <w:tab/>
      </w:r>
      <w:r w:rsidRPr="00D04F9E">
        <w:rPr>
          <w:rFonts w:ascii="Cambria" w:hAnsi="Cambria"/>
          <w:sz w:val="20"/>
          <w:szCs w:val="20"/>
        </w:rPr>
        <w:tab/>
        <w:t>:</w:t>
      </w:r>
      <w:r w:rsidRPr="00D04F9E">
        <w:rPr>
          <w:rFonts w:ascii="Cambria" w:hAnsi="Cambria"/>
          <w:sz w:val="20"/>
          <w:szCs w:val="20"/>
        </w:rPr>
        <w:tab/>
      </w:r>
      <w:r w:rsidR="001F39D9">
        <w:rPr>
          <w:rFonts w:ascii="Cambria" w:hAnsi="Cambria"/>
          <w:sz w:val="20"/>
          <w:szCs w:val="20"/>
        </w:rPr>
        <w:t>Nigerian</w:t>
      </w:r>
    </w:p>
    <w:p w:rsidR="00D04F9E" w:rsidRPr="00D04F9E" w:rsidRDefault="00D04F9E" w:rsidP="00D04F9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Date of Birth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:</w:t>
      </w:r>
      <w:r>
        <w:rPr>
          <w:rFonts w:ascii="Cambria" w:hAnsi="Cambria"/>
          <w:sz w:val="20"/>
          <w:szCs w:val="20"/>
        </w:rPr>
        <w:tab/>
      </w:r>
      <w:r w:rsidR="001F39D9" w:rsidRPr="001F39D9">
        <w:rPr>
          <w:rFonts w:ascii="Cambria" w:hAnsi="Cambria"/>
          <w:sz w:val="20"/>
          <w:szCs w:val="20"/>
        </w:rPr>
        <w:t>22nd April 1992</w:t>
      </w:r>
    </w:p>
    <w:p w:rsidR="00D04F9E" w:rsidRPr="00D04F9E" w:rsidRDefault="00D04F9E" w:rsidP="00D04F9E">
      <w:pPr>
        <w:rPr>
          <w:rFonts w:ascii="Cambria" w:hAnsi="Cambria"/>
          <w:sz w:val="20"/>
          <w:szCs w:val="20"/>
        </w:rPr>
      </w:pPr>
      <w:r w:rsidRPr="00D04F9E">
        <w:rPr>
          <w:rFonts w:ascii="Cambria" w:hAnsi="Cambria"/>
          <w:sz w:val="20"/>
          <w:szCs w:val="20"/>
        </w:rPr>
        <w:t>Marital Status</w:t>
      </w:r>
      <w:r w:rsidRPr="00D04F9E">
        <w:rPr>
          <w:rFonts w:ascii="Cambria" w:hAnsi="Cambria"/>
          <w:sz w:val="20"/>
          <w:szCs w:val="20"/>
        </w:rPr>
        <w:tab/>
      </w:r>
      <w:r w:rsidRPr="00D04F9E">
        <w:rPr>
          <w:rFonts w:ascii="Cambria" w:hAnsi="Cambria"/>
          <w:sz w:val="20"/>
          <w:szCs w:val="20"/>
        </w:rPr>
        <w:tab/>
        <w:t>:</w:t>
      </w:r>
      <w:r w:rsidRPr="00D04F9E">
        <w:rPr>
          <w:rFonts w:ascii="Cambria" w:hAnsi="Cambria"/>
          <w:sz w:val="20"/>
          <w:szCs w:val="20"/>
        </w:rPr>
        <w:tab/>
        <w:t>Married</w:t>
      </w:r>
    </w:p>
    <w:p w:rsidR="00D04F9E" w:rsidRPr="00D04F9E" w:rsidRDefault="00D04F9E" w:rsidP="00D04F9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Visa Status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:</w:t>
      </w:r>
      <w:r>
        <w:rPr>
          <w:rFonts w:ascii="Cambria" w:hAnsi="Cambria"/>
          <w:sz w:val="20"/>
          <w:szCs w:val="20"/>
        </w:rPr>
        <w:tab/>
      </w:r>
      <w:r w:rsidR="001F39D9">
        <w:rPr>
          <w:rFonts w:ascii="Cambria" w:hAnsi="Cambria"/>
          <w:sz w:val="20"/>
          <w:szCs w:val="20"/>
        </w:rPr>
        <w:t xml:space="preserve">Visit </w:t>
      </w:r>
      <w:r>
        <w:rPr>
          <w:rFonts w:ascii="Cambria" w:hAnsi="Cambria"/>
          <w:sz w:val="20"/>
          <w:szCs w:val="20"/>
        </w:rPr>
        <w:t>Visa</w:t>
      </w:r>
    </w:p>
    <w:p w:rsidR="001F39D9" w:rsidRDefault="00D04F9E" w:rsidP="00D04F9E">
      <w:pPr>
        <w:rPr>
          <w:rFonts w:ascii="Cambria" w:hAnsi="Cambria"/>
          <w:sz w:val="20"/>
          <w:szCs w:val="20"/>
        </w:rPr>
      </w:pPr>
      <w:r w:rsidRPr="00D04F9E">
        <w:rPr>
          <w:rFonts w:ascii="Cambria" w:hAnsi="Cambria"/>
          <w:sz w:val="20"/>
          <w:szCs w:val="20"/>
        </w:rPr>
        <w:t>Languages</w:t>
      </w:r>
      <w:r w:rsidRPr="00D04F9E">
        <w:rPr>
          <w:rFonts w:ascii="Cambria" w:hAnsi="Cambria"/>
          <w:sz w:val="20"/>
          <w:szCs w:val="20"/>
        </w:rPr>
        <w:tab/>
      </w:r>
      <w:r w:rsidRPr="00D04F9E">
        <w:rPr>
          <w:rFonts w:ascii="Cambria" w:hAnsi="Cambria"/>
          <w:sz w:val="20"/>
          <w:szCs w:val="20"/>
        </w:rPr>
        <w:tab/>
        <w:t>:</w:t>
      </w:r>
      <w:r w:rsidRPr="00D04F9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English</w:t>
      </w:r>
    </w:p>
    <w:p w:rsidR="00666849" w:rsidRPr="00D04F9E" w:rsidRDefault="00D04F9E" w:rsidP="00D04F9E">
      <w:pPr>
        <w:rPr>
          <w:rFonts w:ascii="Cambria" w:hAnsi="Cambria"/>
          <w:sz w:val="20"/>
          <w:szCs w:val="20"/>
        </w:rPr>
      </w:pPr>
      <w:r w:rsidRPr="00D04F9E">
        <w:rPr>
          <w:rFonts w:ascii="Cambria" w:hAnsi="Cambria"/>
          <w:sz w:val="20"/>
          <w:szCs w:val="20"/>
        </w:rPr>
        <w:t>Reference</w:t>
      </w:r>
      <w:r w:rsidRPr="00D04F9E">
        <w:rPr>
          <w:rFonts w:ascii="Cambria" w:hAnsi="Cambria"/>
          <w:sz w:val="20"/>
          <w:szCs w:val="20"/>
        </w:rPr>
        <w:tab/>
      </w:r>
      <w:r w:rsidRPr="00D04F9E">
        <w:rPr>
          <w:rFonts w:ascii="Cambria" w:hAnsi="Cambria"/>
          <w:sz w:val="20"/>
          <w:szCs w:val="20"/>
        </w:rPr>
        <w:tab/>
        <w:t>:</w:t>
      </w:r>
      <w:r w:rsidRPr="00D04F9E">
        <w:rPr>
          <w:rFonts w:ascii="Cambria" w:hAnsi="Cambria"/>
          <w:sz w:val="20"/>
          <w:szCs w:val="20"/>
        </w:rPr>
        <w:tab/>
        <w:t>Available Upon Request</w:t>
      </w:r>
    </w:p>
    <w:sectPr w:rsidR="00666849" w:rsidRPr="00D04F9E" w:rsidSect="00FE79EC">
      <w:headerReference w:type="even" r:id="rId10"/>
      <w:headerReference w:type="default" r:id="rId11"/>
      <w:headerReference w:type="first" r:id="rId12"/>
      <w:pgSz w:w="12240" w:h="15840" w:code="1"/>
      <w:pgMar w:top="810" w:right="1440" w:bottom="540" w:left="1440" w:header="540" w:footer="531" w:gutter="0"/>
      <w:pgBorders w:offsetFrom="page">
        <w:top w:val="cornerTriangles" w:sz="20" w:space="24" w:color="33CCCC"/>
        <w:left w:val="cornerTriangles" w:sz="20" w:space="24" w:color="33CCCC"/>
        <w:bottom w:val="cornerTriangles" w:sz="20" w:space="24" w:color="33CCCC"/>
        <w:right w:val="cornerTriangles" w:sz="20" w:space="24" w:color="33CCCC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15" w:rsidRDefault="00BA5F15" w:rsidP="00793567">
      <w:r>
        <w:separator/>
      </w:r>
    </w:p>
  </w:endnote>
  <w:endnote w:type="continuationSeparator" w:id="1">
    <w:p w:rsidR="00BA5F15" w:rsidRDefault="00BA5F15" w:rsidP="0079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15" w:rsidRDefault="00BA5F15" w:rsidP="00793567">
      <w:r>
        <w:separator/>
      </w:r>
    </w:p>
  </w:footnote>
  <w:footnote w:type="continuationSeparator" w:id="1">
    <w:p w:rsidR="00BA5F15" w:rsidRDefault="00BA5F15" w:rsidP="00793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08" w:rsidRDefault="00C70F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08" w:rsidRPr="002E26D4" w:rsidRDefault="00C70F08" w:rsidP="002E26D4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08" w:rsidRDefault="00C70F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7.2pt" o:bullet="t">
        <v:imagedata r:id="rId1" o:title="BD21299_"/>
      </v:shape>
    </w:pict>
  </w:numPicBullet>
  <w:numPicBullet w:numPicBulletId="1">
    <w:pict>
      <v:shape id="_x0000_i1032" type="#_x0000_t75" style="width:13.8pt;height:13.8pt" o:bullet="t">
        <v:imagedata r:id="rId2" o:title="BD21304_"/>
      </v:shape>
    </w:pict>
  </w:numPicBullet>
  <w:numPicBullet w:numPicBulletId="2">
    <w:pict>
      <v:shape id="_x0000_i1033" type="#_x0000_t75" style="width:5.4pt;height:7.8pt" o:bullet="t">
        <v:imagedata r:id="rId3" o:title="BD21327_"/>
      </v:shape>
    </w:pict>
  </w:numPicBullet>
  <w:numPicBullet w:numPicBulletId="3">
    <w:pict>
      <v:shape id="_x0000_i1034" type="#_x0000_t75" style="width:7.8pt;height:7.8pt" o:bullet="t">
        <v:imagedata r:id="rId4" o:title="BD15059_"/>
      </v:shape>
    </w:pict>
  </w:numPicBullet>
  <w:abstractNum w:abstractNumId="0">
    <w:nsid w:val="038530AC"/>
    <w:multiLevelType w:val="hybridMultilevel"/>
    <w:tmpl w:val="DE864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6EFA"/>
    <w:multiLevelType w:val="hybridMultilevel"/>
    <w:tmpl w:val="7E642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C1A0B"/>
    <w:multiLevelType w:val="hybridMultilevel"/>
    <w:tmpl w:val="9886F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F289C"/>
    <w:multiLevelType w:val="hybridMultilevel"/>
    <w:tmpl w:val="9162DD3A"/>
    <w:lvl w:ilvl="0" w:tplc="59A2EE1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04A7C"/>
    <w:multiLevelType w:val="hybridMultilevel"/>
    <w:tmpl w:val="E79E2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52431B"/>
    <w:multiLevelType w:val="hybridMultilevel"/>
    <w:tmpl w:val="389C4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91EED"/>
    <w:multiLevelType w:val="hybridMultilevel"/>
    <w:tmpl w:val="4A5AE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0042C"/>
    <w:multiLevelType w:val="hybridMultilevel"/>
    <w:tmpl w:val="610093F2"/>
    <w:lvl w:ilvl="0" w:tplc="0809000F">
      <w:start w:val="1"/>
      <w:numFmt w:val="decimal"/>
      <w:lvlText w:val="%1."/>
      <w:lvlJc w:val="left"/>
      <w:pPr>
        <w:ind w:left="864" w:hanging="360"/>
      </w:p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E6E47"/>
    <w:multiLevelType w:val="hybridMultilevel"/>
    <w:tmpl w:val="D4C88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E10C7"/>
    <w:multiLevelType w:val="hybridMultilevel"/>
    <w:tmpl w:val="C5D890C2"/>
    <w:lvl w:ilvl="0" w:tplc="C794F9AE">
      <w:start w:val="5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6DD97986"/>
    <w:multiLevelType w:val="hybridMultilevel"/>
    <w:tmpl w:val="D8E8EE54"/>
    <w:lvl w:ilvl="0" w:tplc="040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6EF327FD"/>
    <w:multiLevelType w:val="hybridMultilevel"/>
    <w:tmpl w:val="CED8BDA8"/>
    <w:lvl w:ilvl="0" w:tplc="F41458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7E4882"/>
    <w:multiLevelType w:val="hybridMultilevel"/>
    <w:tmpl w:val="DBBC71E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6592F"/>
    <w:multiLevelType w:val="hybridMultilevel"/>
    <w:tmpl w:val="5852AFC4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3"/>
  </w:num>
  <w:num w:numId="5">
    <w:abstractNumId w:val="6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17"/>
  </w:num>
  <w:num w:numId="14">
    <w:abstractNumId w:val="2"/>
  </w:num>
  <w:num w:numId="15">
    <w:abstractNumId w:val="7"/>
  </w:num>
  <w:num w:numId="16">
    <w:abstractNumId w:val="0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377F"/>
    <w:rsid w:val="00006FFD"/>
    <w:rsid w:val="00026661"/>
    <w:rsid w:val="00026C63"/>
    <w:rsid w:val="000366D0"/>
    <w:rsid w:val="0004305E"/>
    <w:rsid w:val="0004459F"/>
    <w:rsid w:val="00046F6A"/>
    <w:rsid w:val="00050EE3"/>
    <w:rsid w:val="00065F3D"/>
    <w:rsid w:val="00066A64"/>
    <w:rsid w:val="000678BE"/>
    <w:rsid w:val="00076A96"/>
    <w:rsid w:val="00080A85"/>
    <w:rsid w:val="00081B17"/>
    <w:rsid w:val="000B5493"/>
    <w:rsid w:val="000B5A2F"/>
    <w:rsid w:val="000B5D13"/>
    <w:rsid w:val="000B739E"/>
    <w:rsid w:val="000C3D51"/>
    <w:rsid w:val="00105917"/>
    <w:rsid w:val="001129F9"/>
    <w:rsid w:val="00112B45"/>
    <w:rsid w:val="00112DD5"/>
    <w:rsid w:val="00113594"/>
    <w:rsid w:val="00117A7D"/>
    <w:rsid w:val="001256FC"/>
    <w:rsid w:val="001258B3"/>
    <w:rsid w:val="00125D66"/>
    <w:rsid w:val="00127BF0"/>
    <w:rsid w:val="00140B59"/>
    <w:rsid w:val="00143202"/>
    <w:rsid w:val="001457DE"/>
    <w:rsid w:val="00170B45"/>
    <w:rsid w:val="00174061"/>
    <w:rsid w:val="00176544"/>
    <w:rsid w:val="00180ABC"/>
    <w:rsid w:val="001845B0"/>
    <w:rsid w:val="0018491B"/>
    <w:rsid w:val="001867B9"/>
    <w:rsid w:val="00194FF0"/>
    <w:rsid w:val="00197915"/>
    <w:rsid w:val="001B3FC3"/>
    <w:rsid w:val="001C7E53"/>
    <w:rsid w:val="001D3D8F"/>
    <w:rsid w:val="001E5FDB"/>
    <w:rsid w:val="001E6E34"/>
    <w:rsid w:val="001F39D9"/>
    <w:rsid w:val="00200D21"/>
    <w:rsid w:val="00222612"/>
    <w:rsid w:val="00224FCB"/>
    <w:rsid w:val="00231732"/>
    <w:rsid w:val="00250586"/>
    <w:rsid w:val="002510D3"/>
    <w:rsid w:val="002542C3"/>
    <w:rsid w:val="00261213"/>
    <w:rsid w:val="0026155F"/>
    <w:rsid w:val="00262470"/>
    <w:rsid w:val="00262851"/>
    <w:rsid w:val="002763C4"/>
    <w:rsid w:val="00280488"/>
    <w:rsid w:val="00280A5F"/>
    <w:rsid w:val="0029377D"/>
    <w:rsid w:val="002A5FF7"/>
    <w:rsid w:val="002B1BE3"/>
    <w:rsid w:val="002B6EDA"/>
    <w:rsid w:val="002E26D4"/>
    <w:rsid w:val="002E73B8"/>
    <w:rsid w:val="002F0316"/>
    <w:rsid w:val="002F1DA2"/>
    <w:rsid w:val="00302BE9"/>
    <w:rsid w:val="00307B44"/>
    <w:rsid w:val="003134B1"/>
    <w:rsid w:val="00314DED"/>
    <w:rsid w:val="00316FFF"/>
    <w:rsid w:val="00323684"/>
    <w:rsid w:val="003252F4"/>
    <w:rsid w:val="00325801"/>
    <w:rsid w:val="0033686C"/>
    <w:rsid w:val="00355492"/>
    <w:rsid w:val="00367AD4"/>
    <w:rsid w:val="003874D9"/>
    <w:rsid w:val="003948D4"/>
    <w:rsid w:val="003B2EF2"/>
    <w:rsid w:val="003B3A44"/>
    <w:rsid w:val="003C51C7"/>
    <w:rsid w:val="003D36BB"/>
    <w:rsid w:val="003E219E"/>
    <w:rsid w:val="003E64EA"/>
    <w:rsid w:val="00407F37"/>
    <w:rsid w:val="00436611"/>
    <w:rsid w:val="00445DE5"/>
    <w:rsid w:val="0045251F"/>
    <w:rsid w:val="004528A4"/>
    <w:rsid w:val="00454080"/>
    <w:rsid w:val="004715A3"/>
    <w:rsid w:val="00475A9B"/>
    <w:rsid w:val="0048022C"/>
    <w:rsid w:val="004835C6"/>
    <w:rsid w:val="004A4CA0"/>
    <w:rsid w:val="004C5537"/>
    <w:rsid w:val="004D66EF"/>
    <w:rsid w:val="004E0AB1"/>
    <w:rsid w:val="004F4693"/>
    <w:rsid w:val="004F4AC6"/>
    <w:rsid w:val="004F6EA7"/>
    <w:rsid w:val="005250A2"/>
    <w:rsid w:val="00526289"/>
    <w:rsid w:val="00561206"/>
    <w:rsid w:val="00563DEC"/>
    <w:rsid w:val="005676F0"/>
    <w:rsid w:val="0057182B"/>
    <w:rsid w:val="00575F59"/>
    <w:rsid w:val="00576CA2"/>
    <w:rsid w:val="00577FF3"/>
    <w:rsid w:val="005B2B41"/>
    <w:rsid w:val="005B7C0F"/>
    <w:rsid w:val="005C078D"/>
    <w:rsid w:val="005C09A5"/>
    <w:rsid w:val="005D39E2"/>
    <w:rsid w:val="005E26A6"/>
    <w:rsid w:val="00602D22"/>
    <w:rsid w:val="0060675E"/>
    <w:rsid w:val="00611E86"/>
    <w:rsid w:val="0061613A"/>
    <w:rsid w:val="0061707A"/>
    <w:rsid w:val="00627E5E"/>
    <w:rsid w:val="006311AC"/>
    <w:rsid w:val="00633FD7"/>
    <w:rsid w:val="00654407"/>
    <w:rsid w:val="00666849"/>
    <w:rsid w:val="00672EFE"/>
    <w:rsid w:val="00676925"/>
    <w:rsid w:val="006803AE"/>
    <w:rsid w:val="006807E7"/>
    <w:rsid w:val="00680CE7"/>
    <w:rsid w:val="0068423C"/>
    <w:rsid w:val="006B4E3A"/>
    <w:rsid w:val="006F4506"/>
    <w:rsid w:val="0070414F"/>
    <w:rsid w:val="00710407"/>
    <w:rsid w:val="00711ED5"/>
    <w:rsid w:val="0071787B"/>
    <w:rsid w:val="00724108"/>
    <w:rsid w:val="00724D61"/>
    <w:rsid w:val="007446A5"/>
    <w:rsid w:val="00750A16"/>
    <w:rsid w:val="00752236"/>
    <w:rsid w:val="007621C9"/>
    <w:rsid w:val="00773B3C"/>
    <w:rsid w:val="00780AC5"/>
    <w:rsid w:val="0078468C"/>
    <w:rsid w:val="00791578"/>
    <w:rsid w:val="00793567"/>
    <w:rsid w:val="007A4241"/>
    <w:rsid w:val="007A6CF2"/>
    <w:rsid w:val="007A7530"/>
    <w:rsid w:val="007B314A"/>
    <w:rsid w:val="007E08E3"/>
    <w:rsid w:val="007F314C"/>
    <w:rsid w:val="007F31E1"/>
    <w:rsid w:val="007F4E37"/>
    <w:rsid w:val="00802474"/>
    <w:rsid w:val="008030D5"/>
    <w:rsid w:val="00803A8F"/>
    <w:rsid w:val="00831C0B"/>
    <w:rsid w:val="00833A05"/>
    <w:rsid w:val="0084145F"/>
    <w:rsid w:val="008538F2"/>
    <w:rsid w:val="008546E2"/>
    <w:rsid w:val="008704DF"/>
    <w:rsid w:val="0087278F"/>
    <w:rsid w:val="008865E8"/>
    <w:rsid w:val="008953D4"/>
    <w:rsid w:val="008B0D99"/>
    <w:rsid w:val="008B2011"/>
    <w:rsid w:val="008B7FBD"/>
    <w:rsid w:val="008C4284"/>
    <w:rsid w:val="008D0BBD"/>
    <w:rsid w:val="008D578B"/>
    <w:rsid w:val="008D6696"/>
    <w:rsid w:val="008E4304"/>
    <w:rsid w:val="008E5036"/>
    <w:rsid w:val="008E70AB"/>
    <w:rsid w:val="009118DF"/>
    <w:rsid w:val="00936B4C"/>
    <w:rsid w:val="0094095B"/>
    <w:rsid w:val="009455C1"/>
    <w:rsid w:val="00961634"/>
    <w:rsid w:val="00973924"/>
    <w:rsid w:val="00975F27"/>
    <w:rsid w:val="0098048E"/>
    <w:rsid w:val="00981186"/>
    <w:rsid w:val="00982F90"/>
    <w:rsid w:val="00991A2A"/>
    <w:rsid w:val="009C6C08"/>
    <w:rsid w:val="009D0EBF"/>
    <w:rsid w:val="009D1588"/>
    <w:rsid w:val="009D325E"/>
    <w:rsid w:val="009E228B"/>
    <w:rsid w:val="009F7032"/>
    <w:rsid w:val="00A07841"/>
    <w:rsid w:val="00A22911"/>
    <w:rsid w:val="00A23D08"/>
    <w:rsid w:val="00A2628C"/>
    <w:rsid w:val="00A364F7"/>
    <w:rsid w:val="00A368B0"/>
    <w:rsid w:val="00A54ED2"/>
    <w:rsid w:val="00A72EE8"/>
    <w:rsid w:val="00A841C9"/>
    <w:rsid w:val="00A91E98"/>
    <w:rsid w:val="00A92092"/>
    <w:rsid w:val="00A93223"/>
    <w:rsid w:val="00A9443C"/>
    <w:rsid w:val="00AA1E42"/>
    <w:rsid w:val="00AA1F0D"/>
    <w:rsid w:val="00AC2A66"/>
    <w:rsid w:val="00AC4FC5"/>
    <w:rsid w:val="00AD2AA0"/>
    <w:rsid w:val="00AE1241"/>
    <w:rsid w:val="00AE25F4"/>
    <w:rsid w:val="00AE76B3"/>
    <w:rsid w:val="00B10DE9"/>
    <w:rsid w:val="00B12ED1"/>
    <w:rsid w:val="00B14EFA"/>
    <w:rsid w:val="00B21A41"/>
    <w:rsid w:val="00B32379"/>
    <w:rsid w:val="00B37338"/>
    <w:rsid w:val="00B417C1"/>
    <w:rsid w:val="00B51072"/>
    <w:rsid w:val="00B704A1"/>
    <w:rsid w:val="00B73DEC"/>
    <w:rsid w:val="00B74C61"/>
    <w:rsid w:val="00B8458E"/>
    <w:rsid w:val="00B93D39"/>
    <w:rsid w:val="00BA5F15"/>
    <w:rsid w:val="00BB63A1"/>
    <w:rsid w:val="00BC550C"/>
    <w:rsid w:val="00BE133C"/>
    <w:rsid w:val="00BE27DB"/>
    <w:rsid w:val="00BE4C44"/>
    <w:rsid w:val="00BE62CA"/>
    <w:rsid w:val="00BF5417"/>
    <w:rsid w:val="00C0772E"/>
    <w:rsid w:val="00C209D5"/>
    <w:rsid w:val="00C2657D"/>
    <w:rsid w:val="00C2736B"/>
    <w:rsid w:val="00C33616"/>
    <w:rsid w:val="00C45872"/>
    <w:rsid w:val="00C51FB5"/>
    <w:rsid w:val="00C66CF9"/>
    <w:rsid w:val="00C70F08"/>
    <w:rsid w:val="00C80C99"/>
    <w:rsid w:val="00C8239D"/>
    <w:rsid w:val="00C849DB"/>
    <w:rsid w:val="00C84F3B"/>
    <w:rsid w:val="00C86A09"/>
    <w:rsid w:val="00C90AB3"/>
    <w:rsid w:val="00C91CD5"/>
    <w:rsid w:val="00C92AA7"/>
    <w:rsid w:val="00CA7510"/>
    <w:rsid w:val="00CB42D7"/>
    <w:rsid w:val="00CB58B8"/>
    <w:rsid w:val="00CD302E"/>
    <w:rsid w:val="00CD7D49"/>
    <w:rsid w:val="00CD7E60"/>
    <w:rsid w:val="00CF293D"/>
    <w:rsid w:val="00CF49FE"/>
    <w:rsid w:val="00D00ED8"/>
    <w:rsid w:val="00D04F9E"/>
    <w:rsid w:val="00D05E29"/>
    <w:rsid w:val="00D173FD"/>
    <w:rsid w:val="00D4307B"/>
    <w:rsid w:val="00D45784"/>
    <w:rsid w:val="00D51A13"/>
    <w:rsid w:val="00D654D5"/>
    <w:rsid w:val="00D713B5"/>
    <w:rsid w:val="00D740B4"/>
    <w:rsid w:val="00D829CF"/>
    <w:rsid w:val="00D82DE1"/>
    <w:rsid w:val="00D916D2"/>
    <w:rsid w:val="00D9412B"/>
    <w:rsid w:val="00DA4D33"/>
    <w:rsid w:val="00DA5016"/>
    <w:rsid w:val="00DB57E2"/>
    <w:rsid w:val="00DC02BA"/>
    <w:rsid w:val="00DC107E"/>
    <w:rsid w:val="00DC131E"/>
    <w:rsid w:val="00DC1D09"/>
    <w:rsid w:val="00DD1E5F"/>
    <w:rsid w:val="00DD46FE"/>
    <w:rsid w:val="00DE09EB"/>
    <w:rsid w:val="00DE3FA6"/>
    <w:rsid w:val="00DE6B8C"/>
    <w:rsid w:val="00DF1555"/>
    <w:rsid w:val="00DF188B"/>
    <w:rsid w:val="00DF794B"/>
    <w:rsid w:val="00E03DF2"/>
    <w:rsid w:val="00E135AA"/>
    <w:rsid w:val="00E13F21"/>
    <w:rsid w:val="00E14C28"/>
    <w:rsid w:val="00E231A8"/>
    <w:rsid w:val="00E35646"/>
    <w:rsid w:val="00E4377F"/>
    <w:rsid w:val="00E45F46"/>
    <w:rsid w:val="00E512A5"/>
    <w:rsid w:val="00E62FB5"/>
    <w:rsid w:val="00E64A34"/>
    <w:rsid w:val="00E664E1"/>
    <w:rsid w:val="00E7251E"/>
    <w:rsid w:val="00E73E61"/>
    <w:rsid w:val="00E81B57"/>
    <w:rsid w:val="00E959BC"/>
    <w:rsid w:val="00EA1ADC"/>
    <w:rsid w:val="00EA2810"/>
    <w:rsid w:val="00EA34FE"/>
    <w:rsid w:val="00EA6E1F"/>
    <w:rsid w:val="00EB674F"/>
    <w:rsid w:val="00ED0E7C"/>
    <w:rsid w:val="00ED4218"/>
    <w:rsid w:val="00EE2A68"/>
    <w:rsid w:val="00EF629A"/>
    <w:rsid w:val="00F0262C"/>
    <w:rsid w:val="00F2154A"/>
    <w:rsid w:val="00F22F18"/>
    <w:rsid w:val="00F24DE5"/>
    <w:rsid w:val="00F26C10"/>
    <w:rsid w:val="00F459B4"/>
    <w:rsid w:val="00F60545"/>
    <w:rsid w:val="00F6249D"/>
    <w:rsid w:val="00FA33E4"/>
    <w:rsid w:val="00FA36CD"/>
    <w:rsid w:val="00FA44C0"/>
    <w:rsid w:val="00FB5EFE"/>
    <w:rsid w:val="00FC1365"/>
    <w:rsid w:val="00FD4380"/>
    <w:rsid w:val="00FE5EA3"/>
    <w:rsid w:val="00FE79EC"/>
    <w:rsid w:val="00FF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7F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4377F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7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E4377F"/>
    <w:rPr>
      <w:rFonts w:ascii="Arial" w:eastAsia="Times New Roman" w:hAnsi="Arial" w:cs="Arial"/>
      <w:b/>
      <w:bCs/>
      <w:szCs w:val="24"/>
    </w:rPr>
  </w:style>
  <w:style w:type="paragraph" w:styleId="Footer">
    <w:name w:val="footer"/>
    <w:basedOn w:val="Normal"/>
    <w:link w:val="FooterChar"/>
    <w:unhideWhenUsed/>
    <w:rsid w:val="00E43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377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E4377F"/>
    <w:pPr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E4377F"/>
    <w:rPr>
      <w:rFonts w:ascii="Arial" w:eastAsia="Times New Roman" w:hAnsi="Arial" w:cs="Arial"/>
      <w:sz w:val="18"/>
      <w:szCs w:val="18"/>
    </w:rPr>
  </w:style>
  <w:style w:type="character" w:customStyle="1" w:styleId="bdtext1">
    <w:name w:val="bdtext1"/>
    <w:basedOn w:val="DefaultParagraphFont"/>
    <w:rsid w:val="00E4377F"/>
    <w:rPr>
      <w:rFonts w:ascii="Verdana" w:hAnsi="Verdana" w:hint="default"/>
      <w:i w:val="0"/>
      <w:iCs w:val="0"/>
      <w:color w:val="333333"/>
      <w:sz w:val="17"/>
      <w:szCs w:val="17"/>
    </w:rPr>
  </w:style>
  <w:style w:type="character" w:styleId="BookTitle">
    <w:name w:val="Book Title"/>
    <w:basedOn w:val="DefaultParagraphFont"/>
    <w:uiPriority w:val="33"/>
    <w:qFormat/>
    <w:rsid w:val="00E4377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3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567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6684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17A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7A7D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628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0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16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316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muna.381843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adamu07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 Mngt Consultancy</Company>
  <LinksUpToDate>false</LinksUpToDate>
  <CharactersWithSpaces>12605</CharactersWithSpaces>
  <SharedDoc>false</SharedDoc>
  <HLinks>
    <vt:vector size="6" baseType="variant"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mailto:mladamu07@gmail.com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Writing</dc:creator>
  <cp:lastModifiedBy>Login</cp:lastModifiedBy>
  <cp:revision>2</cp:revision>
  <cp:lastPrinted>2010-03-31T08:58:00Z</cp:lastPrinted>
  <dcterms:created xsi:type="dcterms:W3CDTF">2018-11-11T12:32:00Z</dcterms:created>
  <dcterms:modified xsi:type="dcterms:W3CDTF">2018-11-11T12:32:00Z</dcterms:modified>
</cp:coreProperties>
</file>