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A3" w:rsidRDefault="00023E1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noProof/>
          <w:color w:val="1593CB"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67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93CB"/>
          <w:sz w:val="20"/>
          <w:szCs w:val="20"/>
        </w:rPr>
        <w:t>Curriculum vitae</w:t>
      </w: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302" w:lineRule="exact"/>
        <w:rPr>
          <w:sz w:val="24"/>
          <w:szCs w:val="24"/>
        </w:rPr>
      </w:pPr>
    </w:p>
    <w:p w:rsidR="003976A3" w:rsidRDefault="00023E11">
      <w:pPr>
        <w:tabs>
          <w:tab w:val="left" w:pos="2800"/>
        </w:tabs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PERSONAL INFORMATION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F3A38"/>
          <w:sz w:val="25"/>
          <w:szCs w:val="25"/>
        </w:rPr>
        <w:t xml:space="preserve">Abiola </w:t>
      </w:r>
    </w:p>
    <w:p w:rsidR="003976A3" w:rsidRDefault="003976A3">
      <w:pPr>
        <w:spacing w:line="267" w:lineRule="exact"/>
        <w:rPr>
          <w:sz w:val="24"/>
          <w:szCs w:val="24"/>
        </w:rPr>
      </w:pPr>
    </w:p>
    <w:p w:rsidR="003976A3" w:rsidRDefault="003976A3">
      <w:pPr>
        <w:ind w:left="3140"/>
        <w:rPr>
          <w:sz w:val="20"/>
          <w:szCs w:val="20"/>
        </w:rPr>
      </w:pPr>
    </w:p>
    <w:p w:rsidR="003976A3" w:rsidRDefault="00023E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674370</wp:posOffset>
            </wp:positionH>
            <wp:positionV relativeFrom="paragraph">
              <wp:posOffset>-120015</wp:posOffset>
            </wp:positionV>
            <wp:extent cx="124206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A3" w:rsidRDefault="003976A3">
      <w:pPr>
        <w:spacing w:line="113" w:lineRule="exact"/>
        <w:rPr>
          <w:sz w:val="24"/>
          <w:szCs w:val="24"/>
        </w:rPr>
      </w:pPr>
    </w:p>
    <w:p w:rsidR="003976A3" w:rsidRDefault="00023E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-120015</wp:posOffset>
            </wp:positionV>
            <wp:extent cx="127000" cy="129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A3" w:rsidRDefault="003976A3">
      <w:pPr>
        <w:spacing w:line="113" w:lineRule="exact"/>
        <w:rPr>
          <w:sz w:val="24"/>
          <w:szCs w:val="24"/>
        </w:rPr>
      </w:pPr>
    </w:p>
    <w:p w:rsidR="003976A3" w:rsidRDefault="00023E11">
      <w:pPr>
        <w:ind w:left="3140"/>
        <w:rPr>
          <w:sz w:val="20"/>
          <w:szCs w:val="20"/>
        </w:rPr>
      </w:pPr>
      <w:hyperlink r:id="rId7" w:history="1">
        <w:r w:rsidRPr="00BF6341">
          <w:rPr>
            <w:rStyle w:val="Hyperlink"/>
            <w:rFonts w:ascii="Arial" w:eastAsia="Arial" w:hAnsi="Arial" w:cs="Arial"/>
            <w:sz w:val="18"/>
            <w:szCs w:val="18"/>
          </w:rPr>
          <w:t>Abiola.382370@2freemail.com</w:t>
        </w:r>
      </w:hyperlink>
      <w:r>
        <w:rPr>
          <w:rFonts w:ascii="Arial" w:eastAsia="Arial" w:hAnsi="Arial" w:cs="Arial"/>
          <w:color w:val="3F3A38"/>
          <w:sz w:val="18"/>
          <w:szCs w:val="18"/>
        </w:rPr>
        <w:t xml:space="preserve"> </w:t>
      </w:r>
    </w:p>
    <w:p w:rsidR="003976A3" w:rsidRDefault="00023E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-120015</wp:posOffset>
            </wp:positionV>
            <wp:extent cx="127000" cy="144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-120015</wp:posOffset>
            </wp:positionV>
            <wp:extent cx="127000" cy="144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A3" w:rsidRDefault="003976A3">
      <w:pPr>
        <w:spacing w:line="113" w:lineRule="exact"/>
        <w:rPr>
          <w:sz w:val="24"/>
          <w:szCs w:val="24"/>
        </w:rPr>
      </w:pPr>
    </w:p>
    <w:p w:rsidR="003976A3" w:rsidRDefault="00023E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-120015</wp:posOffset>
            </wp:positionV>
            <wp:extent cx="124460" cy="128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A3" w:rsidRDefault="003976A3">
      <w:pPr>
        <w:spacing w:line="249" w:lineRule="exact"/>
        <w:rPr>
          <w:sz w:val="24"/>
          <w:szCs w:val="24"/>
        </w:rPr>
      </w:pPr>
    </w:p>
    <w:p w:rsidR="003976A3" w:rsidRDefault="00023E11">
      <w:pPr>
        <w:ind w:left="2820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1593CB"/>
          <w:sz w:val="18"/>
          <w:szCs w:val="18"/>
        </w:rPr>
        <w:t xml:space="preserve">Sex </w:t>
      </w:r>
      <w:r>
        <w:rPr>
          <w:rFonts w:ascii="Arial" w:eastAsia="Arial" w:hAnsi="Arial" w:cs="Arial"/>
          <w:color w:val="3F3A38"/>
          <w:sz w:val="18"/>
          <w:szCs w:val="18"/>
        </w:rPr>
        <w:t>Male</w:t>
      </w:r>
      <w:r>
        <w:rPr>
          <w:rFonts w:ascii="Arial" w:eastAsia="Arial" w:hAnsi="Arial" w:cs="Arial"/>
          <w:color w:val="1593CB"/>
          <w:sz w:val="18"/>
          <w:szCs w:val="18"/>
        </w:rPr>
        <w:t xml:space="preserve"> | Date of birth </w:t>
      </w:r>
      <w:r>
        <w:rPr>
          <w:rFonts w:ascii="Arial" w:eastAsia="Arial" w:hAnsi="Arial" w:cs="Arial"/>
          <w:color w:val="3F3A38"/>
          <w:sz w:val="18"/>
          <w:szCs w:val="18"/>
        </w:rPr>
        <w:t>27/06/1985</w:t>
      </w:r>
      <w:r>
        <w:rPr>
          <w:rFonts w:ascii="Arial" w:eastAsia="Arial" w:hAnsi="Arial" w:cs="Arial"/>
          <w:color w:val="1593CB"/>
          <w:sz w:val="18"/>
          <w:szCs w:val="18"/>
        </w:rPr>
        <w:t xml:space="preserve"> | Nationality </w:t>
      </w:r>
      <w:r>
        <w:rPr>
          <w:rFonts w:ascii="Arial" w:eastAsia="Arial" w:hAnsi="Arial" w:cs="Arial"/>
          <w:color w:val="3F3A38"/>
          <w:sz w:val="18"/>
          <w:szCs w:val="18"/>
        </w:rPr>
        <w:t>Nigerian (Nigeria)</w:t>
      </w:r>
    </w:p>
    <w:p w:rsidR="00023E11" w:rsidRDefault="00023E11">
      <w:pPr>
        <w:ind w:left="2820"/>
        <w:rPr>
          <w:sz w:val="20"/>
          <w:szCs w:val="20"/>
        </w:rPr>
      </w:pPr>
    </w:p>
    <w:p w:rsidR="003976A3" w:rsidRDefault="003976A3">
      <w:pPr>
        <w:spacing w:line="323" w:lineRule="exact"/>
        <w:rPr>
          <w:sz w:val="24"/>
          <w:szCs w:val="24"/>
        </w:rPr>
      </w:pPr>
    </w:p>
    <w:p w:rsidR="003976A3" w:rsidRDefault="00023E11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WORK EXPERIENCE</w:t>
      </w:r>
    </w:p>
    <w:p w:rsidR="003976A3" w:rsidRDefault="00023E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1794510</wp:posOffset>
            </wp:positionH>
            <wp:positionV relativeFrom="paragraph">
              <wp:posOffset>-78105</wp:posOffset>
            </wp:positionV>
            <wp:extent cx="4787900" cy="901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A3" w:rsidRDefault="003976A3">
      <w:pPr>
        <w:spacing w:line="244" w:lineRule="exact"/>
        <w:rPr>
          <w:sz w:val="24"/>
          <w:szCs w:val="24"/>
        </w:rPr>
      </w:pPr>
    </w:p>
    <w:p w:rsidR="003976A3" w:rsidRDefault="00023E11">
      <w:pPr>
        <w:tabs>
          <w:tab w:val="left" w:pos="280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05/10/2016–22/03/2018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Assistant Systems Librarian, Cyprus International University</w:t>
      </w: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5" w:lineRule="exact"/>
        <w:rPr>
          <w:sz w:val="24"/>
          <w:szCs w:val="24"/>
        </w:rPr>
      </w:pPr>
    </w:p>
    <w:p w:rsidR="003976A3" w:rsidRDefault="00023E11">
      <w:pPr>
        <w:spacing w:line="284" w:lineRule="auto"/>
        <w:ind w:left="2820" w:right="2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Manage databases subscription for journals and other e-resources in the library collection</w:t>
      </w:r>
      <w:r>
        <w:rPr>
          <w:rFonts w:ascii="Arial" w:eastAsia="Arial" w:hAnsi="Arial" w:cs="Arial"/>
          <w:color w:val="3F3A38"/>
          <w:sz w:val="18"/>
          <w:szCs w:val="18"/>
        </w:rPr>
        <w:t xml:space="preserve"> and give status update to my supervisor</w:t>
      </w:r>
    </w:p>
    <w:p w:rsidR="003976A3" w:rsidRDefault="003976A3">
      <w:pPr>
        <w:spacing w:line="8" w:lineRule="exact"/>
        <w:rPr>
          <w:sz w:val="24"/>
          <w:szCs w:val="24"/>
        </w:rPr>
      </w:pPr>
    </w:p>
    <w:p w:rsidR="003976A3" w:rsidRDefault="00023E11">
      <w:pPr>
        <w:spacing w:line="284" w:lineRule="auto"/>
        <w:ind w:left="2820" w:right="20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Enter and update patrons' records on computers and also attend to e-library users in the use of the Dewey Decimal Classification Scheme.</w:t>
      </w:r>
    </w:p>
    <w:p w:rsidR="003976A3" w:rsidRDefault="003976A3">
      <w:pPr>
        <w:spacing w:line="8" w:lineRule="exact"/>
        <w:rPr>
          <w:sz w:val="24"/>
          <w:szCs w:val="24"/>
        </w:rPr>
      </w:pPr>
    </w:p>
    <w:p w:rsidR="003976A3" w:rsidRDefault="00023E11">
      <w:pPr>
        <w:spacing w:line="284" w:lineRule="auto"/>
        <w:ind w:left="2820" w:right="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Process new materials including books, audiovisual materials, and computer s</w:t>
      </w:r>
      <w:r>
        <w:rPr>
          <w:rFonts w:ascii="Arial" w:eastAsia="Arial" w:hAnsi="Arial" w:cs="Arial"/>
          <w:color w:val="3F3A38"/>
          <w:sz w:val="18"/>
          <w:szCs w:val="18"/>
        </w:rPr>
        <w:t>oftware and answering clientele's queries</w:t>
      </w:r>
    </w:p>
    <w:p w:rsidR="003976A3" w:rsidRDefault="003976A3">
      <w:pPr>
        <w:spacing w:line="8" w:lineRule="exact"/>
        <w:rPr>
          <w:sz w:val="24"/>
          <w:szCs w:val="24"/>
        </w:rPr>
      </w:pPr>
    </w:p>
    <w:p w:rsidR="003976A3" w:rsidRDefault="00023E1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Lend and collect books, periodicals, videotapes, and other materials at circulation desks.</w:t>
      </w:r>
    </w:p>
    <w:p w:rsidR="003976A3" w:rsidRDefault="003976A3">
      <w:pPr>
        <w:spacing w:line="189" w:lineRule="exact"/>
        <w:rPr>
          <w:sz w:val="24"/>
          <w:szCs w:val="24"/>
        </w:rPr>
      </w:pPr>
    </w:p>
    <w:p w:rsidR="003976A3" w:rsidRDefault="00023E1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8"/>
          <w:szCs w:val="18"/>
        </w:rPr>
        <w:t xml:space="preserve">Business or sector </w:t>
      </w:r>
      <w:r>
        <w:rPr>
          <w:rFonts w:ascii="Arial" w:eastAsia="Arial" w:hAnsi="Arial" w:cs="Arial"/>
          <w:color w:val="3F3A38"/>
          <w:sz w:val="18"/>
          <w:szCs w:val="18"/>
        </w:rPr>
        <w:t>Education</w:t>
      </w:r>
    </w:p>
    <w:p w:rsidR="003976A3" w:rsidRDefault="003976A3">
      <w:pPr>
        <w:spacing w:line="266" w:lineRule="exact"/>
        <w:rPr>
          <w:sz w:val="24"/>
          <w:szCs w:val="24"/>
        </w:rPr>
      </w:pPr>
    </w:p>
    <w:p w:rsidR="003976A3" w:rsidRDefault="00023E11">
      <w:pPr>
        <w:tabs>
          <w:tab w:val="left" w:pos="2800"/>
        </w:tabs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05/04/2014–Present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Student Representative, Cyprus International University</w:t>
      </w:r>
    </w:p>
    <w:p w:rsidR="003976A3" w:rsidRDefault="003976A3">
      <w:pPr>
        <w:sectPr w:rsidR="003976A3">
          <w:pgSz w:w="11900" w:h="16840"/>
          <w:pgMar w:top="990" w:right="720" w:bottom="223" w:left="860" w:header="0" w:footer="0" w:gutter="0"/>
          <w:cols w:space="720" w:equalWidth="0">
            <w:col w:w="10320"/>
          </w:cols>
        </w:sect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307" w:lineRule="exact"/>
        <w:rPr>
          <w:sz w:val="24"/>
          <w:szCs w:val="24"/>
        </w:rPr>
      </w:pPr>
    </w:p>
    <w:p w:rsidR="003976A3" w:rsidRDefault="00023E1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06/08/2015–12/08/2016</w:t>
      </w: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10" w:lineRule="exact"/>
        <w:rPr>
          <w:sz w:val="24"/>
          <w:szCs w:val="24"/>
        </w:rPr>
      </w:pPr>
    </w:p>
    <w:p w:rsidR="003976A3" w:rsidRDefault="00023E1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10/06/2012–26/02/2014</w:t>
      </w:r>
    </w:p>
    <w:p w:rsidR="003976A3" w:rsidRDefault="00023E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76A3" w:rsidRDefault="003976A3">
      <w:pPr>
        <w:spacing w:line="385" w:lineRule="exact"/>
        <w:rPr>
          <w:sz w:val="24"/>
          <w:szCs w:val="24"/>
        </w:rPr>
      </w:pPr>
    </w:p>
    <w:p w:rsidR="003976A3" w:rsidRDefault="00023E11">
      <w:pPr>
        <w:spacing w:line="282" w:lineRule="auto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Collaborating and facilitating on-the-spot admission seminar with CIU International Team on bi-annual basis (i.e. Fall and Spring).</w:t>
      </w:r>
    </w:p>
    <w:p w:rsidR="003976A3" w:rsidRDefault="003976A3">
      <w:pPr>
        <w:spacing w:line="12" w:lineRule="exact"/>
        <w:rPr>
          <w:sz w:val="24"/>
          <w:szCs w:val="24"/>
        </w:rPr>
      </w:pPr>
    </w:p>
    <w:p w:rsidR="003976A3" w:rsidRDefault="00023E11">
      <w:pPr>
        <w:spacing w:line="282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Advertising and </w:t>
      </w:r>
      <w:r>
        <w:rPr>
          <w:rFonts w:ascii="Arial" w:eastAsia="Arial" w:hAnsi="Arial" w:cs="Arial"/>
          <w:color w:val="3F3A38"/>
          <w:sz w:val="18"/>
          <w:szCs w:val="18"/>
        </w:rPr>
        <w:t>organizing educational seminars on abroad study for Cyprus, Turkey, U.K., U.S., and Canada institutions.</w:t>
      </w:r>
    </w:p>
    <w:p w:rsidR="003976A3" w:rsidRDefault="003976A3">
      <w:pPr>
        <w:spacing w:line="12" w:lineRule="exact"/>
        <w:rPr>
          <w:sz w:val="24"/>
          <w:szCs w:val="24"/>
        </w:rPr>
      </w:pPr>
    </w:p>
    <w:p w:rsidR="003976A3" w:rsidRDefault="00023E11">
      <w:pPr>
        <w:spacing w:line="282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Water-tight admission processing, visa guidance and counseling for applicants with flight book and airport pick-up.</w:t>
      </w:r>
    </w:p>
    <w:p w:rsidR="003976A3" w:rsidRDefault="003976A3">
      <w:pPr>
        <w:spacing w:line="116" w:lineRule="exact"/>
        <w:rPr>
          <w:sz w:val="24"/>
          <w:szCs w:val="24"/>
        </w:rPr>
      </w:pPr>
    </w:p>
    <w:p w:rsidR="003976A3" w:rsidRDefault="00023E11">
      <w:pPr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8"/>
          <w:szCs w:val="18"/>
        </w:rPr>
        <w:t xml:space="preserve">Business or sector </w:t>
      </w:r>
      <w:r>
        <w:rPr>
          <w:rFonts w:ascii="Arial" w:eastAsia="Arial" w:hAnsi="Arial" w:cs="Arial"/>
          <w:color w:val="3F3A38"/>
          <w:sz w:val="18"/>
          <w:szCs w:val="18"/>
        </w:rPr>
        <w:t>Education</w:t>
      </w:r>
    </w:p>
    <w:p w:rsidR="003976A3" w:rsidRDefault="003976A3">
      <w:pPr>
        <w:spacing w:line="266" w:lineRule="exact"/>
        <w:rPr>
          <w:sz w:val="24"/>
          <w:szCs w:val="24"/>
        </w:rPr>
      </w:pPr>
    </w:p>
    <w:p w:rsidR="003976A3" w:rsidRDefault="00023E1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Tea</w:t>
      </w:r>
      <w:r>
        <w:rPr>
          <w:rFonts w:ascii="Arial" w:eastAsia="Arial" w:hAnsi="Arial" w:cs="Arial"/>
          <w:color w:val="0E4194"/>
        </w:rPr>
        <w:t>cher, Life forte International High School Ibadan (Nigeria)</w:t>
      </w: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5" w:lineRule="exact"/>
        <w:rPr>
          <w:sz w:val="24"/>
          <w:szCs w:val="24"/>
        </w:rPr>
      </w:pPr>
    </w:p>
    <w:p w:rsidR="003976A3" w:rsidRDefault="00023E11">
      <w:pPr>
        <w:spacing w:line="337" w:lineRule="auto"/>
        <w:ind w:right="16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Preparation of lesson note that is Cambridge G.C.E. O level curriculum oriented Teaching subjects like I.C.T. and Business Studies.</w:t>
      </w:r>
    </w:p>
    <w:p w:rsidR="003976A3" w:rsidRDefault="003976A3">
      <w:pPr>
        <w:spacing w:line="1" w:lineRule="exact"/>
        <w:rPr>
          <w:sz w:val="24"/>
          <w:szCs w:val="24"/>
        </w:rPr>
      </w:pPr>
    </w:p>
    <w:p w:rsidR="003976A3" w:rsidRDefault="00023E11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Setting and conducting tests for proper assessment and evalua</w:t>
      </w:r>
      <w:r>
        <w:rPr>
          <w:rFonts w:ascii="Arial" w:eastAsia="Arial" w:hAnsi="Arial" w:cs="Arial"/>
          <w:color w:val="3F3A38"/>
          <w:sz w:val="18"/>
          <w:szCs w:val="18"/>
        </w:rPr>
        <w:t>tion</w:t>
      </w:r>
    </w:p>
    <w:p w:rsidR="003976A3" w:rsidRDefault="003976A3">
      <w:pPr>
        <w:spacing w:line="83" w:lineRule="exact"/>
        <w:rPr>
          <w:sz w:val="24"/>
          <w:szCs w:val="24"/>
        </w:rPr>
      </w:pPr>
    </w:p>
    <w:p w:rsidR="003976A3" w:rsidRDefault="00023E11">
      <w:pPr>
        <w:spacing w:line="284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Developing children’s interests, abilities and coordination using a variety of creative activities including art, sport and music.</w:t>
      </w:r>
    </w:p>
    <w:p w:rsidR="003976A3" w:rsidRDefault="003976A3">
      <w:pPr>
        <w:spacing w:line="8" w:lineRule="exact"/>
        <w:rPr>
          <w:sz w:val="24"/>
          <w:szCs w:val="24"/>
        </w:rPr>
      </w:pPr>
    </w:p>
    <w:p w:rsidR="003976A3" w:rsidRDefault="00023E11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Working with parents, guardians and school administrators on students’ progress.</w:t>
      </w:r>
    </w:p>
    <w:p w:rsidR="003976A3" w:rsidRDefault="003976A3">
      <w:pPr>
        <w:spacing w:line="85" w:lineRule="exact"/>
        <w:rPr>
          <w:sz w:val="24"/>
          <w:szCs w:val="24"/>
        </w:rPr>
      </w:pPr>
    </w:p>
    <w:p w:rsidR="003976A3" w:rsidRDefault="00023E11">
      <w:pPr>
        <w:spacing w:line="282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Organizing and supervising </w:t>
      </w:r>
      <w:r>
        <w:rPr>
          <w:rFonts w:ascii="Arial" w:eastAsia="Arial" w:hAnsi="Arial" w:cs="Arial"/>
          <w:color w:val="3F3A38"/>
          <w:sz w:val="18"/>
          <w:szCs w:val="18"/>
        </w:rPr>
        <w:t>extracurricular activities such as Young Entrepreneurs Scheme, Public Speaking Club and Creative Writing.</w:t>
      </w:r>
    </w:p>
    <w:p w:rsidR="003976A3" w:rsidRDefault="003976A3">
      <w:pPr>
        <w:spacing w:line="116" w:lineRule="exact"/>
        <w:rPr>
          <w:sz w:val="24"/>
          <w:szCs w:val="24"/>
        </w:rPr>
      </w:pPr>
    </w:p>
    <w:p w:rsidR="003976A3" w:rsidRDefault="00023E11">
      <w:pPr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8"/>
          <w:szCs w:val="18"/>
        </w:rPr>
        <w:t xml:space="preserve">Business or sector </w:t>
      </w:r>
      <w:r>
        <w:rPr>
          <w:rFonts w:ascii="Arial" w:eastAsia="Arial" w:hAnsi="Arial" w:cs="Arial"/>
          <w:color w:val="3F3A38"/>
          <w:sz w:val="18"/>
          <w:szCs w:val="18"/>
        </w:rPr>
        <w:t>Education</w:t>
      </w:r>
    </w:p>
    <w:p w:rsidR="003976A3" w:rsidRDefault="003976A3">
      <w:pPr>
        <w:spacing w:line="266" w:lineRule="exact"/>
        <w:rPr>
          <w:sz w:val="24"/>
          <w:szCs w:val="24"/>
        </w:rPr>
      </w:pPr>
    </w:p>
    <w:p w:rsidR="003976A3" w:rsidRDefault="00023E1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Research Librarian, Wole Olanipekun &amp; Co. Lagos (Nigeria)</w:t>
      </w: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05" w:lineRule="exact"/>
        <w:rPr>
          <w:sz w:val="24"/>
          <w:szCs w:val="24"/>
        </w:rPr>
      </w:pPr>
    </w:p>
    <w:p w:rsidR="003976A3" w:rsidRDefault="00023E11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Shelving and reshelving the consulted law reports &amp;other bo</w:t>
      </w:r>
      <w:r>
        <w:rPr>
          <w:rFonts w:ascii="Arial" w:eastAsia="Arial" w:hAnsi="Arial" w:cs="Arial"/>
          <w:color w:val="3F3A38"/>
          <w:sz w:val="18"/>
          <w:szCs w:val="18"/>
        </w:rPr>
        <w:t>oks.</w:t>
      </w:r>
    </w:p>
    <w:p w:rsidR="003976A3" w:rsidRDefault="003976A3">
      <w:pPr>
        <w:spacing w:line="83" w:lineRule="exact"/>
        <w:rPr>
          <w:sz w:val="24"/>
          <w:szCs w:val="24"/>
        </w:rPr>
      </w:pPr>
    </w:p>
    <w:p w:rsidR="003976A3" w:rsidRDefault="00023E11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Mark for reading the 6 dailies to which the library subscribe.</w:t>
      </w: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ectPr w:rsidR="003976A3">
          <w:type w:val="continuous"/>
          <w:pgSz w:w="11900" w:h="16840"/>
          <w:pgMar w:top="990" w:right="720" w:bottom="223" w:left="860" w:header="0" w:footer="0" w:gutter="0"/>
          <w:cols w:num="2" w:space="720" w:equalWidth="0">
            <w:col w:w="2540" w:space="280"/>
            <w:col w:w="7500"/>
          </w:cols>
        </w:sectPr>
      </w:pPr>
    </w:p>
    <w:p w:rsidR="003976A3" w:rsidRDefault="003976A3">
      <w:pPr>
        <w:spacing w:line="200" w:lineRule="exact"/>
        <w:rPr>
          <w:sz w:val="24"/>
          <w:szCs w:val="24"/>
        </w:rPr>
      </w:pPr>
    </w:p>
    <w:p w:rsidR="003976A3" w:rsidRDefault="003976A3">
      <w:pPr>
        <w:spacing w:line="219" w:lineRule="exact"/>
        <w:rPr>
          <w:sz w:val="24"/>
          <w:szCs w:val="24"/>
        </w:rPr>
      </w:pPr>
    </w:p>
    <w:p w:rsidR="003976A3" w:rsidRDefault="003976A3">
      <w:pPr>
        <w:tabs>
          <w:tab w:val="left" w:pos="2860"/>
          <w:tab w:val="left" w:pos="9640"/>
        </w:tabs>
        <w:rPr>
          <w:sz w:val="20"/>
          <w:szCs w:val="20"/>
        </w:rPr>
      </w:pPr>
    </w:p>
    <w:p w:rsidR="003976A3" w:rsidRDefault="003976A3">
      <w:pPr>
        <w:sectPr w:rsidR="003976A3">
          <w:type w:val="continuous"/>
          <w:pgSz w:w="11900" w:h="16840"/>
          <w:pgMar w:top="990" w:right="720" w:bottom="223" w:left="86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4740"/>
        <w:gridCol w:w="2940"/>
      </w:tblGrid>
      <w:tr w:rsidR="003976A3">
        <w:trPr>
          <w:trHeight w:val="271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593CB"/>
                <w:sz w:val="20"/>
                <w:szCs w:val="20"/>
              </w:rPr>
              <w:t>Curriculum vitae</w:t>
            </w:r>
          </w:p>
        </w:tc>
        <w:tc>
          <w:tcPr>
            <w:tcW w:w="2940" w:type="dxa"/>
            <w:vAlign w:val="bottom"/>
          </w:tcPr>
          <w:p w:rsidR="003976A3" w:rsidRDefault="00023E11" w:rsidP="00023E11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593CB"/>
                <w:w w:val="93"/>
                <w:sz w:val="20"/>
                <w:szCs w:val="20"/>
              </w:rPr>
              <w:t xml:space="preserve">Abiola </w:t>
            </w:r>
          </w:p>
        </w:tc>
      </w:tr>
      <w:tr w:rsidR="003976A3">
        <w:trPr>
          <w:trHeight w:val="644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Carrying out the exercise of certifying the true copy of exhibits for chambers court cases.</w:t>
            </w:r>
          </w:p>
        </w:tc>
      </w:tr>
      <w:tr w:rsidR="003976A3">
        <w:trPr>
          <w:trHeight w:val="253"/>
        </w:trPr>
        <w:tc>
          <w:tcPr>
            <w:tcW w:w="2400" w:type="dxa"/>
            <w:vAlign w:val="bottom"/>
          </w:tcPr>
          <w:p w:rsidR="003976A3" w:rsidRDefault="003976A3"/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Managing the e-library and updating the database.</w:t>
            </w:r>
          </w:p>
        </w:tc>
        <w:tc>
          <w:tcPr>
            <w:tcW w:w="2940" w:type="dxa"/>
            <w:vAlign w:val="bottom"/>
          </w:tcPr>
          <w:p w:rsidR="003976A3" w:rsidRDefault="00023E1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Editing and updating the</w:t>
            </w:r>
          </w:p>
        </w:tc>
      </w:tr>
      <w:tr w:rsidR="003976A3">
        <w:trPr>
          <w:trHeight w:val="245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chambers website.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1"/>
                <w:szCs w:val="21"/>
              </w:rPr>
            </w:pPr>
          </w:p>
        </w:tc>
      </w:tr>
      <w:tr w:rsidR="003976A3">
        <w:trPr>
          <w:trHeight w:val="290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General organization and management of the library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</w:tr>
      <w:tr w:rsidR="003976A3">
        <w:trPr>
          <w:trHeight w:val="396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 xml:space="preserve">Business or sector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Legal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</w:tr>
      <w:tr w:rsidR="003976A3">
        <w:trPr>
          <w:trHeight w:val="476"/>
        </w:trPr>
        <w:tc>
          <w:tcPr>
            <w:tcW w:w="2400" w:type="dxa"/>
            <w:vAlign w:val="bottom"/>
          </w:tcPr>
          <w:p w:rsidR="003976A3" w:rsidRDefault="00023E1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18"/>
                <w:szCs w:val="18"/>
              </w:rPr>
              <w:t>EDUCATION AND TRAINING</w:t>
            </w:r>
          </w:p>
        </w:tc>
        <w:tc>
          <w:tcPr>
            <w:tcW w:w="47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</w:tr>
      <w:tr w:rsidR="003976A3">
        <w:trPr>
          <w:trHeight w:val="492"/>
        </w:trPr>
        <w:tc>
          <w:tcPr>
            <w:tcW w:w="2400" w:type="dxa"/>
            <w:vAlign w:val="bottom"/>
          </w:tcPr>
          <w:p w:rsidR="003976A3" w:rsidRDefault="00023E1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18/02/2014–16/06/2015</w:t>
            </w:r>
          </w:p>
        </w:tc>
        <w:tc>
          <w:tcPr>
            <w:tcW w:w="7680" w:type="dxa"/>
            <w:gridSpan w:val="2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</w:rPr>
              <w:t>M.Sc., Management Information Systems (Evaluated by Josef</w:t>
            </w:r>
          </w:p>
        </w:tc>
      </w:tr>
      <w:tr w:rsidR="003976A3">
        <w:trPr>
          <w:trHeight w:val="298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</w:rPr>
              <w:t>Silny&amp;Associates U.S.A)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</w:tr>
      <w:tr w:rsidR="003976A3">
        <w:trPr>
          <w:trHeight w:val="286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>Cyprus International University Nicosia (Cyprus)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</w:tr>
      <w:tr w:rsidR="003976A3">
        <w:trPr>
          <w:trHeight w:val="562"/>
        </w:trPr>
        <w:tc>
          <w:tcPr>
            <w:tcW w:w="2400" w:type="dxa"/>
            <w:vAlign w:val="bottom"/>
          </w:tcPr>
          <w:p w:rsidR="003976A3" w:rsidRDefault="00023E1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23/09/2007–30/09/2011</w:t>
            </w:r>
          </w:p>
        </w:tc>
        <w:tc>
          <w:tcPr>
            <w:tcW w:w="7680" w:type="dxa"/>
            <w:gridSpan w:val="2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</w:rPr>
              <w:t xml:space="preserve">B.Sc. in Library and </w:t>
            </w:r>
            <w:r>
              <w:rPr>
                <w:rFonts w:ascii="Arial" w:eastAsia="Arial" w:hAnsi="Arial" w:cs="Arial"/>
                <w:color w:val="0E4194"/>
              </w:rPr>
              <w:t>Information Science (Evaluated by Josef</w:t>
            </w:r>
          </w:p>
        </w:tc>
      </w:tr>
      <w:tr w:rsidR="003976A3">
        <w:trPr>
          <w:trHeight w:val="298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</w:rPr>
              <w:t>Silny&amp;Associates U.S.A)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</w:tr>
      <w:tr w:rsidR="003976A3">
        <w:trPr>
          <w:trHeight w:val="286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>University of Ibadan Ibadan (Nigeria)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</w:tr>
      <w:tr w:rsidR="003976A3">
        <w:trPr>
          <w:trHeight w:val="608"/>
        </w:trPr>
        <w:tc>
          <w:tcPr>
            <w:tcW w:w="2400" w:type="dxa"/>
            <w:vAlign w:val="bottom"/>
          </w:tcPr>
          <w:p w:rsidR="003976A3" w:rsidRDefault="00023E1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16/09/2001–21/04/2015</w:t>
            </w: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</w:rPr>
              <w:t>National Diploma, Business Administration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</w:tr>
      <w:tr w:rsidR="003976A3">
        <w:trPr>
          <w:trHeight w:val="286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>The Polytechnic Ibadan, Ibadan (Nigeria)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</w:tr>
      <w:tr w:rsidR="003976A3">
        <w:trPr>
          <w:trHeight w:val="560"/>
        </w:trPr>
        <w:tc>
          <w:tcPr>
            <w:tcW w:w="2400" w:type="dxa"/>
            <w:vAlign w:val="bottom"/>
          </w:tcPr>
          <w:p w:rsidR="003976A3" w:rsidRDefault="00023E1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PERSONAL SKILLS</w:t>
            </w:r>
          </w:p>
        </w:tc>
        <w:tc>
          <w:tcPr>
            <w:tcW w:w="47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</w:tr>
      <w:tr w:rsidR="003976A3">
        <w:trPr>
          <w:trHeight w:val="514"/>
        </w:trPr>
        <w:tc>
          <w:tcPr>
            <w:tcW w:w="2400" w:type="dxa"/>
            <w:vAlign w:val="bottom"/>
          </w:tcPr>
          <w:p w:rsidR="003976A3" w:rsidRDefault="00023E1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Mother tongue(s)</w:t>
            </w: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English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</w:tr>
      <w:tr w:rsidR="003976A3">
        <w:trPr>
          <w:trHeight w:val="523"/>
        </w:trPr>
        <w:tc>
          <w:tcPr>
            <w:tcW w:w="2400" w:type="dxa"/>
            <w:vAlign w:val="bottom"/>
          </w:tcPr>
          <w:p w:rsidR="003976A3" w:rsidRDefault="00023E1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Communication skills</w:t>
            </w:r>
          </w:p>
        </w:tc>
        <w:tc>
          <w:tcPr>
            <w:tcW w:w="7680" w:type="dxa"/>
            <w:gridSpan w:val="2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Excellent communication skill gained through public speaking in the undergraduate days as the</w:t>
            </w:r>
          </w:p>
        </w:tc>
      </w:tr>
      <w:tr w:rsidR="003976A3">
        <w:trPr>
          <w:trHeight w:val="206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17"/>
                <w:szCs w:val="17"/>
              </w:rPr>
            </w:pPr>
          </w:p>
        </w:tc>
        <w:tc>
          <w:tcPr>
            <w:tcW w:w="7680" w:type="dxa"/>
            <w:gridSpan w:val="2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3"/>
                <w:sz w:val="18"/>
                <w:szCs w:val="18"/>
              </w:rPr>
              <w:t>President of Literary and Debating Society for my faculty and other speaking engagements home and</w:t>
            </w:r>
          </w:p>
        </w:tc>
      </w:tr>
      <w:tr w:rsidR="003976A3">
        <w:trPr>
          <w:trHeight w:val="245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abroad.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1"/>
                <w:szCs w:val="21"/>
              </w:rPr>
            </w:pPr>
          </w:p>
        </w:tc>
      </w:tr>
      <w:tr w:rsidR="003976A3">
        <w:trPr>
          <w:trHeight w:val="253"/>
        </w:trPr>
        <w:tc>
          <w:tcPr>
            <w:tcW w:w="2400" w:type="dxa"/>
            <w:vAlign w:val="bottom"/>
          </w:tcPr>
          <w:p w:rsidR="003976A3" w:rsidRDefault="003976A3"/>
        </w:tc>
        <w:tc>
          <w:tcPr>
            <w:tcW w:w="7680" w:type="dxa"/>
            <w:gridSpan w:val="2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4"/>
                <w:sz w:val="18"/>
                <w:szCs w:val="18"/>
              </w:rPr>
              <w:t xml:space="preserve">Creative writing </w:t>
            </w:r>
            <w:r>
              <w:rPr>
                <w:rFonts w:ascii="Arial" w:eastAsia="Arial" w:hAnsi="Arial" w:cs="Arial"/>
                <w:color w:val="3F3A38"/>
                <w:w w:val="94"/>
                <w:sz w:val="18"/>
                <w:szCs w:val="18"/>
              </w:rPr>
              <w:t>ability gained through brief work experience in the Nigerian main stream print media</w:t>
            </w:r>
          </w:p>
        </w:tc>
      </w:tr>
      <w:tr w:rsidR="003976A3">
        <w:trPr>
          <w:trHeight w:val="245"/>
        </w:trPr>
        <w:tc>
          <w:tcPr>
            <w:tcW w:w="2400" w:type="dxa"/>
            <w:vAlign w:val="bottom"/>
          </w:tcPr>
          <w:p w:rsidR="003976A3" w:rsidRDefault="003976A3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and freelance journalism abroad.</w:t>
            </w:r>
          </w:p>
        </w:tc>
        <w:tc>
          <w:tcPr>
            <w:tcW w:w="2940" w:type="dxa"/>
            <w:vAlign w:val="bottom"/>
          </w:tcPr>
          <w:p w:rsidR="003976A3" w:rsidRDefault="003976A3">
            <w:pPr>
              <w:rPr>
                <w:sz w:val="21"/>
                <w:szCs w:val="21"/>
              </w:rPr>
            </w:pPr>
          </w:p>
        </w:tc>
      </w:tr>
      <w:tr w:rsidR="003976A3">
        <w:trPr>
          <w:trHeight w:val="560"/>
        </w:trPr>
        <w:tc>
          <w:tcPr>
            <w:tcW w:w="2400" w:type="dxa"/>
            <w:vAlign w:val="bottom"/>
          </w:tcPr>
          <w:p w:rsidR="003976A3" w:rsidRDefault="00023E1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Job-related skills</w:t>
            </w:r>
          </w:p>
        </w:tc>
        <w:tc>
          <w:tcPr>
            <w:tcW w:w="4740" w:type="dxa"/>
            <w:vAlign w:val="bottom"/>
          </w:tcPr>
          <w:p w:rsidR="003976A3" w:rsidRDefault="00023E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3"/>
                <w:sz w:val="18"/>
                <w:szCs w:val="18"/>
              </w:rPr>
              <w:t>Transformational leadership traits with which I have mentored</w:t>
            </w:r>
          </w:p>
        </w:tc>
        <w:tc>
          <w:tcPr>
            <w:tcW w:w="2940" w:type="dxa"/>
            <w:vAlign w:val="bottom"/>
          </w:tcPr>
          <w:p w:rsidR="003976A3" w:rsidRDefault="00023E1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students whom I am in touch with</w:t>
            </w:r>
          </w:p>
        </w:tc>
      </w:tr>
    </w:tbl>
    <w:p w:rsidR="003976A3" w:rsidRDefault="00023E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94410" cy="288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1795780</wp:posOffset>
            </wp:positionH>
            <wp:positionV relativeFrom="paragraph">
              <wp:posOffset>-4045585</wp:posOffset>
            </wp:positionV>
            <wp:extent cx="4787900" cy="90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1794510</wp:posOffset>
            </wp:positionH>
            <wp:positionV relativeFrom="paragraph">
              <wp:posOffset>-1712595</wp:posOffset>
            </wp:positionV>
            <wp:extent cx="4787900" cy="901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A3" w:rsidRDefault="003976A3">
      <w:pPr>
        <w:sectPr w:rsidR="003976A3">
          <w:pgSz w:w="11900" w:h="16840"/>
          <w:pgMar w:top="984" w:right="680" w:bottom="223" w:left="860" w:header="0" w:footer="0" w:gutter="0"/>
          <w:cols w:space="720" w:equalWidth="0">
            <w:col w:w="10360"/>
          </w:cols>
        </w:sect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327" w:lineRule="exact"/>
        <w:rPr>
          <w:sz w:val="20"/>
          <w:szCs w:val="20"/>
        </w:rPr>
      </w:pPr>
    </w:p>
    <w:p w:rsidR="003976A3" w:rsidRDefault="00023E11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Digital skills</w:t>
      </w: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396" w:lineRule="exact"/>
        <w:rPr>
          <w:sz w:val="20"/>
          <w:szCs w:val="20"/>
        </w:rPr>
      </w:pPr>
    </w:p>
    <w:p w:rsidR="003976A3" w:rsidRDefault="00023E11">
      <w:pPr>
        <w:ind w:left="3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ADDITIONAL INFORMATION</w:t>
      </w:r>
    </w:p>
    <w:p w:rsidR="003976A3" w:rsidRDefault="00023E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76A3" w:rsidRDefault="003976A3">
      <w:pPr>
        <w:spacing w:line="27" w:lineRule="exact"/>
        <w:rPr>
          <w:sz w:val="20"/>
          <w:szCs w:val="20"/>
        </w:rPr>
      </w:pPr>
    </w:p>
    <w:p w:rsidR="003976A3" w:rsidRDefault="00023E11">
      <w:pPr>
        <w:spacing w:line="282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Amiable interpersonal skill (I have had to work as reference librarian answering user queries which requires amiable personality to do)</w:t>
      </w:r>
    </w:p>
    <w:p w:rsidR="003976A3" w:rsidRDefault="003976A3">
      <w:pPr>
        <w:spacing w:line="12" w:lineRule="exact"/>
        <w:rPr>
          <w:sz w:val="20"/>
          <w:szCs w:val="20"/>
        </w:rPr>
      </w:pPr>
    </w:p>
    <w:p w:rsidR="003976A3" w:rsidRDefault="00023E11">
      <w:pPr>
        <w:spacing w:line="282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Software knowledge and Internet savvy </w:t>
      </w:r>
      <w:r>
        <w:rPr>
          <w:rFonts w:ascii="Arial" w:eastAsia="Arial" w:hAnsi="Arial" w:cs="Arial"/>
          <w:color w:val="3F3A38"/>
          <w:sz w:val="18"/>
          <w:szCs w:val="18"/>
        </w:rPr>
        <w:t>(both skills have help in my effective management of e-library in the traditional libraries where I have worked)</w:t>
      </w:r>
    </w:p>
    <w:p w:rsidR="003976A3" w:rsidRDefault="00023E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171450</wp:posOffset>
            </wp:positionV>
            <wp:extent cx="4789170" cy="139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A3" w:rsidRDefault="003976A3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520"/>
        <w:gridCol w:w="1680"/>
        <w:gridCol w:w="1280"/>
        <w:gridCol w:w="1060"/>
        <w:gridCol w:w="20"/>
      </w:tblGrid>
      <w:tr w:rsidR="003976A3">
        <w:trPr>
          <w:trHeight w:val="189"/>
        </w:trPr>
        <w:tc>
          <w:tcPr>
            <w:tcW w:w="1140" w:type="dxa"/>
            <w:vAlign w:val="bottom"/>
          </w:tcPr>
          <w:p w:rsidR="003976A3" w:rsidRDefault="003976A3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3976A3" w:rsidRDefault="003976A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3976A3" w:rsidRDefault="00023E1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SELF-ASSESSMENT</w:t>
            </w:r>
          </w:p>
        </w:tc>
        <w:tc>
          <w:tcPr>
            <w:tcW w:w="1280" w:type="dxa"/>
            <w:vAlign w:val="bottom"/>
          </w:tcPr>
          <w:p w:rsidR="003976A3" w:rsidRDefault="003976A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3976A3" w:rsidRDefault="003976A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76A3" w:rsidRDefault="003976A3">
            <w:pPr>
              <w:rPr>
                <w:sz w:val="1"/>
                <w:szCs w:val="1"/>
              </w:rPr>
            </w:pPr>
          </w:p>
        </w:tc>
      </w:tr>
      <w:tr w:rsidR="003976A3">
        <w:trPr>
          <w:trHeight w:val="68"/>
        </w:trPr>
        <w:tc>
          <w:tcPr>
            <w:tcW w:w="1140" w:type="dxa"/>
            <w:vMerge w:val="restart"/>
            <w:vAlign w:val="bottom"/>
          </w:tcPr>
          <w:p w:rsidR="003976A3" w:rsidRDefault="00023E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Information</w:t>
            </w:r>
          </w:p>
        </w:tc>
        <w:tc>
          <w:tcPr>
            <w:tcW w:w="1520" w:type="dxa"/>
            <w:tcBorders>
              <w:bottom w:val="single" w:sz="8" w:space="0" w:color="C6C6C6"/>
            </w:tcBorders>
            <w:vAlign w:val="bottom"/>
          </w:tcPr>
          <w:p w:rsidR="003976A3" w:rsidRDefault="003976A3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976A3" w:rsidRDefault="00023E1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Content</w:t>
            </w:r>
          </w:p>
        </w:tc>
        <w:tc>
          <w:tcPr>
            <w:tcW w:w="1280" w:type="dxa"/>
            <w:vAlign w:val="bottom"/>
          </w:tcPr>
          <w:p w:rsidR="003976A3" w:rsidRDefault="003976A3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3976A3" w:rsidRDefault="00023E11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16"/>
                <w:szCs w:val="16"/>
              </w:rPr>
              <w:t>Problem</w:t>
            </w:r>
          </w:p>
        </w:tc>
        <w:tc>
          <w:tcPr>
            <w:tcW w:w="0" w:type="dxa"/>
            <w:vAlign w:val="bottom"/>
          </w:tcPr>
          <w:p w:rsidR="003976A3" w:rsidRDefault="003976A3">
            <w:pPr>
              <w:rPr>
                <w:sz w:val="1"/>
                <w:szCs w:val="1"/>
              </w:rPr>
            </w:pPr>
          </w:p>
        </w:tc>
      </w:tr>
      <w:tr w:rsidR="003976A3">
        <w:trPr>
          <w:trHeight w:val="312"/>
        </w:trPr>
        <w:tc>
          <w:tcPr>
            <w:tcW w:w="1140" w:type="dxa"/>
            <w:vMerge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3976A3" w:rsidRDefault="00023E1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Communication</w:t>
            </w:r>
          </w:p>
        </w:tc>
        <w:tc>
          <w:tcPr>
            <w:tcW w:w="1680" w:type="dxa"/>
            <w:vMerge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3976A3" w:rsidRDefault="00023E1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Safety</w:t>
            </w:r>
          </w:p>
        </w:tc>
        <w:tc>
          <w:tcPr>
            <w:tcW w:w="1060" w:type="dxa"/>
            <w:vMerge/>
            <w:vAlign w:val="bottom"/>
          </w:tcPr>
          <w:p w:rsidR="003976A3" w:rsidRDefault="00397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76A3" w:rsidRDefault="003976A3">
            <w:pPr>
              <w:rPr>
                <w:sz w:val="1"/>
                <w:szCs w:val="1"/>
              </w:rPr>
            </w:pPr>
          </w:p>
        </w:tc>
      </w:tr>
      <w:tr w:rsidR="003976A3">
        <w:trPr>
          <w:trHeight w:val="124"/>
        </w:trPr>
        <w:tc>
          <w:tcPr>
            <w:tcW w:w="1140" w:type="dxa"/>
            <w:vMerge w:val="restart"/>
            <w:vAlign w:val="bottom"/>
          </w:tcPr>
          <w:p w:rsidR="003976A3" w:rsidRDefault="00023E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processing</w:t>
            </w:r>
          </w:p>
        </w:tc>
        <w:tc>
          <w:tcPr>
            <w:tcW w:w="1520" w:type="dxa"/>
            <w:vMerge/>
            <w:vAlign w:val="bottom"/>
          </w:tcPr>
          <w:p w:rsidR="003976A3" w:rsidRDefault="003976A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976A3" w:rsidRDefault="00023E1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creation</w:t>
            </w:r>
          </w:p>
        </w:tc>
        <w:tc>
          <w:tcPr>
            <w:tcW w:w="1280" w:type="dxa"/>
            <w:vMerge/>
            <w:vAlign w:val="bottom"/>
          </w:tcPr>
          <w:p w:rsidR="003976A3" w:rsidRDefault="003976A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3976A3" w:rsidRDefault="00023E11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6"/>
                <w:szCs w:val="16"/>
              </w:rPr>
              <w:t>solving</w:t>
            </w:r>
          </w:p>
        </w:tc>
        <w:tc>
          <w:tcPr>
            <w:tcW w:w="0" w:type="dxa"/>
            <w:vAlign w:val="bottom"/>
          </w:tcPr>
          <w:p w:rsidR="003976A3" w:rsidRDefault="003976A3">
            <w:pPr>
              <w:rPr>
                <w:sz w:val="1"/>
                <w:szCs w:val="1"/>
              </w:rPr>
            </w:pPr>
          </w:p>
        </w:tc>
      </w:tr>
      <w:tr w:rsidR="003976A3">
        <w:trPr>
          <w:trHeight w:val="92"/>
        </w:trPr>
        <w:tc>
          <w:tcPr>
            <w:tcW w:w="1140" w:type="dxa"/>
            <w:vMerge/>
            <w:vAlign w:val="bottom"/>
          </w:tcPr>
          <w:p w:rsidR="003976A3" w:rsidRDefault="003976A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3976A3" w:rsidRDefault="003976A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vAlign w:val="bottom"/>
          </w:tcPr>
          <w:p w:rsidR="003976A3" w:rsidRDefault="003976A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3976A3" w:rsidRDefault="003976A3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bottom"/>
          </w:tcPr>
          <w:p w:rsidR="003976A3" w:rsidRDefault="003976A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76A3" w:rsidRDefault="003976A3">
            <w:pPr>
              <w:rPr>
                <w:sz w:val="1"/>
                <w:szCs w:val="1"/>
              </w:rPr>
            </w:pPr>
          </w:p>
        </w:tc>
      </w:tr>
    </w:tbl>
    <w:p w:rsidR="003976A3" w:rsidRDefault="00023E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-351155</wp:posOffset>
            </wp:positionV>
            <wp:extent cx="4794250" cy="7823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A3" w:rsidRDefault="003976A3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440"/>
        <w:gridCol w:w="1620"/>
        <w:gridCol w:w="1440"/>
        <w:gridCol w:w="1280"/>
      </w:tblGrid>
      <w:tr w:rsidR="003976A3">
        <w:trPr>
          <w:trHeight w:val="245"/>
        </w:trPr>
        <w:tc>
          <w:tcPr>
            <w:tcW w:w="1300" w:type="dxa"/>
            <w:vAlign w:val="bottom"/>
          </w:tcPr>
          <w:p w:rsidR="003976A3" w:rsidRDefault="00023E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Proficient user</w:t>
            </w:r>
          </w:p>
        </w:tc>
        <w:tc>
          <w:tcPr>
            <w:tcW w:w="1440" w:type="dxa"/>
            <w:vAlign w:val="bottom"/>
          </w:tcPr>
          <w:p w:rsidR="003976A3" w:rsidRDefault="00023E1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Proficient user</w:t>
            </w:r>
          </w:p>
        </w:tc>
        <w:tc>
          <w:tcPr>
            <w:tcW w:w="1620" w:type="dxa"/>
            <w:vAlign w:val="bottom"/>
          </w:tcPr>
          <w:p w:rsidR="003976A3" w:rsidRDefault="00023E1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Independent user</w:t>
            </w:r>
          </w:p>
        </w:tc>
        <w:tc>
          <w:tcPr>
            <w:tcW w:w="1440" w:type="dxa"/>
            <w:vAlign w:val="bottom"/>
          </w:tcPr>
          <w:p w:rsidR="003976A3" w:rsidRDefault="00023E1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Proficient user</w:t>
            </w:r>
          </w:p>
        </w:tc>
        <w:tc>
          <w:tcPr>
            <w:tcW w:w="1280" w:type="dxa"/>
            <w:vAlign w:val="bottom"/>
          </w:tcPr>
          <w:p w:rsidR="003976A3" w:rsidRDefault="00023E1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0"/>
                <w:sz w:val="18"/>
                <w:szCs w:val="18"/>
              </w:rPr>
              <w:t>Proficient user</w:t>
            </w:r>
          </w:p>
        </w:tc>
      </w:tr>
    </w:tbl>
    <w:p w:rsidR="003976A3" w:rsidRDefault="003976A3">
      <w:pPr>
        <w:spacing w:line="194" w:lineRule="exact"/>
        <w:rPr>
          <w:sz w:val="20"/>
          <w:szCs w:val="20"/>
        </w:rPr>
      </w:pPr>
    </w:p>
    <w:p w:rsidR="003976A3" w:rsidRDefault="00023E11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Digital skills - Self-assessment grid</w:t>
      </w:r>
    </w:p>
    <w:p w:rsidR="003976A3" w:rsidRDefault="00023E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325755</wp:posOffset>
            </wp:positionV>
            <wp:extent cx="4787900" cy="90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A3" w:rsidRDefault="003976A3">
      <w:pPr>
        <w:spacing w:line="814" w:lineRule="exact"/>
        <w:rPr>
          <w:sz w:val="20"/>
          <w:szCs w:val="20"/>
        </w:rPr>
      </w:pPr>
    </w:p>
    <w:p w:rsidR="003976A3" w:rsidRDefault="003976A3">
      <w:pPr>
        <w:sectPr w:rsidR="003976A3">
          <w:type w:val="continuous"/>
          <w:pgSz w:w="11900" w:h="16840"/>
          <w:pgMar w:top="984" w:right="680" w:bottom="223" w:left="860" w:header="0" w:footer="0" w:gutter="0"/>
          <w:cols w:num="2" w:space="720" w:equalWidth="0">
            <w:col w:w="2540" w:space="280"/>
            <w:col w:w="7540"/>
          </w:cols>
        </w:sectPr>
      </w:pPr>
    </w:p>
    <w:p w:rsidR="003976A3" w:rsidRDefault="003976A3">
      <w:pPr>
        <w:spacing w:line="114" w:lineRule="exact"/>
        <w:rPr>
          <w:sz w:val="20"/>
          <w:szCs w:val="20"/>
        </w:rPr>
      </w:pPr>
    </w:p>
    <w:p w:rsidR="003976A3" w:rsidRDefault="00023E11">
      <w:pPr>
        <w:tabs>
          <w:tab w:val="left" w:pos="280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Certifications</w:t>
      </w:r>
      <w:r>
        <w:rPr>
          <w:rFonts w:ascii="Arial" w:eastAsia="Arial" w:hAnsi="Arial" w:cs="Arial"/>
          <w:color w:val="3F3A38"/>
          <w:sz w:val="18"/>
          <w:szCs w:val="18"/>
        </w:rPr>
        <w:tab/>
        <w:t xml:space="preserve">Verified Certificate in </w:t>
      </w:r>
      <w:r>
        <w:rPr>
          <w:rFonts w:ascii="Arial" w:eastAsia="Arial" w:hAnsi="Arial" w:cs="Arial"/>
          <w:b/>
          <w:bCs/>
          <w:color w:val="3F3A38"/>
          <w:sz w:val="18"/>
          <w:szCs w:val="18"/>
        </w:rPr>
        <w:t>Teaching with Technology and Inquiry:</w:t>
      </w:r>
    </w:p>
    <w:p w:rsidR="003976A3" w:rsidRDefault="003976A3">
      <w:pPr>
        <w:spacing w:line="87" w:lineRule="exact"/>
        <w:rPr>
          <w:sz w:val="20"/>
          <w:szCs w:val="20"/>
        </w:rPr>
      </w:pPr>
    </w:p>
    <w:p w:rsidR="003976A3" w:rsidRDefault="00023E1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18"/>
          <w:szCs w:val="18"/>
        </w:rPr>
        <w:t>An Open Course for Teacher (K12)</w:t>
      </w:r>
    </w:p>
    <w:p w:rsidR="003976A3" w:rsidRDefault="003976A3">
      <w:pPr>
        <w:spacing w:line="87" w:lineRule="exact"/>
        <w:rPr>
          <w:sz w:val="20"/>
          <w:szCs w:val="20"/>
        </w:rPr>
      </w:pPr>
    </w:p>
    <w:p w:rsidR="003976A3" w:rsidRDefault="00023E1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University of TorontoX through Edx, Toronto (Canada)</w:t>
      </w:r>
    </w:p>
    <w:p w:rsidR="003976A3" w:rsidRDefault="003976A3">
      <w:pPr>
        <w:spacing w:line="83" w:lineRule="exact"/>
        <w:rPr>
          <w:sz w:val="20"/>
          <w:szCs w:val="20"/>
        </w:rPr>
      </w:pPr>
    </w:p>
    <w:p w:rsidR="003976A3" w:rsidRDefault="00023E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5336540</wp:posOffset>
            </wp:positionH>
            <wp:positionV relativeFrom="paragraph">
              <wp:posOffset>8890</wp:posOffset>
            </wp:positionV>
            <wp:extent cx="4763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023E1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Certificate in </w:t>
      </w:r>
      <w:r>
        <w:rPr>
          <w:rFonts w:ascii="Arial" w:eastAsia="Arial" w:hAnsi="Arial" w:cs="Arial"/>
          <w:b/>
          <w:bCs/>
          <w:color w:val="3F3A38"/>
          <w:sz w:val="18"/>
          <w:szCs w:val="18"/>
        </w:rPr>
        <w:t>Teaching English as a Foreign Language</w:t>
      </w:r>
    </w:p>
    <w:p w:rsidR="003976A3" w:rsidRDefault="003976A3">
      <w:pPr>
        <w:spacing w:line="87" w:lineRule="exact"/>
        <w:rPr>
          <w:sz w:val="20"/>
          <w:szCs w:val="20"/>
        </w:rPr>
      </w:pPr>
    </w:p>
    <w:p w:rsidR="003976A3" w:rsidRDefault="00023E1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International TEFL Training Institute (ITTI)</w:t>
      </w:r>
    </w:p>
    <w:p w:rsidR="003976A3" w:rsidRDefault="003976A3">
      <w:pPr>
        <w:spacing w:line="83" w:lineRule="exact"/>
        <w:rPr>
          <w:sz w:val="20"/>
          <w:szCs w:val="20"/>
        </w:rPr>
      </w:pPr>
    </w:p>
    <w:p w:rsidR="003976A3" w:rsidRDefault="00023E11">
      <w:pPr>
        <w:spacing w:line="460" w:lineRule="auto"/>
        <w:ind w:left="2820" w:right="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6"/>
          <w:szCs w:val="16"/>
        </w:rPr>
        <w:t xml:space="preserve">Halitaga Cad. Kivanc Sk. 6/3, Kadikoy, Istanbul (Turkey) </w:t>
      </w:r>
    </w:p>
    <w:p w:rsidR="003976A3" w:rsidRDefault="00023E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6057900</wp:posOffset>
            </wp:positionH>
            <wp:positionV relativeFrom="paragraph">
              <wp:posOffset>-136525</wp:posOffset>
            </wp:positionV>
            <wp:extent cx="4763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13" w:lineRule="exact"/>
        <w:rPr>
          <w:sz w:val="20"/>
          <w:szCs w:val="20"/>
        </w:rPr>
      </w:pPr>
    </w:p>
    <w:p w:rsidR="003976A3" w:rsidRDefault="00023E11">
      <w:pPr>
        <w:tabs>
          <w:tab w:val="left" w:pos="2800"/>
        </w:tabs>
        <w:ind w:left="9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General Contributions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F3A38"/>
          <w:sz w:val="16"/>
          <w:szCs w:val="16"/>
        </w:rPr>
        <w:t xml:space="preserve">EFL Tutor </w:t>
      </w:r>
      <w:r>
        <w:rPr>
          <w:rFonts w:ascii="Arial" w:eastAsia="Arial" w:hAnsi="Arial" w:cs="Arial"/>
          <w:color w:val="3F3A38"/>
          <w:sz w:val="16"/>
          <w:szCs w:val="16"/>
        </w:rPr>
        <w:t>(NANS Volunteer), International Students Center Lefkosia (Cyprus)</w:t>
      </w:r>
    </w:p>
    <w:p w:rsidR="003976A3" w:rsidRDefault="003976A3">
      <w:pPr>
        <w:spacing w:line="87" w:lineRule="exact"/>
        <w:rPr>
          <w:sz w:val="20"/>
          <w:szCs w:val="20"/>
        </w:rPr>
      </w:pPr>
    </w:p>
    <w:p w:rsidR="003976A3" w:rsidRDefault="00023E1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18"/>
          <w:szCs w:val="18"/>
        </w:rPr>
        <w:t>Volunteer Mentor</w:t>
      </w:r>
      <w:r>
        <w:rPr>
          <w:rFonts w:ascii="Arial" w:eastAsia="Arial" w:hAnsi="Arial" w:cs="Arial"/>
          <w:color w:val="3F3A38"/>
          <w:sz w:val="18"/>
          <w:szCs w:val="18"/>
        </w:rPr>
        <w:t>: University of the People Mentorship Program.</w:t>
      </w:r>
    </w:p>
    <w:p w:rsidR="003976A3" w:rsidRDefault="003976A3">
      <w:pPr>
        <w:spacing w:line="83" w:lineRule="exact"/>
        <w:rPr>
          <w:sz w:val="20"/>
          <w:szCs w:val="20"/>
        </w:rPr>
      </w:pPr>
    </w:p>
    <w:p w:rsidR="003976A3" w:rsidRDefault="00023E11">
      <w:pPr>
        <w:spacing w:line="286" w:lineRule="auto"/>
        <w:ind w:left="2820"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18"/>
          <w:szCs w:val="18"/>
        </w:rPr>
        <w:t xml:space="preserve">The author </w:t>
      </w:r>
      <w:r>
        <w:rPr>
          <w:rFonts w:ascii="Arial" w:eastAsia="Arial" w:hAnsi="Arial" w:cs="Arial"/>
          <w:color w:val="3F3A38"/>
          <w:sz w:val="18"/>
          <w:szCs w:val="18"/>
        </w:rPr>
        <w:t xml:space="preserve">of two thought-provoking and inspirational books: The Greatest </w:t>
      </w:r>
      <w:r>
        <w:rPr>
          <w:rFonts w:ascii="Arial" w:eastAsia="Arial" w:hAnsi="Arial" w:cs="Arial"/>
          <w:color w:val="3F3A38"/>
          <w:sz w:val="18"/>
          <w:szCs w:val="18"/>
        </w:rPr>
        <w:t>Revolution (2009) and</w:t>
      </w:r>
      <w:r>
        <w:rPr>
          <w:rFonts w:ascii="Arial" w:eastAsia="Arial" w:hAnsi="Arial" w:cs="Arial"/>
          <w:b/>
          <w:bCs/>
          <w:color w:val="3F3A3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A38"/>
          <w:sz w:val="18"/>
          <w:szCs w:val="18"/>
        </w:rPr>
        <w:t>Beyond Religion (2011)</w:t>
      </w:r>
    </w:p>
    <w:p w:rsidR="003976A3" w:rsidRDefault="003976A3">
      <w:pPr>
        <w:spacing w:line="270" w:lineRule="exact"/>
        <w:rPr>
          <w:sz w:val="20"/>
          <w:szCs w:val="20"/>
        </w:rPr>
      </w:pPr>
    </w:p>
    <w:p w:rsidR="003976A3" w:rsidRDefault="00023E11">
      <w:pPr>
        <w:tabs>
          <w:tab w:val="left" w:pos="2800"/>
        </w:tabs>
        <w:spacing w:line="262" w:lineRule="auto"/>
        <w:ind w:left="2820" w:right="20" w:hanging="1179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Publications</w:t>
      </w:r>
      <w:r>
        <w:rPr>
          <w:rFonts w:ascii="Arial" w:eastAsia="Arial" w:hAnsi="Arial" w:cs="Arial"/>
          <w:color w:val="3F3A38"/>
          <w:sz w:val="18"/>
          <w:szCs w:val="18"/>
        </w:rPr>
        <w:tab/>
        <w:t xml:space="preserve">Olarinde, A.J. (2016 ) </w:t>
      </w:r>
      <w:r>
        <w:rPr>
          <w:rFonts w:ascii="Arial" w:eastAsia="Arial" w:hAnsi="Arial" w:cs="Arial"/>
          <w:b/>
          <w:bCs/>
          <w:color w:val="3F3A38"/>
          <w:sz w:val="18"/>
          <w:szCs w:val="18"/>
        </w:rPr>
        <w:t>Mobile Learning: A Sine Qua Non In Language Learning And Technology-Driven Education Process</w:t>
      </w:r>
      <w:r>
        <w:rPr>
          <w:rFonts w:ascii="Arial" w:eastAsia="Arial" w:hAnsi="Arial" w:cs="Arial"/>
          <w:color w:val="3F3A38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3F3A3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3F3A38"/>
          <w:sz w:val="18"/>
          <w:szCs w:val="18"/>
        </w:rPr>
        <w:t>International Journal of Management and Applied Science (IJMAS)</w:t>
      </w:r>
      <w:r>
        <w:rPr>
          <w:rFonts w:ascii="Arial" w:eastAsia="Arial" w:hAnsi="Arial" w:cs="Arial"/>
          <w:b/>
          <w:bCs/>
          <w:color w:val="3F3A3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A38"/>
          <w:sz w:val="18"/>
          <w:szCs w:val="18"/>
        </w:rPr>
        <w:t>, pp.</w:t>
      </w:r>
      <w:r>
        <w:rPr>
          <w:rFonts w:ascii="Arial" w:eastAsia="Arial" w:hAnsi="Arial" w:cs="Arial"/>
          <w:b/>
          <w:bCs/>
          <w:color w:val="3F3A3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A38"/>
          <w:sz w:val="18"/>
          <w:szCs w:val="18"/>
        </w:rPr>
        <w:t>156-161, V</w:t>
      </w:r>
      <w:r>
        <w:rPr>
          <w:rFonts w:ascii="Arial" w:eastAsia="Arial" w:hAnsi="Arial" w:cs="Arial"/>
          <w:color w:val="3F3A38"/>
          <w:sz w:val="18"/>
          <w:szCs w:val="18"/>
        </w:rPr>
        <w:t>olume-2,Issue-1</w:t>
      </w:r>
    </w:p>
    <w:p w:rsidR="003976A3" w:rsidRDefault="003976A3">
      <w:pPr>
        <w:spacing w:line="34" w:lineRule="exact"/>
        <w:rPr>
          <w:sz w:val="20"/>
          <w:szCs w:val="20"/>
        </w:rPr>
      </w:pPr>
    </w:p>
    <w:p w:rsidR="003976A3" w:rsidRDefault="00023E1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3A38"/>
          <w:sz w:val="18"/>
          <w:szCs w:val="18"/>
        </w:rPr>
        <w:t>http://ijmas.iraj.in/paper_detail.php?</w:t>
      </w:r>
    </w:p>
    <w:p w:rsidR="003976A3" w:rsidRDefault="003976A3">
      <w:pPr>
        <w:spacing w:line="1" w:lineRule="exact"/>
        <w:rPr>
          <w:sz w:val="20"/>
          <w:szCs w:val="20"/>
        </w:rPr>
      </w:pPr>
    </w:p>
    <w:p w:rsidR="003976A3" w:rsidRDefault="00023E11">
      <w:pPr>
        <w:spacing w:line="322" w:lineRule="auto"/>
        <w:ind w:left="2820" w:righ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3A38"/>
          <w:sz w:val="16"/>
          <w:szCs w:val="16"/>
        </w:rPr>
        <w:t>paper_id=3844&amp;name=Mobile_Learning:_A_Sine_Qua_Non_In_Language_Learning_And_Technolo gy-Driven_Education_Process</w:t>
      </w:r>
    </w:p>
    <w:p w:rsidR="003976A3" w:rsidRDefault="00023E11">
      <w:pPr>
        <w:spacing w:line="285" w:lineRule="auto"/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7"/>
          <w:szCs w:val="17"/>
        </w:rPr>
        <w:t xml:space="preserve">Adeleye, I. &amp; Olarinde, A.J. (2017) </w:t>
      </w:r>
      <w:r>
        <w:rPr>
          <w:rFonts w:ascii="Arial" w:eastAsia="Arial" w:hAnsi="Arial" w:cs="Arial"/>
          <w:b/>
          <w:bCs/>
          <w:color w:val="3F3A38"/>
          <w:sz w:val="17"/>
          <w:szCs w:val="17"/>
        </w:rPr>
        <w:t xml:space="preserve">Customer Relation Management: A Business Building </w:t>
      </w:r>
      <w:r>
        <w:rPr>
          <w:rFonts w:ascii="Arial" w:eastAsia="Arial" w:hAnsi="Arial" w:cs="Arial"/>
          <w:b/>
          <w:bCs/>
          <w:color w:val="3F3A38"/>
          <w:sz w:val="17"/>
          <w:szCs w:val="17"/>
        </w:rPr>
        <w:t>Tool for</w:t>
      </w:r>
      <w:r>
        <w:rPr>
          <w:rFonts w:ascii="Arial" w:eastAsia="Arial" w:hAnsi="Arial" w:cs="Arial"/>
          <w:color w:val="3F3A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F3A38"/>
          <w:sz w:val="17"/>
          <w:szCs w:val="17"/>
        </w:rPr>
        <w:t xml:space="preserve">Small and Growing Businesses, </w:t>
      </w:r>
      <w:r>
        <w:rPr>
          <w:rFonts w:ascii="Arial" w:eastAsia="Arial" w:hAnsi="Arial" w:cs="Arial"/>
          <w:color w:val="3F3A38"/>
          <w:sz w:val="17"/>
          <w:szCs w:val="17"/>
        </w:rPr>
        <w:t>presented at the 2nd International Conference on Business and</w:t>
      </w:r>
      <w:r>
        <w:rPr>
          <w:rFonts w:ascii="Arial" w:eastAsia="Arial" w:hAnsi="Arial" w:cs="Arial"/>
          <w:b/>
          <w:bCs/>
          <w:color w:val="3F3A38"/>
          <w:sz w:val="17"/>
          <w:szCs w:val="17"/>
        </w:rPr>
        <w:t xml:space="preserve"> </w:t>
      </w:r>
      <w:r>
        <w:rPr>
          <w:rFonts w:ascii="Arial" w:eastAsia="Arial" w:hAnsi="Arial" w:cs="Arial"/>
          <w:color w:val="3F3A38"/>
          <w:sz w:val="17"/>
          <w:szCs w:val="17"/>
        </w:rPr>
        <w:t>Management, Kyrenia, 2017. American Academic Research Society (AARESOC).</w:t>
      </w:r>
    </w:p>
    <w:p w:rsidR="003976A3" w:rsidRDefault="003976A3">
      <w:pPr>
        <w:spacing w:line="9" w:lineRule="exact"/>
        <w:rPr>
          <w:sz w:val="20"/>
          <w:szCs w:val="20"/>
        </w:rPr>
      </w:pPr>
    </w:p>
    <w:p w:rsidR="003976A3" w:rsidRDefault="00023E1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https://docs.wixstatic.com/ugd/852345_bcdbadc8fbee42889bef3e64165e0def.pdf</w:t>
      </w:r>
    </w:p>
    <w:p w:rsidR="003976A3" w:rsidRDefault="003976A3">
      <w:pPr>
        <w:spacing w:line="83" w:lineRule="exact"/>
        <w:rPr>
          <w:sz w:val="20"/>
          <w:szCs w:val="20"/>
        </w:rPr>
      </w:pPr>
    </w:p>
    <w:p w:rsidR="003976A3" w:rsidRDefault="00023E11">
      <w:pPr>
        <w:spacing w:line="262" w:lineRule="auto"/>
        <w:ind w:left="2820" w:right="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Olarinde, A.J. (2018, April 18). </w:t>
      </w:r>
      <w:r>
        <w:rPr>
          <w:rFonts w:ascii="Arial" w:eastAsia="Arial" w:hAnsi="Arial" w:cs="Arial"/>
          <w:b/>
          <w:bCs/>
          <w:color w:val="3F3A38"/>
          <w:sz w:val="18"/>
          <w:szCs w:val="18"/>
        </w:rPr>
        <w:t>Information Seeking Behavior and the Use of Electronic</w:t>
      </w:r>
      <w:r>
        <w:rPr>
          <w:rFonts w:ascii="Arial" w:eastAsia="Arial" w:hAnsi="Arial" w:cs="Arial"/>
          <w:color w:val="3F3A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F3A38"/>
          <w:sz w:val="18"/>
          <w:szCs w:val="18"/>
        </w:rPr>
        <w:t xml:space="preserve">Resources: A Case Study of C.I.U. Postgraduate Students. </w:t>
      </w:r>
      <w:r>
        <w:rPr>
          <w:rFonts w:ascii="Arial" w:eastAsia="Arial" w:hAnsi="Arial" w:cs="Arial"/>
          <w:color w:val="3F3A38"/>
          <w:sz w:val="18"/>
          <w:szCs w:val="18"/>
        </w:rPr>
        <w:t>Retrieved from</w:t>
      </w:r>
      <w:r>
        <w:rPr>
          <w:rFonts w:ascii="Arial" w:eastAsia="Arial" w:hAnsi="Arial" w:cs="Arial"/>
          <w:b/>
          <w:bCs/>
          <w:color w:val="3F3A3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A38"/>
          <w:sz w:val="18"/>
          <w:szCs w:val="18"/>
        </w:rPr>
        <w:t>https://afribary.com/my-works</w:t>
      </w: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p w:rsidR="003976A3" w:rsidRDefault="003976A3">
      <w:pPr>
        <w:spacing w:line="200" w:lineRule="exact"/>
        <w:rPr>
          <w:sz w:val="20"/>
          <w:szCs w:val="20"/>
        </w:rPr>
      </w:pPr>
    </w:p>
    <w:sectPr w:rsidR="003976A3" w:rsidSect="003976A3">
      <w:pgSz w:w="11900" w:h="16840"/>
      <w:pgMar w:top="984" w:right="680" w:bottom="223" w:left="86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976A3"/>
    <w:rsid w:val="00023E11"/>
    <w:rsid w:val="0039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biola.382370@2freemail.com" TargetMode="Externa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2018-07-27T15:07:00Z</dcterms:created>
  <dcterms:modified xsi:type="dcterms:W3CDTF">2018-07-28T13:34:00Z</dcterms:modified>
</cp:coreProperties>
</file>