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52" w:rsidRDefault="00E6696A">
      <w:pPr>
        <w:jc w:val="center"/>
        <w:rPr>
          <w:rFonts w:ascii="Verdana" w:hAnsi="Verdana" w:cs="Verdana"/>
          <w:b/>
          <w:color w:val="0070C0"/>
          <w:sz w:val="28"/>
          <w:szCs w:val="28"/>
        </w:rPr>
      </w:pPr>
      <w:proofErr w:type="spellStart"/>
      <w:r w:rsidRPr="00C316C6">
        <w:rPr>
          <w:rFonts w:ascii="Verdana" w:hAnsi="Verdana" w:cs="Verdana"/>
          <w:b/>
          <w:color w:val="0070C0"/>
          <w:sz w:val="28"/>
          <w:szCs w:val="28"/>
        </w:rPr>
        <w:t>Nimisha</w:t>
      </w:r>
      <w:proofErr w:type="spellEnd"/>
      <w:r w:rsidRPr="00C316C6">
        <w:rPr>
          <w:rFonts w:ascii="Verdana" w:hAnsi="Verdana" w:cs="Verdana"/>
          <w:b/>
          <w:color w:val="0070C0"/>
          <w:sz w:val="28"/>
          <w:szCs w:val="28"/>
        </w:rPr>
        <w:t xml:space="preserve"> </w:t>
      </w:r>
    </w:p>
    <w:p w:rsidR="00E1373B" w:rsidRPr="00C316C6" w:rsidRDefault="00E1373B">
      <w:pPr>
        <w:jc w:val="center"/>
        <w:rPr>
          <w:rFonts w:ascii="Verdana" w:hAnsi="Verdana" w:cs="Verdana"/>
          <w:color w:val="0070C0"/>
          <w:sz w:val="20"/>
          <w:szCs w:val="20"/>
        </w:rPr>
      </w:pPr>
      <w:r w:rsidRPr="00C316C6">
        <w:rPr>
          <w:rFonts w:ascii="Verdana" w:hAnsi="Verdana" w:cs="Verdana"/>
          <w:b/>
          <w:color w:val="0070C0"/>
          <w:sz w:val="28"/>
          <w:szCs w:val="28"/>
        </w:rPr>
        <w:t>Manager Accounts &amp; Finance</w:t>
      </w:r>
    </w:p>
    <w:p w:rsidR="00C62C48" w:rsidRDefault="00E6696A">
      <w:pPr>
        <w:jc w:val="center"/>
        <w:rPr>
          <w:rFonts w:ascii="Verdana" w:hAnsi="Verdana" w:cs="Verdana"/>
          <w:sz w:val="10"/>
          <w:szCs w:val="17"/>
        </w:rPr>
      </w:pPr>
      <w:r>
        <w:rPr>
          <w:rFonts w:ascii="Verdana" w:hAnsi="Verdana" w:cs="Verdana"/>
          <w:sz w:val="20"/>
          <w:szCs w:val="20"/>
        </w:rPr>
        <w:t xml:space="preserve">E-Mail: </w:t>
      </w:r>
      <w:hyperlink r:id="rId5" w:history="1">
        <w:r w:rsidR="00366E52" w:rsidRPr="00E33C94">
          <w:rPr>
            <w:rStyle w:val="Hyperlink"/>
            <w:rFonts w:ascii="Verdana" w:hAnsi="Verdana" w:cs="Verdana"/>
            <w:sz w:val="20"/>
            <w:szCs w:val="20"/>
          </w:rPr>
          <w:t>nimisha.382411@2freemail.com</w:t>
        </w:r>
      </w:hyperlink>
      <w:r w:rsidR="00366E52">
        <w:rPr>
          <w:rFonts w:ascii="Verdana" w:hAnsi="Verdana" w:cs="Verdana"/>
          <w:sz w:val="20"/>
          <w:szCs w:val="20"/>
        </w:rPr>
        <w:t xml:space="preserve"> </w:t>
      </w:r>
    </w:p>
    <w:p w:rsidR="00C62C48" w:rsidRDefault="00C62C48">
      <w:pPr>
        <w:pBdr>
          <w:bottom w:val="double" w:sz="40" w:space="1" w:color="000000"/>
        </w:pBdr>
        <w:ind w:hanging="120"/>
        <w:rPr>
          <w:rFonts w:ascii="Verdana" w:hAnsi="Verdana" w:cs="Verdana"/>
          <w:sz w:val="10"/>
          <w:szCs w:val="17"/>
        </w:rPr>
      </w:pPr>
    </w:p>
    <w:p w:rsidR="00C62C48" w:rsidRDefault="00E6696A">
      <w:pPr>
        <w:jc w:val="center"/>
        <w:rPr>
          <w:rFonts w:ascii="Verdana" w:hAnsi="Verdana" w:cs="Verdana"/>
          <w:sz w:val="17"/>
          <w:szCs w:val="17"/>
        </w:rPr>
      </w:pPr>
      <w:r>
        <w:rPr>
          <w:rFonts w:ascii="Verdana" w:hAnsi="Verdana" w:cs="Verdana"/>
          <w:b/>
          <w:i/>
          <w:sz w:val="20"/>
          <w:szCs w:val="20"/>
        </w:rPr>
        <w:t>Seeking middle level managerial assignments in Administration, Finance &amp; Accounts with a growth oriented organisation.</w:t>
      </w:r>
    </w:p>
    <w:p w:rsidR="00C62C48" w:rsidRDefault="00C62C48">
      <w:pPr>
        <w:pBdr>
          <w:bottom w:val="double" w:sz="40" w:space="1" w:color="000000"/>
        </w:pBdr>
        <w:ind w:hanging="120"/>
        <w:rPr>
          <w:rFonts w:ascii="Verdana" w:hAnsi="Verdana" w:cs="Verdana"/>
          <w:sz w:val="17"/>
          <w:szCs w:val="17"/>
        </w:rPr>
      </w:pPr>
    </w:p>
    <w:p w:rsidR="00C62C48" w:rsidRPr="00C316C6" w:rsidRDefault="00E6696A">
      <w:pPr>
        <w:pBdr>
          <w:top w:val="single" w:sz="4" w:space="1" w:color="000000"/>
          <w:left w:val="single" w:sz="4" w:space="4" w:color="000000"/>
          <w:bottom w:val="single" w:sz="4" w:space="1" w:color="000000"/>
          <w:right w:val="single" w:sz="4" w:space="0" w:color="000000"/>
        </w:pBdr>
        <w:spacing w:before="60" w:after="60"/>
        <w:jc w:val="center"/>
        <w:rPr>
          <w:rFonts w:ascii="Verdana" w:hAnsi="Verdana" w:cs="Verdana"/>
          <w:color w:val="0070C0"/>
          <w:sz w:val="17"/>
          <w:szCs w:val="17"/>
        </w:rPr>
      </w:pPr>
      <w:r w:rsidRPr="00C316C6">
        <w:rPr>
          <w:rFonts w:ascii="Verdana" w:hAnsi="Verdana" w:cs="Verdana"/>
          <w:b/>
          <w:color w:val="0070C0"/>
          <w:sz w:val="17"/>
        </w:rPr>
        <w:t>PROFESSIONAL SYNOPSIS</w:t>
      </w:r>
    </w:p>
    <w:p w:rsidR="00C62C48" w:rsidRPr="00072E0D" w:rsidRDefault="00E6696A">
      <w:pPr>
        <w:numPr>
          <w:ilvl w:val="0"/>
          <w:numId w:val="2"/>
        </w:numPr>
        <w:tabs>
          <w:tab w:val="left" w:pos="240"/>
        </w:tabs>
        <w:spacing w:line="260" w:lineRule="exact"/>
        <w:ind w:left="245" w:firstLine="0"/>
        <w:jc w:val="both"/>
        <w:rPr>
          <w:rFonts w:ascii="Verdana" w:hAnsi="Verdana" w:cs="Verdana"/>
          <w:sz w:val="18"/>
          <w:szCs w:val="18"/>
        </w:rPr>
      </w:pPr>
      <w:r w:rsidRPr="00072E0D">
        <w:rPr>
          <w:rFonts w:ascii="Verdana" w:hAnsi="Verdana" w:cs="Verdana"/>
          <w:sz w:val="18"/>
          <w:szCs w:val="18"/>
        </w:rPr>
        <w:t xml:space="preserve">A dynamic professional with </w:t>
      </w:r>
      <w:r w:rsidRPr="00072E0D">
        <w:rPr>
          <w:rFonts w:ascii="Verdana" w:hAnsi="Verdana" w:cs="Verdana"/>
          <w:b/>
          <w:sz w:val="18"/>
          <w:szCs w:val="18"/>
        </w:rPr>
        <w:t xml:space="preserve">over 10 years </w:t>
      </w:r>
      <w:r w:rsidRPr="00072E0D">
        <w:rPr>
          <w:rFonts w:ascii="Verdana" w:hAnsi="Verdana" w:cs="Verdana"/>
          <w:sz w:val="18"/>
          <w:szCs w:val="18"/>
        </w:rPr>
        <w:t>of rich experience in Management, Finance &amp; Accounts, Auditing, Taxation, Cash Management, Team Management and MIS in India and the UAE.</w:t>
      </w:r>
    </w:p>
    <w:p w:rsidR="00C62C48" w:rsidRPr="00072E0D" w:rsidRDefault="00E6696A">
      <w:pPr>
        <w:numPr>
          <w:ilvl w:val="0"/>
          <w:numId w:val="2"/>
        </w:numPr>
        <w:tabs>
          <w:tab w:val="left" w:pos="240"/>
        </w:tabs>
        <w:spacing w:line="260" w:lineRule="exact"/>
        <w:ind w:left="245" w:firstLine="0"/>
        <w:jc w:val="both"/>
        <w:rPr>
          <w:rFonts w:ascii="Verdana" w:hAnsi="Verdana" w:cs="Verdana"/>
          <w:sz w:val="18"/>
          <w:szCs w:val="18"/>
        </w:rPr>
      </w:pPr>
      <w:r w:rsidRPr="00072E0D">
        <w:rPr>
          <w:rFonts w:ascii="Verdana" w:hAnsi="Verdana" w:cs="Verdana"/>
          <w:sz w:val="18"/>
          <w:szCs w:val="18"/>
        </w:rPr>
        <w:t xml:space="preserve">A hardcore Administrator cum Manager well versed in chasing targets and deadlines. Specialise in making operational procedures easy and legally compliant. </w:t>
      </w:r>
    </w:p>
    <w:p w:rsidR="00C62C48" w:rsidRPr="00072E0D" w:rsidRDefault="00E6696A">
      <w:pPr>
        <w:numPr>
          <w:ilvl w:val="0"/>
          <w:numId w:val="2"/>
        </w:numPr>
        <w:tabs>
          <w:tab w:val="left" w:pos="240"/>
        </w:tabs>
        <w:spacing w:line="260" w:lineRule="exact"/>
        <w:ind w:left="245" w:firstLine="0"/>
        <w:jc w:val="both"/>
        <w:rPr>
          <w:rFonts w:ascii="Verdana" w:hAnsi="Verdana" w:cs="Verdana"/>
          <w:sz w:val="18"/>
          <w:szCs w:val="18"/>
        </w:rPr>
      </w:pPr>
      <w:r w:rsidRPr="00072E0D">
        <w:rPr>
          <w:rFonts w:ascii="Verdana" w:hAnsi="Verdana" w:cs="Verdana"/>
          <w:sz w:val="18"/>
          <w:szCs w:val="18"/>
        </w:rPr>
        <w:t>Proficient in managing the preparation and maintenance of statutory books of accounts with extensive knowledge in handling auditing &amp; taxation related matters.</w:t>
      </w:r>
    </w:p>
    <w:p w:rsidR="00C62C48" w:rsidRPr="00072E0D" w:rsidRDefault="00E6696A">
      <w:pPr>
        <w:numPr>
          <w:ilvl w:val="0"/>
          <w:numId w:val="2"/>
        </w:numPr>
        <w:tabs>
          <w:tab w:val="left" w:pos="240"/>
        </w:tabs>
        <w:spacing w:line="260" w:lineRule="exact"/>
        <w:ind w:left="245" w:firstLine="0"/>
        <w:jc w:val="both"/>
        <w:rPr>
          <w:rFonts w:ascii="Verdana" w:hAnsi="Verdana" w:cs="Verdana"/>
          <w:sz w:val="18"/>
          <w:szCs w:val="18"/>
        </w:rPr>
      </w:pPr>
      <w:r w:rsidRPr="00072E0D">
        <w:rPr>
          <w:rFonts w:ascii="Verdana" w:hAnsi="Verdana" w:cs="Verdana"/>
          <w:sz w:val="18"/>
          <w:szCs w:val="18"/>
        </w:rPr>
        <w:t>Adept at managing day to day accounts oriented functions in coordination with internal / external departments for smooth operations.</w:t>
      </w:r>
    </w:p>
    <w:p w:rsidR="00C62C48" w:rsidRPr="00072E0D" w:rsidRDefault="00E6696A">
      <w:pPr>
        <w:numPr>
          <w:ilvl w:val="0"/>
          <w:numId w:val="2"/>
        </w:numPr>
        <w:tabs>
          <w:tab w:val="left" w:pos="240"/>
        </w:tabs>
        <w:spacing w:line="260" w:lineRule="exact"/>
        <w:ind w:left="245" w:firstLine="0"/>
        <w:jc w:val="both"/>
        <w:rPr>
          <w:rFonts w:ascii="Verdana" w:hAnsi="Verdana" w:cs="Verdana"/>
          <w:sz w:val="18"/>
          <w:szCs w:val="18"/>
        </w:rPr>
      </w:pPr>
      <w:r w:rsidRPr="00072E0D">
        <w:rPr>
          <w:rFonts w:ascii="Verdana" w:hAnsi="Verdana" w:cs="Verdana"/>
          <w:sz w:val="18"/>
          <w:szCs w:val="18"/>
        </w:rPr>
        <w:t>Proven skills in managing teams to work in sync with the corporate objectives &amp; motivating them for achieving organisational and individual objectives.</w:t>
      </w:r>
    </w:p>
    <w:p w:rsidR="00C62C48" w:rsidRDefault="00E6696A">
      <w:pPr>
        <w:numPr>
          <w:ilvl w:val="0"/>
          <w:numId w:val="2"/>
        </w:numPr>
        <w:tabs>
          <w:tab w:val="left" w:pos="240"/>
        </w:tabs>
        <w:spacing w:line="260" w:lineRule="exact"/>
        <w:ind w:left="245" w:firstLine="0"/>
        <w:jc w:val="both"/>
        <w:rPr>
          <w:rFonts w:ascii="Verdana" w:hAnsi="Verdana" w:cs="Verdana"/>
          <w:color w:val="0000FF"/>
          <w:sz w:val="17"/>
        </w:rPr>
      </w:pPr>
      <w:r w:rsidRPr="00072E0D">
        <w:rPr>
          <w:rFonts w:ascii="Verdana" w:hAnsi="Verdana" w:cs="Verdana"/>
          <w:sz w:val="18"/>
          <w:szCs w:val="18"/>
        </w:rPr>
        <w:t>An effective communicator with excellent relationship management skills and strong analytical, leadership, decision making, problem solving &amp; organizational abilities</w:t>
      </w:r>
      <w:r>
        <w:rPr>
          <w:rFonts w:ascii="Verdana" w:hAnsi="Verdana" w:cs="Verdana"/>
          <w:sz w:val="17"/>
          <w:szCs w:val="17"/>
        </w:rPr>
        <w:t>.</w:t>
      </w:r>
    </w:p>
    <w:p w:rsidR="00C62C48" w:rsidRDefault="00C62C48">
      <w:pPr>
        <w:pBdr>
          <w:bottom w:val="double" w:sz="40" w:space="1" w:color="000000"/>
        </w:pBdr>
        <w:ind w:hanging="120"/>
        <w:rPr>
          <w:rFonts w:ascii="Verdana" w:hAnsi="Verdana" w:cs="Verdana"/>
          <w:color w:val="0000FF"/>
          <w:sz w:val="17"/>
        </w:rPr>
      </w:pPr>
    </w:p>
    <w:p w:rsidR="00C62C48" w:rsidRPr="00C316C6" w:rsidRDefault="00E6696A">
      <w:pPr>
        <w:pBdr>
          <w:top w:val="single" w:sz="4" w:space="1" w:color="000000"/>
          <w:left w:val="single" w:sz="4" w:space="4" w:color="000000"/>
          <w:bottom w:val="single" w:sz="4" w:space="1" w:color="000000"/>
          <w:right w:val="single" w:sz="4" w:space="0" w:color="000000"/>
        </w:pBdr>
        <w:jc w:val="center"/>
        <w:rPr>
          <w:rFonts w:ascii="Verdana" w:hAnsi="Verdana" w:cs="Verdana"/>
          <w:b/>
          <w:color w:val="0070C0"/>
          <w:sz w:val="17"/>
        </w:rPr>
      </w:pPr>
      <w:r w:rsidRPr="00C316C6">
        <w:rPr>
          <w:rFonts w:ascii="Verdana" w:hAnsi="Verdana" w:cs="Verdana"/>
          <w:b/>
          <w:color w:val="0070C0"/>
          <w:sz w:val="17"/>
        </w:rPr>
        <w:t>ORGANISATIONAL EXPERIENCE</w:t>
      </w:r>
    </w:p>
    <w:p w:rsidR="00C62C48" w:rsidRDefault="00C62C48">
      <w:pPr>
        <w:ind w:hanging="120"/>
        <w:rPr>
          <w:rFonts w:ascii="Verdana" w:hAnsi="Verdana" w:cs="Verdana"/>
          <w:b/>
          <w:sz w:val="17"/>
        </w:rPr>
      </w:pPr>
    </w:p>
    <w:p w:rsidR="00C62C48" w:rsidRDefault="00E6696A">
      <w:pPr>
        <w:jc w:val="both"/>
        <w:rPr>
          <w:rFonts w:ascii="Verdana" w:hAnsi="Verdana" w:cs="Verdana"/>
          <w:b/>
          <w:sz w:val="17"/>
          <w:szCs w:val="17"/>
        </w:rPr>
      </w:pPr>
      <w:r w:rsidRPr="00072E0D">
        <w:rPr>
          <w:rFonts w:ascii="Verdana" w:hAnsi="Verdana" w:cs="Verdana"/>
          <w:b/>
          <w:color w:val="0070C0"/>
          <w:sz w:val="17"/>
          <w:szCs w:val="17"/>
          <w:u w:val="single"/>
        </w:rPr>
        <w:t>Tenure</w:t>
      </w:r>
      <w:r w:rsidRPr="00072E0D">
        <w:rPr>
          <w:rFonts w:ascii="Verdana" w:hAnsi="Verdana" w:cs="Verdana"/>
          <w:b/>
          <w:color w:val="0070C0"/>
          <w:sz w:val="17"/>
          <w:szCs w:val="17"/>
        </w:rPr>
        <w:tab/>
      </w:r>
      <w:r w:rsidRPr="00072E0D">
        <w:rPr>
          <w:rFonts w:ascii="Verdana" w:hAnsi="Verdana" w:cs="Verdana"/>
          <w:b/>
          <w:color w:val="0070C0"/>
          <w:sz w:val="17"/>
          <w:szCs w:val="17"/>
        </w:rPr>
        <w:tab/>
      </w:r>
      <w:r w:rsidRPr="00072E0D">
        <w:rPr>
          <w:rFonts w:ascii="Verdana" w:hAnsi="Verdana" w:cs="Verdana"/>
          <w:b/>
          <w:color w:val="0070C0"/>
          <w:sz w:val="17"/>
          <w:szCs w:val="17"/>
        </w:rPr>
        <w:tab/>
      </w:r>
      <w:r w:rsidRPr="00072E0D">
        <w:rPr>
          <w:rFonts w:ascii="Verdana" w:hAnsi="Verdana" w:cs="Verdana"/>
          <w:b/>
          <w:color w:val="0070C0"/>
          <w:sz w:val="17"/>
          <w:szCs w:val="17"/>
          <w:u w:val="single"/>
        </w:rPr>
        <w:t>Company Name</w:t>
      </w:r>
      <w:r w:rsidRPr="00072E0D">
        <w:rPr>
          <w:rFonts w:ascii="Verdana" w:hAnsi="Verdana" w:cs="Verdana"/>
          <w:b/>
          <w:color w:val="0070C0"/>
          <w:sz w:val="17"/>
          <w:szCs w:val="17"/>
        </w:rPr>
        <w:tab/>
      </w:r>
      <w:r w:rsidRPr="00072E0D">
        <w:rPr>
          <w:rFonts w:ascii="Verdana" w:hAnsi="Verdana" w:cs="Verdana"/>
          <w:b/>
          <w:color w:val="0070C0"/>
          <w:sz w:val="17"/>
          <w:szCs w:val="17"/>
        </w:rPr>
        <w:tab/>
      </w:r>
      <w:r w:rsidRPr="00072E0D">
        <w:rPr>
          <w:rFonts w:ascii="Verdana" w:hAnsi="Verdana" w:cs="Verdana"/>
          <w:b/>
          <w:color w:val="0070C0"/>
          <w:sz w:val="17"/>
          <w:szCs w:val="17"/>
        </w:rPr>
        <w:tab/>
      </w:r>
      <w:r w:rsidRPr="00072E0D">
        <w:rPr>
          <w:rFonts w:ascii="Verdana" w:hAnsi="Verdana" w:cs="Verdana"/>
          <w:b/>
          <w:color w:val="0070C0"/>
          <w:sz w:val="17"/>
          <w:szCs w:val="17"/>
          <w:u w:val="single"/>
        </w:rPr>
        <w:t>Designation</w:t>
      </w:r>
    </w:p>
    <w:p w:rsidR="00C62C48" w:rsidRDefault="00C62C48">
      <w:pPr>
        <w:jc w:val="both"/>
        <w:rPr>
          <w:rFonts w:ascii="Verdana" w:hAnsi="Verdana" w:cs="Verdana"/>
          <w:b/>
          <w:sz w:val="17"/>
          <w:szCs w:val="17"/>
        </w:rPr>
      </w:pPr>
    </w:p>
    <w:p w:rsidR="00C62C48" w:rsidRDefault="00C62C48">
      <w:pPr>
        <w:jc w:val="both"/>
        <w:rPr>
          <w:rFonts w:ascii="Verdana" w:hAnsi="Verdana" w:cs="Verdana"/>
          <w:b/>
          <w:sz w:val="17"/>
          <w:szCs w:val="17"/>
        </w:rPr>
      </w:pPr>
    </w:p>
    <w:p w:rsidR="00B24955" w:rsidRDefault="00E6696A">
      <w:pPr>
        <w:jc w:val="both"/>
        <w:rPr>
          <w:rFonts w:ascii="Verdana" w:hAnsi="Verdana" w:cs="Verdana"/>
          <w:b/>
          <w:sz w:val="17"/>
          <w:szCs w:val="17"/>
        </w:rPr>
      </w:pPr>
      <w:r>
        <w:rPr>
          <w:rFonts w:ascii="Verdana" w:hAnsi="Verdana" w:cs="Verdana"/>
          <w:b/>
          <w:sz w:val="17"/>
          <w:szCs w:val="17"/>
        </w:rPr>
        <w:t>Since Jan’15 till</w:t>
      </w:r>
    </w:p>
    <w:p w:rsidR="00C62C48" w:rsidRDefault="00B24955" w:rsidP="00B24955">
      <w:pPr>
        <w:jc w:val="both"/>
        <w:rPr>
          <w:rFonts w:ascii="Verdana" w:hAnsi="Verdana" w:cs="Verdana"/>
          <w:b/>
          <w:sz w:val="17"/>
          <w:szCs w:val="17"/>
        </w:rPr>
      </w:pPr>
      <w:r>
        <w:rPr>
          <w:rFonts w:ascii="Verdana" w:hAnsi="Verdana" w:cs="Verdana"/>
          <w:b/>
          <w:sz w:val="17"/>
          <w:szCs w:val="17"/>
        </w:rPr>
        <w:t>June 2018</w:t>
      </w:r>
      <w:r>
        <w:rPr>
          <w:rFonts w:ascii="Verdana" w:hAnsi="Verdana" w:cs="Verdana"/>
          <w:b/>
          <w:sz w:val="17"/>
          <w:szCs w:val="17"/>
        </w:rPr>
        <w:tab/>
      </w:r>
      <w:r w:rsidR="00E6696A">
        <w:rPr>
          <w:rFonts w:ascii="Verdana" w:hAnsi="Verdana" w:cs="Verdana"/>
          <w:b/>
          <w:sz w:val="17"/>
          <w:szCs w:val="17"/>
        </w:rPr>
        <w:t>AURA79 DMCC, Dubai</w:t>
      </w:r>
      <w:r w:rsidR="00E6696A">
        <w:rPr>
          <w:rFonts w:ascii="Verdana" w:hAnsi="Verdana" w:cs="Verdana"/>
          <w:b/>
          <w:sz w:val="17"/>
          <w:szCs w:val="17"/>
        </w:rPr>
        <w:tab/>
      </w:r>
      <w:r w:rsidR="00E6696A">
        <w:rPr>
          <w:rFonts w:ascii="Verdana" w:hAnsi="Verdana" w:cs="Verdana"/>
          <w:b/>
          <w:sz w:val="17"/>
          <w:szCs w:val="17"/>
        </w:rPr>
        <w:tab/>
      </w:r>
      <w:r w:rsidR="00E6696A">
        <w:rPr>
          <w:rFonts w:ascii="Verdana" w:hAnsi="Verdana" w:cs="Verdana"/>
          <w:b/>
          <w:sz w:val="17"/>
          <w:szCs w:val="17"/>
        </w:rPr>
        <w:tab/>
        <w:t>Manager</w:t>
      </w:r>
    </w:p>
    <w:p w:rsidR="00C62C48" w:rsidRDefault="00C62C48">
      <w:pPr>
        <w:jc w:val="both"/>
        <w:rPr>
          <w:rFonts w:ascii="Verdana" w:hAnsi="Verdana" w:cs="Verdana"/>
          <w:b/>
          <w:sz w:val="17"/>
          <w:szCs w:val="17"/>
        </w:rPr>
      </w:pPr>
    </w:p>
    <w:p w:rsidR="00C62C48" w:rsidRDefault="00E6696A">
      <w:pPr>
        <w:jc w:val="both"/>
        <w:rPr>
          <w:rFonts w:ascii="Verdana" w:hAnsi="Verdana" w:cs="Verdana"/>
          <w:b/>
          <w:sz w:val="17"/>
          <w:szCs w:val="17"/>
        </w:rPr>
      </w:pPr>
      <w:r>
        <w:rPr>
          <w:rFonts w:ascii="Verdana" w:hAnsi="Verdana" w:cs="Verdana"/>
          <w:b/>
          <w:sz w:val="17"/>
          <w:szCs w:val="17"/>
        </w:rPr>
        <w:t>July’14- Dec’14</w:t>
      </w:r>
      <w:r>
        <w:rPr>
          <w:rFonts w:ascii="Verdana" w:hAnsi="Verdana" w:cs="Verdana"/>
          <w:b/>
          <w:sz w:val="17"/>
          <w:szCs w:val="17"/>
        </w:rPr>
        <w:tab/>
        <w:t>AB AURUM DMCC, Dubai</w:t>
      </w:r>
      <w:r>
        <w:rPr>
          <w:rFonts w:ascii="Verdana" w:hAnsi="Verdana" w:cs="Verdana"/>
          <w:b/>
          <w:sz w:val="17"/>
          <w:szCs w:val="17"/>
        </w:rPr>
        <w:tab/>
      </w:r>
      <w:r>
        <w:rPr>
          <w:rFonts w:ascii="Verdana" w:hAnsi="Verdana" w:cs="Verdana"/>
          <w:b/>
          <w:sz w:val="17"/>
          <w:szCs w:val="17"/>
        </w:rPr>
        <w:tab/>
        <w:t>Accounts Manager</w:t>
      </w:r>
    </w:p>
    <w:p w:rsidR="00C62C48" w:rsidRDefault="00C62C48">
      <w:pPr>
        <w:jc w:val="both"/>
        <w:rPr>
          <w:rFonts w:ascii="Verdana" w:hAnsi="Verdana" w:cs="Verdana"/>
          <w:b/>
          <w:sz w:val="17"/>
          <w:szCs w:val="17"/>
        </w:rPr>
      </w:pPr>
    </w:p>
    <w:p w:rsidR="00C62C48" w:rsidRDefault="00E6696A">
      <w:pPr>
        <w:jc w:val="both"/>
        <w:rPr>
          <w:rFonts w:ascii="Verdana" w:hAnsi="Verdana" w:cs="Verdana"/>
          <w:b/>
          <w:sz w:val="17"/>
          <w:szCs w:val="17"/>
        </w:rPr>
      </w:pPr>
      <w:r>
        <w:rPr>
          <w:rFonts w:ascii="Verdana" w:hAnsi="Verdana" w:cs="Verdana"/>
          <w:b/>
          <w:sz w:val="17"/>
          <w:szCs w:val="17"/>
        </w:rPr>
        <w:t>Feb’11- June’14</w:t>
      </w:r>
      <w:r>
        <w:rPr>
          <w:rFonts w:ascii="Verdana" w:hAnsi="Verdana" w:cs="Verdana"/>
          <w:b/>
          <w:sz w:val="17"/>
          <w:szCs w:val="17"/>
        </w:rPr>
        <w:tab/>
      </w:r>
      <w:proofErr w:type="spellStart"/>
      <w:r>
        <w:rPr>
          <w:rFonts w:ascii="Verdana" w:hAnsi="Verdana" w:cs="Verdana"/>
          <w:b/>
          <w:sz w:val="17"/>
          <w:szCs w:val="17"/>
        </w:rPr>
        <w:t>Yatra</w:t>
      </w:r>
      <w:proofErr w:type="spellEnd"/>
      <w:r>
        <w:rPr>
          <w:rFonts w:ascii="Verdana" w:hAnsi="Verdana" w:cs="Verdana"/>
          <w:b/>
          <w:sz w:val="17"/>
          <w:szCs w:val="17"/>
        </w:rPr>
        <w:t xml:space="preserve"> Online </w:t>
      </w:r>
      <w:proofErr w:type="spellStart"/>
      <w:r>
        <w:rPr>
          <w:rFonts w:ascii="Verdana" w:hAnsi="Verdana" w:cs="Verdana"/>
          <w:b/>
          <w:sz w:val="17"/>
          <w:szCs w:val="17"/>
        </w:rPr>
        <w:t>Pvt</w:t>
      </w:r>
      <w:proofErr w:type="spellEnd"/>
      <w:r>
        <w:rPr>
          <w:rFonts w:ascii="Verdana" w:hAnsi="Verdana" w:cs="Verdana"/>
          <w:b/>
          <w:sz w:val="17"/>
          <w:szCs w:val="17"/>
        </w:rPr>
        <w:t xml:space="preserve"> Ltd</w:t>
      </w:r>
    </w:p>
    <w:p w:rsidR="00C62C48" w:rsidRDefault="00E6696A">
      <w:pPr>
        <w:jc w:val="both"/>
        <w:rPr>
          <w:rFonts w:ascii="Verdana" w:hAnsi="Verdana" w:cs="Verdana"/>
          <w:b/>
          <w:sz w:val="17"/>
          <w:szCs w:val="17"/>
        </w:rPr>
      </w:pPr>
      <w:r>
        <w:rPr>
          <w:rFonts w:ascii="Verdana" w:hAnsi="Verdana" w:cs="Verdana"/>
          <w:b/>
          <w:sz w:val="17"/>
          <w:szCs w:val="17"/>
        </w:rPr>
        <w:tab/>
      </w:r>
      <w:r>
        <w:rPr>
          <w:rFonts w:ascii="Verdana" w:hAnsi="Verdana" w:cs="Verdana"/>
          <w:b/>
          <w:sz w:val="17"/>
          <w:szCs w:val="17"/>
        </w:rPr>
        <w:tab/>
      </w:r>
      <w:r>
        <w:rPr>
          <w:rFonts w:ascii="Verdana" w:hAnsi="Verdana" w:cs="Verdana"/>
          <w:b/>
          <w:sz w:val="17"/>
          <w:szCs w:val="17"/>
        </w:rPr>
        <w:tab/>
        <w:t xml:space="preserve">TSI </w:t>
      </w:r>
      <w:proofErr w:type="spellStart"/>
      <w:r>
        <w:rPr>
          <w:rFonts w:ascii="Verdana" w:hAnsi="Verdana" w:cs="Verdana"/>
          <w:b/>
          <w:sz w:val="17"/>
          <w:szCs w:val="17"/>
        </w:rPr>
        <w:t>Yatra</w:t>
      </w:r>
      <w:proofErr w:type="spellEnd"/>
      <w:r>
        <w:rPr>
          <w:rFonts w:ascii="Verdana" w:hAnsi="Verdana" w:cs="Verdana"/>
          <w:b/>
          <w:sz w:val="17"/>
          <w:szCs w:val="17"/>
        </w:rPr>
        <w:t xml:space="preserve"> PVT </w:t>
      </w:r>
      <w:proofErr w:type="gramStart"/>
      <w:r>
        <w:rPr>
          <w:rFonts w:ascii="Verdana" w:hAnsi="Verdana" w:cs="Verdana"/>
          <w:b/>
          <w:sz w:val="17"/>
          <w:szCs w:val="17"/>
        </w:rPr>
        <w:t>LTD(</w:t>
      </w:r>
      <w:proofErr w:type="gramEnd"/>
      <w:r>
        <w:rPr>
          <w:rFonts w:ascii="Verdana" w:hAnsi="Verdana" w:cs="Verdana"/>
          <w:b/>
          <w:sz w:val="17"/>
          <w:szCs w:val="17"/>
        </w:rPr>
        <w:t>B2B)</w:t>
      </w:r>
      <w:r>
        <w:rPr>
          <w:rFonts w:ascii="Verdana" w:hAnsi="Verdana" w:cs="Verdana"/>
          <w:b/>
          <w:sz w:val="17"/>
          <w:szCs w:val="17"/>
        </w:rPr>
        <w:tab/>
      </w:r>
      <w:r>
        <w:rPr>
          <w:rFonts w:ascii="Verdana" w:hAnsi="Verdana" w:cs="Verdana"/>
          <w:b/>
          <w:sz w:val="17"/>
          <w:szCs w:val="17"/>
        </w:rPr>
        <w:tab/>
        <w:t>Assistant Manager, Accounts</w:t>
      </w:r>
    </w:p>
    <w:p w:rsidR="00C62C48" w:rsidRDefault="00C62C48">
      <w:pPr>
        <w:jc w:val="both"/>
        <w:rPr>
          <w:rFonts w:ascii="Verdana" w:hAnsi="Verdana" w:cs="Verdana"/>
          <w:b/>
          <w:sz w:val="17"/>
          <w:szCs w:val="17"/>
        </w:rPr>
      </w:pPr>
    </w:p>
    <w:p w:rsidR="00C62C48" w:rsidRDefault="00E6696A">
      <w:pPr>
        <w:jc w:val="both"/>
        <w:rPr>
          <w:rFonts w:ascii="Verdana" w:hAnsi="Verdana" w:cs="Verdana"/>
          <w:b/>
          <w:sz w:val="17"/>
          <w:szCs w:val="17"/>
        </w:rPr>
      </w:pPr>
      <w:r>
        <w:rPr>
          <w:rFonts w:ascii="Verdana" w:hAnsi="Verdana" w:cs="Verdana"/>
          <w:b/>
          <w:sz w:val="17"/>
          <w:szCs w:val="17"/>
        </w:rPr>
        <w:t>Jun’04</w:t>
      </w:r>
      <w:r>
        <w:rPr>
          <w:rFonts w:ascii="Verdana" w:hAnsi="Verdana" w:cs="Verdana"/>
          <w:b/>
          <w:sz w:val="17"/>
          <w:szCs w:val="17"/>
        </w:rPr>
        <w:tab/>
        <w:t>-Dec’10</w:t>
      </w:r>
      <w:r>
        <w:rPr>
          <w:rFonts w:ascii="Verdana" w:hAnsi="Verdana" w:cs="Verdana"/>
          <w:b/>
          <w:bCs/>
          <w:sz w:val="17"/>
          <w:szCs w:val="17"/>
        </w:rPr>
        <w:tab/>
      </w:r>
      <w:proofErr w:type="spellStart"/>
      <w:r>
        <w:rPr>
          <w:rFonts w:ascii="Verdana" w:hAnsi="Verdana" w:cs="Verdana"/>
          <w:b/>
          <w:sz w:val="17"/>
          <w:szCs w:val="17"/>
        </w:rPr>
        <w:t>Ananya</w:t>
      </w:r>
      <w:proofErr w:type="spellEnd"/>
      <w:r>
        <w:rPr>
          <w:rFonts w:ascii="Verdana" w:hAnsi="Verdana" w:cs="Verdana"/>
          <w:b/>
          <w:sz w:val="17"/>
          <w:szCs w:val="17"/>
        </w:rPr>
        <w:t xml:space="preserve"> Travels Pvt. Ltd., </w:t>
      </w:r>
      <w:proofErr w:type="spellStart"/>
      <w:r>
        <w:rPr>
          <w:rFonts w:ascii="Verdana" w:hAnsi="Verdana" w:cs="Verdana"/>
          <w:b/>
          <w:sz w:val="17"/>
          <w:szCs w:val="17"/>
        </w:rPr>
        <w:t>Lucknow</w:t>
      </w:r>
      <w:proofErr w:type="spellEnd"/>
    </w:p>
    <w:p w:rsidR="00C62C48" w:rsidRDefault="00C62C48">
      <w:pPr>
        <w:jc w:val="both"/>
        <w:rPr>
          <w:rFonts w:ascii="Verdana" w:hAnsi="Verdana" w:cs="Verdana"/>
          <w:b/>
          <w:sz w:val="17"/>
          <w:szCs w:val="17"/>
        </w:rPr>
      </w:pPr>
    </w:p>
    <w:p w:rsidR="00C62C48" w:rsidRDefault="00E6696A">
      <w:pPr>
        <w:jc w:val="both"/>
        <w:rPr>
          <w:rFonts w:ascii="Verdana" w:hAnsi="Verdana" w:cs="Verdana"/>
          <w:i/>
          <w:sz w:val="17"/>
          <w:szCs w:val="17"/>
        </w:rPr>
      </w:pPr>
      <w:r>
        <w:rPr>
          <w:rFonts w:ascii="Verdana" w:hAnsi="Verdana" w:cs="Verdana"/>
          <w:b/>
          <w:sz w:val="17"/>
          <w:szCs w:val="17"/>
        </w:rPr>
        <w:tab/>
      </w:r>
      <w:r>
        <w:rPr>
          <w:rFonts w:ascii="Verdana" w:hAnsi="Verdana" w:cs="Verdana"/>
          <w:b/>
          <w:sz w:val="17"/>
          <w:szCs w:val="17"/>
        </w:rPr>
        <w:tab/>
      </w:r>
      <w:r>
        <w:rPr>
          <w:rFonts w:ascii="Verdana" w:hAnsi="Verdana" w:cs="Verdana"/>
          <w:b/>
          <w:i/>
          <w:sz w:val="17"/>
          <w:szCs w:val="17"/>
        </w:rPr>
        <w:tab/>
      </w:r>
      <w:r>
        <w:rPr>
          <w:rFonts w:ascii="Verdana" w:hAnsi="Verdana" w:cs="Verdana"/>
          <w:b/>
          <w:i/>
          <w:sz w:val="17"/>
          <w:szCs w:val="17"/>
        </w:rPr>
        <w:tab/>
      </w:r>
      <w:r>
        <w:rPr>
          <w:rFonts w:ascii="Verdana" w:hAnsi="Verdana" w:cs="Verdana"/>
          <w:b/>
          <w:i/>
          <w:sz w:val="17"/>
          <w:szCs w:val="17"/>
          <w:u w:val="single"/>
        </w:rPr>
        <w:t>Growth Path</w:t>
      </w:r>
    </w:p>
    <w:p w:rsidR="00C62C48" w:rsidRDefault="00E6696A">
      <w:pPr>
        <w:jc w:val="both"/>
        <w:rPr>
          <w:rFonts w:ascii="Verdana" w:hAnsi="Verdana" w:cs="Verdana"/>
          <w:i/>
          <w:sz w:val="17"/>
          <w:szCs w:val="17"/>
        </w:rPr>
      </w:pPr>
      <w:r>
        <w:rPr>
          <w:rFonts w:ascii="Verdana" w:hAnsi="Verdana" w:cs="Verdana"/>
          <w:i/>
          <w:sz w:val="17"/>
          <w:szCs w:val="17"/>
        </w:rPr>
        <w:tab/>
      </w:r>
      <w:r>
        <w:rPr>
          <w:rFonts w:ascii="Verdana" w:hAnsi="Verdana" w:cs="Verdana"/>
          <w:i/>
          <w:sz w:val="17"/>
          <w:szCs w:val="17"/>
        </w:rPr>
        <w:tab/>
      </w:r>
      <w:r>
        <w:rPr>
          <w:rFonts w:ascii="Verdana" w:hAnsi="Verdana" w:cs="Verdana"/>
          <w:i/>
          <w:sz w:val="17"/>
          <w:szCs w:val="17"/>
        </w:rPr>
        <w:tab/>
      </w:r>
      <w:r>
        <w:rPr>
          <w:rFonts w:ascii="Verdana" w:hAnsi="Verdana" w:cs="Verdana"/>
          <w:i/>
          <w:sz w:val="17"/>
          <w:szCs w:val="17"/>
        </w:rPr>
        <w:tab/>
      </w:r>
      <w:r>
        <w:rPr>
          <w:rFonts w:ascii="Verdana" w:hAnsi="Verdana" w:cs="Verdana"/>
          <w:b/>
          <w:i/>
          <w:sz w:val="17"/>
          <w:szCs w:val="17"/>
        </w:rPr>
        <w:t>Jun’04 – Jun’06</w:t>
      </w:r>
      <w:r>
        <w:rPr>
          <w:rFonts w:ascii="Verdana" w:hAnsi="Verdana" w:cs="Verdana"/>
          <w:i/>
          <w:sz w:val="17"/>
          <w:szCs w:val="17"/>
        </w:rPr>
        <w:tab/>
        <w:t>-</w:t>
      </w:r>
      <w:r>
        <w:rPr>
          <w:rFonts w:ascii="Verdana" w:hAnsi="Verdana" w:cs="Verdana"/>
          <w:i/>
          <w:sz w:val="17"/>
          <w:szCs w:val="17"/>
        </w:rPr>
        <w:tab/>
      </w:r>
      <w:r>
        <w:rPr>
          <w:rFonts w:ascii="Verdana" w:hAnsi="Verdana" w:cs="Verdana"/>
          <w:b/>
          <w:i/>
          <w:sz w:val="17"/>
          <w:szCs w:val="17"/>
        </w:rPr>
        <w:t>As Assistant Accountant</w:t>
      </w:r>
    </w:p>
    <w:p w:rsidR="00C62C48" w:rsidRDefault="00E6696A">
      <w:pPr>
        <w:jc w:val="both"/>
        <w:rPr>
          <w:rFonts w:ascii="Verdana" w:hAnsi="Verdana" w:cs="Verdana"/>
          <w:sz w:val="17"/>
          <w:szCs w:val="17"/>
        </w:rPr>
      </w:pPr>
      <w:r>
        <w:rPr>
          <w:rFonts w:ascii="Verdana" w:hAnsi="Verdana" w:cs="Verdana"/>
          <w:i/>
          <w:sz w:val="17"/>
          <w:szCs w:val="17"/>
        </w:rPr>
        <w:tab/>
      </w:r>
      <w:r>
        <w:rPr>
          <w:rFonts w:ascii="Verdana" w:hAnsi="Verdana" w:cs="Verdana"/>
          <w:i/>
          <w:sz w:val="17"/>
          <w:szCs w:val="17"/>
        </w:rPr>
        <w:tab/>
      </w:r>
      <w:r>
        <w:rPr>
          <w:rFonts w:ascii="Verdana" w:hAnsi="Verdana" w:cs="Verdana"/>
          <w:i/>
          <w:sz w:val="17"/>
          <w:szCs w:val="17"/>
        </w:rPr>
        <w:tab/>
      </w:r>
      <w:r>
        <w:rPr>
          <w:rFonts w:ascii="Verdana" w:hAnsi="Verdana" w:cs="Verdana"/>
          <w:i/>
          <w:sz w:val="17"/>
          <w:szCs w:val="17"/>
        </w:rPr>
        <w:tab/>
      </w:r>
      <w:r>
        <w:rPr>
          <w:rFonts w:ascii="Verdana" w:hAnsi="Verdana" w:cs="Verdana"/>
          <w:b/>
          <w:i/>
          <w:sz w:val="17"/>
          <w:szCs w:val="17"/>
        </w:rPr>
        <w:t>Since June’06</w:t>
      </w:r>
      <w:r>
        <w:rPr>
          <w:rFonts w:ascii="Verdana" w:hAnsi="Verdana" w:cs="Verdana"/>
          <w:b/>
          <w:i/>
          <w:sz w:val="17"/>
          <w:szCs w:val="17"/>
        </w:rPr>
        <w:tab/>
      </w:r>
      <w:r>
        <w:rPr>
          <w:rFonts w:ascii="Verdana" w:hAnsi="Verdana" w:cs="Verdana"/>
          <w:b/>
          <w:i/>
          <w:sz w:val="17"/>
          <w:szCs w:val="17"/>
        </w:rPr>
        <w:tab/>
        <w:t>-</w:t>
      </w:r>
      <w:r>
        <w:rPr>
          <w:rFonts w:ascii="Verdana" w:hAnsi="Verdana" w:cs="Verdana"/>
          <w:b/>
          <w:i/>
          <w:sz w:val="17"/>
          <w:szCs w:val="17"/>
        </w:rPr>
        <w:tab/>
        <w:t>As Manager (Accounts)</w:t>
      </w:r>
    </w:p>
    <w:p w:rsidR="00C62C48" w:rsidRDefault="00C62C48">
      <w:pPr>
        <w:jc w:val="both"/>
        <w:rPr>
          <w:rFonts w:ascii="Verdana" w:hAnsi="Verdana" w:cs="Verdana"/>
          <w:sz w:val="17"/>
          <w:szCs w:val="17"/>
        </w:rPr>
      </w:pPr>
    </w:p>
    <w:p w:rsidR="00C62C48" w:rsidRDefault="00E6696A">
      <w:pPr>
        <w:jc w:val="both"/>
        <w:rPr>
          <w:rFonts w:ascii="Verdana" w:hAnsi="Verdana" w:cs="Verdana"/>
          <w:sz w:val="17"/>
          <w:szCs w:val="17"/>
        </w:rPr>
      </w:pPr>
      <w:r>
        <w:rPr>
          <w:rFonts w:ascii="Verdana" w:hAnsi="Verdana" w:cs="Verdana"/>
          <w:b/>
          <w:sz w:val="17"/>
          <w:szCs w:val="17"/>
        </w:rPr>
        <w:t>Aug’03 – Jun’04</w:t>
      </w:r>
      <w:r>
        <w:rPr>
          <w:rFonts w:ascii="Verdana" w:hAnsi="Verdana" w:cs="Verdana"/>
          <w:sz w:val="17"/>
          <w:szCs w:val="17"/>
        </w:rPr>
        <w:tab/>
      </w:r>
      <w:r>
        <w:rPr>
          <w:rFonts w:ascii="Verdana" w:hAnsi="Verdana" w:cs="Verdana"/>
          <w:b/>
          <w:sz w:val="17"/>
          <w:szCs w:val="17"/>
        </w:rPr>
        <w:t xml:space="preserve">Ajay Singh &amp; Company, </w:t>
      </w:r>
      <w:proofErr w:type="spellStart"/>
      <w:r>
        <w:rPr>
          <w:rFonts w:ascii="Verdana" w:hAnsi="Verdana" w:cs="Verdana"/>
          <w:b/>
          <w:sz w:val="17"/>
          <w:szCs w:val="17"/>
        </w:rPr>
        <w:t>Lucknow</w:t>
      </w:r>
      <w:proofErr w:type="spellEnd"/>
      <w:r>
        <w:rPr>
          <w:rFonts w:ascii="Verdana" w:hAnsi="Verdana" w:cs="Verdana"/>
          <w:sz w:val="17"/>
          <w:szCs w:val="17"/>
        </w:rPr>
        <w:tab/>
      </w:r>
      <w:r>
        <w:rPr>
          <w:rFonts w:ascii="Verdana" w:hAnsi="Verdana" w:cs="Verdana"/>
          <w:b/>
          <w:sz w:val="17"/>
          <w:szCs w:val="17"/>
        </w:rPr>
        <w:t>Audit Clerk</w:t>
      </w:r>
    </w:p>
    <w:p w:rsidR="00C62C48" w:rsidRDefault="00E6696A">
      <w:pPr>
        <w:jc w:val="both"/>
        <w:rPr>
          <w:rFonts w:ascii="Verdana" w:hAnsi="Verdana" w:cs="Verdana"/>
          <w:color w:val="0000FF"/>
          <w:sz w:val="17"/>
        </w:rPr>
      </w:pPr>
      <w:r>
        <w:rPr>
          <w:rFonts w:ascii="Verdana" w:hAnsi="Verdana" w:cs="Verdana"/>
          <w:sz w:val="17"/>
          <w:szCs w:val="17"/>
        </w:rPr>
        <w:tab/>
      </w:r>
      <w:r>
        <w:rPr>
          <w:rFonts w:ascii="Verdana" w:hAnsi="Verdana" w:cs="Verdana"/>
          <w:sz w:val="17"/>
          <w:szCs w:val="17"/>
        </w:rPr>
        <w:tab/>
      </w:r>
      <w:r>
        <w:rPr>
          <w:rFonts w:ascii="Verdana" w:hAnsi="Verdana" w:cs="Verdana"/>
          <w:sz w:val="17"/>
          <w:szCs w:val="17"/>
        </w:rPr>
        <w:tab/>
      </w:r>
      <w:r>
        <w:rPr>
          <w:rFonts w:ascii="Verdana" w:hAnsi="Verdana" w:cs="Verdana"/>
          <w:b/>
          <w:sz w:val="17"/>
          <w:szCs w:val="17"/>
        </w:rPr>
        <w:t>(Chartered Accountant)</w:t>
      </w:r>
    </w:p>
    <w:p w:rsidR="00C62C48" w:rsidRDefault="00C62C48">
      <w:pPr>
        <w:pBdr>
          <w:bottom w:val="double" w:sz="40" w:space="1" w:color="000000"/>
        </w:pBdr>
        <w:ind w:hanging="120"/>
        <w:rPr>
          <w:rFonts w:ascii="Verdana" w:hAnsi="Verdana" w:cs="Verdana"/>
          <w:color w:val="0000FF"/>
          <w:sz w:val="17"/>
        </w:rPr>
      </w:pPr>
    </w:p>
    <w:p w:rsidR="00C62C48" w:rsidRPr="00C316C6" w:rsidRDefault="00E6696A">
      <w:pPr>
        <w:pBdr>
          <w:top w:val="single" w:sz="4" w:space="1" w:color="000000"/>
          <w:left w:val="single" w:sz="4" w:space="4" w:color="000000"/>
          <w:bottom w:val="single" w:sz="4" w:space="0" w:color="000000"/>
          <w:right w:val="single" w:sz="4" w:space="0" w:color="000000"/>
        </w:pBdr>
        <w:jc w:val="center"/>
        <w:rPr>
          <w:rFonts w:ascii="Verdana" w:hAnsi="Verdana" w:cs="Verdana"/>
          <w:b/>
          <w:color w:val="0070C0"/>
          <w:sz w:val="17"/>
        </w:rPr>
      </w:pPr>
      <w:r w:rsidRPr="00C316C6">
        <w:rPr>
          <w:rFonts w:ascii="Verdana" w:hAnsi="Verdana" w:cs="Verdana"/>
          <w:b/>
          <w:color w:val="0070C0"/>
          <w:sz w:val="17"/>
        </w:rPr>
        <w:t>ARTICLESHIP</w:t>
      </w:r>
    </w:p>
    <w:p w:rsidR="00C62C48" w:rsidRDefault="00C62C48">
      <w:pPr>
        <w:ind w:hanging="120"/>
        <w:rPr>
          <w:rFonts w:ascii="Verdana" w:hAnsi="Verdana" w:cs="Verdana"/>
          <w:b/>
          <w:color w:val="FF0000"/>
          <w:sz w:val="17"/>
        </w:rPr>
      </w:pPr>
    </w:p>
    <w:p w:rsidR="00C62C48" w:rsidRDefault="00E6696A">
      <w:pPr>
        <w:spacing w:line="240" w:lineRule="exact"/>
        <w:jc w:val="both"/>
        <w:rPr>
          <w:rFonts w:ascii="Verdana" w:hAnsi="Verdana" w:cs="Verdana"/>
          <w:sz w:val="17"/>
          <w:szCs w:val="17"/>
        </w:rPr>
      </w:pPr>
      <w:r>
        <w:rPr>
          <w:rFonts w:ascii="Verdana" w:hAnsi="Verdana" w:cs="Verdana"/>
          <w:b/>
          <w:sz w:val="17"/>
          <w:szCs w:val="17"/>
          <w:u w:val="single"/>
        </w:rPr>
        <w:t>Tenure</w:t>
      </w:r>
      <w:r>
        <w:rPr>
          <w:rFonts w:ascii="Verdana" w:hAnsi="Verdana" w:cs="Verdana"/>
          <w:b/>
          <w:sz w:val="17"/>
          <w:szCs w:val="17"/>
        </w:rPr>
        <w:tab/>
      </w:r>
      <w:r>
        <w:rPr>
          <w:rFonts w:ascii="Verdana" w:hAnsi="Verdana" w:cs="Verdana"/>
          <w:b/>
          <w:sz w:val="17"/>
          <w:szCs w:val="17"/>
        </w:rPr>
        <w:tab/>
      </w:r>
      <w:r>
        <w:rPr>
          <w:rFonts w:ascii="Verdana" w:hAnsi="Verdana" w:cs="Verdana"/>
          <w:b/>
          <w:sz w:val="17"/>
          <w:szCs w:val="17"/>
        </w:rPr>
        <w:tab/>
      </w:r>
      <w:r>
        <w:rPr>
          <w:rFonts w:ascii="Verdana" w:hAnsi="Verdana" w:cs="Verdana"/>
          <w:b/>
          <w:sz w:val="17"/>
          <w:szCs w:val="17"/>
          <w:u w:val="single"/>
        </w:rPr>
        <w:t>Company Name</w:t>
      </w:r>
      <w:r>
        <w:rPr>
          <w:rFonts w:ascii="Verdana" w:hAnsi="Verdana" w:cs="Verdana"/>
          <w:b/>
          <w:sz w:val="17"/>
          <w:szCs w:val="17"/>
        </w:rPr>
        <w:tab/>
      </w:r>
      <w:r>
        <w:rPr>
          <w:rFonts w:ascii="Verdana" w:hAnsi="Verdana" w:cs="Verdana"/>
          <w:b/>
          <w:sz w:val="17"/>
          <w:szCs w:val="17"/>
        </w:rPr>
        <w:tab/>
      </w:r>
      <w:r>
        <w:rPr>
          <w:rFonts w:ascii="Verdana" w:hAnsi="Verdana" w:cs="Verdana"/>
          <w:b/>
          <w:sz w:val="17"/>
          <w:szCs w:val="17"/>
        </w:rPr>
        <w:tab/>
      </w:r>
      <w:r>
        <w:rPr>
          <w:rFonts w:ascii="Verdana" w:hAnsi="Verdana" w:cs="Verdana"/>
          <w:b/>
          <w:sz w:val="17"/>
          <w:szCs w:val="17"/>
        </w:rPr>
        <w:tab/>
      </w:r>
      <w:r>
        <w:rPr>
          <w:rFonts w:ascii="Verdana" w:hAnsi="Verdana" w:cs="Verdana"/>
          <w:b/>
          <w:sz w:val="17"/>
          <w:szCs w:val="17"/>
          <w:u w:val="single"/>
        </w:rPr>
        <w:t>Designation</w:t>
      </w:r>
    </w:p>
    <w:p w:rsidR="00C62C48" w:rsidRDefault="00E6696A">
      <w:pPr>
        <w:spacing w:line="240" w:lineRule="exact"/>
        <w:jc w:val="both"/>
        <w:rPr>
          <w:rFonts w:ascii="Verdana" w:hAnsi="Verdana" w:cs="Verdana"/>
          <w:sz w:val="17"/>
          <w:szCs w:val="17"/>
        </w:rPr>
      </w:pPr>
      <w:r>
        <w:rPr>
          <w:rFonts w:ascii="Verdana" w:hAnsi="Verdana" w:cs="Verdana"/>
          <w:sz w:val="17"/>
          <w:szCs w:val="17"/>
        </w:rPr>
        <w:t>Nov’02 – Jun’03</w:t>
      </w:r>
      <w:r>
        <w:rPr>
          <w:rFonts w:ascii="Verdana" w:hAnsi="Verdana" w:cs="Verdana"/>
          <w:sz w:val="17"/>
          <w:szCs w:val="17"/>
        </w:rPr>
        <w:tab/>
      </w:r>
      <w:r>
        <w:rPr>
          <w:rFonts w:ascii="Verdana" w:hAnsi="Verdana" w:cs="Verdana"/>
          <w:sz w:val="17"/>
          <w:szCs w:val="17"/>
        </w:rPr>
        <w:tab/>
        <w:t xml:space="preserve">G.P. Gupta &amp; Company, </w:t>
      </w:r>
      <w:proofErr w:type="spellStart"/>
      <w:r>
        <w:rPr>
          <w:rFonts w:ascii="Verdana" w:hAnsi="Verdana" w:cs="Verdana"/>
          <w:sz w:val="17"/>
          <w:szCs w:val="17"/>
        </w:rPr>
        <w:t>Lucknow</w:t>
      </w:r>
      <w:proofErr w:type="spellEnd"/>
      <w:r>
        <w:rPr>
          <w:rFonts w:ascii="Verdana" w:hAnsi="Verdana" w:cs="Verdana"/>
          <w:sz w:val="17"/>
          <w:szCs w:val="17"/>
        </w:rPr>
        <w:tab/>
      </w:r>
      <w:r>
        <w:rPr>
          <w:rFonts w:ascii="Verdana" w:hAnsi="Verdana" w:cs="Verdana"/>
          <w:sz w:val="17"/>
          <w:szCs w:val="17"/>
        </w:rPr>
        <w:tab/>
      </w:r>
      <w:r>
        <w:rPr>
          <w:rFonts w:ascii="Verdana" w:hAnsi="Verdana" w:cs="Verdana"/>
          <w:sz w:val="17"/>
          <w:szCs w:val="17"/>
        </w:rPr>
        <w:tab/>
        <w:t>Article Clerk</w:t>
      </w:r>
    </w:p>
    <w:p w:rsidR="00C62C48" w:rsidRDefault="00E6696A">
      <w:pPr>
        <w:spacing w:line="240" w:lineRule="exact"/>
        <w:jc w:val="both"/>
        <w:rPr>
          <w:rFonts w:ascii="Verdana" w:hAnsi="Verdana" w:cs="Verdana"/>
          <w:sz w:val="17"/>
          <w:szCs w:val="17"/>
        </w:rPr>
      </w:pPr>
      <w:r>
        <w:rPr>
          <w:rFonts w:ascii="Verdana" w:hAnsi="Verdana" w:cs="Verdana"/>
          <w:sz w:val="17"/>
          <w:szCs w:val="17"/>
        </w:rPr>
        <w:tab/>
      </w:r>
      <w:r>
        <w:rPr>
          <w:rFonts w:ascii="Verdana" w:hAnsi="Verdana" w:cs="Verdana"/>
          <w:sz w:val="17"/>
          <w:szCs w:val="17"/>
        </w:rPr>
        <w:tab/>
      </w:r>
      <w:r>
        <w:rPr>
          <w:rFonts w:ascii="Verdana" w:hAnsi="Verdana" w:cs="Verdana"/>
          <w:sz w:val="17"/>
          <w:szCs w:val="17"/>
        </w:rPr>
        <w:tab/>
        <w:t>(Chartered Accountant)</w:t>
      </w:r>
    </w:p>
    <w:p w:rsidR="00C62C48" w:rsidRDefault="00C62C48">
      <w:pPr>
        <w:spacing w:line="240" w:lineRule="exact"/>
        <w:jc w:val="both"/>
        <w:rPr>
          <w:rFonts w:ascii="Verdana" w:hAnsi="Verdana" w:cs="Verdana"/>
          <w:sz w:val="17"/>
          <w:szCs w:val="17"/>
        </w:rPr>
      </w:pPr>
    </w:p>
    <w:p w:rsidR="00C62C48" w:rsidRDefault="00E6696A">
      <w:pPr>
        <w:spacing w:line="240" w:lineRule="exact"/>
        <w:jc w:val="both"/>
        <w:rPr>
          <w:rFonts w:ascii="Verdana" w:hAnsi="Verdana" w:cs="Verdana"/>
          <w:sz w:val="17"/>
          <w:szCs w:val="17"/>
        </w:rPr>
      </w:pPr>
      <w:r>
        <w:rPr>
          <w:rFonts w:ascii="Verdana" w:hAnsi="Verdana" w:cs="Verdana"/>
          <w:sz w:val="17"/>
          <w:szCs w:val="17"/>
        </w:rPr>
        <w:t>Jun’99 – Jan’02</w:t>
      </w:r>
      <w:r>
        <w:rPr>
          <w:rFonts w:ascii="Verdana" w:hAnsi="Verdana" w:cs="Verdana"/>
          <w:sz w:val="17"/>
          <w:szCs w:val="17"/>
        </w:rPr>
        <w:tab/>
      </w:r>
      <w:r>
        <w:rPr>
          <w:rFonts w:ascii="Verdana" w:hAnsi="Verdana" w:cs="Verdana"/>
          <w:sz w:val="17"/>
          <w:szCs w:val="17"/>
        </w:rPr>
        <w:tab/>
        <w:t xml:space="preserve">Kapoor Raj &amp; Company, </w:t>
      </w:r>
      <w:proofErr w:type="spellStart"/>
      <w:r>
        <w:rPr>
          <w:rFonts w:ascii="Verdana" w:hAnsi="Verdana" w:cs="Verdana"/>
          <w:sz w:val="17"/>
          <w:szCs w:val="17"/>
        </w:rPr>
        <w:t>Lucknow</w:t>
      </w:r>
      <w:proofErr w:type="spellEnd"/>
      <w:r>
        <w:rPr>
          <w:rFonts w:ascii="Verdana" w:hAnsi="Verdana" w:cs="Verdana"/>
          <w:sz w:val="17"/>
          <w:szCs w:val="17"/>
        </w:rPr>
        <w:tab/>
      </w:r>
      <w:r>
        <w:rPr>
          <w:rFonts w:ascii="Verdana" w:hAnsi="Verdana" w:cs="Verdana"/>
          <w:sz w:val="17"/>
          <w:szCs w:val="17"/>
        </w:rPr>
        <w:tab/>
      </w:r>
      <w:r>
        <w:rPr>
          <w:rFonts w:ascii="Verdana" w:hAnsi="Verdana" w:cs="Verdana"/>
          <w:sz w:val="17"/>
          <w:szCs w:val="17"/>
        </w:rPr>
        <w:tab/>
        <w:t>Article Clerk</w:t>
      </w:r>
    </w:p>
    <w:p w:rsidR="00C62C48" w:rsidRDefault="00E6696A">
      <w:pPr>
        <w:spacing w:line="240" w:lineRule="exact"/>
        <w:ind w:left="1440" w:firstLine="720"/>
        <w:jc w:val="both"/>
        <w:rPr>
          <w:rFonts w:ascii="Verdana" w:hAnsi="Verdana" w:cs="Verdana"/>
          <w:b/>
          <w:color w:val="FF0000"/>
          <w:sz w:val="17"/>
        </w:rPr>
      </w:pPr>
      <w:r>
        <w:rPr>
          <w:rFonts w:ascii="Verdana" w:hAnsi="Verdana" w:cs="Verdana"/>
          <w:sz w:val="17"/>
          <w:szCs w:val="17"/>
        </w:rPr>
        <w:t>(Chartered Accountant)</w:t>
      </w:r>
    </w:p>
    <w:p w:rsidR="00C62C48" w:rsidRDefault="00C62C48">
      <w:pPr>
        <w:pBdr>
          <w:bottom w:val="double" w:sz="40" w:space="1" w:color="000000"/>
        </w:pBdr>
        <w:ind w:hanging="120"/>
        <w:rPr>
          <w:rFonts w:ascii="Verdana" w:hAnsi="Verdana" w:cs="Verdana"/>
          <w:b/>
          <w:color w:val="FF0000"/>
          <w:sz w:val="17"/>
        </w:rPr>
      </w:pPr>
    </w:p>
    <w:p w:rsidR="00C62C48" w:rsidRPr="00C316C6" w:rsidRDefault="00E6696A">
      <w:pPr>
        <w:pBdr>
          <w:top w:val="single" w:sz="4" w:space="1" w:color="000000"/>
          <w:left w:val="single" w:sz="4" w:space="4" w:color="000000"/>
          <w:bottom w:val="single" w:sz="4" w:space="1" w:color="000000"/>
          <w:right w:val="single" w:sz="4" w:space="0" w:color="000000"/>
        </w:pBdr>
        <w:spacing w:before="20" w:after="20"/>
        <w:jc w:val="center"/>
        <w:rPr>
          <w:rFonts w:ascii="Verdana" w:hAnsi="Verdana" w:cs="Verdana"/>
          <w:color w:val="0070C0"/>
          <w:sz w:val="17"/>
          <w:szCs w:val="17"/>
        </w:rPr>
      </w:pPr>
      <w:r w:rsidRPr="00C316C6">
        <w:rPr>
          <w:rFonts w:ascii="Verdana" w:hAnsi="Verdana" w:cs="Verdana"/>
          <w:b/>
          <w:color w:val="0070C0"/>
          <w:sz w:val="17"/>
        </w:rPr>
        <w:t>CORE COMPETENCIES</w:t>
      </w:r>
    </w:p>
    <w:p w:rsidR="00C62C48" w:rsidRDefault="00C62C48">
      <w:pPr>
        <w:spacing w:before="20" w:after="20"/>
        <w:ind w:left="960"/>
        <w:jc w:val="both"/>
        <w:rPr>
          <w:rFonts w:ascii="Verdana" w:hAnsi="Verdana" w:cs="Verdana"/>
          <w:color w:val="0000FF"/>
          <w:sz w:val="17"/>
          <w:szCs w:val="17"/>
        </w:rPr>
      </w:pPr>
    </w:p>
    <w:p w:rsidR="00C62C48" w:rsidRPr="00764691" w:rsidRDefault="00E6696A">
      <w:pPr>
        <w:tabs>
          <w:tab w:val="left" w:pos="1692"/>
        </w:tabs>
        <w:spacing w:line="240" w:lineRule="exact"/>
        <w:ind w:left="-120"/>
        <w:jc w:val="both"/>
        <w:rPr>
          <w:rFonts w:ascii="Verdana" w:hAnsi="Verdana" w:cs="Verdana"/>
          <w:color w:val="0070C0"/>
          <w:sz w:val="18"/>
          <w:szCs w:val="18"/>
        </w:rPr>
      </w:pPr>
      <w:r w:rsidRPr="00764691">
        <w:rPr>
          <w:rFonts w:ascii="Verdana" w:hAnsi="Verdana" w:cs="Verdana"/>
          <w:b/>
          <w:i/>
          <w:color w:val="0070C0"/>
          <w:sz w:val="18"/>
          <w:szCs w:val="18"/>
        </w:rPr>
        <w:t>Managerial Functions</w:t>
      </w:r>
    </w:p>
    <w:p w:rsidR="00C62C48" w:rsidRPr="005C2608" w:rsidRDefault="00E6696A">
      <w:pPr>
        <w:numPr>
          <w:ilvl w:val="0"/>
          <w:numId w:val="2"/>
        </w:numPr>
        <w:tabs>
          <w:tab w:val="left" w:pos="600"/>
        </w:tabs>
        <w:spacing w:line="240" w:lineRule="exact"/>
        <w:ind w:left="605" w:firstLine="0"/>
        <w:jc w:val="both"/>
        <w:rPr>
          <w:rFonts w:ascii="Verdana" w:hAnsi="Verdana" w:cs="Verdana"/>
          <w:sz w:val="17"/>
          <w:szCs w:val="17"/>
        </w:rPr>
      </w:pPr>
      <w:r w:rsidRPr="005C2608">
        <w:rPr>
          <w:rFonts w:ascii="Verdana" w:hAnsi="Verdana" w:cs="Verdana"/>
          <w:sz w:val="17"/>
          <w:szCs w:val="17"/>
        </w:rPr>
        <w:t xml:space="preserve">From establishing to running and handling governmental and private formalities for </w:t>
      </w:r>
      <w:r w:rsidRPr="005C2608">
        <w:rPr>
          <w:rFonts w:ascii="Verdana" w:hAnsi="Verdana" w:cs="Verdana"/>
          <w:b/>
          <w:sz w:val="17"/>
          <w:szCs w:val="17"/>
        </w:rPr>
        <w:t xml:space="preserve">AURA79DMCC </w:t>
      </w:r>
      <w:r w:rsidRPr="005C2608">
        <w:rPr>
          <w:rFonts w:ascii="Verdana" w:hAnsi="Verdana" w:cs="Verdana"/>
          <w:sz w:val="17"/>
          <w:szCs w:val="17"/>
        </w:rPr>
        <w:t xml:space="preserve">a free zone company set up at DMCC Dubai.Ensuring day to day operations, management, communication with </w:t>
      </w:r>
      <w:r w:rsidRPr="005C2608">
        <w:rPr>
          <w:rFonts w:ascii="Verdana" w:hAnsi="Verdana" w:cs="Verdana"/>
          <w:sz w:val="17"/>
          <w:szCs w:val="17"/>
        </w:rPr>
        <w:lastRenderedPageBreak/>
        <w:t>African and Indian offices and International clients. Responsibility also involved maintenance of bank account of the company and ensuring legal compliance with the Dubai norms.</w:t>
      </w:r>
    </w:p>
    <w:p w:rsidR="00C62C48" w:rsidRPr="005C2608" w:rsidRDefault="00E6696A">
      <w:pPr>
        <w:numPr>
          <w:ilvl w:val="0"/>
          <w:numId w:val="2"/>
        </w:numPr>
        <w:tabs>
          <w:tab w:val="left" w:pos="600"/>
        </w:tabs>
        <w:spacing w:line="240" w:lineRule="exact"/>
        <w:ind w:left="605" w:firstLine="0"/>
        <w:jc w:val="both"/>
        <w:rPr>
          <w:rFonts w:ascii="Verdana" w:hAnsi="Verdana" w:cs="Verdana"/>
          <w:sz w:val="17"/>
          <w:szCs w:val="17"/>
        </w:rPr>
      </w:pPr>
      <w:r w:rsidRPr="005C2608">
        <w:rPr>
          <w:rFonts w:ascii="Verdana" w:hAnsi="Verdana" w:cs="Verdana"/>
          <w:sz w:val="17"/>
          <w:szCs w:val="17"/>
        </w:rPr>
        <w:t xml:space="preserve">Reporting and reviewing the standards of the company by preparing daily, monthly, quarterly and annual reports and sharing it with the Board of Directors. This includes brainstorming and designing new pathways for attaining new growth areas for the company. </w:t>
      </w:r>
    </w:p>
    <w:p w:rsidR="00C316C6" w:rsidRPr="005C2608" w:rsidRDefault="00C316C6">
      <w:pPr>
        <w:numPr>
          <w:ilvl w:val="0"/>
          <w:numId w:val="2"/>
        </w:numPr>
        <w:tabs>
          <w:tab w:val="left" w:pos="600"/>
        </w:tabs>
        <w:spacing w:line="240" w:lineRule="exact"/>
        <w:ind w:left="605" w:firstLine="0"/>
        <w:jc w:val="both"/>
        <w:rPr>
          <w:rFonts w:ascii="Verdana" w:hAnsi="Verdana" w:cs="Verdana"/>
          <w:sz w:val="17"/>
          <w:szCs w:val="17"/>
        </w:rPr>
      </w:pPr>
      <w:r w:rsidRPr="005C2608">
        <w:rPr>
          <w:rFonts w:ascii="Verdana" w:hAnsi="Verdana" w:cs="Verdana"/>
          <w:sz w:val="17"/>
          <w:szCs w:val="17"/>
        </w:rPr>
        <w:t xml:space="preserve">Responsible for overseeing all administrative functions in business. A major part involves leading and directing employees. </w:t>
      </w:r>
      <w:proofErr w:type="gramStart"/>
      <w:r w:rsidRPr="005C2608">
        <w:rPr>
          <w:rFonts w:ascii="Verdana" w:hAnsi="Verdana" w:cs="Verdana"/>
          <w:sz w:val="17"/>
          <w:szCs w:val="17"/>
        </w:rPr>
        <w:t>Handling  administrative</w:t>
      </w:r>
      <w:proofErr w:type="gramEnd"/>
      <w:r w:rsidRPr="005C2608">
        <w:rPr>
          <w:rFonts w:ascii="Verdana" w:hAnsi="Verdana" w:cs="Verdana"/>
          <w:sz w:val="17"/>
          <w:szCs w:val="17"/>
        </w:rPr>
        <w:t xml:space="preserve"> tasks, such as accounting, paperwork and payroll, while giving  the freedom to deal with other issues. In doing so, ensures administrative efficiency, proper procedure, implementation of policies and employee morale.</w:t>
      </w:r>
    </w:p>
    <w:p w:rsidR="00874F4D" w:rsidRDefault="00C654E2">
      <w:pPr>
        <w:numPr>
          <w:ilvl w:val="0"/>
          <w:numId w:val="2"/>
        </w:numPr>
        <w:tabs>
          <w:tab w:val="left" w:pos="600"/>
        </w:tabs>
        <w:spacing w:line="240" w:lineRule="exact"/>
        <w:ind w:left="605" w:firstLine="0"/>
        <w:jc w:val="both"/>
        <w:rPr>
          <w:rFonts w:ascii="Verdana" w:hAnsi="Verdana" w:cs="Verdana"/>
          <w:sz w:val="17"/>
          <w:szCs w:val="17"/>
        </w:rPr>
      </w:pPr>
      <w:r w:rsidRPr="005C2608">
        <w:rPr>
          <w:rFonts w:ascii="Verdana" w:hAnsi="Verdana" w:cs="Verdana"/>
          <w:sz w:val="17"/>
          <w:szCs w:val="17"/>
        </w:rPr>
        <w:t>Contributes to team effort by accomplishing related results as needed.</w:t>
      </w:r>
    </w:p>
    <w:p w:rsidR="00517721" w:rsidRDefault="00517721">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Maintain quality service by establishing and enforcing organization standards.</w:t>
      </w:r>
    </w:p>
    <w:p w:rsidR="00517721" w:rsidRPr="008E0934" w:rsidRDefault="008E0934" w:rsidP="008E0934">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 xml:space="preserve">Monitor the ongoing </w:t>
      </w:r>
      <w:proofErr w:type="gramStart"/>
      <w:r>
        <w:rPr>
          <w:rFonts w:ascii="Verdana" w:hAnsi="Verdana" w:cs="Verdana"/>
          <w:sz w:val="17"/>
          <w:szCs w:val="17"/>
        </w:rPr>
        <w:t>Financial</w:t>
      </w:r>
      <w:proofErr w:type="gramEnd"/>
      <w:r>
        <w:rPr>
          <w:rFonts w:ascii="Verdana" w:hAnsi="Verdana" w:cs="Verdana"/>
          <w:sz w:val="17"/>
          <w:szCs w:val="17"/>
        </w:rPr>
        <w:t xml:space="preserve"> performance of the company and provide continued visibility to management.</w:t>
      </w:r>
    </w:p>
    <w:p w:rsidR="00C62C48" w:rsidRPr="00B311B3" w:rsidRDefault="00C62C48">
      <w:pPr>
        <w:tabs>
          <w:tab w:val="left" w:pos="600"/>
        </w:tabs>
        <w:spacing w:line="240" w:lineRule="exact"/>
        <w:jc w:val="both"/>
        <w:rPr>
          <w:rFonts w:ascii="Verdana" w:hAnsi="Verdana" w:cs="Verdana"/>
          <w:sz w:val="18"/>
          <w:szCs w:val="18"/>
        </w:rPr>
      </w:pPr>
    </w:p>
    <w:p w:rsidR="00C62C48" w:rsidRPr="00764691" w:rsidRDefault="00E6696A">
      <w:pPr>
        <w:tabs>
          <w:tab w:val="left" w:pos="1692"/>
        </w:tabs>
        <w:spacing w:line="240" w:lineRule="exact"/>
        <w:ind w:left="-120"/>
        <w:jc w:val="both"/>
        <w:rPr>
          <w:rFonts w:ascii="Verdana" w:hAnsi="Verdana" w:cs="Verdana"/>
          <w:color w:val="0070C0"/>
          <w:sz w:val="18"/>
          <w:szCs w:val="18"/>
        </w:rPr>
      </w:pPr>
      <w:r w:rsidRPr="00764691">
        <w:rPr>
          <w:rFonts w:ascii="Verdana" w:hAnsi="Verdana" w:cs="Verdana"/>
          <w:b/>
          <w:i/>
          <w:color w:val="0070C0"/>
          <w:sz w:val="18"/>
          <w:szCs w:val="18"/>
        </w:rPr>
        <w:t>Accounting Functions</w:t>
      </w:r>
    </w:p>
    <w:p w:rsidR="00C62C48" w:rsidRDefault="00E6696A">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Ensuring timely preparation &amp; maintenance of statutory books of accounts, cash book, journal, vouchers and reconciliation of financial statements in compliance with the norms.</w:t>
      </w:r>
    </w:p>
    <w:p w:rsidR="00C62C48" w:rsidRDefault="00E6696A">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 xml:space="preserve">Reviewing the financial position of the company through annual reports while ensuring analysis </w:t>
      </w:r>
      <w:proofErr w:type="gramStart"/>
      <w:r>
        <w:rPr>
          <w:rFonts w:ascii="Verdana" w:hAnsi="Verdana" w:cs="Verdana"/>
          <w:sz w:val="17"/>
          <w:szCs w:val="17"/>
        </w:rPr>
        <w:t>of  expenditure</w:t>
      </w:r>
      <w:proofErr w:type="gramEnd"/>
      <w:r>
        <w:rPr>
          <w:rFonts w:ascii="Verdana" w:hAnsi="Verdana" w:cs="Verdana"/>
          <w:sz w:val="17"/>
          <w:szCs w:val="17"/>
        </w:rPr>
        <w:t xml:space="preserve"> on a monthly basis to control expenses.</w:t>
      </w:r>
    </w:p>
    <w:p w:rsidR="00C62C48" w:rsidRPr="00607F8B" w:rsidRDefault="00E6696A">
      <w:pPr>
        <w:numPr>
          <w:ilvl w:val="0"/>
          <w:numId w:val="2"/>
        </w:numPr>
        <w:tabs>
          <w:tab w:val="left" w:pos="600"/>
        </w:tabs>
        <w:spacing w:line="240" w:lineRule="exact"/>
        <w:ind w:left="605" w:firstLine="0"/>
        <w:jc w:val="both"/>
        <w:rPr>
          <w:rFonts w:ascii="Verdana" w:hAnsi="Verdana" w:cs="Verdana"/>
          <w:color w:val="0000FF"/>
          <w:sz w:val="17"/>
          <w:szCs w:val="17"/>
        </w:rPr>
      </w:pPr>
      <w:r>
        <w:rPr>
          <w:rFonts w:ascii="Verdana" w:hAnsi="Verdana" w:cs="Verdana"/>
          <w:sz w:val="17"/>
          <w:szCs w:val="17"/>
        </w:rPr>
        <w:t>Monitoring the preparation and maintenance of P&amp;L Account and Balance Sheet.</w:t>
      </w:r>
    </w:p>
    <w:p w:rsidR="00607F8B" w:rsidRPr="00607F8B" w:rsidRDefault="00607F8B">
      <w:pPr>
        <w:numPr>
          <w:ilvl w:val="0"/>
          <w:numId w:val="2"/>
        </w:numPr>
        <w:tabs>
          <w:tab w:val="left" w:pos="600"/>
        </w:tabs>
        <w:spacing w:line="240" w:lineRule="exact"/>
        <w:ind w:left="605" w:firstLine="0"/>
        <w:jc w:val="both"/>
        <w:rPr>
          <w:rFonts w:ascii="Verdana" w:hAnsi="Verdana" w:cs="Verdana"/>
          <w:color w:val="0000FF"/>
          <w:sz w:val="17"/>
          <w:szCs w:val="17"/>
        </w:rPr>
      </w:pPr>
      <w:r>
        <w:rPr>
          <w:rFonts w:ascii="Verdana" w:hAnsi="Verdana" w:cs="Verdana"/>
          <w:sz w:val="17"/>
          <w:szCs w:val="17"/>
        </w:rPr>
        <w:t>Evaluate suppliers and other contracts/agreements to ensure costs are reco</w:t>
      </w:r>
      <w:r w:rsidR="00A90E92">
        <w:rPr>
          <w:rFonts w:ascii="Verdana" w:hAnsi="Verdana" w:cs="Verdana"/>
          <w:sz w:val="17"/>
          <w:szCs w:val="17"/>
        </w:rPr>
        <w:t>gnized in accordance with     co</w:t>
      </w:r>
      <w:r w:rsidR="00CA6158">
        <w:rPr>
          <w:rFonts w:ascii="Verdana" w:hAnsi="Verdana" w:cs="Verdana"/>
          <w:sz w:val="17"/>
          <w:szCs w:val="17"/>
        </w:rPr>
        <w:t>mpany policy and Accounting sta</w:t>
      </w:r>
      <w:r w:rsidR="00A90E92">
        <w:rPr>
          <w:rFonts w:ascii="Verdana" w:hAnsi="Verdana" w:cs="Verdana"/>
          <w:sz w:val="17"/>
          <w:szCs w:val="17"/>
        </w:rPr>
        <w:t>ndards.</w:t>
      </w:r>
    </w:p>
    <w:p w:rsidR="00607F8B" w:rsidRPr="00E70C24" w:rsidRDefault="00A90E92">
      <w:pPr>
        <w:numPr>
          <w:ilvl w:val="0"/>
          <w:numId w:val="2"/>
        </w:numPr>
        <w:tabs>
          <w:tab w:val="left" w:pos="600"/>
        </w:tabs>
        <w:spacing w:line="240" w:lineRule="exact"/>
        <w:ind w:left="605" w:firstLine="0"/>
        <w:jc w:val="both"/>
        <w:rPr>
          <w:rFonts w:ascii="Verdana" w:hAnsi="Verdana" w:cs="Verdana"/>
          <w:color w:val="0000FF"/>
          <w:sz w:val="17"/>
          <w:szCs w:val="17"/>
        </w:rPr>
      </w:pPr>
      <w:r w:rsidRPr="00A90E92">
        <w:rPr>
          <w:rFonts w:ascii="Verdana" w:hAnsi="Verdana" w:cs="Verdana"/>
          <w:sz w:val="17"/>
          <w:szCs w:val="17"/>
        </w:rPr>
        <w:t>Understand and resolve any Financial Ledger reconciling</w:t>
      </w:r>
      <w:r>
        <w:rPr>
          <w:rFonts w:ascii="Verdana" w:hAnsi="Verdana" w:cs="Verdana"/>
          <w:color w:val="0000FF"/>
          <w:sz w:val="17"/>
          <w:szCs w:val="17"/>
        </w:rPr>
        <w:t>.</w:t>
      </w:r>
    </w:p>
    <w:p w:rsidR="00E70C24" w:rsidRDefault="00E70C24">
      <w:pPr>
        <w:numPr>
          <w:ilvl w:val="0"/>
          <w:numId w:val="2"/>
        </w:numPr>
        <w:tabs>
          <w:tab w:val="left" w:pos="600"/>
        </w:tabs>
        <w:spacing w:line="240" w:lineRule="exact"/>
        <w:ind w:left="605" w:firstLine="0"/>
        <w:jc w:val="both"/>
        <w:rPr>
          <w:rFonts w:ascii="Verdana" w:hAnsi="Verdana" w:cs="Verdana"/>
          <w:color w:val="0000FF"/>
          <w:sz w:val="17"/>
          <w:szCs w:val="17"/>
        </w:rPr>
      </w:pPr>
      <w:r w:rsidRPr="00E70C24">
        <w:rPr>
          <w:rFonts w:ascii="Verdana" w:hAnsi="Verdana" w:cs="Verdana"/>
          <w:sz w:val="17"/>
          <w:szCs w:val="17"/>
        </w:rPr>
        <w:t>Managing payment and recovery from Debtors and arrangement for Airlines and other suppliers</w:t>
      </w:r>
      <w:r>
        <w:rPr>
          <w:rFonts w:ascii="Verdana" w:hAnsi="Verdana" w:cs="Verdana"/>
          <w:color w:val="0000FF"/>
          <w:sz w:val="17"/>
          <w:szCs w:val="17"/>
        </w:rPr>
        <w:t>.</w:t>
      </w:r>
    </w:p>
    <w:p w:rsidR="00C62C48" w:rsidRDefault="00C62C48">
      <w:pPr>
        <w:spacing w:line="240" w:lineRule="exact"/>
        <w:ind w:left="480"/>
        <w:jc w:val="both"/>
        <w:rPr>
          <w:rFonts w:ascii="Verdana" w:hAnsi="Verdana" w:cs="Verdana"/>
          <w:color w:val="0000FF"/>
          <w:sz w:val="17"/>
          <w:szCs w:val="17"/>
        </w:rPr>
      </w:pPr>
    </w:p>
    <w:p w:rsidR="00C62C48" w:rsidRPr="00E20EFD" w:rsidRDefault="00E6696A">
      <w:pPr>
        <w:tabs>
          <w:tab w:val="left" w:pos="1692"/>
        </w:tabs>
        <w:spacing w:line="240" w:lineRule="exact"/>
        <w:ind w:left="-120"/>
        <w:jc w:val="both"/>
        <w:rPr>
          <w:rFonts w:ascii="Verdana" w:hAnsi="Verdana" w:cs="Verdana"/>
          <w:color w:val="0070C0"/>
          <w:sz w:val="18"/>
          <w:szCs w:val="18"/>
        </w:rPr>
      </w:pPr>
      <w:r w:rsidRPr="00E20EFD">
        <w:rPr>
          <w:rFonts w:ascii="Verdana" w:hAnsi="Verdana" w:cs="Verdana"/>
          <w:b/>
          <w:i/>
          <w:color w:val="0070C0"/>
          <w:sz w:val="18"/>
          <w:szCs w:val="18"/>
        </w:rPr>
        <w:t>Auditing &amp; Taxation</w:t>
      </w:r>
    </w:p>
    <w:p w:rsidR="00C62C48" w:rsidRDefault="00E6696A">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Handling the complete planning &amp; management activities for ensuring completion of internal, statutory and external audits within time and cost budget under Companies Act, 1956.</w:t>
      </w:r>
    </w:p>
    <w:p w:rsidR="00C62C48" w:rsidRPr="00E70C24" w:rsidRDefault="00E6696A">
      <w:pPr>
        <w:numPr>
          <w:ilvl w:val="0"/>
          <w:numId w:val="2"/>
        </w:numPr>
        <w:tabs>
          <w:tab w:val="left" w:pos="600"/>
        </w:tabs>
        <w:spacing w:line="240" w:lineRule="exact"/>
        <w:ind w:left="605" w:firstLine="0"/>
        <w:jc w:val="both"/>
        <w:rPr>
          <w:rFonts w:ascii="Verdana" w:hAnsi="Verdana" w:cs="Verdana"/>
          <w:b/>
          <w:i/>
          <w:sz w:val="17"/>
          <w:szCs w:val="17"/>
        </w:rPr>
      </w:pPr>
      <w:r>
        <w:rPr>
          <w:rFonts w:ascii="Verdana" w:hAnsi="Verdana" w:cs="Verdana"/>
          <w:sz w:val="17"/>
          <w:szCs w:val="17"/>
        </w:rPr>
        <w:t>Preparing tax plans and ensuring timely assessment and filing of Income Tax, Service Tax &amp; Sales Tax related matters in compliance with Statutory Tax Acts.</w:t>
      </w:r>
    </w:p>
    <w:p w:rsidR="00E70C24" w:rsidRDefault="00E70C24">
      <w:pPr>
        <w:numPr>
          <w:ilvl w:val="0"/>
          <w:numId w:val="2"/>
        </w:numPr>
        <w:tabs>
          <w:tab w:val="left" w:pos="600"/>
        </w:tabs>
        <w:spacing w:line="240" w:lineRule="exact"/>
        <w:ind w:left="605" w:firstLine="0"/>
        <w:jc w:val="both"/>
        <w:rPr>
          <w:rFonts w:ascii="Verdana" w:hAnsi="Verdana" w:cs="Verdana"/>
          <w:b/>
          <w:i/>
          <w:sz w:val="17"/>
          <w:szCs w:val="17"/>
        </w:rPr>
      </w:pPr>
      <w:r>
        <w:rPr>
          <w:rFonts w:ascii="Verdana" w:hAnsi="Verdana" w:cs="Verdana"/>
          <w:sz w:val="17"/>
          <w:szCs w:val="17"/>
        </w:rPr>
        <w:t xml:space="preserve">All other taxes like VAT &amp; Ticketing </w:t>
      </w:r>
      <w:proofErr w:type="gramStart"/>
      <w:r>
        <w:rPr>
          <w:rFonts w:ascii="Verdana" w:hAnsi="Verdana" w:cs="Verdana"/>
          <w:sz w:val="17"/>
          <w:szCs w:val="17"/>
        </w:rPr>
        <w:t>Taxes .</w:t>
      </w:r>
      <w:proofErr w:type="gramEnd"/>
    </w:p>
    <w:p w:rsidR="00C62C48" w:rsidRDefault="00C62C48">
      <w:pPr>
        <w:tabs>
          <w:tab w:val="left" w:pos="600"/>
        </w:tabs>
        <w:spacing w:line="240" w:lineRule="exact"/>
        <w:jc w:val="both"/>
        <w:rPr>
          <w:rFonts w:ascii="Verdana" w:hAnsi="Verdana" w:cs="Verdana"/>
          <w:b/>
          <w:i/>
          <w:sz w:val="17"/>
          <w:szCs w:val="17"/>
        </w:rPr>
      </w:pPr>
    </w:p>
    <w:p w:rsidR="00C62C48" w:rsidRPr="00E20EFD" w:rsidRDefault="00E6696A">
      <w:pPr>
        <w:tabs>
          <w:tab w:val="left" w:pos="1692"/>
        </w:tabs>
        <w:spacing w:line="240" w:lineRule="exact"/>
        <w:ind w:left="-120"/>
        <w:jc w:val="both"/>
        <w:rPr>
          <w:rFonts w:ascii="Verdana" w:hAnsi="Verdana" w:cs="Verdana"/>
          <w:color w:val="0070C0"/>
          <w:sz w:val="18"/>
          <w:szCs w:val="18"/>
        </w:rPr>
      </w:pPr>
      <w:r w:rsidRPr="00E20EFD">
        <w:rPr>
          <w:rFonts w:ascii="Verdana" w:hAnsi="Verdana" w:cs="Verdana"/>
          <w:b/>
          <w:i/>
          <w:color w:val="0070C0"/>
          <w:sz w:val="18"/>
          <w:szCs w:val="18"/>
        </w:rPr>
        <w:t>Cash Management / MIS</w:t>
      </w:r>
    </w:p>
    <w:p w:rsidR="00C62C48" w:rsidRDefault="00E6696A">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Ensuring that timely payments are made to / received from creditors / debtors.</w:t>
      </w:r>
    </w:p>
    <w:p w:rsidR="00C62C48" w:rsidRDefault="00E6696A">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Preparing periodical cash flow, fund flow related statements for Monthly Sales, Purchase, Budget, Plan, Cash Flow, Fund Flow Reports, Monthly Stock Report, etc.</w:t>
      </w:r>
    </w:p>
    <w:p w:rsidR="00C62C48" w:rsidRDefault="00E6696A">
      <w:pPr>
        <w:numPr>
          <w:ilvl w:val="0"/>
          <w:numId w:val="2"/>
        </w:numPr>
        <w:tabs>
          <w:tab w:val="left" w:pos="600"/>
        </w:tabs>
        <w:spacing w:line="240" w:lineRule="exact"/>
        <w:ind w:left="605" w:firstLine="0"/>
        <w:jc w:val="both"/>
        <w:rPr>
          <w:rFonts w:ascii="Verdana" w:hAnsi="Verdana" w:cs="Verdana"/>
          <w:sz w:val="17"/>
          <w:szCs w:val="17"/>
        </w:rPr>
      </w:pPr>
      <w:r>
        <w:rPr>
          <w:rFonts w:ascii="Verdana" w:hAnsi="Verdana" w:cs="Verdana"/>
          <w:sz w:val="17"/>
          <w:szCs w:val="17"/>
        </w:rPr>
        <w:t>Supervising the preparation of MIS reports and analysing the same to provide feedback to the top management on business performance, viz. monthly turnover, profitability, etc.</w:t>
      </w:r>
    </w:p>
    <w:p w:rsidR="00663D1B" w:rsidRDefault="00663D1B">
      <w:pPr>
        <w:numPr>
          <w:ilvl w:val="0"/>
          <w:numId w:val="2"/>
        </w:numPr>
        <w:tabs>
          <w:tab w:val="left" w:pos="600"/>
        </w:tabs>
        <w:spacing w:line="240" w:lineRule="exact"/>
        <w:ind w:left="605" w:firstLine="0"/>
        <w:jc w:val="both"/>
        <w:rPr>
          <w:rFonts w:ascii="Verdana" w:hAnsi="Verdana" w:cs="Verdana"/>
          <w:sz w:val="17"/>
          <w:szCs w:val="17"/>
        </w:rPr>
      </w:pPr>
      <w:r w:rsidRPr="00663D1B">
        <w:rPr>
          <w:rFonts w:ascii="Verdana" w:hAnsi="Verdana" w:cs="Verdana"/>
          <w:sz w:val="17"/>
          <w:szCs w:val="17"/>
        </w:rPr>
        <w:t>Responsible for optimisation of cash outflows through timely reconciliation of supplier accounts.</w:t>
      </w:r>
    </w:p>
    <w:p w:rsidR="00663D1B" w:rsidRDefault="00663D1B">
      <w:pPr>
        <w:numPr>
          <w:ilvl w:val="0"/>
          <w:numId w:val="2"/>
        </w:numPr>
        <w:tabs>
          <w:tab w:val="left" w:pos="600"/>
        </w:tabs>
        <w:spacing w:line="240" w:lineRule="exact"/>
        <w:ind w:left="605" w:firstLine="0"/>
        <w:jc w:val="both"/>
        <w:rPr>
          <w:rFonts w:ascii="Verdana" w:hAnsi="Verdana" w:cs="Verdana"/>
          <w:sz w:val="17"/>
          <w:szCs w:val="17"/>
        </w:rPr>
      </w:pPr>
      <w:r w:rsidRPr="00663D1B">
        <w:rPr>
          <w:rFonts w:ascii="Verdana" w:hAnsi="Verdana" w:cs="Verdana"/>
          <w:sz w:val="17"/>
          <w:szCs w:val="17"/>
        </w:rPr>
        <w:t>Interacting with team members in knowledge sharing and development and taking ownership of the MIS reports</w:t>
      </w:r>
      <w:r>
        <w:rPr>
          <w:rFonts w:ascii="Segoe UI" w:hAnsi="Segoe UI" w:cs="Segoe UI"/>
          <w:sz w:val="21"/>
          <w:szCs w:val="21"/>
          <w:shd w:val="clear" w:color="auto" w:fill="FFFFFF"/>
        </w:rPr>
        <w:t>.</w:t>
      </w:r>
    </w:p>
    <w:p w:rsidR="00C62C48" w:rsidRDefault="00C62C48">
      <w:pPr>
        <w:tabs>
          <w:tab w:val="left" w:pos="600"/>
        </w:tabs>
        <w:spacing w:line="240" w:lineRule="exact"/>
        <w:jc w:val="both"/>
        <w:rPr>
          <w:rFonts w:ascii="Verdana" w:hAnsi="Verdana" w:cs="Verdana"/>
          <w:sz w:val="17"/>
          <w:szCs w:val="17"/>
        </w:rPr>
      </w:pPr>
    </w:p>
    <w:p w:rsidR="00C62C48" w:rsidRPr="00C043B5" w:rsidRDefault="00E6696A">
      <w:pPr>
        <w:tabs>
          <w:tab w:val="left" w:pos="1692"/>
        </w:tabs>
        <w:spacing w:line="240" w:lineRule="exact"/>
        <w:ind w:left="-120"/>
        <w:jc w:val="both"/>
        <w:rPr>
          <w:rFonts w:ascii="Verdana" w:hAnsi="Verdana" w:cs="Verdana"/>
          <w:color w:val="0070C0"/>
          <w:sz w:val="18"/>
          <w:szCs w:val="18"/>
        </w:rPr>
      </w:pPr>
      <w:r w:rsidRPr="00C043B5">
        <w:rPr>
          <w:rFonts w:ascii="Verdana" w:hAnsi="Verdana" w:cs="Verdana"/>
          <w:b/>
          <w:i/>
          <w:color w:val="0070C0"/>
          <w:sz w:val="18"/>
          <w:szCs w:val="18"/>
        </w:rPr>
        <w:t>Team Management</w:t>
      </w:r>
    </w:p>
    <w:p w:rsidR="00C62C48" w:rsidRDefault="00E6696A">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Leading, mentoring, training &amp; monitoring the performance of team members to ensure efficiency in process operations and meeting of individual &amp; group targets.</w:t>
      </w:r>
    </w:p>
    <w:p w:rsidR="00C62C48" w:rsidRDefault="00E6696A">
      <w:pPr>
        <w:numPr>
          <w:ilvl w:val="0"/>
          <w:numId w:val="2"/>
        </w:numPr>
        <w:tabs>
          <w:tab w:val="left" w:pos="600"/>
          <w:tab w:val="left" w:pos="720"/>
        </w:tabs>
        <w:spacing w:line="240" w:lineRule="exact"/>
        <w:ind w:left="605" w:firstLine="0"/>
        <w:jc w:val="both"/>
        <w:rPr>
          <w:rFonts w:ascii="Verdana" w:hAnsi="Verdana" w:cs="Verdana"/>
          <w:color w:val="0000FF"/>
          <w:sz w:val="17"/>
        </w:rPr>
      </w:pPr>
      <w:r>
        <w:rPr>
          <w:rFonts w:ascii="Verdana" w:hAnsi="Verdana" w:cs="Verdana"/>
          <w:sz w:val="17"/>
          <w:szCs w:val="17"/>
        </w:rPr>
        <w:t>Creating and sustaining a dynamic environment that fosters development opportunities and motivates high performance amongst team members.</w:t>
      </w:r>
    </w:p>
    <w:p w:rsidR="00C62C48" w:rsidRDefault="00C62C48">
      <w:pPr>
        <w:pBdr>
          <w:bottom w:val="double" w:sz="40" w:space="0" w:color="000000"/>
        </w:pBdr>
        <w:ind w:hanging="120"/>
        <w:rPr>
          <w:rFonts w:ascii="Verdana" w:hAnsi="Verdana" w:cs="Verdana"/>
          <w:color w:val="0000FF"/>
          <w:sz w:val="17"/>
        </w:rPr>
      </w:pPr>
    </w:p>
    <w:p w:rsidR="00C62C48" w:rsidRPr="00892539" w:rsidRDefault="00E6696A">
      <w:pPr>
        <w:pBdr>
          <w:top w:val="single" w:sz="4" w:space="0" w:color="000000"/>
          <w:left w:val="single" w:sz="4" w:space="4" w:color="000000"/>
          <w:bottom w:val="single" w:sz="4" w:space="1" w:color="000000"/>
          <w:right w:val="single" w:sz="4" w:space="0" w:color="000000"/>
        </w:pBdr>
        <w:jc w:val="center"/>
        <w:rPr>
          <w:rFonts w:ascii="Verdana" w:hAnsi="Verdana" w:cs="Verdana"/>
          <w:color w:val="0070C0"/>
          <w:sz w:val="17"/>
          <w:szCs w:val="17"/>
        </w:rPr>
      </w:pPr>
      <w:r w:rsidRPr="00892539">
        <w:rPr>
          <w:rFonts w:ascii="Verdana" w:hAnsi="Verdana" w:cs="Verdana"/>
          <w:b/>
          <w:color w:val="0070C0"/>
          <w:sz w:val="17"/>
        </w:rPr>
        <w:t>NOTEWORTHY MILESTONES</w:t>
      </w:r>
    </w:p>
    <w:p w:rsidR="00C62C48" w:rsidRDefault="00E6696A">
      <w:pPr>
        <w:numPr>
          <w:ilvl w:val="0"/>
          <w:numId w:val="2"/>
        </w:numPr>
        <w:tabs>
          <w:tab w:val="left" w:pos="240"/>
        </w:tabs>
        <w:spacing w:line="280" w:lineRule="exact"/>
        <w:ind w:left="245" w:firstLine="0"/>
        <w:jc w:val="both"/>
        <w:rPr>
          <w:rFonts w:ascii="Verdana" w:hAnsi="Verdana" w:cs="Verdana"/>
          <w:sz w:val="17"/>
          <w:szCs w:val="17"/>
        </w:rPr>
      </w:pPr>
      <w:r>
        <w:rPr>
          <w:rFonts w:ascii="Verdana" w:hAnsi="Verdana" w:cs="Verdana"/>
          <w:sz w:val="17"/>
          <w:szCs w:val="17"/>
        </w:rPr>
        <w:t xml:space="preserve">Successfully running a company at Dubai free zone. Handling administration, operations and finance single </w:t>
      </w:r>
      <w:proofErr w:type="spellStart"/>
      <w:r>
        <w:rPr>
          <w:rFonts w:ascii="Verdana" w:hAnsi="Verdana" w:cs="Verdana"/>
          <w:sz w:val="17"/>
          <w:szCs w:val="17"/>
        </w:rPr>
        <w:t>handedly</w:t>
      </w:r>
      <w:proofErr w:type="spellEnd"/>
      <w:r>
        <w:rPr>
          <w:rFonts w:ascii="Verdana" w:hAnsi="Verdana" w:cs="Verdana"/>
          <w:sz w:val="17"/>
          <w:szCs w:val="17"/>
        </w:rPr>
        <w:t xml:space="preserve">. </w:t>
      </w:r>
    </w:p>
    <w:p w:rsidR="00C62C48" w:rsidRDefault="00E6696A">
      <w:pPr>
        <w:numPr>
          <w:ilvl w:val="0"/>
          <w:numId w:val="2"/>
        </w:numPr>
        <w:tabs>
          <w:tab w:val="left" w:pos="240"/>
        </w:tabs>
        <w:spacing w:line="280" w:lineRule="exact"/>
        <w:ind w:left="245" w:firstLine="0"/>
        <w:jc w:val="both"/>
        <w:rPr>
          <w:rFonts w:ascii="Verdana" w:hAnsi="Verdana" w:cs="Verdana"/>
          <w:color w:val="0070C0"/>
          <w:sz w:val="17"/>
        </w:rPr>
      </w:pPr>
      <w:r>
        <w:rPr>
          <w:rFonts w:ascii="Verdana" w:hAnsi="Verdana" w:cs="Verdana"/>
          <w:sz w:val="17"/>
          <w:szCs w:val="17"/>
        </w:rPr>
        <w:t xml:space="preserve">Successfully conducted audits for </w:t>
      </w:r>
      <w:proofErr w:type="spellStart"/>
      <w:r>
        <w:rPr>
          <w:rFonts w:ascii="Verdana" w:hAnsi="Verdana" w:cs="Verdana"/>
          <w:sz w:val="17"/>
          <w:szCs w:val="17"/>
        </w:rPr>
        <w:t>Vivekanand</w:t>
      </w:r>
      <w:proofErr w:type="spellEnd"/>
      <w:r>
        <w:rPr>
          <w:rFonts w:ascii="Verdana" w:hAnsi="Verdana" w:cs="Verdana"/>
          <w:sz w:val="17"/>
          <w:szCs w:val="17"/>
        </w:rPr>
        <w:t xml:space="preserve"> Hospital, </w:t>
      </w:r>
      <w:proofErr w:type="spellStart"/>
      <w:r>
        <w:rPr>
          <w:rFonts w:ascii="Verdana" w:hAnsi="Verdana" w:cs="Verdana"/>
          <w:sz w:val="17"/>
          <w:szCs w:val="17"/>
        </w:rPr>
        <w:t>Lucknow</w:t>
      </w:r>
      <w:proofErr w:type="spellEnd"/>
      <w:r>
        <w:rPr>
          <w:rFonts w:ascii="Verdana" w:hAnsi="Verdana" w:cs="Verdana"/>
          <w:sz w:val="17"/>
          <w:szCs w:val="17"/>
        </w:rPr>
        <w:t xml:space="preserve"> and State Government organisations like DUSS, C&amp;DS, etc. in India.</w:t>
      </w:r>
    </w:p>
    <w:p w:rsidR="00C62C48" w:rsidRDefault="00C62C48">
      <w:pPr>
        <w:pBdr>
          <w:bottom w:val="double" w:sz="40" w:space="0" w:color="000000"/>
        </w:pBdr>
        <w:ind w:hanging="120"/>
        <w:rPr>
          <w:rFonts w:ascii="Verdana" w:hAnsi="Verdana" w:cs="Verdana"/>
          <w:color w:val="0070C0"/>
          <w:sz w:val="17"/>
        </w:rPr>
      </w:pPr>
    </w:p>
    <w:p w:rsidR="00C62C48" w:rsidRPr="00892539" w:rsidRDefault="00E6696A">
      <w:pPr>
        <w:pBdr>
          <w:top w:val="single" w:sz="4" w:space="1" w:color="000000"/>
          <w:left w:val="single" w:sz="4" w:space="4" w:color="000000"/>
          <w:bottom w:val="single" w:sz="4" w:space="1" w:color="000000"/>
          <w:right w:val="single" w:sz="4" w:space="0" w:color="000000"/>
        </w:pBdr>
        <w:jc w:val="center"/>
        <w:rPr>
          <w:rFonts w:ascii="Verdana" w:hAnsi="Verdana" w:cs="Verdana"/>
          <w:color w:val="0070C0"/>
          <w:sz w:val="17"/>
          <w:szCs w:val="17"/>
        </w:rPr>
      </w:pPr>
      <w:r w:rsidRPr="00892539">
        <w:rPr>
          <w:rFonts w:ascii="Verdana" w:hAnsi="Verdana" w:cs="Verdana"/>
          <w:b/>
          <w:color w:val="0070C0"/>
          <w:sz w:val="17"/>
        </w:rPr>
        <w:t>ACADEMIC QUALIFICATIONS</w:t>
      </w:r>
    </w:p>
    <w:p w:rsidR="00C62C48" w:rsidRDefault="00E6696A">
      <w:pPr>
        <w:numPr>
          <w:ilvl w:val="0"/>
          <w:numId w:val="2"/>
        </w:numPr>
        <w:tabs>
          <w:tab w:val="left" w:pos="240"/>
        </w:tabs>
        <w:spacing w:line="280" w:lineRule="exact"/>
        <w:ind w:left="245" w:firstLine="0"/>
        <w:jc w:val="both"/>
        <w:rPr>
          <w:rFonts w:ascii="Verdana" w:hAnsi="Verdana" w:cs="Verdana"/>
          <w:sz w:val="17"/>
          <w:szCs w:val="17"/>
        </w:rPr>
      </w:pPr>
      <w:r>
        <w:rPr>
          <w:rFonts w:ascii="Verdana" w:hAnsi="Verdana" w:cs="Verdana"/>
          <w:sz w:val="17"/>
          <w:szCs w:val="17"/>
        </w:rPr>
        <w:t>Advance Diploma in Business Administration – Finance from ICFAI University, Distance Learning.</w:t>
      </w:r>
    </w:p>
    <w:p w:rsidR="00C62C48" w:rsidRDefault="00E6696A">
      <w:pPr>
        <w:numPr>
          <w:ilvl w:val="0"/>
          <w:numId w:val="2"/>
        </w:numPr>
        <w:tabs>
          <w:tab w:val="left" w:pos="240"/>
        </w:tabs>
        <w:spacing w:line="280" w:lineRule="exact"/>
        <w:ind w:left="245" w:firstLine="0"/>
        <w:jc w:val="both"/>
        <w:rPr>
          <w:rFonts w:ascii="Verdana" w:hAnsi="Verdana" w:cs="Verdana"/>
          <w:sz w:val="17"/>
          <w:szCs w:val="17"/>
        </w:rPr>
      </w:pPr>
      <w:r>
        <w:rPr>
          <w:rFonts w:ascii="Verdana" w:hAnsi="Verdana" w:cs="Verdana"/>
          <w:sz w:val="17"/>
          <w:szCs w:val="17"/>
        </w:rPr>
        <w:t>Masters Degree in Commerce (M.Com.) from University of Kanpur in 2004.</w:t>
      </w:r>
    </w:p>
    <w:p w:rsidR="00C62C48" w:rsidRDefault="00E6696A">
      <w:pPr>
        <w:numPr>
          <w:ilvl w:val="0"/>
          <w:numId w:val="2"/>
        </w:numPr>
        <w:tabs>
          <w:tab w:val="left" w:pos="240"/>
        </w:tabs>
        <w:spacing w:line="280" w:lineRule="exact"/>
        <w:ind w:left="245" w:firstLine="0"/>
        <w:jc w:val="both"/>
        <w:rPr>
          <w:rFonts w:ascii="Verdana" w:hAnsi="Verdana" w:cs="Verdana"/>
          <w:sz w:val="17"/>
        </w:rPr>
      </w:pPr>
      <w:r>
        <w:rPr>
          <w:rFonts w:ascii="Verdana" w:hAnsi="Verdana" w:cs="Verdana"/>
          <w:sz w:val="17"/>
          <w:szCs w:val="17"/>
        </w:rPr>
        <w:t xml:space="preserve">Bachelors Degree in Commerce (B.Com.) from University of </w:t>
      </w:r>
      <w:proofErr w:type="spellStart"/>
      <w:r>
        <w:rPr>
          <w:rFonts w:ascii="Verdana" w:hAnsi="Verdana" w:cs="Verdana"/>
          <w:sz w:val="17"/>
          <w:szCs w:val="17"/>
        </w:rPr>
        <w:t>Lucknow</w:t>
      </w:r>
      <w:proofErr w:type="spellEnd"/>
      <w:r>
        <w:rPr>
          <w:rFonts w:ascii="Verdana" w:hAnsi="Verdana" w:cs="Verdana"/>
          <w:sz w:val="17"/>
          <w:szCs w:val="17"/>
        </w:rPr>
        <w:t xml:space="preserve"> in 1998.</w:t>
      </w:r>
    </w:p>
    <w:p w:rsidR="00C62C48" w:rsidRDefault="00C62C48">
      <w:pPr>
        <w:pBdr>
          <w:bottom w:val="double" w:sz="40" w:space="1" w:color="000000"/>
        </w:pBdr>
        <w:ind w:hanging="120"/>
        <w:rPr>
          <w:rFonts w:ascii="Verdana" w:hAnsi="Verdana" w:cs="Verdana"/>
          <w:sz w:val="17"/>
        </w:rPr>
      </w:pPr>
    </w:p>
    <w:p w:rsidR="00C62C48" w:rsidRPr="00892539" w:rsidRDefault="00E6696A">
      <w:pPr>
        <w:pBdr>
          <w:top w:val="single" w:sz="4" w:space="1" w:color="000000"/>
          <w:left w:val="single" w:sz="4" w:space="4" w:color="000000"/>
          <w:bottom w:val="single" w:sz="4" w:space="1" w:color="000000"/>
          <w:right w:val="single" w:sz="4" w:space="0" w:color="000000"/>
        </w:pBdr>
        <w:spacing w:before="60" w:after="60"/>
        <w:jc w:val="center"/>
        <w:rPr>
          <w:rFonts w:ascii="Verdana" w:hAnsi="Verdana" w:cs="Verdana"/>
          <w:color w:val="0070C0"/>
          <w:sz w:val="17"/>
          <w:szCs w:val="17"/>
        </w:rPr>
      </w:pPr>
      <w:r w:rsidRPr="00892539">
        <w:rPr>
          <w:rFonts w:ascii="Verdana" w:hAnsi="Verdana" w:cs="Verdana"/>
          <w:b/>
          <w:color w:val="0070C0"/>
          <w:sz w:val="17"/>
          <w:szCs w:val="17"/>
        </w:rPr>
        <w:t xml:space="preserve">SKILLS </w:t>
      </w:r>
    </w:p>
    <w:p w:rsidR="003B7C93" w:rsidRDefault="00AA66CA">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Ability to manage, delegate, motivate and monitor team activity.</w:t>
      </w:r>
    </w:p>
    <w:p w:rsidR="003B7C93" w:rsidRDefault="00AA66CA">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Drive to continually improve processes and seek new challenges.</w:t>
      </w:r>
    </w:p>
    <w:p w:rsidR="003B7C93" w:rsidRDefault="00AA66CA">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 xml:space="preserve">Ability to work </w:t>
      </w:r>
      <w:r w:rsidR="00F4602E">
        <w:rPr>
          <w:rFonts w:ascii="Verdana" w:hAnsi="Verdana" w:cs="Verdana"/>
          <w:sz w:val="17"/>
          <w:szCs w:val="17"/>
        </w:rPr>
        <w:t>well under pressure, work accurately with attention to detail and meeting deadlines.</w:t>
      </w:r>
    </w:p>
    <w:p w:rsidR="003B7C93" w:rsidRDefault="00F4602E">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 xml:space="preserve">Excellent interpersonal skills with the ability to communicate at all levels with both financial and non </w:t>
      </w:r>
      <w:bookmarkStart w:id="0" w:name="_GoBack"/>
      <w:bookmarkEnd w:id="0"/>
      <w:r>
        <w:rPr>
          <w:rFonts w:ascii="Verdana" w:hAnsi="Verdana" w:cs="Verdana"/>
          <w:sz w:val="17"/>
          <w:szCs w:val="17"/>
        </w:rPr>
        <w:t>financial management.</w:t>
      </w:r>
    </w:p>
    <w:p w:rsidR="003B7C93" w:rsidRDefault="003B7C93" w:rsidP="003B7C93">
      <w:pPr>
        <w:tabs>
          <w:tab w:val="left" w:pos="600"/>
          <w:tab w:val="left" w:pos="720"/>
        </w:tabs>
        <w:spacing w:line="240" w:lineRule="exact"/>
        <w:ind w:left="605"/>
        <w:jc w:val="both"/>
        <w:rPr>
          <w:rFonts w:ascii="Verdana" w:hAnsi="Verdana" w:cs="Verdana"/>
          <w:sz w:val="17"/>
          <w:szCs w:val="17"/>
        </w:rPr>
      </w:pPr>
    </w:p>
    <w:p w:rsidR="003B7C93" w:rsidRDefault="003B7C93" w:rsidP="003B7C93">
      <w:pPr>
        <w:tabs>
          <w:tab w:val="left" w:pos="600"/>
          <w:tab w:val="left" w:pos="720"/>
        </w:tabs>
        <w:spacing w:line="240" w:lineRule="exact"/>
        <w:ind w:left="605"/>
        <w:jc w:val="both"/>
        <w:rPr>
          <w:rFonts w:ascii="Verdana" w:hAnsi="Verdana" w:cs="Verdana"/>
          <w:sz w:val="17"/>
          <w:szCs w:val="17"/>
        </w:rPr>
      </w:pPr>
    </w:p>
    <w:tbl>
      <w:tblPr>
        <w:tblStyle w:val="TableGrid"/>
        <w:tblW w:w="0" w:type="auto"/>
        <w:tblInd w:w="605" w:type="dxa"/>
        <w:tblLook w:val="04A0"/>
      </w:tblPr>
      <w:tblGrid>
        <w:gridCol w:w="9425"/>
      </w:tblGrid>
      <w:tr w:rsidR="003B7C93" w:rsidTr="003B7C93">
        <w:tc>
          <w:tcPr>
            <w:tcW w:w="9804" w:type="dxa"/>
          </w:tcPr>
          <w:p w:rsidR="003B7C93" w:rsidRDefault="003B7C93" w:rsidP="00D45F85">
            <w:pPr>
              <w:spacing w:before="60" w:after="60"/>
              <w:rPr>
                <w:rFonts w:ascii="Verdana" w:hAnsi="Verdana" w:cs="Verdana"/>
                <w:sz w:val="17"/>
                <w:szCs w:val="17"/>
              </w:rPr>
            </w:pPr>
            <w:r w:rsidRPr="00892539">
              <w:rPr>
                <w:rFonts w:ascii="Verdana" w:hAnsi="Verdana" w:cs="Verdana"/>
                <w:b/>
                <w:color w:val="0070C0"/>
                <w:sz w:val="17"/>
                <w:szCs w:val="17"/>
              </w:rPr>
              <w:t>IT SKILLS</w:t>
            </w:r>
          </w:p>
        </w:tc>
      </w:tr>
    </w:tbl>
    <w:p w:rsidR="003B7C93" w:rsidRDefault="003B7C93" w:rsidP="009658A8">
      <w:pPr>
        <w:tabs>
          <w:tab w:val="left" w:pos="600"/>
          <w:tab w:val="left" w:pos="720"/>
        </w:tabs>
        <w:spacing w:line="240" w:lineRule="exact"/>
        <w:jc w:val="both"/>
        <w:rPr>
          <w:rFonts w:ascii="Verdana" w:hAnsi="Verdana" w:cs="Verdana"/>
          <w:sz w:val="17"/>
          <w:szCs w:val="17"/>
        </w:rPr>
      </w:pPr>
    </w:p>
    <w:p w:rsidR="00C62C48" w:rsidRDefault="00E6696A">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MS Windows (XP, 7, 8, 10)</w:t>
      </w:r>
    </w:p>
    <w:p w:rsidR="00C62C48" w:rsidRDefault="00E6696A">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MS Office (Excel, Word, Outlook)</w:t>
      </w:r>
    </w:p>
    <w:p w:rsidR="00C62C48" w:rsidRDefault="00E6696A">
      <w:pPr>
        <w:numPr>
          <w:ilvl w:val="0"/>
          <w:numId w:val="2"/>
        </w:numPr>
        <w:tabs>
          <w:tab w:val="left" w:pos="600"/>
          <w:tab w:val="left" w:pos="720"/>
        </w:tabs>
        <w:spacing w:line="240" w:lineRule="exact"/>
        <w:ind w:left="605" w:firstLine="0"/>
        <w:jc w:val="both"/>
        <w:rPr>
          <w:rFonts w:ascii="Verdana" w:hAnsi="Verdana" w:cs="Verdana"/>
          <w:sz w:val="17"/>
          <w:szCs w:val="17"/>
        </w:rPr>
      </w:pPr>
      <w:r>
        <w:rPr>
          <w:rFonts w:ascii="Verdana" w:hAnsi="Verdana" w:cs="Verdana"/>
          <w:sz w:val="17"/>
          <w:szCs w:val="17"/>
        </w:rPr>
        <w:t>Internet Applications</w:t>
      </w:r>
    </w:p>
    <w:p w:rsidR="00C62C48" w:rsidRPr="003B7C93" w:rsidRDefault="00E6696A">
      <w:pPr>
        <w:numPr>
          <w:ilvl w:val="0"/>
          <w:numId w:val="2"/>
        </w:numPr>
        <w:tabs>
          <w:tab w:val="left" w:pos="600"/>
          <w:tab w:val="left" w:pos="720"/>
        </w:tabs>
        <w:spacing w:line="240" w:lineRule="exact"/>
        <w:ind w:left="605" w:firstLine="0"/>
        <w:jc w:val="both"/>
        <w:rPr>
          <w:rFonts w:ascii="Verdana" w:hAnsi="Verdana" w:cs="Verdana"/>
          <w:b/>
          <w:sz w:val="17"/>
          <w:szCs w:val="17"/>
        </w:rPr>
      </w:pPr>
      <w:r>
        <w:rPr>
          <w:rFonts w:ascii="Verdana" w:hAnsi="Verdana" w:cs="Verdana"/>
          <w:sz w:val="17"/>
          <w:szCs w:val="17"/>
        </w:rPr>
        <w:t>Accounting / ERP Software (Tally 4.5 / 5.4 / 9.0 ERP)</w:t>
      </w:r>
      <w:r w:rsidR="003B7C93">
        <w:rPr>
          <w:rFonts w:ascii="Verdana" w:hAnsi="Verdana" w:cs="Verdana"/>
          <w:sz w:val="17"/>
          <w:szCs w:val="17"/>
        </w:rPr>
        <w:t xml:space="preserve">, MID OFFICE, </w:t>
      </w:r>
      <w:proofErr w:type="spellStart"/>
      <w:r w:rsidR="003B7C93">
        <w:rPr>
          <w:rFonts w:ascii="Verdana" w:hAnsi="Verdana" w:cs="Verdana"/>
          <w:sz w:val="17"/>
          <w:szCs w:val="17"/>
        </w:rPr>
        <w:t>winYatra</w:t>
      </w:r>
      <w:proofErr w:type="spellEnd"/>
      <w:r w:rsidR="003B7C93">
        <w:rPr>
          <w:rFonts w:ascii="Verdana" w:hAnsi="Verdana" w:cs="Verdana"/>
          <w:sz w:val="17"/>
          <w:szCs w:val="17"/>
        </w:rPr>
        <w:t xml:space="preserve"> etc.</w:t>
      </w:r>
    </w:p>
    <w:p w:rsidR="003B7C93" w:rsidRDefault="003B7C93" w:rsidP="003B7C93">
      <w:pPr>
        <w:tabs>
          <w:tab w:val="left" w:pos="600"/>
          <w:tab w:val="left" w:pos="720"/>
        </w:tabs>
        <w:spacing w:line="240" w:lineRule="exact"/>
        <w:ind w:left="605"/>
        <w:jc w:val="both"/>
        <w:rPr>
          <w:rFonts w:ascii="Verdana" w:hAnsi="Verdana" w:cs="Verdana"/>
          <w:b/>
          <w:sz w:val="17"/>
          <w:szCs w:val="17"/>
        </w:rPr>
      </w:pPr>
    </w:p>
    <w:p w:rsidR="00C62C48" w:rsidRPr="00892539" w:rsidRDefault="00E6696A">
      <w:pPr>
        <w:pBdr>
          <w:top w:val="single" w:sz="4" w:space="1" w:color="000000"/>
          <w:left w:val="single" w:sz="4" w:space="4" w:color="000000"/>
          <w:bottom w:val="single" w:sz="4" w:space="1" w:color="000000"/>
          <w:right w:val="single" w:sz="4" w:space="0" w:color="000000"/>
        </w:pBdr>
        <w:spacing w:before="60" w:after="60"/>
        <w:jc w:val="center"/>
        <w:rPr>
          <w:rFonts w:ascii="Verdana" w:hAnsi="Verdana" w:cs="Verdana"/>
          <w:color w:val="0070C0"/>
          <w:sz w:val="17"/>
          <w:szCs w:val="17"/>
        </w:rPr>
      </w:pPr>
      <w:r w:rsidRPr="00892539">
        <w:rPr>
          <w:rFonts w:ascii="Verdana" w:hAnsi="Verdana" w:cs="Verdana"/>
          <w:b/>
          <w:color w:val="0070C0"/>
          <w:sz w:val="17"/>
          <w:szCs w:val="17"/>
        </w:rPr>
        <w:t>PERSONAL DETAILS</w:t>
      </w:r>
    </w:p>
    <w:p w:rsidR="00C62C48" w:rsidRDefault="00E6696A">
      <w:pPr>
        <w:numPr>
          <w:ilvl w:val="0"/>
          <w:numId w:val="2"/>
        </w:numPr>
        <w:tabs>
          <w:tab w:val="left" w:pos="240"/>
        </w:tabs>
        <w:spacing w:line="260" w:lineRule="exact"/>
        <w:ind w:left="245" w:firstLine="0"/>
        <w:jc w:val="both"/>
        <w:rPr>
          <w:rFonts w:ascii="Verdana" w:hAnsi="Verdana" w:cs="Verdana"/>
          <w:sz w:val="17"/>
          <w:szCs w:val="17"/>
        </w:rPr>
      </w:pPr>
      <w:r>
        <w:rPr>
          <w:rFonts w:ascii="Verdana" w:hAnsi="Verdana" w:cs="Verdana"/>
          <w:sz w:val="17"/>
          <w:szCs w:val="17"/>
        </w:rPr>
        <w:t>Date of Birth</w:t>
      </w:r>
      <w:r>
        <w:rPr>
          <w:rFonts w:ascii="Verdana" w:hAnsi="Verdana" w:cs="Verdana"/>
          <w:sz w:val="17"/>
          <w:szCs w:val="17"/>
        </w:rPr>
        <w:tab/>
        <w:t>:</w:t>
      </w:r>
      <w:r>
        <w:rPr>
          <w:rFonts w:ascii="Verdana" w:hAnsi="Verdana" w:cs="Verdana"/>
          <w:sz w:val="17"/>
          <w:szCs w:val="17"/>
        </w:rPr>
        <w:tab/>
        <w:t>06</w:t>
      </w:r>
      <w:r>
        <w:rPr>
          <w:rFonts w:ascii="Verdana" w:hAnsi="Verdana" w:cs="Verdana"/>
          <w:sz w:val="17"/>
          <w:szCs w:val="17"/>
          <w:vertAlign w:val="superscript"/>
        </w:rPr>
        <w:t>th</w:t>
      </w:r>
      <w:r>
        <w:rPr>
          <w:rFonts w:ascii="Verdana" w:hAnsi="Verdana" w:cs="Verdana"/>
          <w:sz w:val="17"/>
          <w:szCs w:val="17"/>
        </w:rPr>
        <w:t xml:space="preserve"> December 1978</w:t>
      </w:r>
    </w:p>
    <w:p w:rsidR="00C21AFA" w:rsidRDefault="00C21AFA">
      <w:pPr>
        <w:numPr>
          <w:ilvl w:val="0"/>
          <w:numId w:val="2"/>
        </w:numPr>
        <w:tabs>
          <w:tab w:val="left" w:pos="240"/>
        </w:tabs>
        <w:spacing w:line="260" w:lineRule="exact"/>
        <w:ind w:left="245" w:firstLine="0"/>
        <w:jc w:val="both"/>
      </w:pPr>
      <w:r>
        <w:rPr>
          <w:rFonts w:ascii="Verdana" w:hAnsi="Verdana" w:cs="Verdana"/>
          <w:sz w:val="17"/>
          <w:szCs w:val="17"/>
        </w:rPr>
        <w:t>Visa Status:</w:t>
      </w:r>
      <w:r>
        <w:rPr>
          <w:rFonts w:ascii="Verdana" w:hAnsi="Verdana" w:cs="Verdana"/>
          <w:sz w:val="17"/>
          <w:szCs w:val="17"/>
        </w:rPr>
        <w:tab/>
      </w:r>
      <w:r>
        <w:rPr>
          <w:rFonts w:ascii="Verdana" w:hAnsi="Verdana" w:cs="Verdana"/>
          <w:sz w:val="17"/>
          <w:szCs w:val="17"/>
        </w:rPr>
        <w:tab/>
        <w:t xml:space="preserve">Visit </w:t>
      </w:r>
    </w:p>
    <w:sectPr w:rsidR="00C21AFA" w:rsidSect="00BA673B">
      <w:pgSz w:w="11906" w:h="16838"/>
      <w:pgMar w:top="902" w:right="1046" w:bottom="902" w:left="1046" w:header="720" w:footer="720" w:gutter="0"/>
      <w:pgBorders>
        <w:top w:val="double" w:sz="1" w:space="19" w:color="000000"/>
        <w:left w:val="double" w:sz="1" w:space="26" w:color="000000"/>
        <w:bottom w:val="double" w:sz="1" w:space="19" w:color="000000"/>
        <w:right w:val="double" w:sz="1" w:space="26" w:color="000000"/>
      </w:pgBorders>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480"/>
        </w:tabs>
        <w:ind w:left="480" w:hanging="360"/>
      </w:pPr>
      <w:rPr>
        <w:rFonts w:ascii="Wingdings" w:hAnsi="Wingdings" w:cs="Wingdings"/>
        <w:color w:val="0000FF"/>
        <w:sz w:val="17"/>
        <w:szCs w:val="17"/>
      </w:rPr>
    </w:lvl>
    <w:lvl w:ilvl="1">
      <w:start w:val="1"/>
      <w:numFmt w:val="bullet"/>
      <w:lvlText w:val="o"/>
      <w:lvlJc w:val="left"/>
      <w:pPr>
        <w:tabs>
          <w:tab w:val="num" w:pos="1320"/>
        </w:tabs>
        <w:ind w:left="1320" w:hanging="360"/>
      </w:pPr>
      <w:rPr>
        <w:rFonts w:ascii="Courier New" w:hAnsi="Courier New" w:cs="Courier New"/>
      </w:rPr>
    </w:lvl>
    <w:lvl w:ilvl="2">
      <w:start w:val="1"/>
      <w:numFmt w:val="bullet"/>
      <w:lvlText w:val=""/>
      <w:lvlJc w:val="left"/>
      <w:pPr>
        <w:tabs>
          <w:tab w:val="num" w:pos="2040"/>
        </w:tabs>
        <w:ind w:left="2040" w:hanging="360"/>
      </w:pPr>
      <w:rPr>
        <w:rFonts w:ascii="Wingdings" w:hAnsi="Wingdings" w:cs="Wingdings"/>
        <w:color w:val="0000FF"/>
        <w:sz w:val="17"/>
        <w:szCs w:val="17"/>
      </w:rPr>
    </w:lvl>
    <w:lvl w:ilvl="3">
      <w:start w:val="1"/>
      <w:numFmt w:val="bullet"/>
      <w:lvlText w:val=""/>
      <w:lvlJc w:val="left"/>
      <w:pPr>
        <w:tabs>
          <w:tab w:val="num" w:pos="2760"/>
        </w:tabs>
        <w:ind w:left="2760" w:hanging="360"/>
      </w:pPr>
      <w:rPr>
        <w:rFonts w:ascii="Symbol" w:hAnsi="Symbol" w:cs="Symbol"/>
      </w:rPr>
    </w:lvl>
    <w:lvl w:ilvl="4">
      <w:start w:val="1"/>
      <w:numFmt w:val="bullet"/>
      <w:lvlText w:val="o"/>
      <w:lvlJc w:val="left"/>
      <w:pPr>
        <w:tabs>
          <w:tab w:val="num" w:pos="3480"/>
        </w:tabs>
        <w:ind w:left="3480" w:hanging="360"/>
      </w:pPr>
      <w:rPr>
        <w:rFonts w:ascii="Courier New" w:hAnsi="Courier New" w:cs="Courier New"/>
      </w:rPr>
    </w:lvl>
    <w:lvl w:ilvl="5">
      <w:start w:val="1"/>
      <w:numFmt w:val="bullet"/>
      <w:lvlText w:val=""/>
      <w:lvlJc w:val="left"/>
      <w:pPr>
        <w:tabs>
          <w:tab w:val="num" w:pos="4200"/>
        </w:tabs>
        <w:ind w:left="4200" w:hanging="360"/>
      </w:pPr>
      <w:rPr>
        <w:rFonts w:ascii="Wingdings" w:hAnsi="Wingdings" w:cs="Wingdings"/>
        <w:color w:val="0000FF"/>
        <w:sz w:val="17"/>
        <w:szCs w:val="17"/>
      </w:rPr>
    </w:lvl>
    <w:lvl w:ilvl="6">
      <w:start w:val="1"/>
      <w:numFmt w:val="bullet"/>
      <w:lvlText w:val=""/>
      <w:lvlJc w:val="left"/>
      <w:pPr>
        <w:tabs>
          <w:tab w:val="num" w:pos="4920"/>
        </w:tabs>
        <w:ind w:left="4920" w:hanging="360"/>
      </w:pPr>
      <w:rPr>
        <w:rFonts w:ascii="Symbol" w:hAnsi="Symbol" w:cs="Symbol"/>
      </w:rPr>
    </w:lvl>
    <w:lvl w:ilvl="7">
      <w:start w:val="1"/>
      <w:numFmt w:val="bullet"/>
      <w:lvlText w:val="o"/>
      <w:lvlJc w:val="left"/>
      <w:pPr>
        <w:tabs>
          <w:tab w:val="num" w:pos="5640"/>
        </w:tabs>
        <w:ind w:left="5640" w:hanging="360"/>
      </w:pPr>
      <w:rPr>
        <w:rFonts w:ascii="Courier New" w:hAnsi="Courier New" w:cs="Courier New"/>
      </w:rPr>
    </w:lvl>
    <w:lvl w:ilvl="8">
      <w:start w:val="1"/>
      <w:numFmt w:val="bullet"/>
      <w:lvlText w:val=""/>
      <w:lvlJc w:val="left"/>
      <w:pPr>
        <w:tabs>
          <w:tab w:val="num" w:pos="6360"/>
        </w:tabs>
        <w:ind w:left="6360" w:hanging="360"/>
      </w:pPr>
      <w:rPr>
        <w:rFonts w:ascii="Wingdings" w:hAnsi="Wingdings" w:cs="Wingdings"/>
        <w:color w:val="0000FF"/>
        <w:sz w:val="17"/>
        <w:szCs w:val="17"/>
      </w:rPr>
    </w:lvl>
  </w:abstractNum>
  <w:abstractNum w:abstractNumId="2">
    <w:nsid w:val="246B4F05"/>
    <w:multiLevelType w:val="multilevel"/>
    <w:tmpl w:val="9110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71679A"/>
    <w:rsid w:val="00072E0D"/>
    <w:rsid w:val="001A315C"/>
    <w:rsid w:val="00366E52"/>
    <w:rsid w:val="003B7C93"/>
    <w:rsid w:val="004A0E84"/>
    <w:rsid w:val="004F1A79"/>
    <w:rsid w:val="00517721"/>
    <w:rsid w:val="005C2608"/>
    <w:rsid w:val="00607F8B"/>
    <w:rsid w:val="00663D1B"/>
    <w:rsid w:val="0071679A"/>
    <w:rsid w:val="00764691"/>
    <w:rsid w:val="00874F4D"/>
    <w:rsid w:val="00892539"/>
    <w:rsid w:val="008E0934"/>
    <w:rsid w:val="009658A8"/>
    <w:rsid w:val="00981B12"/>
    <w:rsid w:val="00A90E92"/>
    <w:rsid w:val="00AA66CA"/>
    <w:rsid w:val="00B24955"/>
    <w:rsid w:val="00B311B3"/>
    <w:rsid w:val="00BA673B"/>
    <w:rsid w:val="00C043B5"/>
    <w:rsid w:val="00C21AFA"/>
    <w:rsid w:val="00C316C6"/>
    <w:rsid w:val="00C62C48"/>
    <w:rsid w:val="00C654E2"/>
    <w:rsid w:val="00CA6158"/>
    <w:rsid w:val="00D45F85"/>
    <w:rsid w:val="00DD1D2E"/>
    <w:rsid w:val="00E1373B"/>
    <w:rsid w:val="00E20EFD"/>
    <w:rsid w:val="00E6696A"/>
    <w:rsid w:val="00E70C24"/>
    <w:rsid w:val="00E83048"/>
    <w:rsid w:val="00F46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3B"/>
    <w:pPr>
      <w:suppressAutoHyphens/>
    </w:pPr>
    <w:rPr>
      <w:sz w:val="24"/>
      <w:szCs w:val="24"/>
      <w:lang w:val="en-GB" w:eastAsia="ar-SA"/>
    </w:rPr>
  </w:style>
  <w:style w:type="paragraph" w:styleId="Heading1">
    <w:name w:val="heading 1"/>
    <w:basedOn w:val="Normal"/>
    <w:next w:val="BodyText"/>
    <w:qFormat/>
    <w:rsid w:val="00BA673B"/>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BodyText"/>
    <w:qFormat/>
    <w:rsid w:val="00BA673B"/>
    <w:pPr>
      <w:keepNext/>
      <w:numPr>
        <w:ilvl w:val="1"/>
        <w:numId w:val="1"/>
      </w:numPr>
      <w:jc w:val="center"/>
      <w:outlineLvl w:val="1"/>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673B"/>
  </w:style>
  <w:style w:type="character" w:customStyle="1" w:styleId="WW8Num1z1">
    <w:name w:val="WW8Num1z1"/>
    <w:rsid w:val="00BA673B"/>
  </w:style>
  <w:style w:type="character" w:customStyle="1" w:styleId="WW8Num1z2">
    <w:name w:val="WW8Num1z2"/>
    <w:rsid w:val="00BA673B"/>
  </w:style>
  <w:style w:type="character" w:customStyle="1" w:styleId="WW8Num1z3">
    <w:name w:val="WW8Num1z3"/>
    <w:rsid w:val="00BA673B"/>
  </w:style>
  <w:style w:type="character" w:customStyle="1" w:styleId="WW8Num1z4">
    <w:name w:val="WW8Num1z4"/>
    <w:rsid w:val="00BA673B"/>
  </w:style>
  <w:style w:type="character" w:customStyle="1" w:styleId="WW8Num1z5">
    <w:name w:val="WW8Num1z5"/>
    <w:rsid w:val="00BA673B"/>
  </w:style>
  <w:style w:type="character" w:customStyle="1" w:styleId="WW8Num1z6">
    <w:name w:val="WW8Num1z6"/>
    <w:rsid w:val="00BA673B"/>
  </w:style>
  <w:style w:type="character" w:customStyle="1" w:styleId="WW8Num1z7">
    <w:name w:val="WW8Num1z7"/>
    <w:rsid w:val="00BA673B"/>
  </w:style>
  <w:style w:type="character" w:customStyle="1" w:styleId="WW8Num1z8">
    <w:name w:val="WW8Num1z8"/>
    <w:rsid w:val="00BA673B"/>
  </w:style>
  <w:style w:type="character" w:customStyle="1" w:styleId="WW8Num2z0">
    <w:name w:val="WW8Num2z0"/>
    <w:rsid w:val="00BA673B"/>
    <w:rPr>
      <w:rFonts w:ascii="Wingdings" w:hAnsi="Wingdings" w:cs="Wingdings"/>
      <w:color w:val="0000FF"/>
      <w:sz w:val="17"/>
      <w:szCs w:val="17"/>
    </w:rPr>
  </w:style>
  <w:style w:type="character" w:customStyle="1" w:styleId="WW8Num2z1">
    <w:name w:val="WW8Num2z1"/>
    <w:rsid w:val="00BA673B"/>
    <w:rPr>
      <w:rFonts w:ascii="Courier New" w:hAnsi="Courier New" w:cs="Courier New"/>
    </w:rPr>
  </w:style>
  <w:style w:type="character" w:customStyle="1" w:styleId="WW8Num2z3">
    <w:name w:val="WW8Num2z3"/>
    <w:rsid w:val="00BA673B"/>
    <w:rPr>
      <w:rFonts w:ascii="Symbol" w:hAnsi="Symbol" w:cs="Symbol"/>
    </w:rPr>
  </w:style>
  <w:style w:type="character" w:customStyle="1" w:styleId="DefaultParagraphFont1">
    <w:name w:val="Default Paragraph Font1"/>
    <w:rsid w:val="00BA673B"/>
  </w:style>
  <w:style w:type="character" w:styleId="Hyperlink">
    <w:name w:val="Hyperlink"/>
    <w:rsid w:val="00BA673B"/>
    <w:rPr>
      <w:color w:val="0000FF"/>
      <w:u w:val="single"/>
    </w:rPr>
  </w:style>
  <w:style w:type="character" w:customStyle="1" w:styleId="CommentReference1">
    <w:name w:val="Comment Reference1"/>
    <w:rsid w:val="00BA673B"/>
    <w:rPr>
      <w:sz w:val="16"/>
      <w:szCs w:val="16"/>
    </w:rPr>
  </w:style>
  <w:style w:type="character" w:customStyle="1" w:styleId="ListLabel1">
    <w:name w:val="ListLabel 1"/>
    <w:rsid w:val="00BA673B"/>
    <w:rPr>
      <w:rFonts w:cs="Courier New"/>
    </w:rPr>
  </w:style>
  <w:style w:type="character" w:customStyle="1" w:styleId="ListLabel2">
    <w:name w:val="ListLabel 2"/>
    <w:rsid w:val="00BA673B"/>
    <w:rPr>
      <w:color w:val="000000"/>
      <w:sz w:val="17"/>
      <w:szCs w:val="17"/>
    </w:rPr>
  </w:style>
  <w:style w:type="character" w:customStyle="1" w:styleId="ListLabel3">
    <w:name w:val="ListLabel 3"/>
    <w:rsid w:val="00BA673B"/>
    <w:rPr>
      <w:rFonts w:eastAsia="Times New Roman" w:cs="Arial"/>
      <w:b/>
      <w:sz w:val="36"/>
    </w:rPr>
  </w:style>
  <w:style w:type="character" w:customStyle="1" w:styleId="ListLabel4">
    <w:name w:val="ListLabel 4"/>
    <w:rsid w:val="00BA673B"/>
    <w:rPr>
      <w:color w:val="00000A"/>
    </w:rPr>
  </w:style>
  <w:style w:type="character" w:customStyle="1" w:styleId="Bullets">
    <w:name w:val="Bullets"/>
    <w:rsid w:val="00BA673B"/>
    <w:rPr>
      <w:rFonts w:ascii="Verdana" w:eastAsia="OpenSymbol" w:hAnsi="Verdana" w:cs="OpenSymbol"/>
      <w:sz w:val="17"/>
      <w:szCs w:val="17"/>
    </w:rPr>
  </w:style>
  <w:style w:type="paragraph" w:customStyle="1" w:styleId="Heading">
    <w:name w:val="Heading"/>
    <w:basedOn w:val="Normal"/>
    <w:next w:val="BodyText"/>
    <w:rsid w:val="00BA673B"/>
    <w:pPr>
      <w:keepNext/>
      <w:spacing w:before="240" w:after="120"/>
    </w:pPr>
    <w:rPr>
      <w:rFonts w:ascii="Arial" w:eastAsia="Microsoft YaHei" w:hAnsi="Arial" w:cs="Arial"/>
      <w:sz w:val="28"/>
      <w:szCs w:val="28"/>
    </w:rPr>
  </w:style>
  <w:style w:type="paragraph" w:styleId="BodyText">
    <w:name w:val="Body Text"/>
    <w:basedOn w:val="Normal"/>
    <w:rsid w:val="00BA673B"/>
    <w:pPr>
      <w:spacing w:after="120"/>
    </w:pPr>
  </w:style>
  <w:style w:type="paragraph" w:styleId="List">
    <w:name w:val="List"/>
    <w:basedOn w:val="BodyText"/>
    <w:rsid w:val="00BA673B"/>
    <w:rPr>
      <w:rFonts w:cs="Arial"/>
    </w:rPr>
  </w:style>
  <w:style w:type="paragraph" w:customStyle="1" w:styleId="Caption1">
    <w:name w:val="Caption1"/>
    <w:basedOn w:val="Normal"/>
    <w:rsid w:val="00BA673B"/>
    <w:pPr>
      <w:suppressLineNumbers/>
      <w:spacing w:before="120" w:after="120"/>
    </w:pPr>
    <w:rPr>
      <w:rFonts w:cs="Arial"/>
      <w:i/>
      <w:iCs/>
    </w:rPr>
  </w:style>
  <w:style w:type="paragraph" w:customStyle="1" w:styleId="Index">
    <w:name w:val="Index"/>
    <w:basedOn w:val="Normal"/>
    <w:rsid w:val="00BA673B"/>
    <w:pPr>
      <w:suppressLineNumbers/>
    </w:pPr>
    <w:rPr>
      <w:rFonts w:cs="Arial"/>
    </w:rPr>
  </w:style>
  <w:style w:type="paragraph" w:customStyle="1" w:styleId="CommentText1">
    <w:name w:val="Comment Text1"/>
    <w:basedOn w:val="Normal"/>
    <w:rsid w:val="00BA673B"/>
    <w:rPr>
      <w:sz w:val="20"/>
      <w:szCs w:val="20"/>
    </w:rPr>
  </w:style>
  <w:style w:type="paragraph" w:customStyle="1" w:styleId="CommentSubject1">
    <w:name w:val="Comment Subject1"/>
    <w:basedOn w:val="CommentText1"/>
    <w:rsid w:val="00BA673B"/>
    <w:rPr>
      <w:b/>
      <w:bCs/>
    </w:rPr>
  </w:style>
  <w:style w:type="paragraph" w:styleId="BalloonText">
    <w:name w:val="Balloon Text"/>
    <w:basedOn w:val="Normal"/>
    <w:rsid w:val="00BA673B"/>
    <w:rPr>
      <w:rFonts w:ascii="Tahoma" w:hAnsi="Tahoma" w:cs="Tahoma"/>
      <w:sz w:val="16"/>
      <w:szCs w:val="16"/>
    </w:rPr>
  </w:style>
  <w:style w:type="paragraph" w:customStyle="1" w:styleId="Char">
    <w:name w:val="Char"/>
    <w:basedOn w:val="Normal"/>
    <w:rsid w:val="00BA673B"/>
    <w:pPr>
      <w:spacing w:before="60" w:after="160" w:line="240" w:lineRule="exact"/>
    </w:pPr>
    <w:rPr>
      <w:rFonts w:ascii="Verdana" w:hAnsi="Verdana" w:cs="Arial"/>
      <w:color w:val="FF00FF"/>
      <w:sz w:val="20"/>
    </w:rPr>
  </w:style>
  <w:style w:type="paragraph" w:customStyle="1" w:styleId="Nome">
    <w:name w:val="Nome"/>
    <w:basedOn w:val="Normal"/>
    <w:rsid w:val="00BA673B"/>
    <w:pPr>
      <w:ind w:left="426" w:hanging="426"/>
    </w:pPr>
    <w:rPr>
      <w:b/>
      <w:sz w:val="28"/>
      <w:szCs w:val="20"/>
      <w:lang w:val="en-US"/>
    </w:rPr>
  </w:style>
  <w:style w:type="paragraph" w:customStyle="1" w:styleId="BodyText31">
    <w:name w:val="Body Text 31"/>
    <w:basedOn w:val="Normal"/>
    <w:rsid w:val="00BA673B"/>
    <w:pPr>
      <w:spacing w:line="360" w:lineRule="auto"/>
      <w:ind w:right="-80"/>
      <w:jc w:val="both"/>
    </w:pPr>
    <w:rPr>
      <w:rFonts w:ascii="Verdana" w:hAnsi="Verdana" w:cs="Arial"/>
      <w:b/>
      <w:bCs/>
      <w:sz w:val="16"/>
      <w:szCs w:val="20"/>
      <w:lang w:val="pt-BR"/>
    </w:rPr>
  </w:style>
  <w:style w:type="paragraph" w:customStyle="1" w:styleId="Address1">
    <w:name w:val="Address 1"/>
    <w:basedOn w:val="Normal"/>
    <w:rsid w:val="00BA673B"/>
    <w:pPr>
      <w:spacing w:line="200" w:lineRule="atLeast"/>
    </w:pPr>
    <w:rPr>
      <w:sz w:val="16"/>
      <w:szCs w:val="20"/>
      <w:lang w:val="en-US"/>
    </w:rPr>
  </w:style>
  <w:style w:type="table" w:styleId="TableGrid">
    <w:name w:val="Table Grid"/>
    <w:basedOn w:val="TableNormal"/>
    <w:uiPriority w:val="39"/>
    <w:rsid w:val="003B7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39701">
      <w:bodyDiv w:val="1"/>
      <w:marLeft w:val="0"/>
      <w:marRight w:val="0"/>
      <w:marTop w:val="0"/>
      <w:marBottom w:val="0"/>
      <w:divBdr>
        <w:top w:val="none" w:sz="0" w:space="0" w:color="auto"/>
        <w:left w:val="none" w:sz="0" w:space="0" w:color="auto"/>
        <w:bottom w:val="none" w:sz="0" w:space="0" w:color="auto"/>
        <w:right w:val="none" w:sz="0" w:space="0" w:color="auto"/>
      </w:divBdr>
    </w:div>
    <w:div w:id="7397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misha.38241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 K GUPTA</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GUPTA</dc:title>
  <dc:subject/>
  <dc:creator>AB Aurum</dc:creator>
  <cp:keywords/>
  <cp:lastModifiedBy>HRDESK4</cp:lastModifiedBy>
  <cp:revision>29</cp:revision>
  <cp:lastPrinted>1899-12-31T20:00:00Z</cp:lastPrinted>
  <dcterms:created xsi:type="dcterms:W3CDTF">2017-12-07T18:48:00Z</dcterms:created>
  <dcterms:modified xsi:type="dcterms:W3CDTF">2018-08-18T10:01:00Z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