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A2" w:rsidRDefault="009024B9">
      <w:pPr>
        <w:pStyle w:val="normal0"/>
        <w:rPr>
          <w:rFonts w:ascii="Cambria" w:eastAsia="Cambria" w:hAnsi="Cambria" w:cs="Cambria"/>
          <w:color w:val="000000"/>
          <w:sz w:val="52"/>
          <w:szCs w:val="52"/>
        </w:rPr>
      </w:pPr>
      <w:r>
        <w:rPr>
          <w:rFonts w:ascii="Cambria" w:eastAsia="Cambria" w:hAnsi="Cambria" w:cs="Cambria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4534535</wp:posOffset>
            </wp:positionH>
            <wp:positionV relativeFrom="paragraph">
              <wp:posOffset>495935</wp:posOffset>
            </wp:positionV>
            <wp:extent cx="1286510" cy="1605280"/>
            <wp:effectExtent l="19050" t="0" r="889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 b="2653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6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000000"/>
          <w:sz w:val="52"/>
          <w:szCs w:val="52"/>
        </w:rPr>
        <w:t xml:space="preserve">           </w:t>
      </w:r>
      <w:r>
        <w:rPr>
          <w:rFonts w:ascii="Cambria" w:eastAsia="Cambria" w:hAnsi="Cambria" w:cs="Cambria"/>
          <w:b/>
          <w:color w:val="000000"/>
          <w:sz w:val="52"/>
          <w:szCs w:val="52"/>
        </w:rPr>
        <w:tab/>
        <w:t xml:space="preserve"> CURRICULUM VITAE</w:t>
      </w:r>
    </w:p>
    <w:p w:rsidR="001550A2" w:rsidRDefault="001550A2">
      <w:pPr>
        <w:pStyle w:val="normal0"/>
        <w:spacing w:after="0"/>
        <w:rPr>
          <w:rFonts w:ascii="Cambria" w:eastAsia="Cambria" w:hAnsi="Cambria" w:cs="Cambria"/>
          <w:color w:val="000000"/>
          <w:sz w:val="36"/>
          <w:szCs w:val="36"/>
        </w:rPr>
      </w:pPr>
    </w:p>
    <w:p w:rsidR="001550A2" w:rsidRDefault="001550A2">
      <w:pPr>
        <w:pStyle w:val="normal0"/>
        <w:spacing w:after="0"/>
        <w:rPr>
          <w:rFonts w:ascii="Cambria" w:eastAsia="Cambria" w:hAnsi="Cambria" w:cs="Cambria"/>
          <w:color w:val="000000"/>
          <w:sz w:val="36"/>
          <w:szCs w:val="36"/>
        </w:rPr>
      </w:pPr>
    </w:p>
    <w:p w:rsidR="001550A2" w:rsidRDefault="009024B9">
      <w:pPr>
        <w:pStyle w:val="normal0"/>
        <w:spacing w:after="0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BRIAN</w:t>
      </w:r>
    </w:p>
    <w:p w:rsidR="001550A2" w:rsidRDefault="009024B9">
      <w:pPr>
        <w:pStyle w:val="normal0"/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Email ID: </w:t>
      </w:r>
      <w:hyperlink r:id="rId6" w:history="1">
        <w:r w:rsidRPr="00D841E1">
          <w:rPr>
            <w:rStyle w:val="Hyperlink"/>
            <w:rFonts w:ascii="Open Sans" w:eastAsia="Open Sans" w:hAnsi="Open Sans" w:cs="Open Sans"/>
            <w:b/>
            <w:sz w:val="20"/>
            <w:szCs w:val="20"/>
          </w:rPr>
          <w:t>brain.382483@2freemail.com</w:t>
        </w:r>
      </w:hyperlink>
    </w:p>
    <w:p w:rsidR="001550A2" w:rsidRDefault="001550A2">
      <w:pPr>
        <w:pStyle w:val="normal0"/>
        <w:spacing w:after="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1550A2" w:rsidRDefault="001550A2">
      <w:pPr>
        <w:pStyle w:val="normal0"/>
        <w:spacing w:after="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1550A2" w:rsidRDefault="009024B9">
      <w:pPr>
        <w:pStyle w:val="normal0"/>
        <w:spacing w:after="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Summary:</w:t>
      </w:r>
    </w:p>
    <w:p w:rsidR="001550A2" w:rsidRDefault="009024B9">
      <w:pPr>
        <w:pStyle w:val="normal0"/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Looking forward to join a progressive organization where I can pursue a successful career by utilizing my skills, abilities and experience to the maximum extent with full potential. Being a professional I feel confident that I can achieve level performance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which is nothing short to perfection</w:t>
      </w:r>
      <w:r>
        <w:rPr>
          <w:rFonts w:ascii="Cambria" w:eastAsia="Cambria" w:hAnsi="Cambria" w:cs="Cambria"/>
          <w:b/>
          <w:color w:val="000000"/>
        </w:rPr>
        <w:t>.</w:t>
      </w:r>
    </w:p>
    <w:p w:rsidR="001550A2" w:rsidRDefault="001550A2">
      <w:pPr>
        <w:pStyle w:val="normal0"/>
        <w:spacing w:after="0" w:line="240" w:lineRule="auto"/>
        <w:rPr>
          <w:rFonts w:ascii="Cambria" w:eastAsia="Cambria" w:hAnsi="Cambria" w:cs="Cambria"/>
          <w:color w:val="000000"/>
        </w:rPr>
      </w:pPr>
    </w:p>
    <w:p w:rsidR="001550A2" w:rsidRDefault="009024B9">
      <w:pPr>
        <w:pStyle w:val="normal0"/>
        <w:spacing w:after="0" w:line="240" w:lineRule="auto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EDUCATION:</w:t>
      </w:r>
    </w:p>
    <w:p w:rsidR="001550A2" w:rsidRDefault="001550A2">
      <w:pPr>
        <w:pStyle w:val="normal0"/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1550A2" w:rsidRDefault="009024B9">
      <w:pPr>
        <w:pStyle w:val="normal0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 School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Uganda Certificate of Education</w:t>
      </w:r>
    </w:p>
    <w:p w:rsidR="001550A2" w:rsidRDefault="009024B9">
      <w:pPr>
        <w:pStyle w:val="normal0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Hygeia Quality Consultants Basic Food Hygiene Course</w:t>
      </w:r>
    </w:p>
    <w:p w:rsidR="001550A2" w:rsidRDefault="009024B9">
      <w:pPr>
        <w:pStyle w:val="normal0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Abu Dhabi Food Control Authority Essential Food Safety Training Certificate  </w:t>
      </w:r>
    </w:p>
    <w:p w:rsidR="001550A2" w:rsidRDefault="001550A2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50A2" w:rsidRDefault="009024B9">
      <w:pPr>
        <w:pStyle w:val="normal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PERSONAL PROFILE: </w:t>
      </w:r>
    </w:p>
    <w:p w:rsidR="001550A2" w:rsidRDefault="009024B9">
      <w:pPr>
        <w:pStyle w:val="normal0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Excellent communication skills with great ability to interact with the subordinate, supervisors and customers. </w:t>
      </w:r>
    </w:p>
    <w:p w:rsidR="001550A2" w:rsidRDefault="009024B9">
      <w:pPr>
        <w:pStyle w:val="normal0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Goal oriented, objective, focused &amp; with positive attitude. </w:t>
      </w:r>
    </w:p>
    <w:p w:rsidR="001550A2" w:rsidRDefault="009024B9">
      <w:pPr>
        <w:pStyle w:val="normal0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work under pressure </w:t>
      </w:r>
    </w:p>
    <w:p w:rsidR="001550A2" w:rsidRDefault="009024B9">
      <w:pPr>
        <w:pStyle w:val="normal0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Problem solving </w:t>
      </w:r>
    </w:p>
    <w:p w:rsidR="001550A2" w:rsidRDefault="009024B9">
      <w:pPr>
        <w:pStyle w:val="normal0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Self Motivated &amp;</w:t>
      </w:r>
      <w:r>
        <w:rPr>
          <w:color w:val="000000"/>
          <w:sz w:val="24"/>
          <w:szCs w:val="24"/>
        </w:rPr>
        <w:t xml:space="preserve"> a great team player</w:t>
      </w:r>
    </w:p>
    <w:p w:rsidR="001550A2" w:rsidRDefault="009024B9">
      <w:pPr>
        <w:pStyle w:val="normal0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Fast Learner </w:t>
      </w:r>
    </w:p>
    <w:p w:rsidR="001550A2" w:rsidRDefault="001550A2">
      <w:pPr>
        <w:pStyle w:val="normal0"/>
        <w:spacing w:after="0"/>
        <w:ind w:left="360"/>
        <w:rPr>
          <w:color w:val="000000"/>
        </w:rPr>
      </w:pPr>
    </w:p>
    <w:p w:rsidR="001550A2" w:rsidRDefault="009024B9">
      <w:pPr>
        <w:pStyle w:val="normal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EXPERIENCE:</w:t>
      </w:r>
    </w:p>
    <w:p w:rsidR="001550A2" w:rsidRDefault="009024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Organization                      </w:t>
      </w:r>
      <w:r>
        <w:rPr>
          <w:rFonts w:ascii="Cambria" w:eastAsia="Cambria" w:hAnsi="Cambria" w:cs="Cambria"/>
          <w:b/>
          <w:color w:val="000000"/>
        </w:rPr>
        <w:t>Rock and Rolls Restaurant Dubai, UAE</w:t>
      </w:r>
    </w:p>
    <w:p w:rsidR="001550A2" w:rsidRDefault="009024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Position                               Cook</w:t>
      </w:r>
    </w:p>
    <w:p w:rsidR="001550A2" w:rsidRDefault="009024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Duration                              Aug 2016 – Present  </w:t>
      </w:r>
    </w:p>
    <w:p w:rsidR="001550A2" w:rsidRDefault="001550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</w:rPr>
      </w:pPr>
    </w:p>
    <w:p w:rsidR="001550A2" w:rsidRDefault="009024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Organization                     </w:t>
      </w:r>
      <w:r>
        <w:rPr>
          <w:rFonts w:ascii="Cambria" w:eastAsia="Cambria" w:hAnsi="Cambria" w:cs="Cambria"/>
          <w:b/>
          <w:color w:val="000000"/>
        </w:rPr>
        <w:t xml:space="preserve"> Leisure tech Hotel Kampala Uganda </w:t>
      </w:r>
    </w:p>
    <w:p w:rsidR="001550A2" w:rsidRDefault="009024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Position                               </w:t>
      </w:r>
      <w:proofErr w:type="spellStart"/>
      <w:r>
        <w:rPr>
          <w:rFonts w:ascii="Cambria" w:eastAsia="Cambria" w:hAnsi="Cambria" w:cs="Cambria"/>
          <w:color w:val="000000"/>
        </w:rPr>
        <w:t>Commi</w:t>
      </w:r>
      <w:proofErr w:type="spellEnd"/>
      <w:r>
        <w:rPr>
          <w:rFonts w:ascii="Cambria" w:eastAsia="Cambria" w:hAnsi="Cambria" w:cs="Cambria"/>
          <w:color w:val="000000"/>
        </w:rPr>
        <w:t xml:space="preserve"> I</w:t>
      </w:r>
    </w:p>
    <w:p w:rsidR="001550A2" w:rsidRDefault="009024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Duration                             Jan 2014 – Mar 2016</w:t>
      </w:r>
    </w:p>
    <w:p w:rsidR="001550A2" w:rsidRDefault="001550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</w:rPr>
      </w:pPr>
    </w:p>
    <w:p w:rsidR="001550A2" w:rsidRDefault="009024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Organization                     </w:t>
      </w:r>
      <w:proofErr w:type="spellStart"/>
      <w:r>
        <w:rPr>
          <w:rFonts w:ascii="Cambria" w:eastAsia="Cambria" w:hAnsi="Cambria" w:cs="Cambria"/>
          <w:b/>
          <w:color w:val="000000"/>
        </w:rPr>
        <w:t>Ivys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Hotel Kampala Uganda </w:t>
      </w:r>
    </w:p>
    <w:p w:rsidR="001550A2" w:rsidRDefault="009024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Position                              </w:t>
      </w:r>
      <w:proofErr w:type="spellStart"/>
      <w:r>
        <w:rPr>
          <w:rFonts w:ascii="Cambria" w:eastAsia="Cambria" w:hAnsi="Cambria" w:cs="Cambria"/>
          <w:color w:val="000000"/>
        </w:rPr>
        <w:t>Commi</w:t>
      </w:r>
      <w:proofErr w:type="spellEnd"/>
      <w:r>
        <w:rPr>
          <w:rFonts w:ascii="Cambria" w:eastAsia="Cambria" w:hAnsi="Cambria" w:cs="Cambria"/>
          <w:color w:val="000000"/>
        </w:rPr>
        <w:t xml:space="preserve"> II</w:t>
      </w:r>
    </w:p>
    <w:p w:rsidR="001550A2" w:rsidRDefault="009024B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Duration                             Feb 2011 –  Dec 2013</w:t>
      </w:r>
    </w:p>
    <w:p w:rsidR="001550A2" w:rsidRDefault="009024B9">
      <w:pPr>
        <w:pStyle w:val="normal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DUTIES AND RESPONSIBILITES:</w:t>
      </w:r>
    </w:p>
    <w:p w:rsidR="001550A2" w:rsidRDefault="009024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To prepare, cook and serve food delegated as your responsibility, ensuring that the highest possible quality is maintained and that agreed standards for food preparation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and presentation are met at all times under guidance from a senior chef </w:t>
      </w:r>
    </w:p>
    <w:p w:rsidR="001550A2" w:rsidRDefault="009024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To monitor stock movement and be responsible for ordering on your section </w:t>
      </w:r>
    </w:p>
    <w:p w:rsidR="001550A2" w:rsidRDefault="009024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To aid in achieving food cost, kitchen standard and overall objectives </w:t>
      </w:r>
    </w:p>
    <w:p w:rsidR="001550A2" w:rsidRDefault="009024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 carry out daily and weekly proced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ures, including temperature checks, food labeling/dating and storage </w:t>
      </w:r>
    </w:p>
    <w:p w:rsidR="001550A2" w:rsidRDefault="009024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To remove any hazards and make safe any defects in the kitchen or its equipment and report any problems to a senior chef </w:t>
      </w:r>
    </w:p>
    <w:p w:rsidR="001550A2" w:rsidRDefault="009024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 keep high standards of personal hygiene, clean uniform and ov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erall camaraderie </w:t>
      </w:r>
    </w:p>
    <w:p w:rsidR="001550A2" w:rsidRDefault="009024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To adhere to company procedures in regards to temperature checks, food labeling and dating, cleaning schedules and hygiene regulations at all times ensuring that all records of such are maintained </w:t>
      </w:r>
    </w:p>
    <w:p w:rsidR="001550A2" w:rsidRDefault="009024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 assist with the acceptance and stora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ge of deliveries and that all relevant company procedures are adhered to </w:t>
      </w:r>
    </w:p>
    <w:p w:rsidR="001550A2" w:rsidRDefault="009024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 be punctual for work and report directly to the manager on duty on arrival in the kitchen To have an understanding of menu planning, the implementation of stock controls, the impo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rtance of good stock management, and how this enables the kitchen to meet gross profit </w:t>
      </w:r>
    </w:p>
    <w:p w:rsidR="001550A2" w:rsidRDefault="001550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1550A2" w:rsidRDefault="009024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PERSONAL DETAILS:</w:t>
      </w:r>
    </w:p>
    <w:p w:rsidR="001550A2" w:rsidRDefault="001550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Cambria" w:eastAsia="Cambria" w:hAnsi="Cambria" w:cs="Cambria"/>
          <w:color w:val="000000"/>
          <w:sz w:val="20"/>
          <w:szCs w:val="20"/>
        </w:rPr>
      </w:pPr>
    </w:p>
    <w:p w:rsidR="001550A2" w:rsidRDefault="009024B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Nationality: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Uganda</w:t>
      </w:r>
    </w:p>
    <w:p w:rsidR="001550A2" w:rsidRDefault="009024B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Date of Birth: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16 June 1987</w:t>
      </w:r>
    </w:p>
    <w:p w:rsidR="001550A2" w:rsidRDefault="009024B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Marital Status: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Married</w:t>
      </w:r>
    </w:p>
    <w:p w:rsidR="001550A2" w:rsidRDefault="009024B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Languages Known: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English 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Luganda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1550A2" w:rsidRDefault="009024B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Visa Status: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Employment Visa</w:t>
      </w:r>
    </w:p>
    <w:p w:rsidR="001550A2" w:rsidRDefault="001550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 w:hanging="720"/>
        <w:rPr>
          <w:rFonts w:ascii="Cambria" w:eastAsia="Cambria" w:hAnsi="Cambria" w:cs="Cambria"/>
          <w:color w:val="000000"/>
          <w:sz w:val="20"/>
          <w:szCs w:val="20"/>
        </w:rPr>
      </w:pPr>
    </w:p>
    <w:p w:rsidR="001550A2" w:rsidRDefault="009024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 w:hanging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</w:p>
    <w:p w:rsidR="001550A2" w:rsidRDefault="001550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1550A2" w:rsidRDefault="009024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DECLARATION:</w:t>
      </w:r>
    </w:p>
    <w:p w:rsidR="001550A2" w:rsidRDefault="001550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1550A2" w:rsidRDefault="009024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 hereby certify that the above information are true and correct according to the best my knowledge &amp; my experience.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</w:t>
      </w:r>
    </w:p>
    <w:p w:rsidR="001550A2" w:rsidRDefault="001550A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Cambria" w:eastAsia="Cambria" w:hAnsi="Cambria" w:cs="Cambria"/>
          <w:color w:val="000000"/>
          <w:sz w:val="28"/>
          <w:szCs w:val="28"/>
          <w:u w:val="single"/>
        </w:rPr>
      </w:pPr>
    </w:p>
    <w:sectPr w:rsidR="001550A2" w:rsidSect="009024B9">
      <w:pgSz w:w="12240" w:h="15840"/>
      <w:pgMar w:top="709" w:right="1800" w:bottom="99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30D"/>
    <w:multiLevelType w:val="multilevel"/>
    <w:tmpl w:val="4FFE50B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DB0044"/>
    <w:multiLevelType w:val="multilevel"/>
    <w:tmpl w:val="AF167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9A3004B"/>
    <w:multiLevelType w:val="multilevel"/>
    <w:tmpl w:val="E876B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44830F9"/>
    <w:multiLevelType w:val="multilevel"/>
    <w:tmpl w:val="E75C46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D217F48"/>
    <w:multiLevelType w:val="multilevel"/>
    <w:tmpl w:val="7C6824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B36E7D"/>
    <w:multiLevelType w:val="multilevel"/>
    <w:tmpl w:val="FD86B120"/>
    <w:lvl w:ilvl="0">
      <w:start w:val="1"/>
      <w:numFmt w:val="bullet"/>
      <w:lvlText w:val="✓"/>
      <w:lvlJc w:val="left"/>
      <w:pPr>
        <w:ind w:left="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550A2"/>
    <w:rsid w:val="001550A2"/>
    <w:rsid w:val="0090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550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550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550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0"/>
    <w:next w:val="normal0"/>
    <w:rsid w:val="001550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550A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550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50A2"/>
  </w:style>
  <w:style w:type="paragraph" w:styleId="Title">
    <w:name w:val="Title"/>
    <w:basedOn w:val="normal0"/>
    <w:next w:val="normal0"/>
    <w:rsid w:val="001550A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55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2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in.3824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2018-07-30T13:39:00Z</dcterms:created>
  <dcterms:modified xsi:type="dcterms:W3CDTF">2018-07-30T13:42:00Z</dcterms:modified>
</cp:coreProperties>
</file>